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551"/>
        <w:gridCol w:w="1571"/>
        <w:gridCol w:w="5670"/>
        <w:gridCol w:w="7598"/>
      </w:tblGrid>
      <w:tr w:rsidR="0063275E" w:rsidRPr="00810F9D" w14:paraId="0D4216E3" w14:textId="77777777" w:rsidTr="00AD7FA9">
        <w:trPr>
          <w:trHeight w:val="420"/>
        </w:trPr>
        <w:tc>
          <w:tcPr>
            <w:tcW w:w="15390" w:type="dxa"/>
            <w:gridSpan w:val="4"/>
            <w:hideMark/>
          </w:tcPr>
          <w:p w14:paraId="2852D856" w14:textId="5F345FD2" w:rsidR="0063275E" w:rsidRPr="00810F9D" w:rsidRDefault="0063275E">
            <w:bookmarkStart w:id="0" w:name="RANGE!A1:D79"/>
            <w:r w:rsidRPr="00810F9D">
              <w:rPr>
                <w:rFonts w:hint="eastAsia"/>
              </w:rPr>
              <w:t>教育職員免許法施行規則及び課程認定基準等の改正に関する質問回答集</w:t>
            </w:r>
            <w:bookmarkEnd w:id="0"/>
          </w:p>
        </w:tc>
      </w:tr>
      <w:tr w:rsidR="00810F9D" w:rsidRPr="00810F9D" w14:paraId="32ED3227" w14:textId="77777777" w:rsidTr="00BD0FF1">
        <w:trPr>
          <w:trHeight w:val="420"/>
        </w:trPr>
        <w:tc>
          <w:tcPr>
            <w:tcW w:w="551" w:type="dxa"/>
            <w:hideMark/>
          </w:tcPr>
          <w:p w14:paraId="3B74CC6B" w14:textId="77777777" w:rsidR="00810F9D" w:rsidRPr="00810F9D" w:rsidRDefault="00810F9D" w:rsidP="00810F9D">
            <w:r w:rsidRPr="00810F9D">
              <w:rPr>
                <w:rFonts w:hint="eastAsia"/>
              </w:rPr>
              <w:t>No.</w:t>
            </w:r>
          </w:p>
        </w:tc>
        <w:tc>
          <w:tcPr>
            <w:tcW w:w="1571" w:type="dxa"/>
            <w:hideMark/>
          </w:tcPr>
          <w:p w14:paraId="0AD3096E" w14:textId="77777777" w:rsidR="00810F9D" w:rsidRPr="00810F9D" w:rsidRDefault="00810F9D" w:rsidP="00810F9D">
            <w:r w:rsidRPr="00810F9D">
              <w:rPr>
                <w:rFonts w:hint="eastAsia"/>
              </w:rPr>
              <w:t>カテゴリ</w:t>
            </w:r>
          </w:p>
        </w:tc>
        <w:tc>
          <w:tcPr>
            <w:tcW w:w="5670" w:type="dxa"/>
            <w:hideMark/>
          </w:tcPr>
          <w:p w14:paraId="5D1D6B4B" w14:textId="77777777" w:rsidR="00810F9D" w:rsidRPr="00810F9D" w:rsidRDefault="00810F9D" w:rsidP="00810F9D">
            <w:r w:rsidRPr="00810F9D">
              <w:rPr>
                <w:rFonts w:hint="eastAsia"/>
              </w:rPr>
              <w:t>問合せ内容</w:t>
            </w:r>
          </w:p>
        </w:tc>
        <w:tc>
          <w:tcPr>
            <w:tcW w:w="7598" w:type="dxa"/>
            <w:hideMark/>
          </w:tcPr>
          <w:p w14:paraId="4CAA0E23" w14:textId="77777777" w:rsidR="00810F9D" w:rsidRPr="00810F9D" w:rsidRDefault="00810F9D" w:rsidP="00810F9D">
            <w:r w:rsidRPr="00810F9D">
              <w:rPr>
                <w:rFonts w:hint="eastAsia"/>
              </w:rPr>
              <w:t>回答</w:t>
            </w:r>
          </w:p>
        </w:tc>
      </w:tr>
      <w:tr w:rsidR="00810F9D" w:rsidRPr="00810F9D" w14:paraId="76D0E1F9" w14:textId="77777777" w:rsidTr="00BD0FF1">
        <w:trPr>
          <w:trHeight w:val="1620"/>
        </w:trPr>
        <w:tc>
          <w:tcPr>
            <w:tcW w:w="551" w:type="dxa"/>
            <w:noWrap/>
            <w:hideMark/>
          </w:tcPr>
          <w:p w14:paraId="50A9C90D" w14:textId="77777777" w:rsidR="00810F9D" w:rsidRPr="00810F9D" w:rsidRDefault="00810F9D" w:rsidP="00810F9D">
            <w:r w:rsidRPr="00810F9D">
              <w:rPr>
                <w:rFonts w:hint="eastAsia"/>
              </w:rPr>
              <w:t>1</w:t>
            </w:r>
          </w:p>
        </w:tc>
        <w:tc>
          <w:tcPr>
            <w:tcW w:w="1571" w:type="dxa"/>
            <w:hideMark/>
          </w:tcPr>
          <w:p w14:paraId="1C92CB1F"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46871E1B" w14:textId="77777777" w:rsidR="00810F9D" w:rsidRPr="00810F9D" w:rsidRDefault="00810F9D">
            <w:r w:rsidRPr="00810F9D">
              <w:rPr>
                <w:rFonts w:hint="eastAsia"/>
              </w:rPr>
              <w:t>幼稚園課程の各科目に含める必要事項は「教育の方法及び技術（情報機器及び教材の活用を含む。）」となっており、小・中・高の</w:t>
            </w:r>
            <w:r w:rsidRPr="00810F9D">
              <w:rPr>
                <w:rFonts w:hint="eastAsia"/>
              </w:rPr>
              <w:t>ICT</w:t>
            </w:r>
            <w:r w:rsidRPr="00810F9D">
              <w:rPr>
                <w:rFonts w:hint="eastAsia"/>
              </w:rPr>
              <w:t>事項科目とは事項名が異なるが、授業科目名称を小・中・高と同じ「教育方法及び技術</w:t>
            </w:r>
            <w:r w:rsidRPr="00810F9D">
              <w:rPr>
                <w:rFonts w:hint="eastAsia"/>
              </w:rPr>
              <w:t>(</w:t>
            </w:r>
            <w:r w:rsidRPr="00810F9D">
              <w:rPr>
                <w:rFonts w:hint="eastAsia"/>
              </w:rPr>
              <w:t>情報通信技術の活用を含む）」とし、幼と小で共通開設することは可能でしょうか。</w:t>
            </w:r>
          </w:p>
        </w:tc>
        <w:tc>
          <w:tcPr>
            <w:tcW w:w="7598" w:type="dxa"/>
            <w:hideMark/>
          </w:tcPr>
          <w:p w14:paraId="489AD457" w14:textId="77777777" w:rsidR="00810F9D" w:rsidRPr="00810F9D" w:rsidRDefault="00810F9D">
            <w:r w:rsidRPr="00810F9D">
              <w:rPr>
                <w:rFonts w:hint="eastAsia"/>
              </w:rPr>
              <w:t>幼稚園教諭、養護教諭、栄養教諭免許状における「教育の方法及び技術</w:t>
            </w:r>
            <w:r w:rsidRPr="00810F9D">
              <w:rPr>
                <w:rFonts w:hint="eastAsia"/>
              </w:rPr>
              <w:t>(</w:t>
            </w:r>
            <w:r w:rsidRPr="00810F9D">
              <w:rPr>
                <w:rFonts w:hint="eastAsia"/>
              </w:rPr>
              <w:t>情報機器及び教材の活用を含む。</w:t>
            </w:r>
            <w:r w:rsidRPr="00810F9D">
              <w:rPr>
                <w:rFonts w:hint="eastAsia"/>
              </w:rPr>
              <w:t>)</w:t>
            </w:r>
            <w:r w:rsidRPr="00810F9D">
              <w:rPr>
                <w:rFonts w:hint="eastAsia"/>
              </w:rPr>
              <w:t>」は、小・中・高の事項名と異なるが、従前の事項においては事項名・コアカリキュラムともに同一であったことに鑑み、幼・養護・栄養の課程においても、「教育の方法及び技術</w:t>
            </w:r>
            <w:r w:rsidRPr="00810F9D">
              <w:rPr>
                <w:rFonts w:hint="eastAsia"/>
              </w:rPr>
              <w:t>(</w:t>
            </w:r>
            <w:r w:rsidRPr="00810F9D">
              <w:rPr>
                <w:rFonts w:hint="eastAsia"/>
              </w:rPr>
              <w:t>情報機器及び教材の活用を含む。</w:t>
            </w:r>
            <w:r w:rsidRPr="00810F9D">
              <w:rPr>
                <w:rFonts w:hint="eastAsia"/>
              </w:rPr>
              <w:t>)</w:t>
            </w:r>
            <w:r w:rsidRPr="00810F9D">
              <w:rPr>
                <w:rFonts w:hint="eastAsia"/>
              </w:rPr>
              <w:t>」の内容を満たした上で、</w:t>
            </w:r>
            <w:r w:rsidRPr="00810F9D">
              <w:rPr>
                <w:rFonts w:hint="eastAsia"/>
              </w:rPr>
              <w:t>ICT</w:t>
            </w:r>
            <w:r w:rsidRPr="00810F9D">
              <w:rPr>
                <w:rFonts w:hint="eastAsia"/>
              </w:rPr>
              <w:t>事項に係る内容の</w:t>
            </w:r>
            <w:r w:rsidRPr="00810F9D">
              <w:rPr>
                <w:rFonts w:hint="eastAsia"/>
              </w:rPr>
              <w:t>1</w:t>
            </w:r>
            <w:r w:rsidRPr="00810F9D">
              <w:rPr>
                <w:rFonts w:hint="eastAsia"/>
              </w:rPr>
              <w:t>単位以上の授業時間の確保がシラバス上で確認できる場合には、小・中・高と共通開設が可能。</w:t>
            </w:r>
          </w:p>
        </w:tc>
      </w:tr>
      <w:tr w:rsidR="00810F9D" w:rsidRPr="00810F9D" w14:paraId="66592D93" w14:textId="77777777" w:rsidTr="00BD0FF1">
        <w:trPr>
          <w:trHeight w:val="1080"/>
        </w:trPr>
        <w:tc>
          <w:tcPr>
            <w:tcW w:w="551" w:type="dxa"/>
            <w:noWrap/>
            <w:hideMark/>
          </w:tcPr>
          <w:p w14:paraId="4679FB87" w14:textId="77777777" w:rsidR="00810F9D" w:rsidRPr="00810F9D" w:rsidRDefault="00810F9D" w:rsidP="00810F9D">
            <w:r w:rsidRPr="00810F9D">
              <w:rPr>
                <w:rFonts w:hint="eastAsia"/>
              </w:rPr>
              <w:t>2</w:t>
            </w:r>
          </w:p>
        </w:tc>
        <w:tc>
          <w:tcPr>
            <w:tcW w:w="1571" w:type="dxa"/>
            <w:hideMark/>
          </w:tcPr>
          <w:p w14:paraId="50B33D70"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0748D1E6" w14:textId="77777777" w:rsidR="00810F9D" w:rsidRPr="00810F9D" w:rsidRDefault="00810F9D">
            <w:r w:rsidRPr="00810F9D">
              <w:rPr>
                <w:rFonts w:hint="eastAsia"/>
              </w:rPr>
              <w:t>本学は幼稚園二種免許のみの課程認定を受けているが、</w:t>
            </w:r>
            <w:r w:rsidRPr="00810F9D">
              <w:rPr>
                <w:rFonts w:hint="eastAsia"/>
              </w:rPr>
              <w:t>ICT</w:t>
            </w:r>
            <w:r w:rsidRPr="00810F9D">
              <w:rPr>
                <w:rFonts w:hint="eastAsia"/>
              </w:rPr>
              <w:t>事項科目の開設は可能か。</w:t>
            </w:r>
          </w:p>
        </w:tc>
        <w:tc>
          <w:tcPr>
            <w:tcW w:w="7598" w:type="dxa"/>
            <w:hideMark/>
          </w:tcPr>
          <w:p w14:paraId="0FA920BA" w14:textId="77777777" w:rsidR="00810F9D" w:rsidRPr="00810F9D" w:rsidRDefault="00810F9D">
            <w:r w:rsidRPr="00810F9D">
              <w:rPr>
                <w:rFonts w:hint="eastAsia"/>
              </w:rPr>
              <w:t>幼稚園教諭免許状の必要事項である「教育の方法及び技術（情報機器及び教材の活用を含む。）」のコアカリキュラムの内容を満たした上で、</w:t>
            </w:r>
            <w:r w:rsidRPr="00810F9D">
              <w:rPr>
                <w:rFonts w:hint="eastAsia"/>
              </w:rPr>
              <w:t>ICT</w:t>
            </w:r>
            <w:r w:rsidRPr="00810F9D">
              <w:rPr>
                <w:rFonts w:hint="eastAsia"/>
              </w:rPr>
              <w:t>活用等の内容を充実するなど科目を変更することは可能ですが、あくまで当該事項での開設となります。</w:t>
            </w:r>
          </w:p>
        </w:tc>
      </w:tr>
      <w:tr w:rsidR="00810F9D" w:rsidRPr="00810F9D" w14:paraId="386ED2D1" w14:textId="77777777" w:rsidTr="00BD0FF1">
        <w:trPr>
          <w:trHeight w:val="1080"/>
        </w:trPr>
        <w:tc>
          <w:tcPr>
            <w:tcW w:w="551" w:type="dxa"/>
            <w:noWrap/>
            <w:hideMark/>
          </w:tcPr>
          <w:p w14:paraId="06364E7A" w14:textId="77777777" w:rsidR="00810F9D" w:rsidRPr="00810F9D" w:rsidRDefault="00810F9D" w:rsidP="00810F9D">
            <w:r w:rsidRPr="00810F9D">
              <w:rPr>
                <w:rFonts w:hint="eastAsia"/>
              </w:rPr>
              <w:t>3</w:t>
            </w:r>
          </w:p>
        </w:tc>
        <w:tc>
          <w:tcPr>
            <w:tcW w:w="1571" w:type="dxa"/>
            <w:hideMark/>
          </w:tcPr>
          <w:p w14:paraId="6C6D4B46"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37EDBC09" w14:textId="77777777" w:rsidR="00810F9D" w:rsidRPr="00810F9D" w:rsidRDefault="00810F9D">
            <w:r w:rsidRPr="00810F9D">
              <w:rPr>
                <w:rFonts w:hint="eastAsia"/>
              </w:rPr>
              <w:t>ICT</w:t>
            </w:r>
            <w:r w:rsidRPr="00810F9D">
              <w:rPr>
                <w:rFonts w:hint="eastAsia"/>
              </w:rPr>
              <w:t>事項科目の新設等について、既存の「教育方法論」の科目名称は変更せずに、コアカリキュラム及びシラバスにおいて「情報通信技術を活用した教育の理論及び方法」事項が追加で記載されていれば良いか。</w:t>
            </w:r>
          </w:p>
        </w:tc>
        <w:tc>
          <w:tcPr>
            <w:tcW w:w="7598" w:type="dxa"/>
            <w:hideMark/>
          </w:tcPr>
          <w:p w14:paraId="365365A2" w14:textId="77777777" w:rsidR="00810F9D" w:rsidRPr="00810F9D" w:rsidRDefault="00810F9D">
            <w:r w:rsidRPr="00810F9D">
              <w:rPr>
                <w:rFonts w:hint="eastAsia"/>
              </w:rPr>
              <w:t>どの事項の内容を含めて開設しているのか、科目名称で明確にする必要があるため、例えば「教育方法・情報通信技術活用論」や「教育方法論（</w:t>
            </w:r>
            <w:r w:rsidRPr="00810F9D">
              <w:rPr>
                <w:rFonts w:hint="eastAsia"/>
              </w:rPr>
              <w:t>ICT</w:t>
            </w:r>
            <w:r w:rsidRPr="00810F9D">
              <w:rPr>
                <w:rFonts w:hint="eastAsia"/>
              </w:rPr>
              <w:t>活用含む）」など、科目名称を工夫することが望ましい。</w:t>
            </w:r>
          </w:p>
        </w:tc>
      </w:tr>
      <w:tr w:rsidR="00810F9D" w:rsidRPr="00810F9D" w14:paraId="333DFD77" w14:textId="77777777" w:rsidTr="00BD0FF1">
        <w:trPr>
          <w:trHeight w:val="1620"/>
        </w:trPr>
        <w:tc>
          <w:tcPr>
            <w:tcW w:w="551" w:type="dxa"/>
            <w:noWrap/>
            <w:hideMark/>
          </w:tcPr>
          <w:p w14:paraId="0E9A6309" w14:textId="77777777" w:rsidR="00810F9D" w:rsidRPr="00810F9D" w:rsidRDefault="00810F9D" w:rsidP="00810F9D">
            <w:r w:rsidRPr="00810F9D">
              <w:rPr>
                <w:rFonts w:hint="eastAsia"/>
              </w:rPr>
              <w:t>4</w:t>
            </w:r>
          </w:p>
        </w:tc>
        <w:tc>
          <w:tcPr>
            <w:tcW w:w="1571" w:type="dxa"/>
            <w:hideMark/>
          </w:tcPr>
          <w:p w14:paraId="53D61235"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56854F19" w14:textId="77777777" w:rsidR="00810F9D" w:rsidRPr="00810F9D" w:rsidRDefault="00810F9D">
            <w:r w:rsidRPr="00810F9D">
              <w:rPr>
                <w:rFonts w:hint="eastAsia"/>
              </w:rPr>
              <w:t>ICT</w:t>
            </w:r>
            <w:r w:rsidRPr="00810F9D">
              <w:rPr>
                <w:rFonts w:hint="eastAsia"/>
              </w:rPr>
              <w:t>事項科目は、教職課程履修者のみならず多くの学生に学んでもらいたいと考えているため、一般教養的な広く多くの学生が履修できる科目群に開講してもよいか。</w:t>
            </w:r>
          </w:p>
        </w:tc>
        <w:tc>
          <w:tcPr>
            <w:tcW w:w="7598" w:type="dxa"/>
            <w:hideMark/>
          </w:tcPr>
          <w:p w14:paraId="533855BC" w14:textId="77777777" w:rsidR="00810F9D" w:rsidRPr="00810F9D" w:rsidRDefault="00810F9D">
            <w:r w:rsidRPr="00810F9D">
              <w:rPr>
                <w:rFonts w:hint="eastAsia"/>
              </w:rPr>
              <w:t>教員養成を主たる目的とした学科でない場合、</w:t>
            </w:r>
            <w:r w:rsidRPr="00810F9D">
              <w:rPr>
                <w:rFonts w:hint="eastAsia"/>
              </w:rPr>
              <w:t>ICT</w:t>
            </w:r>
            <w:r w:rsidRPr="00810F9D">
              <w:rPr>
                <w:rFonts w:hint="eastAsia"/>
              </w:rPr>
              <w:t>事項科目は教職専門科目であるため、大学のどの科目群に開設するのかは大学の判断によるが、科目の内容はコアカリキュラムにあるとおり、一般的な</w:t>
            </w:r>
            <w:r w:rsidRPr="00810F9D">
              <w:rPr>
                <w:rFonts w:hint="eastAsia"/>
              </w:rPr>
              <w:t>ICT</w:t>
            </w:r>
            <w:r w:rsidRPr="00810F9D">
              <w:rPr>
                <w:rFonts w:hint="eastAsia"/>
              </w:rPr>
              <w:t>の技術のみを学ぶものではなく、それらを活用した教育の理論と方法を学ぶものである。このため、教職課程の履修者以外の学生の履修を妨げるものではないが、教職専門科目としての質を担保する必要があることに御留意いただきたい。</w:t>
            </w:r>
          </w:p>
        </w:tc>
      </w:tr>
      <w:tr w:rsidR="00810F9D" w:rsidRPr="00810F9D" w14:paraId="7582F06A" w14:textId="77777777" w:rsidTr="00BD0FF1">
        <w:trPr>
          <w:trHeight w:val="1620"/>
        </w:trPr>
        <w:tc>
          <w:tcPr>
            <w:tcW w:w="551" w:type="dxa"/>
            <w:noWrap/>
            <w:hideMark/>
          </w:tcPr>
          <w:p w14:paraId="6C3194D8" w14:textId="77777777" w:rsidR="00810F9D" w:rsidRPr="00810F9D" w:rsidRDefault="00810F9D" w:rsidP="00810F9D">
            <w:r w:rsidRPr="00810F9D">
              <w:rPr>
                <w:rFonts w:hint="eastAsia"/>
              </w:rPr>
              <w:t>5</w:t>
            </w:r>
          </w:p>
        </w:tc>
        <w:tc>
          <w:tcPr>
            <w:tcW w:w="1571" w:type="dxa"/>
            <w:hideMark/>
          </w:tcPr>
          <w:p w14:paraId="452821C6"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2FA473C9" w14:textId="77777777" w:rsidR="00810F9D" w:rsidRPr="00810F9D" w:rsidRDefault="00810F9D">
            <w:r w:rsidRPr="00810F9D">
              <w:rPr>
                <w:rFonts w:hint="eastAsia"/>
              </w:rPr>
              <w:t>（</w:t>
            </w:r>
            <w:r w:rsidRPr="00810F9D">
              <w:rPr>
                <w:rFonts w:hint="eastAsia"/>
              </w:rPr>
              <w:t>1</w:t>
            </w:r>
            <w:r w:rsidRPr="00810F9D">
              <w:rPr>
                <w:rFonts w:hint="eastAsia"/>
              </w:rPr>
              <w:t>）「教育の方法及び技術」を従来の情報機器及び教材の活用を含む内容で</w:t>
            </w:r>
            <w:r w:rsidRPr="00810F9D">
              <w:rPr>
                <w:rFonts w:hint="eastAsia"/>
              </w:rPr>
              <w:t>2</w:t>
            </w:r>
            <w:r w:rsidRPr="00810F9D">
              <w:rPr>
                <w:rFonts w:hint="eastAsia"/>
              </w:rPr>
              <w:t>単位開設すれば、「教育の方法及び技術」（小学校用）と「教育の方法及び技術（情報機器及び教材の活用を含む。）」（幼稚園用）の共通開設は可能か。（なお、</w:t>
            </w:r>
            <w:r w:rsidRPr="00810F9D">
              <w:rPr>
                <w:rFonts w:hint="eastAsia"/>
              </w:rPr>
              <w:t>ICT</w:t>
            </w:r>
            <w:r w:rsidRPr="00810F9D">
              <w:rPr>
                <w:rFonts w:hint="eastAsia"/>
              </w:rPr>
              <w:t>事項科目は１単位で別途新設し、小必修、幼選択を想定）</w:t>
            </w:r>
            <w:r w:rsidRPr="00810F9D">
              <w:rPr>
                <w:rFonts w:hint="eastAsia"/>
              </w:rPr>
              <w:br/>
            </w:r>
            <w:r w:rsidRPr="00810F9D">
              <w:rPr>
                <w:rFonts w:hint="eastAsia"/>
              </w:rPr>
              <w:t>（</w:t>
            </w:r>
            <w:r w:rsidRPr="00810F9D">
              <w:rPr>
                <w:rFonts w:hint="eastAsia"/>
              </w:rPr>
              <w:t>2</w:t>
            </w:r>
            <w:r w:rsidRPr="00810F9D">
              <w:rPr>
                <w:rFonts w:hint="eastAsia"/>
              </w:rPr>
              <w:t>）中・高と養護においても（</w:t>
            </w:r>
            <w:r w:rsidRPr="00810F9D">
              <w:rPr>
                <w:rFonts w:hint="eastAsia"/>
              </w:rPr>
              <w:t>1</w:t>
            </w:r>
            <w:r w:rsidRPr="00810F9D">
              <w:rPr>
                <w:rFonts w:hint="eastAsia"/>
              </w:rPr>
              <w:t>）と同様にすることは可能か。</w:t>
            </w:r>
          </w:p>
        </w:tc>
        <w:tc>
          <w:tcPr>
            <w:tcW w:w="7598" w:type="dxa"/>
            <w:hideMark/>
          </w:tcPr>
          <w:p w14:paraId="52FAAB1A" w14:textId="77777777" w:rsidR="00810F9D" w:rsidRPr="00810F9D" w:rsidRDefault="00810F9D">
            <w:r w:rsidRPr="00810F9D">
              <w:rPr>
                <w:rFonts w:hint="eastAsia"/>
              </w:rPr>
              <w:t>(1)(2)</w:t>
            </w:r>
            <w:r w:rsidRPr="00810F9D">
              <w:rPr>
                <w:rFonts w:hint="eastAsia"/>
              </w:rPr>
              <w:t>ともに可能ですが、共通開設とするならば授業科目名・シラバスを共通にする必要があります。</w:t>
            </w:r>
          </w:p>
        </w:tc>
      </w:tr>
      <w:tr w:rsidR="00810F9D" w:rsidRPr="00810F9D" w14:paraId="520A99F2" w14:textId="77777777" w:rsidTr="00BD0FF1">
        <w:trPr>
          <w:trHeight w:val="1350"/>
        </w:trPr>
        <w:tc>
          <w:tcPr>
            <w:tcW w:w="551" w:type="dxa"/>
            <w:noWrap/>
            <w:hideMark/>
          </w:tcPr>
          <w:p w14:paraId="3B4E08E5" w14:textId="77777777" w:rsidR="00810F9D" w:rsidRPr="00810F9D" w:rsidRDefault="00810F9D" w:rsidP="00810F9D">
            <w:r w:rsidRPr="00810F9D">
              <w:rPr>
                <w:rFonts w:hint="eastAsia"/>
              </w:rPr>
              <w:t>6</w:t>
            </w:r>
          </w:p>
        </w:tc>
        <w:tc>
          <w:tcPr>
            <w:tcW w:w="1571" w:type="dxa"/>
            <w:hideMark/>
          </w:tcPr>
          <w:p w14:paraId="3BB812BB"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1FB36C19" w14:textId="77777777" w:rsidR="00810F9D" w:rsidRPr="00810F9D" w:rsidRDefault="00810F9D">
            <w:r w:rsidRPr="00810F9D">
              <w:rPr>
                <w:rFonts w:hint="eastAsia"/>
              </w:rPr>
              <w:t>ICT</w:t>
            </w:r>
            <w:r w:rsidRPr="00810F9D">
              <w:rPr>
                <w:rFonts w:hint="eastAsia"/>
              </w:rPr>
              <w:t>事項科目について、①開講授業における</w:t>
            </w:r>
            <w:r w:rsidRPr="00810F9D">
              <w:rPr>
                <w:rFonts w:hint="eastAsia"/>
              </w:rPr>
              <w:t>1</w:t>
            </w:r>
            <w:r w:rsidRPr="00810F9D">
              <w:rPr>
                <w:rFonts w:hint="eastAsia"/>
              </w:rPr>
              <w:t>単位分の科目（授業）時間数はどのようになるか。②開講授業における授業形態（演習または講義等）はどのような形態が望ましいか。</w:t>
            </w:r>
          </w:p>
        </w:tc>
        <w:tc>
          <w:tcPr>
            <w:tcW w:w="7598" w:type="dxa"/>
            <w:hideMark/>
          </w:tcPr>
          <w:p w14:paraId="6082097C" w14:textId="77777777" w:rsidR="003E5CA9" w:rsidRDefault="00810F9D">
            <w:r w:rsidRPr="00810F9D">
              <w:rPr>
                <w:rFonts w:hint="eastAsia"/>
              </w:rPr>
              <w:t>①大学の時間数の換算により１単位分の時間が確保されていれば良い（講義であれば通常は７～８コマ程度を想定）。</w:t>
            </w:r>
          </w:p>
          <w:p w14:paraId="4146BE98" w14:textId="6A29CBF3" w:rsidR="00810F9D" w:rsidRPr="00810F9D" w:rsidRDefault="00810F9D">
            <w:r w:rsidRPr="00810F9D">
              <w:rPr>
                <w:rFonts w:hint="eastAsia"/>
              </w:rPr>
              <w:t>②授業形態については特段定めていないため、大学の判断によりシラバスの内容に即し教育効果の高い方法で実施いただきたい。実践的な内容とするため、適宜演習等を含めることが考えられる。</w:t>
            </w:r>
          </w:p>
        </w:tc>
      </w:tr>
      <w:tr w:rsidR="00810F9D" w:rsidRPr="00810F9D" w14:paraId="5DBEB90B" w14:textId="77777777" w:rsidTr="00BD0FF1">
        <w:trPr>
          <w:trHeight w:val="1080"/>
        </w:trPr>
        <w:tc>
          <w:tcPr>
            <w:tcW w:w="551" w:type="dxa"/>
            <w:noWrap/>
            <w:hideMark/>
          </w:tcPr>
          <w:p w14:paraId="7BC0B2C0" w14:textId="77777777" w:rsidR="00810F9D" w:rsidRPr="00810F9D" w:rsidRDefault="00810F9D" w:rsidP="00810F9D">
            <w:r w:rsidRPr="00810F9D">
              <w:rPr>
                <w:rFonts w:hint="eastAsia"/>
              </w:rPr>
              <w:t>7</w:t>
            </w:r>
          </w:p>
        </w:tc>
        <w:tc>
          <w:tcPr>
            <w:tcW w:w="1571" w:type="dxa"/>
            <w:hideMark/>
          </w:tcPr>
          <w:p w14:paraId="2A9667C9"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6718638F" w14:textId="77777777" w:rsidR="00810F9D" w:rsidRPr="00810F9D" w:rsidRDefault="00810F9D">
            <w:r w:rsidRPr="00810F9D">
              <w:rPr>
                <w:rFonts w:hint="eastAsia"/>
              </w:rPr>
              <w:t>ICT</w:t>
            </w:r>
            <w:r w:rsidRPr="00810F9D">
              <w:rPr>
                <w:rFonts w:hint="eastAsia"/>
              </w:rPr>
              <w:t>事項科目改正に伴い、中高免許の課程に新科目を追加するが、従来の「教育方法論」はそのまま開設したい。その場合の「教育方法論」は、中・高、養護教諭、栄養教諭で共通開設することは可能か。</w:t>
            </w:r>
          </w:p>
        </w:tc>
        <w:tc>
          <w:tcPr>
            <w:tcW w:w="7598" w:type="dxa"/>
            <w:hideMark/>
          </w:tcPr>
          <w:p w14:paraId="2DB0411D" w14:textId="77777777" w:rsidR="00810F9D" w:rsidRPr="00810F9D" w:rsidRDefault="00810F9D">
            <w:r w:rsidRPr="00810F9D">
              <w:rPr>
                <w:rFonts w:hint="eastAsia"/>
              </w:rPr>
              <w:t>ご質問の場合、「教育方法論」の授業内容が従来の「教育の方法及び技術（情報機器及び教材の活用を含む。）」のコアカリキュラムを満たすものとして開設され、かつ、中高の課程には新たな授業科目（</w:t>
            </w:r>
            <w:r w:rsidRPr="00810F9D">
              <w:rPr>
                <w:rFonts w:hint="eastAsia"/>
              </w:rPr>
              <w:t>ICT</w:t>
            </w:r>
            <w:r w:rsidRPr="00810F9D">
              <w:rPr>
                <w:rFonts w:hint="eastAsia"/>
              </w:rPr>
              <w:t>事項科目）の履修を追加で求めるのであれば、「教育方法論」は中・高・養・栄で共通開設が可能。</w:t>
            </w:r>
          </w:p>
        </w:tc>
      </w:tr>
      <w:tr w:rsidR="00810F9D" w:rsidRPr="00810F9D" w14:paraId="41C8F8A7" w14:textId="77777777" w:rsidTr="00BD0FF1">
        <w:trPr>
          <w:trHeight w:val="1350"/>
        </w:trPr>
        <w:tc>
          <w:tcPr>
            <w:tcW w:w="551" w:type="dxa"/>
            <w:noWrap/>
            <w:hideMark/>
          </w:tcPr>
          <w:p w14:paraId="78CDCE15" w14:textId="77777777" w:rsidR="00810F9D" w:rsidRPr="00810F9D" w:rsidRDefault="00810F9D" w:rsidP="00810F9D">
            <w:r w:rsidRPr="00810F9D">
              <w:rPr>
                <w:rFonts w:hint="eastAsia"/>
              </w:rPr>
              <w:t>8</w:t>
            </w:r>
          </w:p>
        </w:tc>
        <w:tc>
          <w:tcPr>
            <w:tcW w:w="1571" w:type="dxa"/>
            <w:hideMark/>
          </w:tcPr>
          <w:p w14:paraId="0A67FBD6"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5234EC20" w14:textId="77777777" w:rsidR="00810F9D" w:rsidRPr="00810F9D" w:rsidRDefault="00810F9D">
            <w:r w:rsidRPr="00810F9D">
              <w:rPr>
                <w:rFonts w:hint="eastAsia"/>
              </w:rPr>
              <w:t>現在課程認定申請の審査中であるが、</w:t>
            </w:r>
            <w:r w:rsidRPr="00810F9D">
              <w:rPr>
                <w:rFonts w:hint="eastAsia"/>
              </w:rPr>
              <w:t>ICT</w:t>
            </w:r>
            <w:r w:rsidRPr="00810F9D">
              <w:rPr>
                <w:rFonts w:hint="eastAsia"/>
              </w:rPr>
              <w:t>事項科目に関し、①認定後、令和</w:t>
            </w:r>
            <w:r w:rsidRPr="00810F9D">
              <w:rPr>
                <w:rFonts w:hint="eastAsia"/>
              </w:rPr>
              <w:t>4</w:t>
            </w:r>
            <w:r w:rsidRPr="00810F9D">
              <w:rPr>
                <w:rFonts w:hint="eastAsia"/>
              </w:rPr>
              <w:t>年</w:t>
            </w:r>
            <w:r w:rsidRPr="00810F9D">
              <w:rPr>
                <w:rFonts w:hint="eastAsia"/>
              </w:rPr>
              <w:t>4</w:t>
            </w:r>
            <w:r w:rsidRPr="00810F9D">
              <w:rPr>
                <w:rFonts w:hint="eastAsia"/>
              </w:rPr>
              <w:t>月に開始するまでの間に、</w:t>
            </w:r>
            <w:r w:rsidRPr="00810F9D">
              <w:rPr>
                <w:rFonts w:hint="eastAsia"/>
              </w:rPr>
              <w:t>ICT</w:t>
            </w:r>
            <w:r w:rsidRPr="00810F9D">
              <w:rPr>
                <w:rFonts w:hint="eastAsia"/>
              </w:rPr>
              <w:t>事項関連科目の名称変更等はできるか。②もし、①ができない場合、令和</w:t>
            </w:r>
            <w:r w:rsidRPr="00810F9D">
              <w:rPr>
                <w:rFonts w:hint="eastAsia"/>
              </w:rPr>
              <w:t>5</w:t>
            </w:r>
            <w:r w:rsidRPr="00810F9D">
              <w:rPr>
                <w:rFonts w:hint="eastAsia"/>
              </w:rPr>
              <w:t>年</w:t>
            </w:r>
            <w:r w:rsidRPr="00810F9D">
              <w:rPr>
                <w:rFonts w:hint="eastAsia"/>
              </w:rPr>
              <w:t>2</w:t>
            </w:r>
            <w:r w:rsidRPr="00810F9D">
              <w:rPr>
                <w:rFonts w:hint="eastAsia"/>
              </w:rPr>
              <w:t>月までに行う</w:t>
            </w:r>
            <w:r w:rsidRPr="00810F9D">
              <w:rPr>
                <w:rFonts w:hint="eastAsia"/>
              </w:rPr>
              <w:t>ICT</w:t>
            </w:r>
            <w:r w:rsidRPr="00810F9D">
              <w:rPr>
                <w:rFonts w:hint="eastAsia"/>
              </w:rPr>
              <w:t>事項科目変更届において変更は可能か。（適用は令和</w:t>
            </w:r>
            <w:r w:rsidRPr="00810F9D">
              <w:rPr>
                <w:rFonts w:hint="eastAsia"/>
              </w:rPr>
              <w:t>4</w:t>
            </w:r>
            <w:r w:rsidRPr="00810F9D">
              <w:rPr>
                <w:rFonts w:hint="eastAsia"/>
              </w:rPr>
              <w:t>年度入学者の２年次以降）</w:t>
            </w:r>
          </w:p>
        </w:tc>
        <w:tc>
          <w:tcPr>
            <w:tcW w:w="7598" w:type="dxa"/>
            <w:hideMark/>
          </w:tcPr>
          <w:p w14:paraId="535367FB" w14:textId="77777777" w:rsidR="00810F9D" w:rsidRPr="00810F9D" w:rsidRDefault="00810F9D">
            <w:r w:rsidRPr="00810F9D">
              <w:rPr>
                <w:rFonts w:hint="eastAsia"/>
              </w:rPr>
              <w:t>ICT</w:t>
            </w:r>
            <w:r w:rsidRPr="00810F9D">
              <w:rPr>
                <w:rFonts w:hint="eastAsia"/>
              </w:rPr>
              <w:t>事項関連科目の開始が、令和５年４月以降であれば、①、②いずれも可能（①②いずれも、</w:t>
            </w:r>
            <w:r w:rsidRPr="00810F9D">
              <w:rPr>
                <w:rFonts w:hint="eastAsia"/>
              </w:rPr>
              <w:t>ICT</w:t>
            </w:r>
            <w:r w:rsidRPr="00810F9D">
              <w:rPr>
                <w:rFonts w:hint="eastAsia"/>
              </w:rPr>
              <w:t>事項科目変更届により、各年度の２月末日までに提出のこと）。</w:t>
            </w:r>
          </w:p>
        </w:tc>
      </w:tr>
      <w:tr w:rsidR="00810F9D" w:rsidRPr="00810F9D" w14:paraId="59088A4E" w14:textId="77777777" w:rsidTr="00BD0FF1">
        <w:trPr>
          <w:trHeight w:val="1350"/>
        </w:trPr>
        <w:tc>
          <w:tcPr>
            <w:tcW w:w="551" w:type="dxa"/>
            <w:noWrap/>
            <w:hideMark/>
          </w:tcPr>
          <w:p w14:paraId="55F7EACB" w14:textId="77777777" w:rsidR="00810F9D" w:rsidRPr="00810F9D" w:rsidRDefault="00810F9D" w:rsidP="00810F9D">
            <w:r w:rsidRPr="00810F9D">
              <w:rPr>
                <w:rFonts w:hint="eastAsia"/>
              </w:rPr>
              <w:t>9</w:t>
            </w:r>
          </w:p>
        </w:tc>
        <w:tc>
          <w:tcPr>
            <w:tcW w:w="1571" w:type="dxa"/>
            <w:hideMark/>
          </w:tcPr>
          <w:p w14:paraId="22F75C91"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06A6F2F5" w14:textId="77777777" w:rsidR="00810F9D" w:rsidRPr="00810F9D" w:rsidRDefault="00810F9D">
            <w:r w:rsidRPr="00810F9D">
              <w:rPr>
                <w:rFonts w:hint="eastAsia"/>
              </w:rPr>
              <w:t>ICT</w:t>
            </w:r>
            <w:r w:rsidRPr="00810F9D">
              <w:rPr>
                <w:rFonts w:hint="eastAsia"/>
              </w:rPr>
              <w:t>事項科目を令和４年度入学生のカリキュラムにおいて、３年次対象の科目（開講年度は令和６年度）とした場合であっても、令和４年度に入学する編入学生や科目等履修生に対応するために、令和４年度から、「情報通信技術を活用した教育の理論及び方法」を開講する必要がありますでしょうか。</w:t>
            </w:r>
          </w:p>
        </w:tc>
        <w:tc>
          <w:tcPr>
            <w:tcW w:w="7598" w:type="dxa"/>
            <w:hideMark/>
          </w:tcPr>
          <w:p w14:paraId="4DC35108" w14:textId="77777777" w:rsidR="00810F9D" w:rsidRPr="00810F9D" w:rsidRDefault="00810F9D">
            <w:r w:rsidRPr="00810F9D">
              <w:rPr>
                <w:rFonts w:hint="eastAsia"/>
              </w:rPr>
              <w:t>原則、令和４年度の入学者向けのカリキュラムからの対応になる（編入学者、科目等履修生向けに開設することを妨げないが任意）。</w:t>
            </w:r>
          </w:p>
        </w:tc>
      </w:tr>
      <w:tr w:rsidR="00810F9D" w:rsidRPr="00810F9D" w14:paraId="42B6B127" w14:textId="77777777" w:rsidTr="00BD0FF1">
        <w:trPr>
          <w:trHeight w:val="1620"/>
        </w:trPr>
        <w:tc>
          <w:tcPr>
            <w:tcW w:w="551" w:type="dxa"/>
            <w:noWrap/>
            <w:hideMark/>
          </w:tcPr>
          <w:p w14:paraId="37AEA97A" w14:textId="77777777" w:rsidR="00810F9D" w:rsidRPr="00810F9D" w:rsidRDefault="00810F9D" w:rsidP="00810F9D">
            <w:r w:rsidRPr="00810F9D">
              <w:rPr>
                <w:rFonts w:hint="eastAsia"/>
              </w:rPr>
              <w:t>10</w:t>
            </w:r>
          </w:p>
        </w:tc>
        <w:tc>
          <w:tcPr>
            <w:tcW w:w="1571" w:type="dxa"/>
            <w:hideMark/>
          </w:tcPr>
          <w:p w14:paraId="42A890AD"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57C31124" w14:textId="77777777" w:rsidR="00810F9D" w:rsidRPr="00810F9D" w:rsidRDefault="00810F9D">
            <w:r w:rsidRPr="00810F9D">
              <w:rPr>
                <w:rFonts w:hint="eastAsia"/>
              </w:rPr>
              <w:t>①</w:t>
            </w:r>
            <w:r w:rsidRPr="00810F9D">
              <w:rPr>
                <w:rFonts w:hint="eastAsia"/>
              </w:rPr>
              <w:t>ICT</w:t>
            </w:r>
            <w:r w:rsidRPr="00810F9D">
              <w:rPr>
                <w:rFonts w:hint="eastAsia"/>
              </w:rPr>
              <w:t>事項科目の開設年度について、令和</w:t>
            </w:r>
            <w:r w:rsidRPr="00810F9D">
              <w:rPr>
                <w:rFonts w:hint="eastAsia"/>
              </w:rPr>
              <w:t>5</w:t>
            </w:r>
            <w:r w:rsidRPr="00810F9D">
              <w:rPr>
                <w:rFonts w:hint="eastAsia"/>
              </w:rPr>
              <w:t>年度開設の場合、令和</w:t>
            </w:r>
            <w:r w:rsidRPr="00810F9D">
              <w:rPr>
                <w:rFonts w:hint="eastAsia"/>
              </w:rPr>
              <w:t>4</w:t>
            </w:r>
            <w:r w:rsidRPr="00810F9D">
              <w:rPr>
                <w:rFonts w:hint="eastAsia"/>
              </w:rPr>
              <w:t>年度生に対して２年次配当という理解で間違いないか。</w:t>
            </w:r>
            <w:r w:rsidRPr="00810F9D">
              <w:rPr>
                <w:rFonts w:hint="eastAsia"/>
              </w:rPr>
              <w:br/>
            </w:r>
            <w:r w:rsidRPr="00810F9D">
              <w:rPr>
                <w:rFonts w:hint="eastAsia"/>
              </w:rPr>
              <w:t>②</w:t>
            </w:r>
            <w:r w:rsidRPr="00810F9D">
              <w:rPr>
                <w:rFonts w:hint="eastAsia"/>
              </w:rPr>
              <w:t>ICT</w:t>
            </w:r>
            <w:r w:rsidRPr="00810F9D">
              <w:rPr>
                <w:rFonts w:hint="eastAsia"/>
              </w:rPr>
              <w:t>事項科目の教員カウントについて、</w:t>
            </w:r>
            <w:r w:rsidRPr="00810F9D">
              <w:rPr>
                <w:rFonts w:hint="eastAsia"/>
              </w:rPr>
              <w:t>ICT</w:t>
            </w:r>
            <w:r w:rsidRPr="00810F9D">
              <w:rPr>
                <w:rFonts w:hint="eastAsia"/>
              </w:rPr>
              <w:t>新設科目と、教育方法の科目について、同一の教員をカウントすることは可能でしょうか。もしくは、新科目について非常勤講師を担当者とすることも可能なのでしょうか。</w:t>
            </w:r>
          </w:p>
        </w:tc>
        <w:tc>
          <w:tcPr>
            <w:tcW w:w="7598" w:type="dxa"/>
            <w:hideMark/>
          </w:tcPr>
          <w:p w14:paraId="7175792D" w14:textId="77777777" w:rsidR="00810F9D" w:rsidRPr="00810F9D" w:rsidRDefault="00810F9D">
            <w:r w:rsidRPr="00810F9D">
              <w:rPr>
                <w:rFonts w:hint="eastAsia"/>
              </w:rPr>
              <w:t>①</w:t>
            </w:r>
            <w:r w:rsidRPr="00810F9D">
              <w:rPr>
                <w:rFonts w:hint="eastAsia"/>
              </w:rPr>
              <w:t>ICT</w:t>
            </w:r>
            <w:r w:rsidRPr="00810F9D">
              <w:rPr>
                <w:rFonts w:hint="eastAsia"/>
              </w:rPr>
              <w:t>事項科目は令和４年度入学者から適用さるため、令和５年度から開設（開始）される場合は、２年次以降の履修になる。</w:t>
            </w:r>
            <w:r w:rsidRPr="00810F9D">
              <w:rPr>
                <w:rFonts w:hint="eastAsia"/>
              </w:rPr>
              <w:br/>
            </w:r>
            <w:r w:rsidRPr="00810F9D">
              <w:rPr>
                <w:rFonts w:hint="eastAsia"/>
              </w:rPr>
              <w:t>②専任教員の配置基準は学校種により異なるため、各基準を参照いただきたい（小学校は新基準４－２（４）、中高は４－３（５）</w:t>
            </w:r>
            <w:r w:rsidRPr="00810F9D">
              <w:rPr>
                <w:rFonts w:hint="eastAsia"/>
              </w:rPr>
              <w:t xml:space="preserve"> </w:t>
            </w:r>
            <w:r w:rsidRPr="00810F9D">
              <w:rPr>
                <w:rFonts w:hint="eastAsia"/>
              </w:rPr>
              <w:t>ⅱ））。なお、</w:t>
            </w:r>
            <w:r w:rsidRPr="00810F9D">
              <w:rPr>
                <w:rFonts w:hint="eastAsia"/>
              </w:rPr>
              <w:t>ICT</w:t>
            </w:r>
            <w:r w:rsidRPr="00810F9D">
              <w:rPr>
                <w:rFonts w:hint="eastAsia"/>
              </w:rPr>
              <w:t>事項科目と他の科目を兼ねて担当することは可能である。また、担当者の、専任・兼担・兼任の別は問わない。</w:t>
            </w:r>
          </w:p>
        </w:tc>
      </w:tr>
      <w:tr w:rsidR="00810F9D" w:rsidRPr="00810F9D" w14:paraId="799708D5" w14:textId="77777777" w:rsidTr="00BD0FF1">
        <w:trPr>
          <w:trHeight w:val="841"/>
        </w:trPr>
        <w:tc>
          <w:tcPr>
            <w:tcW w:w="551" w:type="dxa"/>
            <w:noWrap/>
            <w:hideMark/>
          </w:tcPr>
          <w:p w14:paraId="75B6FE1B" w14:textId="77777777" w:rsidR="00810F9D" w:rsidRPr="00810F9D" w:rsidRDefault="00810F9D" w:rsidP="00810F9D">
            <w:r w:rsidRPr="00810F9D">
              <w:rPr>
                <w:rFonts w:hint="eastAsia"/>
              </w:rPr>
              <w:t>11</w:t>
            </w:r>
          </w:p>
        </w:tc>
        <w:tc>
          <w:tcPr>
            <w:tcW w:w="1571" w:type="dxa"/>
            <w:hideMark/>
          </w:tcPr>
          <w:p w14:paraId="083F42F4"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2D71E72E" w14:textId="77777777" w:rsidR="00CD3978" w:rsidRDefault="00810F9D">
            <w:r w:rsidRPr="00810F9D">
              <w:rPr>
                <w:rFonts w:hint="eastAsia"/>
              </w:rPr>
              <w:t>①幼稚園教諭の場合は、</w:t>
            </w:r>
            <w:r w:rsidRPr="00810F9D">
              <w:rPr>
                <w:rFonts w:hint="eastAsia"/>
              </w:rPr>
              <w:t>ICT</w:t>
            </w:r>
            <w:r w:rsidRPr="00810F9D">
              <w:rPr>
                <w:rFonts w:hint="eastAsia"/>
              </w:rPr>
              <w:t>事項科目は必須ではないが、令和４年度より</w:t>
            </w:r>
            <w:r w:rsidRPr="00810F9D">
              <w:rPr>
                <w:rFonts w:hint="eastAsia"/>
              </w:rPr>
              <w:t xml:space="preserve"> ICT</w:t>
            </w:r>
            <w:r w:rsidRPr="00810F9D">
              <w:rPr>
                <w:rFonts w:hint="eastAsia"/>
              </w:rPr>
              <w:t>事項科目と同様の内容を取り入れる場合、授業科目名の変更は必要か。</w:t>
            </w:r>
          </w:p>
          <w:p w14:paraId="7DF848E7" w14:textId="778B660E" w:rsidR="00810F9D" w:rsidRPr="00810F9D" w:rsidRDefault="00810F9D">
            <w:r w:rsidRPr="00810F9D">
              <w:rPr>
                <w:rFonts w:hint="eastAsia"/>
              </w:rPr>
              <w:lastRenderedPageBreak/>
              <w:t>②中・高の場合は</w:t>
            </w:r>
            <w:r w:rsidRPr="00810F9D">
              <w:rPr>
                <w:rFonts w:hint="eastAsia"/>
              </w:rPr>
              <w:t>ICT</w:t>
            </w:r>
            <w:r w:rsidRPr="00810F9D">
              <w:rPr>
                <w:rFonts w:hint="eastAsia"/>
              </w:rPr>
              <w:t>事項科目は必須だが、令和４年度より「教育方法」という授業科目に</w:t>
            </w:r>
            <w:r w:rsidRPr="00810F9D">
              <w:rPr>
                <w:rFonts w:hint="eastAsia"/>
              </w:rPr>
              <w:t>ICT</w:t>
            </w:r>
            <w:r w:rsidRPr="00810F9D">
              <w:rPr>
                <w:rFonts w:hint="eastAsia"/>
              </w:rPr>
              <w:t>事項を取り入れる場合、授業科目名の変更が必要か。</w:t>
            </w:r>
          </w:p>
        </w:tc>
        <w:tc>
          <w:tcPr>
            <w:tcW w:w="7598" w:type="dxa"/>
            <w:hideMark/>
          </w:tcPr>
          <w:p w14:paraId="384B0CED" w14:textId="77777777" w:rsidR="007070F4" w:rsidRDefault="00810F9D">
            <w:r w:rsidRPr="00810F9D">
              <w:rPr>
                <w:rFonts w:hint="eastAsia"/>
              </w:rPr>
              <w:lastRenderedPageBreak/>
              <w:t>①</w:t>
            </w:r>
            <w:r w:rsidRPr="00810F9D">
              <w:rPr>
                <w:rFonts w:hint="eastAsia"/>
              </w:rPr>
              <w:t>ICT</w:t>
            </w:r>
            <w:r w:rsidRPr="00810F9D">
              <w:rPr>
                <w:rFonts w:hint="eastAsia"/>
              </w:rPr>
              <w:t>事項科目と同様の内容を含めるのであれば科目の名称もそれに即したものが望ましいが、幼稚園教諭については当該事項の修得が必須ではないため、名称の変更は任意（ただし、小・中・高と共通科目とする場合は授業科目名・</w:t>
            </w:r>
            <w:r w:rsidRPr="00810F9D">
              <w:rPr>
                <w:rFonts w:hint="eastAsia"/>
              </w:rPr>
              <w:lastRenderedPageBreak/>
              <w:t>シラバスを統一するなど必要）。</w:t>
            </w:r>
          </w:p>
          <w:p w14:paraId="3911C3F3" w14:textId="7BD86942" w:rsidR="00810F9D" w:rsidRPr="00810F9D" w:rsidRDefault="00810F9D">
            <w:r w:rsidRPr="00810F9D">
              <w:rPr>
                <w:rFonts w:hint="eastAsia"/>
              </w:rPr>
              <w:t>②「教育方法」の名称では「教育の方法及び技術」のみを含む科目との誤解が生じる可能性がある。</w:t>
            </w:r>
            <w:r w:rsidRPr="00810F9D">
              <w:rPr>
                <w:rFonts w:hint="eastAsia"/>
              </w:rPr>
              <w:t>ICT</w:t>
            </w:r>
            <w:r w:rsidRPr="00810F9D">
              <w:rPr>
                <w:rFonts w:hint="eastAsia"/>
              </w:rPr>
              <w:t>事項を含むのであれば、授業科目名でそれを明確にするため、授業科目名の変更をすることが望ましい。</w:t>
            </w:r>
          </w:p>
        </w:tc>
      </w:tr>
      <w:tr w:rsidR="00810F9D" w:rsidRPr="00810F9D" w14:paraId="77AEF302" w14:textId="77777777" w:rsidTr="00BD0FF1">
        <w:trPr>
          <w:trHeight w:val="1620"/>
        </w:trPr>
        <w:tc>
          <w:tcPr>
            <w:tcW w:w="551" w:type="dxa"/>
            <w:noWrap/>
            <w:hideMark/>
          </w:tcPr>
          <w:p w14:paraId="323ABF21" w14:textId="77777777" w:rsidR="00810F9D" w:rsidRPr="00810F9D" w:rsidRDefault="00810F9D" w:rsidP="00810F9D">
            <w:r w:rsidRPr="00810F9D">
              <w:rPr>
                <w:rFonts w:hint="eastAsia"/>
              </w:rPr>
              <w:lastRenderedPageBreak/>
              <w:t>12</w:t>
            </w:r>
          </w:p>
        </w:tc>
        <w:tc>
          <w:tcPr>
            <w:tcW w:w="1571" w:type="dxa"/>
            <w:hideMark/>
          </w:tcPr>
          <w:p w14:paraId="12C31042"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60538173" w14:textId="77777777" w:rsidR="00810F9D" w:rsidRPr="00810F9D" w:rsidRDefault="00810F9D">
            <w:r w:rsidRPr="00810F9D">
              <w:rPr>
                <w:rFonts w:hint="eastAsia"/>
              </w:rPr>
              <w:t>ICT</w:t>
            </w:r>
            <w:r w:rsidRPr="00810F9D">
              <w:rPr>
                <w:rFonts w:hint="eastAsia"/>
              </w:rPr>
              <w:t>事項科目の担当教員について、「当分の間、「各教科の指導法」「教育の方法及び技術」のいずれかに関する活字業績を有している者をもってあてることを可能とする。」とある。課程認定審査で「各教科の指導法」「教育の方法及び技術」の担当者としての審査は受けていなくても、これらに関する業績があり、かつ</w:t>
            </w:r>
            <w:r w:rsidRPr="00810F9D">
              <w:rPr>
                <w:rFonts w:hint="eastAsia"/>
              </w:rPr>
              <w:t>ICT</w:t>
            </w:r>
            <w:r w:rsidRPr="00810F9D">
              <w:rPr>
                <w:rFonts w:hint="eastAsia"/>
              </w:rPr>
              <w:t>教育についての業績がある者であれば、担当は可能という認識でよいか。</w:t>
            </w:r>
          </w:p>
        </w:tc>
        <w:tc>
          <w:tcPr>
            <w:tcW w:w="7598" w:type="dxa"/>
            <w:hideMark/>
          </w:tcPr>
          <w:p w14:paraId="7E9A11EF" w14:textId="77777777" w:rsidR="00810F9D" w:rsidRPr="00810F9D" w:rsidRDefault="00810F9D">
            <w:r w:rsidRPr="00810F9D">
              <w:rPr>
                <w:rFonts w:hint="eastAsia"/>
              </w:rPr>
              <w:t>ご認識のとおり。</w:t>
            </w:r>
          </w:p>
        </w:tc>
      </w:tr>
      <w:tr w:rsidR="00810F9D" w:rsidRPr="00810F9D" w14:paraId="0D402A72" w14:textId="77777777" w:rsidTr="00BD0FF1">
        <w:trPr>
          <w:trHeight w:val="810"/>
        </w:trPr>
        <w:tc>
          <w:tcPr>
            <w:tcW w:w="551" w:type="dxa"/>
            <w:noWrap/>
            <w:hideMark/>
          </w:tcPr>
          <w:p w14:paraId="0DAD973B" w14:textId="77777777" w:rsidR="00810F9D" w:rsidRPr="00810F9D" w:rsidRDefault="00810F9D" w:rsidP="00810F9D">
            <w:r w:rsidRPr="00810F9D">
              <w:rPr>
                <w:rFonts w:hint="eastAsia"/>
              </w:rPr>
              <w:t>13</w:t>
            </w:r>
          </w:p>
        </w:tc>
        <w:tc>
          <w:tcPr>
            <w:tcW w:w="1571" w:type="dxa"/>
            <w:hideMark/>
          </w:tcPr>
          <w:p w14:paraId="578F5D84"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32037BCD" w14:textId="77777777" w:rsidR="00810F9D" w:rsidRPr="00810F9D" w:rsidRDefault="00810F9D">
            <w:r w:rsidRPr="00810F9D">
              <w:rPr>
                <w:rFonts w:hint="eastAsia"/>
              </w:rPr>
              <w:t>幼稚園、養護教諭及び栄養教諭の科目については「情報通信技術を活用した教育の理論及び方法」を新設し、</w:t>
            </w:r>
            <w:r w:rsidRPr="00810F9D">
              <w:rPr>
                <w:rFonts w:hint="eastAsia"/>
              </w:rPr>
              <w:t>1</w:t>
            </w:r>
            <w:r w:rsidRPr="00810F9D">
              <w:rPr>
                <w:rFonts w:hint="eastAsia"/>
              </w:rPr>
              <w:t>単位を必修化する必要はないと理解してもよいか。</w:t>
            </w:r>
          </w:p>
        </w:tc>
        <w:tc>
          <w:tcPr>
            <w:tcW w:w="7598" w:type="dxa"/>
            <w:hideMark/>
          </w:tcPr>
          <w:p w14:paraId="4AB14210" w14:textId="77777777" w:rsidR="00810F9D" w:rsidRPr="00810F9D" w:rsidRDefault="00810F9D">
            <w:r w:rsidRPr="00810F9D">
              <w:rPr>
                <w:rFonts w:hint="eastAsia"/>
              </w:rPr>
              <w:t>幼稚園、養護教諭、栄養教諭については、今回の</w:t>
            </w:r>
            <w:r w:rsidRPr="00810F9D">
              <w:rPr>
                <w:rFonts w:hint="eastAsia"/>
              </w:rPr>
              <w:t>ICT</w:t>
            </w:r>
            <w:r w:rsidRPr="00810F9D">
              <w:rPr>
                <w:rFonts w:hint="eastAsia"/>
              </w:rPr>
              <w:t>事項科目に係る改正は適用されないため、従来のままで構いません。</w:t>
            </w:r>
          </w:p>
        </w:tc>
      </w:tr>
      <w:tr w:rsidR="00810F9D" w:rsidRPr="00810F9D" w14:paraId="56229E41" w14:textId="77777777" w:rsidTr="00BD0FF1">
        <w:trPr>
          <w:trHeight w:val="540"/>
        </w:trPr>
        <w:tc>
          <w:tcPr>
            <w:tcW w:w="551" w:type="dxa"/>
            <w:noWrap/>
            <w:hideMark/>
          </w:tcPr>
          <w:p w14:paraId="71A90797" w14:textId="77777777" w:rsidR="00810F9D" w:rsidRPr="00810F9D" w:rsidRDefault="00810F9D" w:rsidP="00810F9D">
            <w:r w:rsidRPr="00810F9D">
              <w:rPr>
                <w:rFonts w:hint="eastAsia"/>
              </w:rPr>
              <w:t>14</w:t>
            </w:r>
          </w:p>
        </w:tc>
        <w:tc>
          <w:tcPr>
            <w:tcW w:w="1571" w:type="dxa"/>
            <w:hideMark/>
          </w:tcPr>
          <w:p w14:paraId="7C952430"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009A3ADB" w14:textId="77777777" w:rsidR="00810F9D" w:rsidRPr="00810F9D" w:rsidRDefault="00810F9D">
            <w:r w:rsidRPr="00810F9D">
              <w:rPr>
                <w:rFonts w:hint="eastAsia"/>
              </w:rPr>
              <w:t>今回改正されました</w:t>
            </w:r>
            <w:r w:rsidRPr="00810F9D">
              <w:rPr>
                <w:rFonts w:hint="eastAsia"/>
              </w:rPr>
              <w:t>ICT</w:t>
            </w:r>
            <w:r w:rsidRPr="00810F9D">
              <w:rPr>
                <w:rFonts w:hint="eastAsia"/>
              </w:rPr>
              <w:t>事項科目等を複数大学で共同開設することは可能か。</w:t>
            </w:r>
          </w:p>
        </w:tc>
        <w:tc>
          <w:tcPr>
            <w:tcW w:w="7598" w:type="dxa"/>
            <w:hideMark/>
          </w:tcPr>
          <w:p w14:paraId="37D088F3" w14:textId="77777777" w:rsidR="00810F9D" w:rsidRPr="00810F9D" w:rsidRDefault="00810F9D">
            <w:r w:rsidRPr="00810F9D">
              <w:rPr>
                <w:rFonts w:hint="eastAsia"/>
              </w:rPr>
              <w:t>ICT</w:t>
            </w:r>
            <w:r w:rsidRPr="00810F9D">
              <w:rPr>
                <w:rFonts w:hint="eastAsia"/>
              </w:rPr>
              <w:t>事項科目に限らず、連携開設科目等の制度にのっとって所定の手続を踏まえた上で開設をするなど、複数大学での科目開設が可能な場合がある。</w:t>
            </w:r>
          </w:p>
        </w:tc>
      </w:tr>
      <w:tr w:rsidR="00810F9D" w:rsidRPr="00810F9D" w14:paraId="5079B28B" w14:textId="77777777" w:rsidTr="00BD0FF1">
        <w:trPr>
          <w:trHeight w:val="1080"/>
        </w:trPr>
        <w:tc>
          <w:tcPr>
            <w:tcW w:w="551" w:type="dxa"/>
            <w:noWrap/>
            <w:hideMark/>
          </w:tcPr>
          <w:p w14:paraId="091E0FF7" w14:textId="77777777" w:rsidR="00810F9D" w:rsidRPr="00810F9D" w:rsidRDefault="00810F9D" w:rsidP="00810F9D">
            <w:r w:rsidRPr="00810F9D">
              <w:rPr>
                <w:rFonts w:hint="eastAsia"/>
              </w:rPr>
              <w:t>15</w:t>
            </w:r>
          </w:p>
        </w:tc>
        <w:tc>
          <w:tcPr>
            <w:tcW w:w="1571" w:type="dxa"/>
            <w:hideMark/>
          </w:tcPr>
          <w:p w14:paraId="61571CDE"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65FB5BF2" w14:textId="77777777" w:rsidR="00810F9D" w:rsidRPr="00810F9D" w:rsidRDefault="00810F9D">
            <w:r w:rsidRPr="00810F9D">
              <w:rPr>
                <w:rFonts w:hint="eastAsia"/>
              </w:rPr>
              <w:t>既存の科目の内容等を見直し、</w:t>
            </w:r>
            <w:r w:rsidRPr="00810F9D">
              <w:rPr>
                <w:rFonts w:hint="eastAsia"/>
              </w:rPr>
              <w:t>ICT</w:t>
            </w:r>
            <w:r w:rsidRPr="00810F9D">
              <w:rPr>
                <w:rFonts w:hint="eastAsia"/>
              </w:rPr>
              <w:t>事項科目に対応した授業科目とする予定だが、もともと４年次前期の履修科目となっている。このまま４年次の履修科目としてよいか。</w:t>
            </w:r>
          </w:p>
        </w:tc>
        <w:tc>
          <w:tcPr>
            <w:tcW w:w="7598" w:type="dxa"/>
            <w:hideMark/>
          </w:tcPr>
          <w:p w14:paraId="770330F2" w14:textId="77777777" w:rsidR="00810F9D" w:rsidRPr="00810F9D" w:rsidRDefault="00810F9D">
            <w:r w:rsidRPr="00810F9D">
              <w:rPr>
                <w:rFonts w:hint="eastAsia"/>
              </w:rPr>
              <w:t>ICT</w:t>
            </w:r>
            <w:r w:rsidRPr="00810F9D">
              <w:rPr>
                <w:rFonts w:hint="eastAsia"/>
              </w:rPr>
              <w:t>事項科目として免許状授与資格を得るための必修科目として位置づけるのであれば、教育実習を履修する前に修得することが望ましいため（「教職課程コアカリキュラム」策定時の参考資料「カリキュラム・マップ（イメージ）」を参照）、履修年次についてご検討いただきたい。</w:t>
            </w:r>
          </w:p>
        </w:tc>
      </w:tr>
      <w:tr w:rsidR="00810F9D" w:rsidRPr="00810F9D" w14:paraId="658FEE7B" w14:textId="77777777" w:rsidTr="00BD0FF1">
        <w:trPr>
          <w:trHeight w:val="2430"/>
        </w:trPr>
        <w:tc>
          <w:tcPr>
            <w:tcW w:w="551" w:type="dxa"/>
            <w:noWrap/>
            <w:hideMark/>
          </w:tcPr>
          <w:p w14:paraId="67C3576F" w14:textId="77777777" w:rsidR="00810F9D" w:rsidRPr="00810F9D" w:rsidRDefault="00810F9D" w:rsidP="00810F9D">
            <w:r w:rsidRPr="00810F9D">
              <w:rPr>
                <w:rFonts w:hint="eastAsia"/>
              </w:rPr>
              <w:t>16</w:t>
            </w:r>
          </w:p>
        </w:tc>
        <w:tc>
          <w:tcPr>
            <w:tcW w:w="1571" w:type="dxa"/>
            <w:hideMark/>
          </w:tcPr>
          <w:p w14:paraId="4BFE2E77" w14:textId="77777777" w:rsidR="00810F9D" w:rsidRPr="00810F9D" w:rsidRDefault="00810F9D" w:rsidP="00810F9D">
            <w:r w:rsidRPr="00810F9D">
              <w:rPr>
                <w:rFonts w:hint="eastAsia"/>
              </w:rPr>
              <w:t>ICT</w:t>
            </w:r>
            <w:r w:rsidRPr="00810F9D">
              <w:rPr>
                <w:rFonts w:hint="eastAsia"/>
              </w:rPr>
              <w:t>事項科目</w:t>
            </w:r>
          </w:p>
        </w:tc>
        <w:tc>
          <w:tcPr>
            <w:tcW w:w="5670" w:type="dxa"/>
            <w:hideMark/>
          </w:tcPr>
          <w:p w14:paraId="2FF1EB0F" w14:textId="77777777" w:rsidR="001E713B" w:rsidRDefault="00810F9D">
            <w:r w:rsidRPr="00810F9D">
              <w:rPr>
                <w:rFonts w:hint="eastAsia"/>
              </w:rPr>
              <w:t>①課程認定申請書を提出する場合、「ＩＣＴ事項科目」に係る第</w:t>
            </w:r>
            <w:r w:rsidRPr="00810F9D">
              <w:rPr>
                <w:rFonts w:hint="eastAsia"/>
              </w:rPr>
              <w:t>4</w:t>
            </w:r>
            <w:r w:rsidRPr="00810F9D">
              <w:rPr>
                <w:rFonts w:hint="eastAsia"/>
              </w:rPr>
              <w:t>号様式（履歴書・教育研究業績書）について、身分が専任教員、兼担・兼任に拘わらず「ＩＣＴ事項科目」のほか「教育の方法及び技術」、「各教科の指導法」のいずれかの業績が必要であるか。</w:t>
            </w:r>
          </w:p>
          <w:p w14:paraId="71496FB5" w14:textId="0994E3C0" w:rsidR="00810F9D" w:rsidRPr="00810F9D" w:rsidRDefault="00810F9D">
            <w:r w:rsidRPr="00810F9D">
              <w:rPr>
                <w:rFonts w:hint="eastAsia"/>
              </w:rPr>
              <w:t>②現在、「教育の方法及び技術」に関する業績を保有しているが、別の教員が「教育の方法及び技術」の事項科目を担当している場合でも、</w:t>
            </w:r>
            <w:r w:rsidRPr="00810F9D">
              <w:rPr>
                <w:rFonts w:hint="eastAsia"/>
              </w:rPr>
              <w:t>ICT</w:t>
            </w:r>
            <w:r w:rsidRPr="00810F9D">
              <w:rPr>
                <w:rFonts w:hint="eastAsia"/>
              </w:rPr>
              <w:t>事項科目の担当教員として届出が可能か。また、「各教科の指導法」の業績により申請する場合、本学開設の免許教科科目以外の「各教科の指導法」の業績で届出が可能か。</w:t>
            </w:r>
          </w:p>
        </w:tc>
        <w:tc>
          <w:tcPr>
            <w:tcW w:w="7598" w:type="dxa"/>
            <w:hideMark/>
          </w:tcPr>
          <w:p w14:paraId="1DD09EBF" w14:textId="77777777" w:rsidR="001E713B" w:rsidRDefault="00810F9D">
            <w:r w:rsidRPr="00810F9D">
              <w:rPr>
                <w:rFonts w:hint="eastAsia"/>
              </w:rPr>
              <w:t>①</w:t>
            </w:r>
            <w:r w:rsidRPr="00810F9D">
              <w:rPr>
                <w:rFonts w:hint="eastAsia"/>
              </w:rPr>
              <w:t>ICT</w:t>
            </w:r>
            <w:r w:rsidRPr="00810F9D">
              <w:rPr>
                <w:rFonts w:hint="eastAsia"/>
              </w:rPr>
              <w:t>事項科目の担当者の業績は、当該事項の業績があれば足りる。それがない場合は、当分の間、「教育の方法及び技術」又は「各教科の指導法」の活字業績で担当可能という趣旨。</w:t>
            </w:r>
          </w:p>
          <w:p w14:paraId="294F62D9" w14:textId="3D7071F5" w:rsidR="00810F9D" w:rsidRPr="00810F9D" w:rsidRDefault="00810F9D">
            <w:r w:rsidRPr="00810F9D">
              <w:rPr>
                <w:rFonts w:hint="eastAsia"/>
              </w:rPr>
              <w:t>②当該業績を有していれば、現在それに該当する授業科目を担当していなくても</w:t>
            </w:r>
            <w:r w:rsidRPr="00810F9D">
              <w:rPr>
                <w:rFonts w:hint="eastAsia"/>
              </w:rPr>
              <w:t>ICT</w:t>
            </w:r>
            <w:r w:rsidRPr="00810F9D">
              <w:rPr>
                <w:rFonts w:hint="eastAsia"/>
              </w:rPr>
              <w:t>事項科目の担当となることは可能。また、各教科の指導法の業績で届出をする場合、教科は問わない。</w:t>
            </w:r>
          </w:p>
        </w:tc>
      </w:tr>
      <w:tr w:rsidR="00810F9D" w:rsidRPr="00810F9D" w14:paraId="58D7F0F6" w14:textId="77777777" w:rsidTr="00BD0FF1">
        <w:trPr>
          <w:trHeight w:val="1350"/>
        </w:trPr>
        <w:tc>
          <w:tcPr>
            <w:tcW w:w="551" w:type="dxa"/>
            <w:noWrap/>
            <w:hideMark/>
          </w:tcPr>
          <w:p w14:paraId="5DBCC1BE" w14:textId="77777777" w:rsidR="00810F9D" w:rsidRPr="00810F9D" w:rsidRDefault="00810F9D" w:rsidP="00810F9D">
            <w:r w:rsidRPr="00810F9D">
              <w:rPr>
                <w:rFonts w:hint="eastAsia"/>
              </w:rPr>
              <w:t>17</w:t>
            </w:r>
          </w:p>
        </w:tc>
        <w:tc>
          <w:tcPr>
            <w:tcW w:w="1571" w:type="dxa"/>
            <w:hideMark/>
          </w:tcPr>
          <w:p w14:paraId="2D6186CB"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117CDB63" w14:textId="77777777" w:rsidR="00810F9D" w:rsidRPr="00810F9D" w:rsidRDefault="00810F9D">
            <w:r w:rsidRPr="00810F9D">
              <w:rPr>
                <w:rFonts w:hint="eastAsia"/>
              </w:rPr>
              <w:t>教職課程認定審査の確認事項</w:t>
            </w:r>
            <w:r w:rsidRPr="00810F9D">
              <w:rPr>
                <w:rFonts w:hint="eastAsia"/>
              </w:rPr>
              <w:t>3</w:t>
            </w:r>
            <w:r w:rsidRPr="00810F9D">
              <w:rPr>
                <w:rFonts w:hint="eastAsia"/>
              </w:rPr>
              <w:t>に『当分の間、「各教科の指導法」「教育の方法及び技術」のいずれかに関する活字業績を有している者を持って充てることが可能とする。』とあるが、現在「教育方法</w:t>
            </w:r>
            <w:r w:rsidRPr="00810F9D">
              <w:rPr>
                <w:rFonts w:hint="eastAsia"/>
              </w:rPr>
              <w:t>(</w:t>
            </w:r>
            <w:r w:rsidRPr="00810F9D">
              <w:rPr>
                <w:rFonts w:hint="eastAsia"/>
              </w:rPr>
              <w:t>含情報機器及び教材の活用</w:t>
            </w:r>
            <w:r w:rsidRPr="00810F9D">
              <w:rPr>
                <w:rFonts w:hint="eastAsia"/>
              </w:rPr>
              <w:t>)</w:t>
            </w:r>
            <w:r w:rsidRPr="00810F9D">
              <w:rPr>
                <w:rFonts w:hint="eastAsia"/>
              </w:rPr>
              <w:t>を担当している教員も変更届で履歴書・教育研究業績書を提出する必要があるか。</w:t>
            </w:r>
          </w:p>
        </w:tc>
        <w:tc>
          <w:tcPr>
            <w:tcW w:w="7598" w:type="dxa"/>
            <w:hideMark/>
          </w:tcPr>
          <w:p w14:paraId="7DF91CEF" w14:textId="77777777" w:rsidR="00810F9D" w:rsidRPr="00810F9D" w:rsidRDefault="00810F9D">
            <w:r w:rsidRPr="00810F9D">
              <w:rPr>
                <w:rFonts w:hint="eastAsia"/>
              </w:rPr>
              <w:t>専任教員については提出が必要。</w:t>
            </w:r>
          </w:p>
        </w:tc>
      </w:tr>
      <w:tr w:rsidR="00810F9D" w:rsidRPr="00810F9D" w14:paraId="5E62C737" w14:textId="77777777" w:rsidTr="00BD0FF1">
        <w:trPr>
          <w:trHeight w:val="1080"/>
        </w:trPr>
        <w:tc>
          <w:tcPr>
            <w:tcW w:w="551" w:type="dxa"/>
            <w:noWrap/>
            <w:hideMark/>
          </w:tcPr>
          <w:p w14:paraId="6F43FC2F" w14:textId="77777777" w:rsidR="00810F9D" w:rsidRPr="00810F9D" w:rsidRDefault="00810F9D" w:rsidP="00810F9D">
            <w:r w:rsidRPr="00810F9D">
              <w:rPr>
                <w:rFonts w:hint="eastAsia"/>
              </w:rPr>
              <w:t>18</w:t>
            </w:r>
          </w:p>
        </w:tc>
        <w:tc>
          <w:tcPr>
            <w:tcW w:w="1571" w:type="dxa"/>
            <w:hideMark/>
          </w:tcPr>
          <w:p w14:paraId="1E2E89B8"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7A660805" w14:textId="77777777" w:rsidR="00810F9D" w:rsidRPr="00810F9D" w:rsidRDefault="00810F9D">
            <w:r w:rsidRPr="00810F9D">
              <w:rPr>
                <w:rFonts w:hint="eastAsia"/>
              </w:rPr>
              <w:t>変更届新旧対照表</w:t>
            </w:r>
            <w:r w:rsidRPr="00810F9D">
              <w:rPr>
                <w:rFonts w:hint="eastAsia"/>
              </w:rPr>
              <w:t>(</w:t>
            </w:r>
            <w:r w:rsidRPr="00810F9D">
              <w:rPr>
                <w:rFonts w:hint="eastAsia"/>
              </w:rPr>
              <w:t>中高</w:t>
            </w:r>
            <w:r w:rsidRPr="00810F9D">
              <w:rPr>
                <w:rFonts w:hint="eastAsia"/>
              </w:rPr>
              <w:t>)</w:t>
            </w:r>
            <w:r w:rsidRPr="00810F9D">
              <w:rPr>
                <w:rFonts w:hint="eastAsia"/>
              </w:rPr>
              <w:t>について、対照表の右下に「専任教員数</w:t>
            </w:r>
            <w:r w:rsidRPr="00810F9D">
              <w:rPr>
                <w:rFonts w:hint="eastAsia"/>
              </w:rPr>
              <w:t>(</w:t>
            </w:r>
            <w:r w:rsidRPr="00810F9D">
              <w:rPr>
                <w:rFonts w:hint="eastAsia"/>
              </w:rPr>
              <w:t>各教科の指導法</w:t>
            </w:r>
            <w:r w:rsidRPr="00810F9D">
              <w:rPr>
                <w:rFonts w:hint="eastAsia"/>
              </w:rPr>
              <w:t>)</w:t>
            </w:r>
            <w:r w:rsidRPr="00810F9D">
              <w:rPr>
                <w:rFonts w:hint="eastAsia"/>
              </w:rPr>
              <w:t>」の人数を記入する欄がある。例えば、「社会科・地歴科教育法」の専任教員がいる場合、この表内には氏名の記載はしないが、人数として計上してもよろしいか。</w:t>
            </w:r>
          </w:p>
        </w:tc>
        <w:tc>
          <w:tcPr>
            <w:tcW w:w="7598" w:type="dxa"/>
            <w:hideMark/>
          </w:tcPr>
          <w:p w14:paraId="374EA027" w14:textId="77777777" w:rsidR="00810F9D" w:rsidRPr="00810F9D" w:rsidRDefault="00810F9D">
            <w:r w:rsidRPr="00810F9D">
              <w:rPr>
                <w:rFonts w:hint="eastAsia"/>
              </w:rPr>
              <w:t>本件新旧対照表には各教科の指導法の専任教員名は記載しませんが、当該事項に専任教員が配置されている場合は、人数を記載しくださ</w:t>
            </w:r>
            <w:r w:rsidRPr="00810F9D">
              <w:rPr>
                <w:rFonts w:hint="eastAsia"/>
              </w:rPr>
              <w:t xml:space="preserve"> </w:t>
            </w:r>
            <w:r w:rsidRPr="00810F9D">
              <w:rPr>
                <w:rFonts w:hint="eastAsia"/>
              </w:rPr>
              <w:t>い。</w:t>
            </w:r>
          </w:p>
        </w:tc>
      </w:tr>
      <w:tr w:rsidR="00810F9D" w:rsidRPr="00810F9D" w14:paraId="56E83654" w14:textId="77777777" w:rsidTr="00BD0FF1">
        <w:trPr>
          <w:trHeight w:val="1080"/>
        </w:trPr>
        <w:tc>
          <w:tcPr>
            <w:tcW w:w="551" w:type="dxa"/>
            <w:noWrap/>
            <w:hideMark/>
          </w:tcPr>
          <w:p w14:paraId="0E817B06" w14:textId="77777777" w:rsidR="00810F9D" w:rsidRPr="00810F9D" w:rsidRDefault="00810F9D" w:rsidP="00810F9D">
            <w:r w:rsidRPr="00810F9D">
              <w:rPr>
                <w:rFonts w:hint="eastAsia"/>
              </w:rPr>
              <w:t>19</w:t>
            </w:r>
          </w:p>
        </w:tc>
        <w:tc>
          <w:tcPr>
            <w:tcW w:w="1571" w:type="dxa"/>
            <w:hideMark/>
          </w:tcPr>
          <w:p w14:paraId="18595A31"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36E5C871" w14:textId="77777777" w:rsidR="00810F9D" w:rsidRPr="00810F9D" w:rsidRDefault="00810F9D">
            <w:r w:rsidRPr="00810F9D">
              <w:rPr>
                <w:rFonts w:hint="eastAsia"/>
              </w:rPr>
              <w:t>ICT</w:t>
            </w:r>
            <w:r w:rsidRPr="00810F9D">
              <w:rPr>
                <w:rFonts w:hint="eastAsia"/>
              </w:rPr>
              <w:t>変更届は開設の前年度の２月末に提出することになるが、「開設」というのは、その科目が具体的に「開始される」前年度の２月ということか。それともそのカリキュラムが適用される入学者のカリキュラム開始の前年度ということか。</w:t>
            </w:r>
          </w:p>
        </w:tc>
        <w:tc>
          <w:tcPr>
            <w:tcW w:w="7598" w:type="dxa"/>
            <w:hideMark/>
          </w:tcPr>
          <w:p w14:paraId="28476B32" w14:textId="77777777" w:rsidR="00810F9D" w:rsidRPr="00810F9D" w:rsidRDefault="00810F9D">
            <w:r w:rsidRPr="00810F9D">
              <w:rPr>
                <w:rFonts w:hint="eastAsia"/>
              </w:rPr>
              <w:t>前者を指す。</w:t>
            </w:r>
          </w:p>
        </w:tc>
      </w:tr>
      <w:tr w:rsidR="00810F9D" w:rsidRPr="00810F9D" w14:paraId="72D142C5" w14:textId="77777777" w:rsidTr="00BD0FF1">
        <w:trPr>
          <w:trHeight w:val="1890"/>
        </w:trPr>
        <w:tc>
          <w:tcPr>
            <w:tcW w:w="551" w:type="dxa"/>
            <w:noWrap/>
            <w:hideMark/>
          </w:tcPr>
          <w:p w14:paraId="25791433" w14:textId="77777777" w:rsidR="00810F9D" w:rsidRPr="00810F9D" w:rsidRDefault="00810F9D" w:rsidP="00810F9D">
            <w:r w:rsidRPr="00810F9D">
              <w:rPr>
                <w:rFonts w:hint="eastAsia"/>
              </w:rPr>
              <w:t>20</w:t>
            </w:r>
          </w:p>
        </w:tc>
        <w:tc>
          <w:tcPr>
            <w:tcW w:w="1571" w:type="dxa"/>
            <w:hideMark/>
          </w:tcPr>
          <w:p w14:paraId="3108C0A5"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37D344CC" w14:textId="77777777" w:rsidR="00810F9D" w:rsidRPr="00810F9D" w:rsidRDefault="00810F9D">
            <w:r w:rsidRPr="00810F9D">
              <w:rPr>
                <w:rFonts w:hint="eastAsia"/>
              </w:rPr>
              <w:t>①</w:t>
            </w:r>
            <w:r w:rsidRPr="00810F9D">
              <w:rPr>
                <w:rFonts w:hint="eastAsia"/>
              </w:rPr>
              <w:t xml:space="preserve">    </w:t>
            </w:r>
            <w:r w:rsidRPr="00810F9D">
              <w:rPr>
                <w:rFonts w:hint="eastAsia"/>
              </w:rPr>
              <w:t>説明会資料３のＰ１５の２－４①の記載に対応する場合、在学生での変更届は旧課程の変更届様式・科目・必要事項にて提出することになると考えるがよろしいか。（必要事項が異なるため、在学生用と新入生用の２種類が必要となる）</w:t>
            </w:r>
            <w:r w:rsidRPr="00810F9D">
              <w:rPr>
                <w:rFonts w:hint="eastAsia"/>
              </w:rPr>
              <w:br w:type="page"/>
            </w:r>
            <w:r w:rsidRPr="00810F9D">
              <w:rPr>
                <w:rFonts w:hint="eastAsia"/>
              </w:rPr>
              <w:t>②</w:t>
            </w:r>
            <w:r w:rsidRPr="00810F9D">
              <w:rPr>
                <w:rFonts w:hint="eastAsia"/>
              </w:rPr>
              <w:t xml:space="preserve">    </w:t>
            </w:r>
            <w:r w:rsidRPr="00810F9D">
              <w:rPr>
                <w:rFonts w:hint="eastAsia"/>
              </w:rPr>
              <w:t>上記のとおりであれば、在学生用の変更届にて、「ＩＣＴ事項科目」の新設科目を追加する場合、「教育の方法及び技術」に位置付けるべきか。</w:t>
            </w:r>
          </w:p>
        </w:tc>
        <w:tc>
          <w:tcPr>
            <w:tcW w:w="7598" w:type="dxa"/>
            <w:hideMark/>
          </w:tcPr>
          <w:p w14:paraId="3F030B32" w14:textId="77777777" w:rsidR="00810F9D" w:rsidRPr="00810F9D" w:rsidRDefault="00810F9D">
            <w:r w:rsidRPr="00810F9D">
              <w:rPr>
                <w:rFonts w:hint="eastAsia"/>
              </w:rPr>
              <w:t>①</w:t>
            </w:r>
            <w:r w:rsidRPr="00810F9D">
              <w:rPr>
                <w:rFonts w:hint="eastAsia"/>
              </w:rPr>
              <w:t xml:space="preserve">    </w:t>
            </w:r>
            <w:r w:rsidRPr="00810F9D">
              <w:rPr>
                <w:rFonts w:hint="eastAsia"/>
              </w:rPr>
              <w:t>在学生用カリキュラムと令和４年度入学者用カリキュラムで内容が異なると考えられるため、在学生に</w:t>
            </w:r>
            <w:r w:rsidRPr="00810F9D">
              <w:rPr>
                <w:rFonts w:hint="eastAsia"/>
              </w:rPr>
              <w:t>ICT</w:t>
            </w:r>
            <w:r w:rsidRPr="00810F9D">
              <w:rPr>
                <w:rFonts w:hint="eastAsia"/>
              </w:rPr>
              <w:t>事項科目の開設を適用する場合は在学生用の変更届を提出してください。</w:t>
            </w:r>
            <w:r w:rsidRPr="00810F9D">
              <w:rPr>
                <w:rFonts w:hint="eastAsia"/>
              </w:rPr>
              <w:br w:type="page"/>
            </w:r>
            <w:r w:rsidRPr="00810F9D">
              <w:rPr>
                <w:rFonts w:hint="eastAsia"/>
              </w:rPr>
              <w:t>②</w:t>
            </w:r>
            <w:r w:rsidRPr="00810F9D">
              <w:rPr>
                <w:rFonts w:hint="eastAsia"/>
              </w:rPr>
              <w:t xml:space="preserve">    </w:t>
            </w:r>
            <w:r w:rsidRPr="00810F9D">
              <w:rPr>
                <w:rFonts w:hint="eastAsia"/>
              </w:rPr>
              <w:t>旧規則適用であればご認識のとおり。経過措置を適用せず、新規則に対応した科目として修得させるのであれば、新事項での記載でも構わない。</w:t>
            </w:r>
          </w:p>
        </w:tc>
      </w:tr>
      <w:tr w:rsidR="00810F9D" w:rsidRPr="00810F9D" w14:paraId="6CE1AC30" w14:textId="77777777" w:rsidTr="00BD0FF1">
        <w:trPr>
          <w:trHeight w:val="810"/>
        </w:trPr>
        <w:tc>
          <w:tcPr>
            <w:tcW w:w="551" w:type="dxa"/>
            <w:noWrap/>
            <w:hideMark/>
          </w:tcPr>
          <w:p w14:paraId="60FB75F4" w14:textId="77777777" w:rsidR="00810F9D" w:rsidRPr="00810F9D" w:rsidRDefault="00810F9D" w:rsidP="00810F9D">
            <w:r w:rsidRPr="00810F9D">
              <w:rPr>
                <w:rFonts w:hint="eastAsia"/>
              </w:rPr>
              <w:t>21</w:t>
            </w:r>
          </w:p>
        </w:tc>
        <w:tc>
          <w:tcPr>
            <w:tcW w:w="1571" w:type="dxa"/>
            <w:hideMark/>
          </w:tcPr>
          <w:p w14:paraId="29E8EB2E"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67931FDF" w14:textId="77777777" w:rsidR="00810F9D" w:rsidRPr="00810F9D" w:rsidRDefault="00810F9D">
            <w:r w:rsidRPr="00810F9D">
              <w:rPr>
                <w:rFonts w:hint="eastAsia"/>
              </w:rPr>
              <w:t>本学は、</w:t>
            </w:r>
            <w:r w:rsidRPr="00810F9D">
              <w:rPr>
                <w:rFonts w:hint="eastAsia"/>
              </w:rPr>
              <w:t>ICT</w:t>
            </w:r>
            <w:r w:rsidRPr="00810F9D">
              <w:rPr>
                <w:rFonts w:hint="eastAsia"/>
              </w:rPr>
              <w:t>事項変更届を「大学学部学科等の課程」と「大学学部学科の通信の課程」で分けて提出するが、この変更届を別々の年度で提出することは可能か。</w:t>
            </w:r>
          </w:p>
        </w:tc>
        <w:tc>
          <w:tcPr>
            <w:tcW w:w="7598" w:type="dxa"/>
            <w:hideMark/>
          </w:tcPr>
          <w:p w14:paraId="123A97E3" w14:textId="77777777" w:rsidR="00810F9D" w:rsidRPr="00810F9D" w:rsidRDefault="00810F9D">
            <w:r w:rsidRPr="00810F9D">
              <w:rPr>
                <w:rFonts w:hint="eastAsia"/>
              </w:rPr>
              <w:t>通学課程と通信課程で</w:t>
            </w:r>
            <w:r w:rsidRPr="00810F9D">
              <w:rPr>
                <w:rFonts w:hint="eastAsia"/>
              </w:rPr>
              <w:t>ICT</w:t>
            </w:r>
            <w:r w:rsidRPr="00810F9D">
              <w:rPr>
                <w:rFonts w:hint="eastAsia"/>
              </w:rPr>
              <w:t>事項科目の開設時期が異なる場合は、それぞれの期限（令和４年度開設：令和４年２月末、令和５年度以降開設：令和５年２月末）に間に合うようにご対応ください。</w:t>
            </w:r>
          </w:p>
        </w:tc>
      </w:tr>
      <w:tr w:rsidR="00810F9D" w:rsidRPr="00810F9D" w14:paraId="34D25DDE" w14:textId="77777777" w:rsidTr="00BD0FF1">
        <w:trPr>
          <w:trHeight w:val="1890"/>
        </w:trPr>
        <w:tc>
          <w:tcPr>
            <w:tcW w:w="551" w:type="dxa"/>
            <w:noWrap/>
            <w:hideMark/>
          </w:tcPr>
          <w:p w14:paraId="2897ADA4" w14:textId="77777777" w:rsidR="00810F9D" w:rsidRPr="00810F9D" w:rsidRDefault="00810F9D" w:rsidP="00810F9D">
            <w:r w:rsidRPr="00810F9D">
              <w:rPr>
                <w:rFonts w:hint="eastAsia"/>
              </w:rPr>
              <w:lastRenderedPageBreak/>
              <w:t>22</w:t>
            </w:r>
          </w:p>
        </w:tc>
        <w:tc>
          <w:tcPr>
            <w:tcW w:w="1571" w:type="dxa"/>
            <w:hideMark/>
          </w:tcPr>
          <w:p w14:paraId="5DED3E53"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578EB95A" w14:textId="77777777" w:rsidR="005D6109" w:rsidRDefault="00810F9D">
            <w:r w:rsidRPr="00810F9D">
              <w:rPr>
                <w:rFonts w:hint="eastAsia"/>
              </w:rPr>
              <w:t>①キャンパスによって、</w:t>
            </w:r>
            <w:r w:rsidRPr="00810F9D">
              <w:rPr>
                <w:rFonts w:hint="eastAsia"/>
              </w:rPr>
              <w:t>ICT</w:t>
            </w:r>
            <w:r w:rsidRPr="00810F9D">
              <w:rPr>
                <w:rFonts w:hint="eastAsia"/>
              </w:rPr>
              <w:t>事項科目の授業科目名が異なってもよいか。</w:t>
            </w:r>
          </w:p>
          <w:p w14:paraId="717CD682" w14:textId="76CDFDCE" w:rsidR="00810F9D" w:rsidRPr="00810F9D" w:rsidRDefault="00810F9D">
            <w:r w:rsidRPr="00810F9D">
              <w:rPr>
                <w:rFonts w:hint="eastAsia"/>
              </w:rPr>
              <w:t>②１大学で１つの変更届で提出するとのことだが、複数キャンパスが遠方に分かれており、開設する時期が異なる。変更届の提出時期が異なってもよいか。</w:t>
            </w:r>
          </w:p>
        </w:tc>
        <w:tc>
          <w:tcPr>
            <w:tcW w:w="7598" w:type="dxa"/>
            <w:hideMark/>
          </w:tcPr>
          <w:p w14:paraId="5855F5F1" w14:textId="77777777" w:rsidR="005D6109" w:rsidRDefault="00810F9D">
            <w:r w:rsidRPr="00810F9D">
              <w:rPr>
                <w:rFonts w:hint="eastAsia"/>
              </w:rPr>
              <w:t>①学部やキャンパスによって、開設状況が異なることが考えられるため、必ずしも授業科目名を大学で統一する必要はない。</w:t>
            </w:r>
          </w:p>
          <w:p w14:paraId="5D3E29B1" w14:textId="022ECC08" w:rsidR="00810F9D" w:rsidRPr="00810F9D" w:rsidRDefault="00810F9D">
            <w:r w:rsidRPr="00810F9D">
              <w:rPr>
                <w:rFonts w:hint="eastAsia"/>
              </w:rPr>
              <w:t>②原則、１つの大学において、</w:t>
            </w:r>
            <w:r w:rsidRPr="00810F9D">
              <w:rPr>
                <w:rFonts w:hint="eastAsia"/>
              </w:rPr>
              <w:t>ICT</w:t>
            </w:r>
            <w:r w:rsidRPr="00810F9D">
              <w:rPr>
                <w:rFonts w:hint="eastAsia"/>
              </w:rPr>
              <w:t>事項科目の変更届は開設年度の早い学科等に合わせた提出をお願いしており、学科ごとに五月雨での提出は想定していない。ただし、大学によってはキャンパスが遠方（５</w:t>
            </w:r>
            <w:r w:rsidRPr="00810F9D">
              <w:rPr>
                <w:rFonts w:hint="eastAsia"/>
              </w:rPr>
              <w:t xml:space="preserve"> </w:t>
            </w:r>
            <w:r w:rsidRPr="00810F9D">
              <w:rPr>
                <w:rFonts w:hint="eastAsia"/>
              </w:rPr>
              <w:t>０</w:t>
            </w:r>
            <w:r w:rsidRPr="00810F9D">
              <w:rPr>
                <w:rFonts w:hint="eastAsia"/>
              </w:rPr>
              <w:t>Km</w:t>
            </w:r>
            <w:r w:rsidRPr="00810F9D">
              <w:rPr>
                <w:rFonts w:hint="eastAsia"/>
              </w:rPr>
              <w:t>以上）にまたがり、実態として別の開設体制をとっている場合もありますので、そのような大学については、異なる年度での届出について、必要に応じてご相談ください。</w:t>
            </w:r>
          </w:p>
        </w:tc>
      </w:tr>
      <w:tr w:rsidR="00810F9D" w:rsidRPr="00810F9D" w14:paraId="251C6634" w14:textId="77777777" w:rsidTr="00BD0FF1">
        <w:trPr>
          <w:trHeight w:val="423"/>
        </w:trPr>
        <w:tc>
          <w:tcPr>
            <w:tcW w:w="551" w:type="dxa"/>
            <w:noWrap/>
            <w:hideMark/>
          </w:tcPr>
          <w:p w14:paraId="0567DD14" w14:textId="77777777" w:rsidR="00810F9D" w:rsidRPr="00810F9D" w:rsidRDefault="00810F9D" w:rsidP="00810F9D">
            <w:r w:rsidRPr="00810F9D">
              <w:rPr>
                <w:rFonts w:hint="eastAsia"/>
              </w:rPr>
              <w:t>23</w:t>
            </w:r>
          </w:p>
        </w:tc>
        <w:tc>
          <w:tcPr>
            <w:tcW w:w="1571" w:type="dxa"/>
            <w:hideMark/>
          </w:tcPr>
          <w:p w14:paraId="7C98EA0E"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11581838" w14:textId="77777777" w:rsidR="00810F9D" w:rsidRPr="00810F9D" w:rsidRDefault="00810F9D">
            <w:r w:rsidRPr="00810F9D">
              <w:rPr>
                <w:rFonts w:hint="eastAsia"/>
              </w:rPr>
              <w:t>ICT</w:t>
            </w:r>
            <w:r w:rsidRPr="00810F9D">
              <w:rPr>
                <w:rFonts w:hint="eastAsia"/>
              </w:rPr>
              <w:t>事項科目の変更届時に、小・中・高の免許状における「各教科の指導法（情報通信技術の活用を含む）」に係る変更も手続を行うのか。</w:t>
            </w:r>
          </w:p>
        </w:tc>
        <w:tc>
          <w:tcPr>
            <w:tcW w:w="7598" w:type="dxa"/>
            <w:hideMark/>
          </w:tcPr>
          <w:p w14:paraId="7BA5DD01" w14:textId="77777777" w:rsidR="00810F9D" w:rsidRPr="00810F9D" w:rsidRDefault="00810F9D">
            <w:r w:rsidRPr="00810F9D">
              <w:rPr>
                <w:rFonts w:hint="eastAsia"/>
              </w:rPr>
              <w:t>「各教科の指導法（情報通信技術の活用を含む）」に伴う変更は、</w:t>
            </w:r>
            <w:r w:rsidRPr="00810F9D">
              <w:rPr>
                <w:rFonts w:hint="eastAsia"/>
              </w:rPr>
              <w:t xml:space="preserve"> ICT</w:t>
            </w:r>
            <w:r w:rsidRPr="00810F9D">
              <w:rPr>
                <w:rFonts w:hint="eastAsia"/>
              </w:rPr>
              <w:t>事項科目の変更届での対応は不要です。ただし、授業科目名の変更、担当の専任教員の変更等、通常の変更届の対象となる事由が発生した場合は、通常の変更届と同様、変更が生じる前までに変更届の提出が必要です。</w:t>
            </w:r>
          </w:p>
        </w:tc>
      </w:tr>
      <w:tr w:rsidR="00810F9D" w:rsidRPr="00810F9D" w14:paraId="737EBDAC" w14:textId="77777777" w:rsidTr="00BD0FF1">
        <w:trPr>
          <w:trHeight w:val="540"/>
        </w:trPr>
        <w:tc>
          <w:tcPr>
            <w:tcW w:w="551" w:type="dxa"/>
            <w:noWrap/>
            <w:hideMark/>
          </w:tcPr>
          <w:p w14:paraId="4D898FAA" w14:textId="77777777" w:rsidR="00810F9D" w:rsidRPr="00810F9D" w:rsidRDefault="00810F9D" w:rsidP="00810F9D">
            <w:r w:rsidRPr="00810F9D">
              <w:rPr>
                <w:rFonts w:hint="eastAsia"/>
              </w:rPr>
              <w:t>24</w:t>
            </w:r>
          </w:p>
        </w:tc>
        <w:tc>
          <w:tcPr>
            <w:tcW w:w="1571" w:type="dxa"/>
            <w:hideMark/>
          </w:tcPr>
          <w:p w14:paraId="31593E22"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47B15BDE" w14:textId="77777777" w:rsidR="00810F9D" w:rsidRPr="00810F9D" w:rsidRDefault="00810F9D">
            <w:r w:rsidRPr="00810F9D">
              <w:rPr>
                <w:rFonts w:hint="eastAsia"/>
              </w:rPr>
              <w:t>ICT</w:t>
            </w:r>
            <w:r w:rsidRPr="00810F9D">
              <w:rPr>
                <w:rFonts w:hint="eastAsia"/>
              </w:rPr>
              <w:t>事項科目の変更届時に学則変更の届出は必要か。</w:t>
            </w:r>
          </w:p>
        </w:tc>
        <w:tc>
          <w:tcPr>
            <w:tcW w:w="7598" w:type="dxa"/>
            <w:hideMark/>
          </w:tcPr>
          <w:p w14:paraId="7A1E325B" w14:textId="77777777" w:rsidR="00810F9D" w:rsidRPr="00810F9D" w:rsidRDefault="00810F9D">
            <w:r w:rsidRPr="00810F9D">
              <w:rPr>
                <w:rFonts w:hint="eastAsia"/>
              </w:rPr>
              <w:t>学則については、</w:t>
            </w:r>
            <w:r w:rsidRPr="00810F9D">
              <w:rPr>
                <w:rFonts w:hint="eastAsia"/>
              </w:rPr>
              <w:t>ICT</w:t>
            </w:r>
            <w:r w:rsidRPr="00810F9D">
              <w:rPr>
                <w:rFonts w:hint="eastAsia"/>
              </w:rPr>
              <w:t>事項科目の変更届時は不要（通常の変更届においても学則は提出を求めていない（手引</w:t>
            </w:r>
            <w:r w:rsidRPr="00810F9D">
              <w:rPr>
                <w:rFonts w:hint="eastAsia"/>
              </w:rPr>
              <w:t>P</w:t>
            </w:r>
            <w:r w:rsidRPr="00810F9D">
              <w:rPr>
                <w:rFonts w:hint="eastAsia"/>
              </w:rPr>
              <w:t>８９⑦⑧除く））。</w:t>
            </w:r>
          </w:p>
        </w:tc>
      </w:tr>
      <w:tr w:rsidR="00810F9D" w:rsidRPr="00810F9D" w14:paraId="25E3BACF" w14:textId="77777777" w:rsidTr="00BD0FF1">
        <w:trPr>
          <w:trHeight w:val="1080"/>
        </w:trPr>
        <w:tc>
          <w:tcPr>
            <w:tcW w:w="551" w:type="dxa"/>
            <w:noWrap/>
            <w:hideMark/>
          </w:tcPr>
          <w:p w14:paraId="603F6FFC" w14:textId="77777777" w:rsidR="00810F9D" w:rsidRPr="00810F9D" w:rsidRDefault="00810F9D" w:rsidP="00810F9D">
            <w:r w:rsidRPr="00810F9D">
              <w:rPr>
                <w:rFonts w:hint="eastAsia"/>
              </w:rPr>
              <w:t>25</w:t>
            </w:r>
          </w:p>
        </w:tc>
        <w:tc>
          <w:tcPr>
            <w:tcW w:w="1571" w:type="dxa"/>
            <w:hideMark/>
          </w:tcPr>
          <w:p w14:paraId="7CB8042A"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3A84B57F" w14:textId="77777777" w:rsidR="00810F9D" w:rsidRPr="00810F9D" w:rsidRDefault="00810F9D">
            <w:r w:rsidRPr="00810F9D">
              <w:rPr>
                <w:rFonts w:hint="eastAsia"/>
              </w:rPr>
              <w:t>ICT</w:t>
            </w:r>
            <w:r w:rsidRPr="00810F9D">
              <w:rPr>
                <w:rFonts w:hint="eastAsia"/>
              </w:rPr>
              <w:t>事項科目の変更届の新旧対照表において、兼担教員や兼任教員を追加する場合、専任教員ではないので「専任教員氏名・職名」欄は空欄になるが、それでも「教員追加」と記載する必要があるのか。</w:t>
            </w:r>
          </w:p>
        </w:tc>
        <w:tc>
          <w:tcPr>
            <w:tcW w:w="7598" w:type="dxa"/>
            <w:hideMark/>
          </w:tcPr>
          <w:p w14:paraId="103394E4" w14:textId="77777777" w:rsidR="00810F9D" w:rsidRPr="00810F9D" w:rsidRDefault="00810F9D">
            <w:r w:rsidRPr="00810F9D">
              <w:rPr>
                <w:rFonts w:hint="eastAsia"/>
              </w:rPr>
              <w:t>ご認識のとおり。兼担・兼任教員の場合は、新旧対照表では氏名を記載しないが、変更理由欄には「教員追加」と記載してください。教員の氏名が空欄になっていても、（２）変更一覧表において状況が確認できるため特段問題はありません。</w:t>
            </w:r>
          </w:p>
        </w:tc>
      </w:tr>
      <w:tr w:rsidR="00810F9D" w:rsidRPr="00810F9D" w14:paraId="35EDF59F" w14:textId="77777777" w:rsidTr="00BD0FF1">
        <w:trPr>
          <w:trHeight w:val="810"/>
        </w:trPr>
        <w:tc>
          <w:tcPr>
            <w:tcW w:w="551" w:type="dxa"/>
            <w:noWrap/>
            <w:hideMark/>
          </w:tcPr>
          <w:p w14:paraId="2C8251B8" w14:textId="77777777" w:rsidR="00810F9D" w:rsidRPr="00810F9D" w:rsidRDefault="00810F9D" w:rsidP="00810F9D">
            <w:r w:rsidRPr="00810F9D">
              <w:rPr>
                <w:rFonts w:hint="eastAsia"/>
              </w:rPr>
              <w:t>26</w:t>
            </w:r>
          </w:p>
        </w:tc>
        <w:tc>
          <w:tcPr>
            <w:tcW w:w="1571" w:type="dxa"/>
            <w:hideMark/>
          </w:tcPr>
          <w:p w14:paraId="1E85D45D"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0F30C96E" w14:textId="77777777" w:rsidR="00810F9D" w:rsidRPr="00810F9D" w:rsidRDefault="00810F9D">
            <w:r w:rsidRPr="00810F9D">
              <w:rPr>
                <w:rFonts w:hint="eastAsia"/>
              </w:rPr>
              <w:t>ICT</w:t>
            </w:r>
            <w:r w:rsidRPr="00810F9D">
              <w:rPr>
                <w:rFonts w:hint="eastAsia"/>
              </w:rPr>
              <w:t>事項科目以外の科目の変更は、</w:t>
            </w:r>
            <w:r w:rsidRPr="00810F9D">
              <w:rPr>
                <w:rFonts w:hint="eastAsia"/>
              </w:rPr>
              <w:t>ICT</w:t>
            </w:r>
            <w:r w:rsidRPr="00810F9D">
              <w:rPr>
                <w:rFonts w:hint="eastAsia"/>
              </w:rPr>
              <w:t>事項科目とは別に変更届（通常の変更届）が必要となるか。その場合は、令和４年</w:t>
            </w:r>
            <w:r w:rsidRPr="00810F9D">
              <w:rPr>
                <w:rFonts w:hint="eastAsia"/>
              </w:rPr>
              <w:t>3</w:t>
            </w:r>
            <w:r w:rsidRPr="00810F9D">
              <w:rPr>
                <w:rFonts w:hint="eastAsia"/>
              </w:rPr>
              <w:t>月末までに届出を行えばよいか。</w:t>
            </w:r>
          </w:p>
        </w:tc>
        <w:tc>
          <w:tcPr>
            <w:tcW w:w="7598" w:type="dxa"/>
            <w:hideMark/>
          </w:tcPr>
          <w:p w14:paraId="5DAC4C0A" w14:textId="77777777" w:rsidR="00810F9D" w:rsidRPr="00810F9D" w:rsidRDefault="00810F9D">
            <w:r w:rsidRPr="00810F9D">
              <w:rPr>
                <w:rFonts w:hint="eastAsia"/>
              </w:rPr>
              <w:t>ご認識のとおり。</w:t>
            </w:r>
          </w:p>
        </w:tc>
      </w:tr>
      <w:tr w:rsidR="00810F9D" w:rsidRPr="00810F9D" w14:paraId="2CF797D7" w14:textId="77777777" w:rsidTr="00BD0FF1">
        <w:trPr>
          <w:trHeight w:val="810"/>
        </w:trPr>
        <w:tc>
          <w:tcPr>
            <w:tcW w:w="551" w:type="dxa"/>
            <w:noWrap/>
            <w:hideMark/>
          </w:tcPr>
          <w:p w14:paraId="04F4B460" w14:textId="77777777" w:rsidR="00810F9D" w:rsidRPr="00810F9D" w:rsidRDefault="00810F9D" w:rsidP="00810F9D">
            <w:r w:rsidRPr="00810F9D">
              <w:rPr>
                <w:rFonts w:hint="eastAsia"/>
              </w:rPr>
              <w:t>27</w:t>
            </w:r>
          </w:p>
        </w:tc>
        <w:tc>
          <w:tcPr>
            <w:tcW w:w="1571" w:type="dxa"/>
            <w:hideMark/>
          </w:tcPr>
          <w:p w14:paraId="3AB871A9" w14:textId="77777777" w:rsidR="00810F9D" w:rsidRPr="00810F9D" w:rsidRDefault="00810F9D" w:rsidP="00810F9D">
            <w:r w:rsidRPr="00810F9D">
              <w:rPr>
                <w:rFonts w:hint="eastAsia"/>
              </w:rPr>
              <w:t>ICT</w:t>
            </w:r>
            <w:r w:rsidRPr="00810F9D">
              <w:rPr>
                <w:rFonts w:hint="eastAsia"/>
              </w:rPr>
              <w:t>変更届</w:t>
            </w:r>
          </w:p>
        </w:tc>
        <w:tc>
          <w:tcPr>
            <w:tcW w:w="5670" w:type="dxa"/>
            <w:hideMark/>
          </w:tcPr>
          <w:p w14:paraId="50ED2F5E" w14:textId="77777777" w:rsidR="00810F9D" w:rsidRPr="00810F9D" w:rsidRDefault="00810F9D">
            <w:r w:rsidRPr="00810F9D">
              <w:rPr>
                <w:rFonts w:hint="eastAsia"/>
              </w:rPr>
              <w:t>教職課程認定審査の確認事項１（１）③、④に該当する変更届（手引</w:t>
            </w:r>
            <w:r w:rsidRPr="00810F9D">
              <w:rPr>
                <w:rFonts w:hint="eastAsia"/>
              </w:rPr>
              <w:t>P89</w:t>
            </w:r>
            <w:r w:rsidRPr="00810F9D">
              <w:rPr>
                <w:rFonts w:hint="eastAsia"/>
              </w:rPr>
              <w:t>の⑦⑧）の提出時において、</w:t>
            </w:r>
            <w:r w:rsidRPr="00810F9D">
              <w:rPr>
                <w:rFonts w:hint="eastAsia"/>
              </w:rPr>
              <w:t>ICT</w:t>
            </w:r>
            <w:r w:rsidRPr="00810F9D">
              <w:rPr>
                <w:rFonts w:hint="eastAsia"/>
              </w:rPr>
              <w:t>事項科目も対応する必要があるか。</w:t>
            </w:r>
          </w:p>
        </w:tc>
        <w:tc>
          <w:tcPr>
            <w:tcW w:w="7598" w:type="dxa"/>
            <w:hideMark/>
          </w:tcPr>
          <w:p w14:paraId="363F1439" w14:textId="77777777" w:rsidR="00810F9D" w:rsidRPr="00810F9D" w:rsidRDefault="00810F9D">
            <w:r w:rsidRPr="00810F9D">
              <w:rPr>
                <w:rFonts w:hint="eastAsia"/>
              </w:rPr>
              <w:t>確認事項１（１）③又は④に係る変更届の提出時点においては、</w:t>
            </w:r>
            <w:r w:rsidRPr="00810F9D">
              <w:rPr>
                <w:rFonts w:hint="eastAsia"/>
              </w:rPr>
              <w:t>ICT</w:t>
            </w:r>
            <w:r w:rsidRPr="00810F9D">
              <w:rPr>
                <w:rFonts w:hint="eastAsia"/>
              </w:rPr>
              <w:t>事項科目に係る改正の内容を含めていただく必要はない。</w:t>
            </w:r>
            <w:r w:rsidRPr="00810F9D">
              <w:rPr>
                <w:rFonts w:hint="eastAsia"/>
              </w:rPr>
              <w:t>ICT</w:t>
            </w:r>
            <w:r w:rsidRPr="00810F9D">
              <w:rPr>
                <w:rFonts w:hint="eastAsia"/>
              </w:rPr>
              <w:t>事項科目に関しては令和３年８月２７日事務連絡に基づき変更届の提出をお願いします。</w:t>
            </w:r>
          </w:p>
        </w:tc>
      </w:tr>
      <w:tr w:rsidR="00810F9D" w:rsidRPr="00810F9D" w14:paraId="687D867A" w14:textId="77777777" w:rsidTr="00BD0FF1">
        <w:trPr>
          <w:trHeight w:val="1080"/>
        </w:trPr>
        <w:tc>
          <w:tcPr>
            <w:tcW w:w="551" w:type="dxa"/>
            <w:noWrap/>
            <w:hideMark/>
          </w:tcPr>
          <w:p w14:paraId="3188D15F" w14:textId="77777777" w:rsidR="00810F9D" w:rsidRPr="00810F9D" w:rsidRDefault="00810F9D" w:rsidP="00810F9D">
            <w:r w:rsidRPr="00810F9D">
              <w:rPr>
                <w:rFonts w:hint="eastAsia"/>
              </w:rPr>
              <w:t>28</w:t>
            </w:r>
          </w:p>
        </w:tc>
        <w:tc>
          <w:tcPr>
            <w:tcW w:w="1571" w:type="dxa"/>
            <w:hideMark/>
          </w:tcPr>
          <w:p w14:paraId="68D5012D" w14:textId="77777777" w:rsidR="00810F9D" w:rsidRPr="00810F9D" w:rsidRDefault="00810F9D" w:rsidP="00810F9D">
            <w:r w:rsidRPr="00810F9D">
              <w:rPr>
                <w:rFonts w:hint="eastAsia"/>
              </w:rPr>
              <w:t>各教科の指導法</w:t>
            </w:r>
          </w:p>
        </w:tc>
        <w:tc>
          <w:tcPr>
            <w:tcW w:w="5670" w:type="dxa"/>
            <w:hideMark/>
          </w:tcPr>
          <w:p w14:paraId="4E9B091E" w14:textId="77777777" w:rsidR="00810F9D" w:rsidRPr="00810F9D" w:rsidRDefault="00810F9D">
            <w:r w:rsidRPr="00810F9D">
              <w:rPr>
                <w:rFonts w:hint="eastAsia"/>
              </w:rPr>
              <w:t>「各教科の指導法（情報機器及び教材の活用を含む。）」は、「各教科の指導法（情報通信技術の活用を含む。）」に変更されますが、シラバスの内容のみを変更し、変更届の提出は不要という手続きでよろしいでしょうか。</w:t>
            </w:r>
          </w:p>
        </w:tc>
        <w:tc>
          <w:tcPr>
            <w:tcW w:w="7598" w:type="dxa"/>
            <w:hideMark/>
          </w:tcPr>
          <w:p w14:paraId="2CB9A1B6" w14:textId="77777777" w:rsidR="00810F9D" w:rsidRPr="00810F9D" w:rsidRDefault="00810F9D">
            <w:r w:rsidRPr="00810F9D">
              <w:rPr>
                <w:rFonts w:hint="eastAsia"/>
              </w:rPr>
              <w:t>各教科の指導法は（</w:t>
            </w:r>
            <w:r w:rsidRPr="00810F9D">
              <w:rPr>
                <w:rFonts w:hint="eastAsia"/>
              </w:rPr>
              <w:t xml:space="preserve">    </w:t>
            </w:r>
            <w:r w:rsidRPr="00810F9D">
              <w:rPr>
                <w:rFonts w:hint="eastAsia"/>
              </w:rPr>
              <w:t>）書きの文言変更のみの改正であるため、今回はシラバスの変更のみで構わない。このため、変更届は不要（授業科目名や教員の変更等する場合は通常の変更届を提出してください）。</w:t>
            </w:r>
          </w:p>
        </w:tc>
      </w:tr>
      <w:tr w:rsidR="00810F9D" w:rsidRPr="00810F9D" w14:paraId="6499C7F6" w14:textId="77777777" w:rsidTr="00BD0FF1">
        <w:trPr>
          <w:trHeight w:val="1080"/>
        </w:trPr>
        <w:tc>
          <w:tcPr>
            <w:tcW w:w="551" w:type="dxa"/>
            <w:noWrap/>
            <w:hideMark/>
          </w:tcPr>
          <w:p w14:paraId="329CDB7A" w14:textId="77777777" w:rsidR="00810F9D" w:rsidRPr="00810F9D" w:rsidRDefault="00810F9D" w:rsidP="00810F9D">
            <w:r w:rsidRPr="00810F9D">
              <w:rPr>
                <w:rFonts w:hint="eastAsia"/>
              </w:rPr>
              <w:t>29</w:t>
            </w:r>
          </w:p>
        </w:tc>
        <w:tc>
          <w:tcPr>
            <w:tcW w:w="1571" w:type="dxa"/>
            <w:hideMark/>
          </w:tcPr>
          <w:p w14:paraId="469C930A" w14:textId="77777777" w:rsidR="00810F9D" w:rsidRPr="00810F9D" w:rsidRDefault="00810F9D" w:rsidP="00810F9D">
            <w:r w:rsidRPr="00810F9D">
              <w:rPr>
                <w:rFonts w:hint="eastAsia"/>
              </w:rPr>
              <w:t>各教科の指導法</w:t>
            </w:r>
          </w:p>
        </w:tc>
        <w:tc>
          <w:tcPr>
            <w:tcW w:w="5670" w:type="dxa"/>
            <w:hideMark/>
          </w:tcPr>
          <w:p w14:paraId="7FC1B78D" w14:textId="77777777" w:rsidR="00810F9D" w:rsidRPr="00810F9D" w:rsidRDefault="00810F9D">
            <w:r w:rsidRPr="00810F9D">
              <w:rPr>
                <w:rFonts w:hint="eastAsia"/>
              </w:rPr>
              <w:t>「各教科の指導法（情報通信技術の活用を含む。）」の授業科目名について、規則の改正に伴い（</w:t>
            </w:r>
            <w:r w:rsidRPr="00810F9D">
              <w:rPr>
                <w:rFonts w:hint="eastAsia"/>
              </w:rPr>
              <w:t xml:space="preserve">    </w:t>
            </w:r>
            <w:r w:rsidRPr="00810F9D">
              <w:rPr>
                <w:rFonts w:hint="eastAsia"/>
              </w:rPr>
              <w:t>）の文言が変更になったが、既存の科目の名称（現行：「教科教育法」「教科教材論」）についても、科目名の末尾に（情報通信技術…）を含めるなどの対応は必要か。</w:t>
            </w:r>
          </w:p>
        </w:tc>
        <w:tc>
          <w:tcPr>
            <w:tcW w:w="7598" w:type="dxa"/>
            <w:hideMark/>
          </w:tcPr>
          <w:p w14:paraId="45ABA305" w14:textId="77777777" w:rsidR="00810F9D" w:rsidRPr="00810F9D" w:rsidRDefault="00810F9D">
            <w:r w:rsidRPr="00810F9D">
              <w:rPr>
                <w:rFonts w:hint="eastAsia"/>
              </w:rPr>
              <w:t>シラバスにおいて情報通信技術の活用が確認できれば、情報通信技術の活用を含む旨の名称変更の必要はない。</w:t>
            </w:r>
          </w:p>
        </w:tc>
      </w:tr>
      <w:tr w:rsidR="00810F9D" w:rsidRPr="00810F9D" w14:paraId="0F1D9948" w14:textId="77777777" w:rsidTr="00BD0FF1">
        <w:trPr>
          <w:trHeight w:val="1080"/>
        </w:trPr>
        <w:tc>
          <w:tcPr>
            <w:tcW w:w="551" w:type="dxa"/>
            <w:noWrap/>
            <w:hideMark/>
          </w:tcPr>
          <w:p w14:paraId="7A991DB4" w14:textId="77777777" w:rsidR="00810F9D" w:rsidRPr="00810F9D" w:rsidRDefault="00810F9D" w:rsidP="00810F9D">
            <w:r w:rsidRPr="00810F9D">
              <w:rPr>
                <w:rFonts w:hint="eastAsia"/>
              </w:rPr>
              <w:t>30</w:t>
            </w:r>
          </w:p>
        </w:tc>
        <w:tc>
          <w:tcPr>
            <w:tcW w:w="1571" w:type="dxa"/>
            <w:hideMark/>
          </w:tcPr>
          <w:p w14:paraId="5F156D76" w14:textId="77777777" w:rsidR="00810F9D" w:rsidRPr="00810F9D" w:rsidRDefault="00810F9D" w:rsidP="00810F9D">
            <w:r w:rsidRPr="00810F9D">
              <w:rPr>
                <w:rFonts w:hint="eastAsia"/>
              </w:rPr>
              <w:t>各教科の指導法</w:t>
            </w:r>
          </w:p>
        </w:tc>
        <w:tc>
          <w:tcPr>
            <w:tcW w:w="5670" w:type="dxa"/>
            <w:hideMark/>
          </w:tcPr>
          <w:p w14:paraId="5415376F" w14:textId="77777777" w:rsidR="00810F9D" w:rsidRPr="00810F9D" w:rsidRDefault="00810F9D">
            <w:r w:rsidRPr="00810F9D">
              <w:rPr>
                <w:rFonts w:hint="eastAsia"/>
              </w:rPr>
              <w:t>今回「各教科の指導法（情報通信技術の活用を含む。）」のコアカリ改正が示されたが、「外国語（英語）コアカリキュラム」は改正がないため、「英語科の指導法」のコアカリについては「変更なし」という認識でよいか。</w:t>
            </w:r>
          </w:p>
        </w:tc>
        <w:tc>
          <w:tcPr>
            <w:tcW w:w="7598" w:type="dxa"/>
            <w:hideMark/>
          </w:tcPr>
          <w:p w14:paraId="4CFC88EC" w14:textId="77777777" w:rsidR="00810F9D" w:rsidRPr="00810F9D" w:rsidRDefault="00810F9D">
            <w:r w:rsidRPr="00810F9D">
              <w:rPr>
                <w:rFonts w:hint="eastAsia"/>
              </w:rPr>
              <w:t>英語の各教科の指導法のコアカリキュラムの内容自体は変更はない</w:t>
            </w:r>
            <w:r w:rsidRPr="00810F9D">
              <w:rPr>
                <w:rFonts w:hint="eastAsia"/>
              </w:rPr>
              <w:t xml:space="preserve"> </w:t>
            </w:r>
            <w:r w:rsidRPr="00810F9D">
              <w:rPr>
                <w:rFonts w:hint="eastAsia"/>
              </w:rPr>
              <w:t>が、事項名の（</w:t>
            </w:r>
            <w:r w:rsidRPr="00810F9D">
              <w:rPr>
                <w:rFonts w:hint="eastAsia"/>
              </w:rPr>
              <w:t xml:space="preserve">    </w:t>
            </w:r>
            <w:r w:rsidRPr="00810F9D">
              <w:rPr>
                <w:rFonts w:hint="eastAsia"/>
              </w:rPr>
              <w:t>）の文言の変更に伴うシラバス変更等は必要に応じて行ってください。</w:t>
            </w:r>
          </w:p>
        </w:tc>
      </w:tr>
      <w:tr w:rsidR="00810F9D" w:rsidRPr="00810F9D" w14:paraId="129B19D9" w14:textId="77777777" w:rsidTr="00BD0FF1">
        <w:trPr>
          <w:trHeight w:val="1350"/>
        </w:trPr>
        <w:tc>
          <w:tcPr>
            <w:tcW w:w="551" w:type="dxa"/>
            <w:noWrap/>
            <w:hideMark/>
          </w:tcPr>
          <w:p w14:paraId="7D8E26EF" w14:textId="77777777" w:rsidR="00810F9D" w:rsidRPr="00810F9D" w:rsidRDefault="00810F9D" w:rsidP="00810F9D">
            <w:r w:rsidRPr="00810F9D">
              <w:rPr>
                <w:rFonts w:hint="eastAsia"/>
              </w:rPr>
              <w:t>31</w:t>
            </w:r>
          </w:p>
        </w:tc>
        <w:tc>
          <w:tcPr>
            <w:tcW w:w="1571" w:type="dxa"/>
            <w:hideMark/>
          </w:tcPr>
          <w:p w14:paraId="51789F7A"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1B8AE084" w14:textId="77777777" w:rsidR="00810F9D" w:rsidRPr="00810F9D" w:rsidRDefault="00810F9D">
            <w:r w:rsidRPr="00810F9D">
              <w:rPr>
                <w:rFonts w:hint="eastAsia"/>
              </w:rPr>
              <w:t>「数理・データサイエンス・</w:t>
            </w:r>
            <w:r w:rsidRPr="00810F9D">
              <w:rPr>
                <w:rFonts w:hint="eastAsia"/>
              </w:rPr>
              <w:t>AI</w:t>
            </w:r>
            <w:r w:rsidRPr="00810F9D">
              <w:rPr>
                <w:rFonts w:hint="eastAsia"/>
              </w:rPr>
              <w:t>教育プログラム認定制度」の申請手続スケジュールは、年度末に申請し、年度が明けてからの認定になることが予想される。申請は済んでいても、課程認定の変更届提出までに認定が間に合わない場合は、認定後以降しかこれらの科目は活用できないのか。</w:t>
            </w:r>
          </w:p>
        </w:tc>
        <w:tc>
          <w:tcPr>
            <w:tcW w:w="7598" w:type="dxa"/>
            <w:hideMark/>
          </w:tcPr>
          <w:p w14:paraId="39D3EF96" w14:textId="77777777" w:rsidR="00810F9D" w:rsidRPr="00810F9D" w:rsidRDefault="00810F9D">
            <w:r w:rsidRPr="00810F9D">
              <w:rPr>
                <w:rFonts w:hint="eastAsia"/>
              </w:rPr>
              <w:t>当該認定制度に申請した大学が必ずしも全て認定を受けられることが確実とは言えないこと、また、令和３年８月４日付通知において、変更届の提出時において、認定科目であることを証明する書類を添付していただくこととしていることから、認定後以降に活用することになる。</w:t>
            </w:r>
          </w:p>
        </w:tc>
      </w:tr>
      <w:tr w:rsidR="00810F9D" w:rsidRPr="00810F9D" w14:paraId="70C0BF9C" w14:textId="77777777" w:rsidTr="00BD0FF1">
        <w:trPr>
          <w:trHeight w:val="810"/>
        </w:trPr>
        <w:tc>
          <w:tcPr>
            <w:tcW w:w="551" w:type="dxa"/>
            <w:noWrap/>
            <w:hideMark/>
          </w:tcPr>
          <w:p w14:paraId="633B50D4" w14:textId="77777777" w:rsidR="00810F9D" w:rsidRPr="00810F9D" w:rsidRDefault="00810F9D" w:rsidP="00810F9D">
            <w:r w:rsidRPr="00810F9D">
              <w:rPr>
                <w:rFonts w:hint="eastAsia"/>
              </w:rPr>
              <w:t>32</w:t>
            </w:r>
          </w:p>
        </w:tc>
        <w:tc>
          <w:tcPr>
            <w:tcW w:w="1571" w:type="dxa"/>
            <w:hideMark/>
          </w:tcPr>
          <w:p w14:paraId="7598BB4A"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7F5603C2" w14:textId="77777777" w:rsidR="00810F9D" w:rsidRPr="00810F9D" w:rsidRDefault="00810F9D">
            <w:r w:rsidRPr="00810F9D">
              <w:rPr>
                <w:rFonts w:hint="eastAsia"/>
              </w:rPr>
              <w:t>本学は「数理・データサイエンス・</w:t>
            </w:r>
            <w:r w:rsidRPr="00810F9D">
              <w:rPr>
                <w:rFonts w:hint="eastAsia"/>
              </w:rPr>
              <w:t>AI</w:t>
            </w:r>
            <w:r w:rsidRPr="00810F9D">
              <w:rPr>
                <w:rFonts w:hint="eastAsia"/>
              </w:rPr>
              <w:t>教育プログラム」として認定を受けている科目は１単位の科目である。この１単位の科目と「情報機器の操作」１単位を併せて２単位の修得とすることは可能か。</w:t>
            </w:r>
          </w:p>
        </w:tc>
        <w:tc>
          <w:tcPr>
            <w:tcW w:w="7598" w:type="dxa"/>
            <w:hideMark/>
          </w:tcPr>
          <w:p w14:paraId="21DB2FAD" w14:textId="77777777" w:rsidR="00810F9D" w:rsidRPr="00810F9D" w:rsidRDefault="00810F9D">
            <w:r w:rsidRPr="00810F9D">
              <w:rPr>
                <w:rFonts w:hint="eastAsia"/>
              </w:rPr>
              <w:t>免許法施行規則において、「数理科目２単位又は情報機器の操作２単位」と規定しているため、いずれかで</w:t>
            </w:r>
            <w:r w:rsidRPr="00810F9D">
              <w:rPr>
                <w:rFonts w:hint="eastAsia"/>
              </w:rPr>
              <w:t>2</w:t>
            </w:r>
            <w:r w:rsidRPr="00810F9D">
              <w:rPr>
                <w:rFonts w:hint="eastAsia"/>
              </w:rPr>
              <w:t>単位の修得が必要となる。このため、両者を併せて２単位の修得とすることはできない。</w:t>
            </w:r>
          </w:p>
        </w:tc>
      </w:tr>
      <w:tr w:rsidR="00810F9D" w:rsidRPr="00810F9D" w14:paraId="20F869E9" w14:textId="77777777" w:rsidTr="00BD0FF1">
        <w:trPr>
          <w:trHeight w:val="1350"/>
        </w:trPr>
        <w:tc>
          <w:tcPr>
            <w:tcW w:w="551" w:type="dxa"/>
            <w:noWrap/>
            <w:hideMark/>
          </w:tcPr>
          <w:p w14:paraId="2D83B39E" w14:textId="77777777" w:rsidR="00810F9D" w:rsidRPr="00810F9D" w:rsidRDefault="00810F9D" w:rsidP="00810F9D">
            <w:r w:rsidRPr="00810F9D">
              <w:rPr>
                <w:rFonts w:hint="eastAsia"/>
              </w:rPr>
              <w:t>33</w:t>
            </w:r>
          </w:p>
        </w:tc>
        <w:tc>
          <w:tcPr>
            <w:tcW w:w="1571" w:type="dxa"/>
            <w:hideMark/>
          </w:tcPr>
          <w:p w14:paraId="308E7643"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645BB537" w14:textId="77777777" w:rsidR="00810F9D" w:rsidRPr="00810F9D" w:rsidRDefault="00810F9D">
            <w:r w:rsidRPr="00810F9D">
              <w:rPr>
                <w:rFonts w:hint="eastAsia"/>
              </w:rPr>
              <w:t>今回の改正により「数理、データ活用及び人工知能に関する科目」は必ず開設しなければならないのか。</w:t>
            </w:r>
          </w:p>
        </w:tc>
        <w:tc>
          <w:tcPr>
            <w:tcW w:w="7598" w:type="dxa"/>
            <w:hideMark/>
          </w:tcPr>
          <w:p w14:paraId="2D43E6C2" w14:textId="77777777" w:rsidR="00810F9D" w:rsidRPr="00810F9D" w:rsidRDefault="00810F9D">
            <w:r w:rsidRPr="00810F9D">
              <w:rPr>
                <w:rFonts w:hint="eastAsia"/>
              </w:rPr>
              <w:t>ご認識のとおり、「情報機器の活用」又は「数理、データ活用及び人工知能に関する科目」（以下、「数理科目」）のいずれかを２単位分修得することとなるため、「数理科目」を必ず開設する必要はない。ただし、教職課程における</w:t>
            </w:r>
            <w:r w:rsidRPr="00810F9D">
              <w:rPr>
                <w:rFonts w:hint="eastAsia"/>
              </w:rPr>
              <w:t>ICT</w:t>
            </w:r>
            <w:r w:rsidRPr="00810F9D">
              <w:rPr>
                <w:rFonts w:hint="eastAsia"/>
              </w:rPr>
              <w:t>活用等の充実に鑑み、「数理科目」の認定を受けている大学におかれては、積極的に当該科目を規則第６６条の６の科目として活用することをお願いしたい。</w:t>
            </w:r>
          </w:p>
        </w:tc>
      </w:tr>
      <w:tr w:rsidR="00810F9D" w:rsidRPr="00810F9D" w14:paraId="7E584543" w14:textId="77777777" w:rsidTr="00BD0FF1">
        <w:trPr>
          <w:trHeight w:val="2160"/>
        </w:trPr>
        <w:tc>
          <w:tcPr>
            <w:tcW w:w="551" w:type="dxa"/>
            <w:noWrap/>
            <w:hideMark/>
          </w:tcPr>
          <w:p w14:paraId="7503C36B" w14:textId="77777777" w:rsidR="00810F9D" w:rsidRPr="00810F9D" w:rsidRDefault="00810F9D" w:rsidP="00810F9D">
            <w:r w:rsidRPr="00810F9D">
              <w:rPr>
                <w:rFonts w:hint="eastAsia"/>
              </w:rPr>
              <w:t>34</w:t>
            </w:r>
          </w:p>
        </w:tc>
        <w:tc>
          <w:tcPr>
            <w:tcW w:w="1571" w:type="dxa"/>
            <w:hideMark/>
          </w:tcPr>
          <w:p w14:paraId="2C6CCD6B"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65114AED" w14:textId="77777777" w:rsidR="00810F9D" w:rsidRPr="00810F9D" w:rsidRDefault="00810F9D">
            <w:r w:rsidRPr="00810F9D">
              <w:rPr>
                <w:rFonts w:hint="eastAsia"/>
              </w:rPr>
              <w:t>「学力に関する証明書」の様式の作成例において、「数理科目」と「情報機器の操作」の科目は１行で作成されている。「数理科目」を</w:t>
            </w:r>
            <w:r w:rsidRPr="00810F9D">
              <w:rPr>
                <w:rFonts w:hint="eastAsia"/>
              </w:rPr>
              <w:t>1</w:t>
            </w:r>
            <w:r w:rsidRPr="00810F9D">
              <w:rPr>
                <w:rFonts w:hint="eastAsia"/>
              </w:rPr>
              <w:t>単位＋「情報機器の操作」を</w:t>
            </w:r>
            <w:r w:rsidRPr="00810F9D">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１行にする場合は確認欄を作る、</w:t>
            </w:r>
            <w:r w:rsidRPr="00810F9D">
              <w:rPr>
                <w:rFonts w:hint="eastAsia"/>
              </w:rPr>
              <w:t>2</w:t>
            </w:r>
            <w:r w:rsidRPr="00810F9D">
              <w:rPr>
                <w:rFonts w:hint="eastAsia"/>
              </w:rPr>
              <w:t>行に分けてどの区分で単位修得しているかわかるかと思うのですが、いかがでしょうか。</w:t>
            </w:r>
          </w:p>
        </w:tc>
        <w:tc>
          <w:tcPr>
            <w:tcW w:w="7598" w:type="dxa"/>
            <w:hideMark/>
          </w:tcPr>
          <w:p w14:paraId="637443C2" w14:textId="77777777" w:rsidR="00810F9D" w:rsidRPr="00810F9D" w:rsidRDefault="00810F9D">
            <w:r w:rsidRPr="00810F9D">
              <w:rPr>
                <w:rFonts w:hint="eastAsia"/>
              </w:rPr>
              <w:t>学力に関する証明書は、免許法施行規則に基づき科目名を記載することとなっているため、当該科目は１つの科目として１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p>
        </w:tc>
      </w:tr>
      <w:tr w:rsidR="00810F9D" w:rsidRPr="00810F9D" w14:paraId="52F28E8F" w14:textId="77777777" w:rsidTr="00BD0FF1">
        <w:trPr>
          <w:trHeight w:val="1350"/>
        </w:trPr>
        <w:tc>
          <w:tcPr>
            <w:tcW w:w="551" w:type="dxa"/>
            <w:noWrap/>
            <w:hideMark/>
          </w:tcPr>
          <w:p w14:paraId="1B6608BD" w14:textId="77777777" w:rsidR="00810F9D" w:rsidRPr="00810F9D" w:rsidRDefault="00810F9D" w:rsidP="00810F9D">
            <w:r w:rsidRPr="00810F9D">
              <w:rPr>
                <w:rFonts w:hint="eastAsia"/>
              </w:rPr>
              <w:lastRenderedPageBreak/>
              <w:t>35</w:t>
            </w:r>
          </w:p>
        </w:tc>
        <w:tc>
          <w:tcPr>
            <w:tcW w:w="1571" w:type="dxa"/>
            <w:hideMark/>
          </w:tcPr>
          <w:p w14:paraId="3469F5A1"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6000F974" w14:textId="77777777" w:rsidR="00810F9D" w:rsidRPr="00810F9D" w:rsidRDefault="00810F9D">
            <w:r w:rsidRPr="00810F9D">
              <w:rPr>
                <w:rFonts w:hint="eastAsia"/>
              </w:rPr>
              <w:t>本学は、「数理・データサイエンス・</w:t>
            </w:r>
            <w:r w:rsidRPr="00810F9D">
              <w:rPr>
                <w:rFonts w:hint="eastAsia"/>
              </w:rPr>
              <w:t>Ai</w:t>
            </w:r>
            <w:r w:rsidRPr="00810F9D">
              <w:rPr>
                <w:rFonts w:hint="eastAsia"/>
              </w:rPr>
              <w:t>教育プログラム」に採択されたが、プログラムの対応科目が、学科により異なり複数科目であることから、従来の「情報機器の操作」の対応科目をそのまま必須科目とし、「数理科目」は履修が望ましい科目として取り扱いたいと考えているが可能</w:t>
            </w:r>
            <w:r w:rsidRPr="00810F9D">
              <w:rPr>
                <w:rFonts w:hint="eastAsia"/>
              </w:rPr>
              <w:t xml:space="preserve"> </w:t>
            </w:r>
            <w:r w:rsidRPr="00810F9D">
              <w:rPr>
                <w:rFonts w:hint="eastAsia"/>
              </w:rPr>
              <w:t>か。</w:t>
            </w:r>
          </w:p>
        </w:tc>
        <w:tc>
          <w:tcPr>
            <w:tcW w:w="7598" w:type="dxa"/>
            <w:hideMark/>
          </w:tcPr>
          <w:p w14:paraId="206EBA6C" w14:textId="77777777" w:rsidR="00810F9D" w:rsidRPr="00810F9D" w:rsidRDefault="00810F9D">
            <w:r w:rsidRPr="00810F9D">
              <w:rPr>
                <w:rFonts w:hint="eastAsia"/>
              </w:rPr>
              <w:t>「情報機器の活用」又は「数理、データ活用及び人工知能に関する科目」のいずれかを２単位分修得することととしているため、「情報機器の操作（２単位）」を必修とすることも可能。ただし、教職課程における</w:t>
            </w:r>
            <w:r w:rsidRPr="00810F9D">
              <w:rPr>
                <w:rFonts w:hint="eastAsia"/>
              </w:rPr>
              <w:t>ICT</w:t>
            </w:r>
            <w:r w:rsidRPr="00810F9D">
              <w:rPr>
                <w:rFonts w:hint="eastAsia"/>
              </w:rPr>
              <w:t>活用等の充実に鑑み、「数理科目」の認定を受けている大学におかれては、積極的に当該科目を規則第６６条の６の科目として活用することをお願いしたい。</w:t>
            </w:r>
          </w:p>
        </w:tc>
      </w:tr>
      <w:tr w:rsidR="00810F9D" w:rsidRPr="00810F9D" w14:paraId="510BD438" w14:textId="77777777" w:rsidTr="00BD0FF1">
        <w:trPr>
          <w:trHeight w:val="1350"/>
        </w:trPr>
        <w:tc>
          <w:tcPr>
            <w:tcW w:w="551" w:type="dxa"/>
            <w:noWrap/>
            <w:hideMark/>
          </w:tcPr>
          <w:p w14:paraId="3E53EF2C" w14:textId="77777777" w:rsidR="00810F9D" w:rsidRPr="00810F9D" w:rsidRDefault="00810F9D" w:rsidP="00810F9D">
            <w:r w:rsidRPr="00810F9D">
              <w:rPr>
                <w:rFonts w:hint="eastAsia"/>
              </w:rPr>
              <w:t>36</w:t>
            </w:r>
          </w:p>
        </w:tc>
        <w:tc>
          <w:tcPr>
            <w:tcW w:w="1571" w:type="dxa"/>
            <w:hideMark/>
          </w:tcPr>
          <w:p w14:paraId="350B420D"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0BF1C91D" w14:textId="77777777" w:rsidR="00810F9D" w:rsidRPr="00810F9D" w:rsidRDefault="00810F9D">
            <w:r w:rsidRPr="00810F9D">
              <w:rPr>
                <w:rFonts w:hint="eastAsia"/>
              </w:rPr>
              <w:t>施行規則第</w:t>
            </w:r>
            <w:r w:rsidRPr="00810F9D">
              <w:rPr>
                <w:rFonts w:hint="eastAsia"/>
              </w:rPr>
              <w:t>66</w:t>
            </w:r>
            <w:r w:rsidRPr="00810F9D">
              <w:rPr>
                <w:rFonts w:hint="eastAsia"/>
              </w:rPr>
              <w:t>条の</w:t>
            </w:r>
            <w:r w:rsidRPr="00810F9D">
              <w:rPr>
                <w:rFonts w:hint="eastAsia"/>
              </w:rPr>
              <w:t>6</w:t>
            </w:r>
            <w:r w:rsidRPr="00810F9D">
              <w:rPr>
                <w:rFonts w:hint="eastAsia"/>
              </w:rPr>
              <w:t>の「数理科目」に、「数理、データ活用及び人工知能に関する科目」を充てる場合、</w:t>
            </w:r>
            <w:r w:rsidRPr="00810F9D">
              <w:rPr>
                <w:rFonts w:hint="eastAsia"/>
              </w:rPr>
              <w:t>AI</w:t>
            </w:r>
            <w:r w:rsidRPr="00810F9D">
              <w:rPr>
                <w:rFonts w:hint="eastAsia"/>
              </w:rPr>
              <w:t>戦略で挙げられている「応用基礎レベル」は対象となるか。</w:t>
            </w:r>
          </w:p>
        </w:tc>
        <w:tc>
          <w:tcPr>
            <w:tcW w:w="7598" w:type="dxa"/>
            <w:hideMark/>
          </w:tcPr>
          <w:p w14:paraId="55BD0F96" w14:textId="415410F7" w:rsidR="00810F9D" w:rsidRPr="00810F9D" w:rsidRDefault="00810F9D">
            <w:r w:rsidRPr="00810F9D">
              <w:rPr>
                <w:rFonts w:hint="eastAsia"/>
              </w:rPr>
              <w:t>「数理・データサイエンス・</w:t>
            </w:r>
            <w:r w:rsidRPr="00810F9D">
              <w:rPr>
                <w:rFonts w:hint="eastAsia"/>
              </w:rPr>
              <w:t>AI</w:t>
            </w:r>
            <w:r w:rsidRPr="00810F9D">
              <w:rPr>
                <w:rFonts w:hint="eastAsia"/>
              </w:rPr>
              <w:t>教育プログラム認定制度実施要項細目」（令和</w:t>
            </w:r>
            <w:r w:rsidRPr="00810F9D">
              <w:rPr>
                <w:rFonts w:hint="eastAsia"/>
              </w:rPr>
              <w:t>3</w:t>
            </w:r>
            <w:r w:rsidRPr="00810F9D">
              <w:rPr>
                <w:rFonts w:hint="eastAsia"/>
              </w:rPr>
              <w:t>年</w:t>
            </w:r>
            <w:r w:rsidRPr="00810F9D">
              <w:rPr>
                <w:rFonts w:hint="eastAsia"/>
              </w:rPr>
              <w:t>2</w:t>
            </w:r>
            <w:r w:rsidRPr="00810F9D">
              <w:rPr>
                <w:rFonts w:hint="eastAsia"/>
              </w:rPr>
              <w:t>月</w:t>
            </w:r>
            <w:r w:rsidRPr="00810F9D">
              <w:rPr>
                <w:rFonts w:hint="eastAsia"/>
              </w:rPr>
              <w:t>24</w:t>
            </w:r>
            <w:r w:rsidRPr="00810F9D">
              <w:rPr>
                <w:rFonts w:hint="eastAsia"/>
              </w:rPr>
              <w:t>日文部科学省高等教育局）においては、リテラシーレベルの認定プログラムのみ定められているため、現時点ではリテラシーレベルのプログラムを想定している。今後、応用基礎レベルのプログラムについても認定制度が実施されることになれば、それを踏まえ対象とするか検討することとなる。</w:t>
            </w:r>
          </w:p>
        </w:tc>
      </w:tr>
      <w:tr w:rsidR="00810F9D" w:rsidRPr="00810F9D" w14:paraId="4120DE9B" w14:textId="77777777" w:rsidTr="00BD0FF1">
        <w:trPr>
          <w:trHeight w:val="1620"/>
        </w:trPr>
        <w:tc>
          <w:tcPr>
            <w:tcW w:w="551" w:type="dxa"/>
            <w:noWrap/>
            <w:hideMark/>
          </w:tcPr>
          <w:p w14:paraId="4DD9434E" w14:textId="77777777" w:rsidR="00810F9D" w:rsidRPr="00810F9D" w:rsidRDefault="00810F9D" w:rsidP="00810F9D">
            <w:r w:rsidRPr="00810F9D">
              <w:rPr>
                <w:rFonts w:hint="eastAsia"/>
              </w:rPr>
              <w:t>37</w:t>
            </w:r>
          </w:p>
        </w:tc>
        <w:tc>
          <w:tcPr>
            <w:tcW w:w="1571" w:type="dxa"/>
            <w:hideMark/>
          </w:tcPr>
          <w:p w14:paraId="22F7F4CF"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1D776B23" w14:textId="77777777" w:rsidR="00810F9D" w:rsidRPr="00810F9D" w:rsidRDefault="00810F9D">
            <w:r w:rsidRPr="00810F9D">
              <w:rPr>
                <w:rFonts w:hint="eastAsia"/>
              </w:rPr>
              <w:t>本学は「数理・データサイエンス・</w:t>
            </w:r>
            <w:r w:rsidRPr="00810F9D">
              <w:rPr>
                <w:rFonts w:hint="eastAsia"/>
              </w:rPr>
              <w:t>AI</w:t>
            </w:r>
            <w:r w:rsidRPr="00810F9D">
              <w:rPr>
                <w:rFonts w:hint="eastAsia"/>
              </w:rPr>
              <w:t>教育プログラム」に対応した科目を第６６条の６に定める科目として、昨年度３月に提出済みです。この科目について今年度は第</w:t>
            </w:r>
            <w:r w:rsidRPr="00810F9D">
              <w:rPr>
                <w:rFonts w:hint="eastAsia"/>
              </w:rPr>
              <w:t>66</w:t>
            </w:r>
            <w:r w:rsidRPr="00810F9D">
              <w:rPr>
                <w:rFonts w:hint="eastAsia"/>
              </w:rPr>
              <w:t>条の</w:t>
            </w:r>
            <w:r w:rsidRPr="00810F9D">
              <w:rPr>
                <w:rFonts w:hint="eastAsia"/>
              </w:rPr>
              <w:t>6</w:t>
            </w:r>
            <w:r w:rsidRPr="00810F9D">
              <w:rPr>
                <w:rFonts w:hint="eastAsia"/>
              </w:rPr>
              <w:t>の科目として認められるか。</w:t>
            </w:r>
          </w:p>
        </w:tc>
        <w:tc>
          <w:tcPr>
            <w:tcW w:w="7598" w:type="dxa"/>
            <w:hideMark/>
          </w:tcPr>
          <w:p w14:paraId="0955F190" w14:textId="77777777" w:rsidR="00810F9D" w:rsidRPr="00810F9D" w:rsidRDefault="00810F9D">
            <w:r w:rsidRPr="00810F9D">
              <w:rPr>
                <w:rFonts w:hint="eastAsia"/>
              </w:rPr>
              <w:t>昨年度の３月に変更届を提出されているのであれば、認定プログラムの認定前の提出となること、また施行規則の改正前であるため、その時点での科目の位置付けは「情報機器の操作」になります。現時点では認定プログラムの認定を受けているものと推察しますので、その場合は令和４年３月末までに施行規則第６６条の６の「数理科目」として変更届を提出していただければ、それ以降は当該科目として扱うことができます。</w:t>
            </w:r>
          </w:p>
        </w:tc>
      </w:tr>
      <w:tr w:rsidR="00810F9D" w:rsidRPr="00810F9D" w14:paraId="3CA588C2" w14:textId="77777777" w:rsidTr="00BD0FF1">
        <w:trPr>
          <w:trHeight w:val="810"/>
        </w:trPr>
        <w:tc>
          <w:tcPr>
            <w:tcW w:w="551" w:type="dxa"/>
            <w:noWrap/>
            <w:hideMark/>
          </w:tcPr>
          <w:p w14:paraId="2508AA1D" w14:textId="77777777" w:rsidR="00810F9D" w:rsidRPr="00810F9D" w:rsidRDefault="00810F9D" w:rsidP="00810F9D">
            <w:r w:rsidRPr="00810F9D">
              <w:rPr>
                <w:rFonts w:hint="eastAsia"/>
              </w:rPr>
              <w:t>38</w:t>
            </w:r>
          </w:p>
        </w:tc>
        <w:tc>
          <w:tcPr>
            <w:tcW w:w="1571" w:type="dxa"/>
            <w:hideMark/>
          </w:tcPr>
          <w:p w14:paraId="5872F127"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4C9A3E1B" w14:textId="77777777" w:rsidR="00810F9D" w:rsidRPr="00810F9D" w:rsidRDefault="00810F9D">
            <w:r w:rsidRPr="00810F9D">
              <w:rPr>
                <w:rFonts w:hint="eastAsia"/>
              </w:rPr>
              <w:t>免許法施行規則第</w:t>
            </w:r>
            <w:r w:rsidRPr="00810F9D">
              <w:rPr>
                <w:rFonts w:hint="eastAsia"/>
              </w:rPr>
              <w:t>66</w:t>
            </w:r>
            <w:r w:rsidRPr="00810F9D">
              <w:rPr>
                <w:rFonts w:hint="eastAsia"/>
              </w:rPr>
              <w:t>条の</w:t>
            </w:r>
            <w:r w:rsidRPr="00810F9D">
              <w:rPr>
                <w:rFonts w:hint="eastAsia"/>
              </w:rPr>
              <w:t>6</w:t>
            </w:r>
            <w:r w:rsidRPr="00810F9D">
              <w:rPr>
                <w:rFonts w:hint="eastAsia"/>
              </w:rPr>
              <w:t>の科目も必ず変更届が必要か。その場合、</w:t>
            </w:r>
            <w:r w:rsidRPr="00810F9D">
              <w:rPr>
                <w:rFonts w:hint="eastAsia"/>
              </w:rPr>
              <w:t>ICT</w:t>
            </w:r>
            <w:r w:rsidRPr="00810F9D">
              <w:rPr>
                <w:rFonts w:hint="eastAsia"/>
              </w:rPr>
              <w:t>事項科目の開設等に関する変更届の方法と同じでよいか。</w:t>
            </w:r>
          </w:p>
        </w:tc>
        <w:tc>
          <w:tcPr>
            <w:tcW w:w="7598" w:type="dxa"/>
            <w:hideMark/>
          </w:tcPr>
          <w:p w14:paraId="544D82F3" w14:textId="77777777" w:rsidR="00810F9D" w:rsidRPr="00810F9D" w:rsidRDefault="00810F9D">
            <w:r w:rsidRPr="00810F9D">
              <w:rPr>
                <w:rFonts w:hint="eastAsia"/>
              </w:rPr>
              <w:t>免許法施行規則第６６条の６については、従来通りの授業科目にて対応される場合は変更届をご提出いただく必要はございません。また、変更される場合は、通常の変更届で行ってください。</w:t>
            </w:r>
          </w:p>
        </w:tc>
      </w:tr>
      <w:tr w:rsidR="00810F9D" w:rsidRPr="00810F9D" w14:paraId="0A529B50" w14:textId="77777777" w:rsidTr="00BD0FF1">
        <w:trPr>
          <w:trHeight w:val="1620"/>
        </w:trPr>
        <w:tc>
          <w:tcPr>
            <w:tcW w:w="551" w:type="dxa"/>
            <w:noWrap/>
            <w:hideMark/>
          </w:tcPr>
          <w:p w14:paraId="357C4435" w14:textId="77777777" w:rsidR="00810F9D" w:rsidRPr="00810F9D" w:rsidRDefault="00810F9D" w:rsidP="00810F9D">
            <w:r w:rsidRPr="00810F9D">
              <w:rPr>
                <w:rFonts w:hint="eastAsia"/>
              </w:rPr>
              <w:t>39</w:t>
            </w:r>
          </w:p>
        </w:tc>
        <w:tc>
          <w:tcPr>
            <w:tcW w:w="1571" w:type="dxa"/>
            <w:hideMark/>
          </w:tcPr>
          <w:p w14:paraId="7B5174E6"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7EFE9EFA" w14:textId="140E22C5" w:rsidR="00810F9D" w:rsidRPr="00810F9D" w:rsidRDefault="00810F9D">
            <w:r w:rsidRPr="00810F9D">
              <w:rPr>
                <w:rFonts w:hint="eastAsia"/>
              </w:rPr>
              <w:t>免許法施行規則第</w:t>
            </w:r>
            <w:r w:rsidRPr="00810F9D">
              <w:rPr>
                <w:rFonts w:hint="eastAsia"/>
              </w:rPr>
              <w:t>66</w:t>
            </w:r>
            <w:r w:rsidRPr="00810F9D">
              <w:rPr>
                <w:rFonts w:hint="eastAsia"/>
              </w:rPr>
              <w:t>条の</w:t>
            </w:r>
            <w:r w:rsidRPr="00810F9D">
              <w:rPr>
                <w:rFonts w:hint="eastAsia"/>
              </w:rPr>
              <w:t>6</w:t>
            </w:r>
            <w:r w:rsidRPr="00810F9D">
              <w:rPr>
                <w:rFonts w:hint="eastAsia"/>
              </w:rPr>
              <w:t>に「数理、データ活用及び人工知能に関する科目」を追加するにあたり、数理・データサイエンス・ＡＩ教育プログラムを</w:t>
            </w:r>
            <w:r w:rsidRPr="00810F9D">
              <w:rPr>
                <w:rFonts w:hint="eastAsia"/>
              </w:rPr>
              <w:t>5</w:t>
            </w:r>
            <w:r w:rsidRPr="00810F9D">
              <w:rPr>
                <w:rFonts w:hint="eastAsia"/>
              </w:rPr>
              <w:t>科目</w:t>
            </w:r>
            <w:r w:rsidRPr="00810F9D">
              <w:rPr>
                <w:rFonts w:hint="eastAsia"/>
              </w:rPr>
              <w:t>10</w:t>
            </w:r>
            <w:r w:rsidRPr="00810F9D">
              <w:rPr>
                <w:rFonts w:hint="eastAsia"/>
              </w:rPr>
              <w:t>単位で構成している場合、プログラムを構成する一部の授業科目であっても、「数理」「データ活用」「人工知能」の内容が包含され、</w:t>
            </w:r>
            <w:r w:rsidRPr="00810F9D">
              <w:rPr>
                <w:rFonts w:hint="eastAsia"/>
              </w:rPr>
              <w:t>2</w:t>
            </w:r>
            <w:r w:rsidRPr="00810F9D">
              <w:rPr>
                <w:rFonts w:hint="eastAsia"/>
              </w:rPr>
              <w:t>単位以上あれば良いか。（プログラムを構成する全ての授業科目の履修を求めるものではないと考えて良いか。）</w:t>
            </w:r>
          </w:p>
        </w:tc>
        <w:tc>
          <w:tcPr>
            <w:tcW w:w="7598" w:type="dxa"/>
            <w:hideMark/>
          </w:tcPr>
          <w:p w14:paraId="0925CDBE" w14:textId="77777777" w:rsidR="00810F9D" w:rsidRPr="00810F9D" w:rsidRDefault="00810F9D">
            <w:r w:rsidRPr="00810F9D">
              <w:rPr>
                <w:rFonts w:hint="eastAsia"/>
              </w:rPr>
              <w:t>ご認識のとおり。大学において適切に包括的な科目を設定いただきたい。</w:t>
            </w:r>
          </w:p>
        </w:tc>
      </w:tr>
      <w:tr w:rsidR="00810F9D" w:rsidRPr="00810F9D" w14:paraId="2415A13B" w14:textId="77777777" w:rsidTr="00BD0FF1">
        <w:trPr>
          <w:trHeight w:val="1890"/>
        </w:trPr>
        <w:tc>
          <w:tcPr>
            <w:tcW w:w="551" w:type="dxa"/>
            <w:noWrap/>
            <w:hideMark/>
          </w:tcPr>
          <w:p w14:paraId="1E1D02C3" w14:textId="77777777" w:rsidR="00810F9D" w:rsidRPr="00810F9D" w:rsidRDefault="00810F9D" w:rsidP="00810F9D">
            <w:r w:rsidRPr="00810F9D">
              <w:rPr>
                <w:rFonts w:hint="eastAsia"/>
              </w:rPr>
              <w:t>40</w:t>
            </w:r>
          </w:p>
        </w:tc>
        <w:tc>
          <w:tcPr>
            <w:tcW w:w="1571" w:type="dxa"/>
            <w:hideMark/>
          </w:tcPr>
          <w:p w14:paraId="59FFBD3E"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430BDB86" w14:textId="079034F8" w:rsidR="00810F9D" w:rsidRPr="00810F9D" w:rsidRDefault="00810F9D">
            <w:r w:rsidRPr="00810F9D">
              <w:rPr>
                <w:rFonts w:hint="eastAsia"/>
              </w:rPr>
              <w:t>「数理科目」を設置する場合は、数理・データサイエンス・</w:t>
            </w:r>
            <w:r w:rsidRPr="00810F9D">
              <w:rPr>
                <w:rFonts w:hint="eastAsia"/>
              </w:rPr>
              <w:t>AI</w:t>
            </w:r>
            <w:r w:rsidRPr="00810F9D">
              <w:rPr>
                <w:rFonts w:hint="eastAsia"/>
              </w:rPr>
              <w:t>教育プログラム認定制度実施要綱（令和３年２月</w:t>
            </w:r>
            <w:r w:rsidRPr="00810F9D">
              <w:rPr>
                <w:rFonts w:hint="eastAsia"/>
              </w:rPr>
              <w:t>24</w:t>
            </w:r>
            <w:r w:rsidRPr="00810F9D">
              <w:rPr>
                <w:rFonts w:hint="eastAsia"/>
              </w:rPr>
              <w:t>日。文部科学大臣決定。）により認定がなされたものであることを証明する書類の提出が必要とのことだが、既に科目を開設し、同授業科目について課程認定を受けている場合</w:t>
            </w:r>
            <w:r w:rsidRPr="00810F9D">
              <w:rPr>
                <w:rFonts w:hint="eastAsia"/>
              </w:rPr>
              <w:t xml:space="preserve"> </w:t>
            </w:r>
            <w:r w:rsidRPr="00810F9D">
              <w:rPr>
                <w:rFonts w:hint="eastAsia"/>
              </w:rPr>
              <w:t>は、「証明する書類」のみを提出することで差し支えないか。</w:t>
            </w:r>
          </w:p>
        </w:tc>
        <w:tc>
          <w:tcPr>
            <w:tcW w:w="7598" w:type="dxa"/>
            <w:hideMark/>
          </w:tcPr>
          <w:p w14:paraId="38F18204" w14:textId="77777777" w:rsidR="00810F9D" w:rsidRPr="00810F9D" w:rsidRDefault="00810F9D">
            <w:r w:rsidRPr="00810F9D">
              <w:rPr>
                <w:rFonts w:hint="eastAsia"/>
              </w:rPr>
              <w:t>「数理科目」の認定を受けている大学については、積極的に当該科目を規則第６６条の６の「数理科目」として活用することを奨励している。大学における「数理科目」への対応状況の把握の観点からも、「数理科目」の位置付けに変更することが望ましい（現在既に当該科目を開設して課程認定を受けているとあるが、「情報機器の操作」としての認定科目と思われる）。このため、科目の位置付けを変更する変更届及び証明する書類を提出ください。証明する書類は認定書の写しで構わない。</w:t>
            </w:r>
          </w:p>
        </w:tc>
      </w:tr>
      <w:tr w:rsidR="00810F9D" w:rsidRPr="00810F9D" w14:paraId="7C5A637F" w14:textId="77777777" w:rsidTr="00BD0FF1">
        <w:trPr>
          <w:trHeight w:val="540"/>
        </w:trPr>
        <w:tc>
          <w:tcPr>
            <w:tcW w:w="551" w:type="dxa"/>
            <w:noWrap/>
            <w:hideMark/>
          </w:tcPr>
          <w:p w14:paraId="6CD71CBD" w14:textId="77777777" w:rsidR="00810F9D" w:rsidRPr="00810F9D" w:rsidRDefault="00810F9D" w:rsidP="00810F9D">
            <w:r w:rsidRPr="00810F9D">
              <w:rPr>
                <w:rFonts w:hint="eastAsia"/>
              </w:rPr>
              <w:t>41</w:t>
            </w:r>
          </w:p>
        </w:tc>
        <w:tc>
          <w:tcPr>
            <w:tcW w:w="1571" w:type="dxa"/>
            <w:hideMark/>
          </w:tcPr>
          <w:p w14:paraId="1376635E" w14:textId="77777777" w:rsidR="00810F9D" w:rsidRPr="00810F9D" w:rsidRDefault="00810F9D" w:rsidP="00810F9D">
            <w:r w:rsidRPr="00810F9D">
              <w:rPr>
                <w:rFonts w:hint="eastAsia"/>
              </w:rPr>
              <w:t>66</w:t>
            </w:r>
            <w:r w:rsidRPr="00810F9D">
              <w:rPr>
                <w:rFonts w:hint="eastAsia"/>
              </w:rPr>
              <w:t>条の</w:t>
            </w:r>
            <w:r w:rsidRPr="00810F9D">
              <w:rPr>
                <w:rFonts w:hint="eastAsia"/>
              </w:rPr>
              <w:t>6</w:t>
            </w:r>
            <w:r w:rsidRPr="00810F9D">
              <w:rPr>
                <w:rFonts w:hint="eastAsia"/>
              </w:rPr>
              <w:t>科目</w:t>
            </w:r>
          </w:p>
        </w:tc>
        <w:tc>
          <w:tcPr>
            <w:tcW w:w="5670" w:type="dxa"/>
            <w:hideMark/>
          </w:tcPr>
          <w:p w14:paraId="3FCEC56C" w14:textId="77777777" w:rsidR="00810F9D" w:rsidRPr="00810F9D" w:rsidRDefault="00810F9D">
            <w:r w:rsidRPr="00810F9D">
              <w:rPr>
                <w:rFonts w:hint="eastAsia"/>
              </w:rPr>
              <w:t>令和</w:t>
            </w:r>
            <w:r w:rsidRPr="00810F9D">
              <w:rPr>
                <w:rFonts w:hint="eastAsia"/>
              </w:rPr>
              <w:t>4</w:t>
            </w:r>
            <w:r w:rsidRPr="00810F9D">
              <w:rPr>
                <w:rFonts w:hint="eastAsia"/>
              </w:rPr>
              <w:t>年度入学生からは、カリキュラム上、「数理科目」のみを開設し、「情報機器の操作」の科目は開設しないことは可能か。</w:t>
            </w:r>
          </w:p>
        </w:tc>
        <w:tc>
          <w:tcPr>
            <w:tcW w:w="7598" w:type="dxa"/>
            <w:hideMark/>
          </w:tcPr>
          <w:p w14:paraId="7A788384" w14:textId="77777777" w:rsidR="00810F9D" w:rsidRPr="00810F9D" w:rsidRDefault="00810F9D">
            <w:r w:rsidRPr="00810F9D">
              <w:rPr>
                <w:rFonts w:hint="eastAsia"/>
              </w:rPr>
              <w:t>可能（変更届の提出をお願いします。また、その際、認定を受けたことが分かる資料も提出してください）。</w:t>
            </w:r>
          </w:p>
        </w:tc>
      </w:tr>
      <w:tr w:rsidR="00810F9D" w:rsidRPr="00810F9D" w14:paraId="212FBD2F" w14:textId="77777777" w:rsidTr="00BD0FF1">
        <w:trPr>
          <w:trHeight w:val="1350"/>
        </w:trPr>
        <w:tc>
          <w:tcPr>
            <w:tcW w:w="551" w:type="dxa"/>
            <w:noWrap/>
            <w:hideMark/>
          </w:tcPr>
          <w:p w14:paraId="32A80BC7" w14:textId="77777777" w:rsidR="00810F9D" w:rsidRPr="00810F9D" w:rsidRDefault="00810F9D" w:rsidP="00810F9D">
            <w:r w:rsidRPr="00810F9D">
              <w:rPr>
                <w:rFonts w:hint="eastAsia"/>
              </w:rPr>
              <w:t>42</w:t>
            </w:r>
          </w:p>
        </w:tc>
        <w:tc>
          <w:tcPr>
            <w:tcW w:w="1571" w:type="dxa"/>
            <w:hideMark/>
          </w:tcPr>
          <w:p w14:paraId="73D8A8E2" w14:textId="77777777" w:rsidR="00810F9D" w:rsidRPr="00810F9D" w:rsidRDefault="00810F9D" w:rsidP="00810F9D">
            <w:r w:rsidRPr="00810F9D">
              <w:rPr>
                <w:rFonts w:hint="eastAsia"/>
              </w:rPr>
              <w:t>経過措置</w:t>
            </w:r>
          </w:p>
        </w:tc>
        <w:tc>
          <w:tcPr>
            <w:tcW w:w="5670" w:type="dxa"/>
            <w:hideMark/>
          </w:tcPr>
          <w:p w14:paraId="59D3CCE7" w14:textId="77777777" w:rsidR="00810F9D" w:rsidRPr="00810F9D" w:rsidRDefault="00810F9D">
            <w:r w:rsidRPr="00810F9D">
              <w:rPr>
                <w:rFonts w:hint="eastAsia"/>
              </w:rPr>
              <w:t>経過措置について、令和</w:t>
            </w:r>
            <w:r w:rsidRPr="00810F9D">
              <w:rPr>
                <w:rFonts w:hint="eastAsia"/>
              </w:rPr>
              <w:t>4</w:t>
            </w:r>
            <w:r w:rsidRPr="00810F9D">
              <w:rPr>
                <w:rFonts w:hint="eastAsia"/>
              </w:rPr>
              <w:t>年度以前の入学者、例えば令和２年度の卒業生が「教育の方法及び技術（情報機器及び教材の活用を含む。）」にあたる本学開講科目「教育方法論」を在学中に修得済みの場合、</w:t>
            </w:r>
            <w:r w:rsidRPr="00810F9D">
              <w:rPr>
                <w:rFonts w:hint="eastAsia"/>
              </w:rPr>
              <w:t>ICT</w:t>
            </w:r>
            <w:r w:rsidRPr="00810F9D">
              <w:rPr>
                <w:rFonts w:hint="eastAsia"/>
              </w:rPr>
              <w:t>事項科目の修得は必要ないという認識でよいか。</w:t>
            </w:r>
          </w:p>
        </w:tc>
        <w:tc>
          <w:tcPr>
            <w:tcW w:w="7598" w:type="dxa"/>
            <w:hideMark/>
          </w:tcPr>
          <w:p w14:paraId="2D689BDA" w14:textId="77777777" w:rsidR="00810F9D" w:rsidRPr="00810F9D" w:rsidRDefault="00810F9D">
            <w:r w:rsidRPr="00810F9D">
              <w:rPr>
                <w:rFonts w:hint="eastAsia"/>
              </w:rPr>
              <w:t>ご質問の場合、令和２年度の卒業時に既に「教育の方法及び技術（情報機器及び教材の活用を含む。）」を修得されているので、令和４年</w:t>
            </w:r>
            <w:r w:rsidRPr="00810F9D">
              <w:rPr>
                <w:rFonts w:hint="eastAsia"/>
              </w:rPr>
              <w:t xml:space="preserve"> </w:t>
            </w:r>
            <w:r w:rsidRPr="00810F9D">
              <w:rPr>
                <w:rFonts w:hint="eastAsia"/>
              </w:rPr>
              <w:t>３月３１日までに既に改正前の「教育の方法及び技術（情報機器及び教材の活用含む）」の科目を修得した者として経過措置により、改正後の「教育の方法及び技術」及び</w:t>
            </w:r>
            <w:r w:rsidRPr="00810F9D">
              <w:rPr>
                <w:rFonts w:hint="eastAsia"/>
              </w:rPr>
              <w:t>ICT</w:t>
            </w:r>
            <w:r w:rsidRPr="00810F9D">
              <w:rPr>
                <w:rFonts w:hint="eastAsia"/>
              </w:rPr>
              <w:t>事項科目を修得したものとみなすことができる。</w:t>
            </w:r>
          </w:p>
        </w:tc>
      </w:tr>
      <w:tr w:rsidR="00810F9D" w:rsidRPr="00810F9D" w14:paraId="5BA226DF" w14:textId="77777777" w:rsidTr="00BD0FF1">
        <w:trPr>
          <w:trHeight w:val="1890"/>
        </w:trPr>
        <w:tc>
          <w:tcPr>
            <w:tcW w:w="551" w:type="dxa"/>
            <w:noWrap/>
            <w:hideMark/>
          </w:tcPr>
          <w:p w14:paraId="3F797663" w14:textId="77777777" w:rsidR="00810F9D" w:rsidRPr="00810F9D" w:rsidRDefault="00810F9D" w:rsidP="00810F9D">
            <w:r w:rsidRPr="00810F9D">
              <w:rPr>
                <w:rFonts w:hint="eastAsia"/>
              </w:rPr>
              <w:t>43</w:t>
            </w:r>
          </w:p>
        </w:tc>
        <w:tc>
          <w:tcPr>
            <w:tcW w:w="1571" w:type="dxa"/>
            <w:hideMark/>
          </w:tcPr>
          <w:p w14:paraId="31BF844A" w14:textId="77777777" w:rsidR="00810F9D" w:rsidRPr="00810F9D" w:rsidRDefault="00810F9D" w:rsidP="00810F9D">
            <w:r w:rsidRPr="00810F9D">
              <w:rPr>
                <w:rFonts w:hint="eastAsia"/>
              </w:rPr>
              <w:t>経過措置</w:t>
            </w:r>
          </w:p>
        </w:tc>
        <w:tc>
          <w:tcPr>
            <w:tcW w:w="5670" w:type="dxa"/>
            <w:hideMark/>
          </w:tcPr>
          <w:p w14:paraId="2A946525" w14:textId="77777777" w:rsidR="00E1200C" w:rsidRDefault="00810F9D">
            <w:r w:rsidRPr="00810F9D">
              <w:rPr>
                <w:rFonts w:hint="eastAsia"/>
              </w:rPr>
              <w:t>令和</w:t>
            </w:r>
            <w:r w:rsidRPr="00810F9D">
              <w:rPr>
                <w:rFonts w:hint="eastAsia"/>
              </w:rPr>
              <w:t>4</w:t>
            </w:r>
            <w:r w:rsidRPr="00810F9D">
              <w:rPr>
                <w:rFonts w:hint="eastAsia"/>
              </w:rPr>
              <w:t>年度以前の入学者が改正前の</w:t>
            </w:r>
            <w:r w:rsidRPr="00810F9D">
              <w:rPr>
                <w:rFonts w:hint="eastAsia"/>
              </w:rPr>
              <w:t>ICT</w:t>
            </w:r>
            <w:r w:rsidRPr="00810F9D">
              <w:rPr>
                <w:rFonts w:hint="eastAsia"/>
              </w:rPr>
              <w:t>事項科目を修得せずに卒業し、科目等履修生になった場合は、改正後の</w:t>
            </w:r>
            <w:r w:rsidRPr="00810F9D">
              <w:rPr>
                <w:rFonts w:hint="eastAsia"/>
              </w:rPr>
              <w:t>ICT</w:t>
            </w:r>
            <w:r w:rsidRPr="00810F9D">
              <w:rPr>
                <w:rFonts w:hint="eastAsia"/>
              </w:rPr>
              <w:t>事項科目の修得が必要になるか。下記①・②のパターンそれぞれについてご教示いただきたい。</w:t>
            </w:r>
          </w:p>
          <w:p w14:paraId="02AA6890" w14:textId="77777777" w:rsidR="00E1200C" w:rsidRDefault="00810F9D">
            <w:r w:rsidRPr="00810F9D">
              <w:rPr>
                <w:rFonts w:hint="eastAsia"/>
              </w:rPr>
              <w:t>①卒業後、間をおかず科目等履修生になった学生</w:t>
            </w:r>
          </w:p>
          <w:p w14:paraId="1B42D9EF" w14:textId="748A8F5A" w:rsidR="00810F9D" w:rsidRPr="00810F9D" w:rsidRDefault="00810F9D">
            <w:r w:rsidRPr="00810F9D">
              <w:rPr>
                <w:rFonts w:hint="eastAsia"/>
              </w:rPr>
              <w:t>②卒業後、間をあけて科目等履修生になった場合</w:t>
            </w:r>
          </w:p>
        </w:tc>
        <w:tc>
          <w:tcPr>
            <w:tcW w:w="7598" w:type="dxa"/>
            <w:hideMark/>
          </w:tcPr>
          <w:p w14:paraId="6EAF7180" w14:textId="77777777" w:rsidR="00810F9D" w:rsidRPr="00810F9D" w:rsidRDefault="00810F9D">
            <w:r w:rsidRPr="00810F9D">
              <w:rPr>
                <w:rFonts w:hint="eastAsia"/>
              </w:rPr>
              <w:t>ご質問からは、卒業の時点が不明であるが、令和４年３月３１日時点で在学関係がある者の場合、①、②いずれにおいても、令和４年３月</w:t>
            </w:r>
            <w:r w:rsidRPr="00810F9D">
              <w:rPr>
                <w:rFonts w:hint="eastAsia"/>
              </w:rPr>
              <w:t xml:space="preserve"> 31</w:t>
            </w:r>
            <w:r w:rsidRPr="00810F9D">
              <w:rPr>
                <w:rFonts w:hint="eastAsia"/>
              </w:rPr>
              <w:t>日に卒業しているため、間を置かず科目等履修生になった場合に</w:t>
            </w:r>
            <w:r w:rsidRPr="00810F9D">
              <w:rPr>
                <w:rFonts w:hint="eastAsia"/>
              </w:rPr>
              <w:t xml:space="preserve"> </w:t>
            </w:r>
            <w:r w:rsidRPr="00810F9D">
              <w:rPr>
                <w:rFonts w:hint="eastAsia"/>
              </w:rPr>
              <w:t>も、新規則により修得する（新規の</w:t>
            </w:r>
            <w:r w:rsidRPr="00810F9D">
              <w:rPr>
                <w:rFonts w:hint="eastAsia"/>
              </w:rPr>
              <w:t>ICT</w:t>
            </w:r>
            <w:r w:rsidRPr="00810F9D">
              <w:rPr>
                <w:rFonts w:hint="eastAsia"/>
              </w:rPr>
              <w:t>事項科目の修得必要）。ただし、令和４年３月３１日までに既に修得した旧科目は、新規則の科目に読み替えることが可能（例えば、旧「各教科の指導法（情報機器及び教材の活用を含む）」→新「各教科の指導法（情報通信技術の活用を含む。）」</w:t>
            </w:r>
          </w:p>
        </w:tc>
      </w:tr>
      <w:tr w:rsidR="00810F9D" w:rsidRPr="00810F9D" w14:paraId="06519A07" w14:textId="77777777" w:rsidTr="00BD0FF1">
        <w:trPr>
          <w:trHeight w:val="1080"/>
        </w:trPr>
        <w:tc>
          <w:tcPr>
            <w:tcW w:w="551" w:type="dxa"/>
            <w:noWrap/>
            <w:hideMark/>
          </w:tcPr>
          <w:p w14:paraId="76BA1E16" w14:textId="77777777" w:rsidR="00810F9D" w:rsidRPr="00810F9D" w:rsidRDefault="00810F9D" w:rsidP="00810F9D">
            <w:r w:rsidRPr="00810F9D">
              <w:rPr>
                <w:rFonts w:hint="eastAsia"/>
              </w:rPr>
              <w:t>44</w:t>
            </w:r>
          </w:p>
        </w:tc>
        <w:tc>
          <w:tcPr>
            <w:tcW w:w="1571" w:type="dxa"/>
            <w:hideMark/>
          </w:tcPr>
          <w:p w14:paraId="5D213378" w14:textId="77777777" w:rsidR="00810F9D" w:rsidRPr="00810F9D" w:rsidRDefault="00810F9D" w:rsidP="00810F9D">
            <w:r w:rsidRPr="00810F9D">
              <w:rPr>
                <w:rFonts w:hint="eastAsia"/>
              </w:rPr>
              <w:t>経過措置</w:t>
            </w:r>
          </w:p>
        </w:tc>
        <w:tc>
          <w:tcPr>
            <w:tcW w:w="5670" w:type="dxa"/>
            <w:hideMark/>
          </w:tcPr>
          <w:p w14:paraId="5DC057A3" w14:textId="77777777" w:rsidR="00810F9D" w:rsidRPr="00810F9D" w:rsidRDefault="00810F9D">
            <w:r w:rsidRPr="00810F9D">
              <w:rPr>
                <w:rFonts w:hint="eastAsia"/>
              </w:rPr>
              <w:t>再課程認定時には、法律の切り替えの前後（平成</w:t>
            </w:r>
            <w:r w:rsidRPr="00810F9D">
              <w:rPr>
                <w:rFonts w:hint="eastAsia"/>
              </w:rPr>
              <w:t>31</w:t>
            </w:r>
            <w:r w:rsidRPr="00810F9D">
              <w:rPr>
                <w:rFonts w:hint="eastAsia"/>
              </w:rPr>
              <w:t>年</w:t>
            </w:r>
            <w:r w:rsidRPr="00810F9D">
              <w:rPr>
                <w:rFonts w:hint="eastAsia"/>
              </w:rPr>
              <w:t>3</w:t>
            </w:r>
            <w:r w:rsidRPr="00810F9D">
              <w:rPr>
                <w:rFonts w:hint="eastAsia"/>
              </w:rPr>
              <w:t>月</w:t>
            </w:r>
            <w:r w:rsidRPr="00810F9D">
              <w:rPr>
                <w:rFonts w:hint="eastAsia"/>
              </w:rPr>
              <w:t>31</w:t>
            </w:r>
            <w:r w:rsidRPr="00810F9D">
              <w:rPr>
                <w:rFonts w:hint="eastAsia"/>
              </w:rPr>
              <w:t>日と</w:t>
            </w:r>
            <w:r w:rsidRPr="00810F9D">
              <w:rPr>
                <w:rFonts w:hint="eastAsia"/>
              </w:rPr>
              <w:t>4</w:t>
            </w:r>
            <w:r w:rsidRPr="00810F9D">
              <w:rPr>
                <w:rFonts w:hint="eastAsia"/>
              </w:rPr>
              <w:t>月</w:t>
            </w:r>
            <w:r w:rsidRPr="00810F9D">
              <w:rPr>
                <w:rFonts w:hint="eastAsia"/>
              </w:rPr>
              <w:t>1</w:t>
            </w:r>
            <w:r w:rsidRPr="00810F9D">
              <w:rPr>
                <w:rFonts w:hint="eastAsia"/>
              </w:rPr>
              <w:t>日）で大学の規定等により科目等履修生の身分が途切れないような扱いができれば、平成</w:t>
            </w:r>
            <w:r w:rsidRPr="00810F9D">
              <w:rPr>
                <w:rFonts w:hint="eastAsia"/>
              </w:rPr>
              <w:t>28</w:t>
            </w:r>
            <w:r w:rsidRPr="00810F9D">
              <w:rPr>
                <w:rFonts w:hint="eastAsia"/>
              </w:rPr>
              <w:t>年改正法附則第５条の適用対象となりうるということでしたが、今回はどう解釈してよろしいか。</w:t>
            </w:r>
          </w:p>
        </w:tc>
        <w:tc>
          <w:tcPr>
            <w:tcW w:w="7598" w:type="dxa"/>
            <w:hideMark/>
          </w:tcPr>
          <w:p w14:paraId="36EEE846" w14:textId="607EAE14" w:rsidR="00810F9D" w:rsidRPr="00810F9D" w:rsidRDefault="00810F9D">
            <w:r w:rsidRPr="00810F9D">
              <w:rPr>
                <w:rFonts w:hint="eastAsia"/>
              </w:rPr>
              <w:t>今回の改正においても、改正省令附則第２項により、令和４年３月３１日に在学している者が学籍関係が継続している間に</w:t>
            </w:r>
            <w:r w:rsidRPr="00810F9D">
              <w:rPr>
                <w:rFonts w:hint="eastAsia"/>
              </w:rPr>
              <w:t>ICT</w:t>
            </w:r>
            <w:r w:rsidRPr="00810F9D">
              <w:rPr>
                <w:rFonts w:hint="eastAsia"/>
              </w:rPr>
              <w:t>事項科目を修得する場合は経過措置の対象となります。</w:t>
            </w:r>
          </w:p>
        </w:tc>
      </w:tr>
      <w:tr w:rsidR="00810F9D" w:rsidRPr="00810F9D" w14:paraId="21D2C86F" w14:textId="77777777" w:rsidTr="00BD0FF1">
        <w:trPr>
          <w:trHeight w:val="1273"/>
        </w:trPr>
        <w:tc>
          <w:tcPr>
            <w:tcW w:w="551" w:type="dxa"/>
            <w:noWrap/>
            <w:hideMark/>
          </w:tcPr>
          <w:p w14:paraId="038EB4CC" w14:textId="77777777" w:rsidR="00810F9D" w:rsidRPr="00810F9D" w:rsidRDefault="00810F9D" w:rsidP="00810F9D">
            <w:r w:rsidRPr="00810F9D">
              <w:rPr>
                <w:rFonts w:hint="eastAsia"/>
              </w:rPr>
              <w:t>45</w:t>
            </w:r>
          </w:p>
        </w:tc>
        <w:tc>
          <w:tcPr>
            <w:tcW w:w="1571" w:type="dxa"/>
            <w:hideMark/>
          </w:tcPr>
          <w:p w14:paraId="14BA96B5" w14:textId="77777777" w:rsidR="00810F9D" w:rsidRPr="00810F9D" w:rsidRDefault="00810F9D" w:rsidP="00810F9D">
            <w:r w:rsidRPr="00810F9D">
              <w:rPr>
                <w:rFonts w:hint="eastAsia"/>
              </w:rPr>
              <w:t>経過措置</w:t>
            </w:r>
          </w:p>
        </w:tc>
        <w:tc>
          <w:tcPr>
            <w:tcW w:w="5670" w:type="dxa"/>
            <w:hideMark/>
          </w:tcPr>
          <w:p w14:paraId="79EE6AAE" w14:textId="77777777" w:rsidR="00A75CB4" w:rsidRDefault="00810F9D">
            <w:r w:rsidRPr="00810F9D">
              <w:rPr>
                <w:rFonts w:hint="eastAsia"/>
              </w:rPr>
              <w:t>①科目等履修生として今年度（令和</w:t>
            </w:r>
            <w:r w:rsidRPr="00810F9D">
              <w:rPr>
                <w:rFonts w:hint="eastAsia"/>
              </w:rPr>
              <w:t>3</w:t>
            </w:r>
            <w:r w:rsidRPr="00810F9D">
              <w:rPr>
                <w:rFonts w:hint="eastAsia"/>
              </w:rPr>
              <w:t>年度）在籍している学生が、今年度末までに「教育の方法及び技術（情報機器及び教材の活用を含む。）」を未修得の場合、令和</w:t>
            </w:r>
            <w:r w:rsidRPr="00810F9D">
              <w:rPr>
                <w:rFonts w:hint="eastAsia"/>
              </w:rPr>
              <w:t>4</w:t>
            </w:r>
            <w:r w:rsidRPr="00810F9D">
              <w:rPr>
                <w:rFonts w:hint="eastAsia"/>
              </w:rPr>
              <w:t>年度にも科目等履修生として在籍するが、</w:t>
            </w:r>
            <w:r w:rsidRPr="00810F9D">
              <w:rPr>
                <w:rFonts w:hint="eastAsia"/>
              </w:rPr>
              <w:t>ICT</w:t>
            </w:r>
            <w:r w:rsidRPr="00810F9D">
              <w:rPr>
                <w:rFonts w:hint="eastAsia"/>
              </w:rPr>
              <w:t>科目は必修となるのか。（継続性があると認められるのか）</w:t>
            </w:r>
          </w:p>
          <w:p w14:paraId="5CD7CE2D" w14:textId="77777777" w:rsidR="00A75CB4" w:rsidRDefault="00810F9D">
            <w:r w:rsidRPr="00810F9D">
              <w:rPr>
                <w:rFonts w:hint="eastAsia"/>
              </w:rPr>
              <w:t>②上記①において、継続性が有るとなった場合、令和２年</w:t>
            </w:r>
            <w:r w:rsidRPr="00810F9D">
              <w:rPr>
                <w:rFonts w:hint="eastAsia"/>
              </w:rPr>
              <w:lastRenderedPageBreak/>
              <w:t>度まで科目等履修生として在籍していたが、令和</w:t>
            </w:r>
            <w:r w:rsidRPr="00810F9D">
              <w:rPr>
                <w:rFonts w:hint="eastAsia"/>
              </w:rPr>
              <w:t>3</w:t>
            </w:r>
            <w:r w:rsidRPr="00810F9D">
              <w:rPr>
                <w:rFonts w:hint="eastAsia"/>
              </w:rPr>
              <w:t>年度は科目等履修生にならず、令和</w:t>
            </w:r>
            <w:r w:rsidRPr="00810F9D">
              <w:rPr>
                <w:rFonts w:hint="eastAsia"/>
              </w:rPr>
              <w:t>4</w:t>
            </w:r>
            <w:r w:rsidRPr="00810F9D">
              <w:rPr>
                <w:rFonts w:hint="eastAsia"/>
              </w:rPr>
              <w:t>年度から再度、科目等履修生に在籍予定の場合でも継続性はあるのか。</w:t>
            </w:r>
          </w:p>
          <w:p w14:paraId="553451C1" w14:textId="17F63EE6" w:rsidR="00810F9D" w:rsidRPr="00810F9D" w:rsidRDefault="00810F9D">
            <w:r w:rsidRPr="00810F9D">
              <w:rPr>
                <w:rFonts w:hint="eastAsia"/>
              </w:rPr>
              <w:t>③令和</w:t>
            </w:r>
            <w:r w:rsidRPr="00810F9D">
              <w:rPr>
                <w:rFonts w:hint="eastAsia"/>
              </w:rPr>
              <w:t>4</w:t>
            </w:r>
            <w:r w:rsidRPr="00810F9D">
              <w:rPr>
                <w:rFonts w:hint="eastAsia"/>
              </w:rPr>
              <w:t>年度から「教育の方法及び技術（情報機器及び教材の活用を含む。）」を未修得で、新規に科目等履修生となる場合、正規学生向けでは</w:t>
            </w:r>
            <w:r w:rsidRPr="00810F9D">
              <w:rPr>
                <w:rFonts w:hint="eastAsia"/>
              </w:rPr>
              <w:t xml:space="preserve"> 3</w:t>
            </w:r>
            <w:r w:rsidRPr="00810F9D">
              <w:rPr>
                <w:rFonts w:hint="eastAsia"/>
              </w:rPr>
              <w:t>年次（</w:t>
            </w:r>
            <w:r w:rsidRPr="00810F9D">
              <w:rPr>
                <w:rFonts w:hint="eastAsia"/>
              </w:rPr>
              <w:t>R6</w:t>
            </w:r>
            <w:r w:rsidRPr="00810F9D">
              <w:rPr>
                <w:rFonts w:hint="eastAsia"/>
              </w:rPr>
              <w:t>年度）開講予定の</w:t>
            </w:r>
            <w:r w:rsidRPr="00810F9D">
              <w:rPr>
                <w:rFonts w:hint="eastAsia"/>
              </w:rPr>
              <w:t>ICT</w:t>
            </w:r>
            <w:r w:rsidRPr="00810F9D">
              <w:rPr>
                <w:rFonts w:hint="eastAsia"/>
              </w:rPr>
              <w:t>科目を、科目等履修生のみ対象で令和４年度から開設をする必要があるのか。（上記</w:t>
            </w:r>
            <w:r w:rsidRPr="00810F9D">
              <w:rPr>
                <w:rFonts w:hint="eastAsia"/>
              </w:rPr>
              <w:t>1</w:t>
            </w:r>
            <w:r w:rsidRPr="00810F9D">
              <w:rPr>
                <w:rFonts w:hint="eastAsia"/>
              </w:rPr>
              <w:t>・</w:t>
            </w:r>
            <w:r w:rsidRPr="00810F9D">
              <w:rPr>
                <w:rFonts w:hint="eastAsia"/>
              </w:rPr>
              <w:t>2</w:t>
            </w:r>
            <w:r w:rsidRPr="00810F9D">
              <w:rPr>
                <w:rFonts w:hint="eastAsia"/>
              </w:rPr>
              <w:t>）の継続性が無い場合も含む）</w:t>
            </w:r>
          </w:p>
        </w:tc>
        <w:tc>
          <w:tcPr>
            <w:tcW w:w="7598" w:type="dxa"/>
            <w:hideMark/>
          </w:tcPr>
          <w:p w14:paraId="215C07CE" w14:textId="77777777" w:rsidR="00BD0FF1" w:rsidRDefault="00810F9D">
            <w:r w:rsidRPr="00810F9D">
              <w:rPr>
                <w:rFonts w:hint="eastAsia"/>
              </w:rPr>
              <w:lastRenderedPageBreak/>
              <w:t>①令和４年３月３１日と令和４年４月１日で間で学籍関係が継続していれば、経過措置の対象となる。</w:t>
            </w:r>
          </w:p>
          <w:p w14:paraId="17FD5169" w14:textId="77777777" w:rsidR="00BD0FF1" w:rsidRDefault="00810F9D">
            <w:r w:rsidRPr="00810F9D">
              <w:rPr>
                <w:rFonts w:hint="eastAsia"/>
              </w:rPr>
              <w:t>②令和４年３月３１日において在学している者ではないため、経過措置の対象ではない。</w:t>
            </w:r>
          </w:p>
          <w:p w14:paraId="53313533" w14:textId="456A3EF0" w:rsidR="00810F9D" w:rsidRPr="00810F9D" w:rsidRDefault="00810F9D">
            <w:r w:rsidRPr="00810F9D">
              <w:rPr>
                <w:rFonts w:hint="eastAsia"/>
              </w:rPr>
              <w:t>③令和４年度入学者の所定の時期に開設すればよいため必要ない（ただし、在学者にも</w:t>
            </w:r>
            <w:r w:rsidRPr="00810F9D">
              <w:rPr>
                <w:rFonts w:hint="eastAsia"/>
              </w:rPr>
              <w:t>ICT</w:t>
            </w:r>
            <w:r w:rsidRPr="00810F9D">
              <w:rPr>
                <w:rFonts w:hint="eastAsia"/>
              </w:rPr>
              <w:t>事項科目を修得させたい場合に、大学が所定の手続を経た上で在</w:t>
            </w:r>
            <w:r w:rsidRPr="00810F9D">
              <w:rPr>
                <w:rFonts w:hint="eastAsia"/>
              </w:rPr>
              <w:lastRenderedPageBreak/>
              <w:t>学者に当該新規科目を開設し、それを科目等履修生が修得するというケースは考えられる）。</w:t>
            </w:r>
          </w:p>
        </w:tc>
      </w:tr>
      <w:tr w:rsidR="00810F9D" w:rsidRPr="00810F9D" w14:paraId="1A39C6B6" w14:textId="77777777" w:rsidTr="00BD0FF1">
        <w:trPr>
          <w:trHeight w:val="423"/>
        </w:trPr>
        <w:tc>
          <w:tcPr>
            <w:tcW w:w="551" w:type="dxa"/>
            <w:noWrap/>
            <w:hideMark/>
          </w:tcPr>
          <w:p w14:paraId="2E601B2C" w14:textId="77777777" w:rsidR="00810F9D" w:rsidRPr="00810F9D" w:rsidRDefault="00810F9D" w:rsidP="00810F9D">
            <w:r w:rsidRPr="00810F9D">
              <w:rPr>
                <w:rFonts w:hint="eastAsia"/>
              </w:rPr>
              <w:lastRenderedPageBreak/>
              <w:t>46</w:t>
            </w:r>
          </w:p>
        </w:tc>
        <w:tc>
          <w:tcPr>
            <w:tcW w:w="1571" w:type="dxa"/>
            <w:hideMark/>
          </w:tcPr>
          <w:p w14:paraId="37FF4073" w14:textId="77777777" w:rsidR="00810F9D" w:rsidRPr="00810F9D" w:rsidRDefault="00810F9D" w:rsidP="00810F9D">
            <w:r w:rsidRPr="00810F9D">
              <w:rPr>
                <w:rFonts w:hint="eastAsia"/>
              </w:rPr>
              <w:t>経過措置</w:t>
            </w:r>
          </w:p>
        </w:tc>
        <w:tc>
          <w:tcPr>
            <w:tcW w:w="5670" w:type="dxa"/>
            <w:hideMark/>
          </w:tcPr>
          <w:p w14:paraId="565850F8" w14:textId="77777777" w:rsidR="00810F9D" w:rsidRPr="00810F9D" w:rsidRDefault="00810F9D">
            <w:r w:rsidRPr="00810F9D">
              <w:rPr>
                <w:rFonts w:hint="eastAsia"/>
              </w:rPr>
              <w:t>令和元年度入学生～令和</w:t>
            </w:r>
            <w:r w:rsidRPr="00810F9D">
              <w:rPr>
                <w:rFonts w:hint="eastAsia"/>
              </w:rPr>
              <w:t>3</w:t>
            </w:r>
            <w:r w:rsidRPr="00810F9D">
              <w:rPr>
                <w:rFonts w:hint="eastAsia"/>
              </w:rPr>
              <w:t>年度入学生の学力に関する証明書は</w:t>
            </w:r>
            <w:r w:rsidRPr="00810F9D">
              <w:rPr>
                <w:rFonts w:hint="eastAsia"/>
              </w:rPr>
              <w:t>4</w:t>
            </w:r>
            <w:r w:rsidRPr="00810F9D">
              <w:rPr>
                <w:rFonts w:hint="eastAsia"/>
              </w:rPr>
              <w:t>月以降発行する場合、修得済、未修得のいずれの場合も新規則の学力に関する証明書を発行することになるか。</w:t>
            </w:r>
          </w:p>
        </w:tc>
        <w:tc>
          <w:tcPr>
            <w:tcW w:w="7598" w:type="dxa"/>
            <w:hideMark/>
          </w:tcPr>
          <w:p w14:paraId="15272817" w14:textId="77777777" w:rsidR="00810F9D" w:rsidRPr="00810F9D" w:rsidRDefault="00810F9D">
            <w:r w:rsidRPr="00810F9D">
              <w:rPr>
                <w:rFonts w:hint="eastAsia"/>
              </w:rPr>
              <w:t>改正省令については令和４年４月１日より施行されるため、それ以降は改正後の免許法施行規則に対応した学力に関する証明書を発行いただく必要がある。</w:t>
            </w:r>
          </w:p>
        </w:tc>
      </w:tr>
      <w:tr w:rsidR="00810F9D" w:rsidRPr="00810F9D" w14:paraId="20CF1436" w14:textId="77777777" w:rsidTr="00BD0FF1">
        <w:trPr>
          <w:trHeight w:val="3780"/>
        </w:trPr>
        <w:tc>
          <w:tcPr>
            <w:tcW w:w="551" w:type="dxa"/>
            <w:noWrap/>
            <w:hideMark/>
          </w:tcPr>
          <w:p w14:paraId="3588EB1E" w14:textId="77777777" w:rsidR="00810F9D" w:rsidRPr="00810F9D" w:rsidRDefault="00810F9D" w:rsidP="00810F9D">
            <w:r w:rsidRPr="00810F9D">
              <w:rPr>
                <w:rFonts w:hint="eastAsia"/>
              </w:rPr>
              <w:t>47</w:t>
            </w:r>
          </w:p>
        </w:tc>
        <w:tc>
          <w:tcPr>
            <w:tcW w:w="1571" w:type="dxa"/>
            <w:hideMark/>
          </w:tcPr>
          <w:p w14:paraId="60B09DD0" w14:textId="77777777" w:rsidR="00810F9D" w:rsidRPr="00810F9D" w:rsidRDefault="00810F9D" w:rsidP="00810F9D">
            <w:r w:rsidRPr="00810F9D">
              <w:rPr>
                <w:rFonts w:hint="eastAsia"/>
              </w:rPr>
              <w:t>経過措置</w:t>
            </w:r>
          </w:p>
        </w:tc>
        <w:tc>
          <w:tcPr>
            <w:tcW w:w="5670" w:type="dxa"/>
            <w:hideMark/>
          </w:tcPr>
          <w:p w14:paraId="05EEB9CD" w14:textId="77777777" w:rsidR="00A75CB4" w:rsidRDefault="00810F9D" w:rsidP="00A75CB4">
            <w:pPr>
              <w:ind w:leftChars="17" w:left="175" w:hangingChars="66" w:hanging="139"/>
            </w:pPr>
            <w:r w:rsidRPr="00810F9D">
              <w:rPr>
                <w:rFonts w:hint="eastAsia"/>
              </w:rPr>
              <w:t>①令和</w:t>
            </w:r>
            <w:r w:rsidRPr="00810F9D">
              <w:rPr>
                <w:rFonts w:hint="eastAsia"/>
              </w:rPr>
              <w:t>4</w:t>
            </w:r>
            <w:r w:rsidRPr="00810F9D">
              <w:rPr>
                <w:rFonts w:hint="eastAsia"/>
              </w:rPr>
              <w:t>年</w:t>
            </w:r>
            <w:r w:rsidRPr="00810F9D">
              <w:rPr>
                <w:rFonts w:hint="eastAsia"/>
              </w:rPr>
              <w:t>3</w:t>
            </w:r>
            <w:r w:rsidRPr="00810F9D">
              <w:rPr>
                <w:rFonts w:hint="eastAsia"/>
              </w:rPr>
              <w:t>月</w:t>
            </w:r>
            <w:r w:rsidRPr="00810F9D">
              <w:rPr>
                <w:rFonts w:hint="eastAsia"/>
              </w:rPr>
              <w:t>31</w:t>
            </w:r>
            <w:r w:rsidRPr="00810F9D">
              <w:rPr>
                <w:rFonts w:hint="eastAsia"/>
              </w:rPr>
              <w:t>日において、課程認定大学等に在籍している者で、卒業するまでに改正前の「教育の方法及び技術（情報機器及び教材の活用含む。）」の科目を修得せず、卒業後に教員免許の修得をする者は「情報通信技術を活用した教育の理論及び方法」の科目の修得が必要であるという認識で間違いないか。</w:t>
            </w:r>
          </w:p>
          <w:p w14:paraId="72A30C13" w14:textId="176B2ECA" w:rsidR="00810F9D" w:rsidRPr="00810F9D" w:rsidRDefault="00810F9D" w:rsidP="00A75CB4">
            <w:pPr>
              <w:ind w:leftChars="17" w:left="175" w:hangingChars="66" w:hanging="139"/>
            </w:pPr>
            <w:r w:rsidRPr="00810F9D">
              <w:rPr>
                <w:rFonts w:hint="eastAsia"/>
              </w:rPr>
              <w:t>②</w:t>
            </w:r>
            <w:r w:rsidRPr="00810F9D">
              <w:rPr>
                <w:rFonts w:hint="eastAsia"/>
              </w:rPr>
              <w:t>2022</w:t>
            </w:r>
            <w:r w:rsidRPr="00810F9D">
              <w:rPr>
                <w:rFonts w:hint="eastAsia"/>
              </w:rPr>
              <w:t>（令和</w:t>
            </w:r>
            <w:r w:rsidRPr="00810F9D">
              <w:rPr>
                <w:rFonts w:hint="eastAsia"/>
              </w:rPr>
              <w:t>4</w:t>
            </w:r>
            <w:r w:rsidRPr="00810F9D">
              <w:rPr>
                <w:rFonts w:hint="eastAsia"/>
              </w:rPr>
              <w:t>）年</w:t>
            </w:r>
            <w:r w:rsidRPr="00810F9D">
              <w:rPr>
                <w:rFonts w:hint="eastAsia"/>
              </w:rPr>
              <w:t>4</w:t>
            </w:r>
            <w:r w:rsidRPr="00810F9D">
              <w:rPr>
                <w:rFonts w:hint="eastAsia"/>
              </w:rPr>
              <w:t>月に</w:t>
            </w:r>
            <w:r w:rsidRPr="00810F9D">
              <w:rPr>
                <w:rFonts w:hint="eastAsia"/>
              </w:rPr>
              <w:t>3</w:t>
            </w:r>
            <w:r w:rsidRPr="00810F9D">
              <w:rPr>
                <w:rFonts w:hint="eastAsia"/>
              </w:rPr>
              <w:t>年次に編入学する者で（</w:t>
            </w:r>
            <w:r w:rsidRPr="00810F9D">
              <w:rPr>
                <w:rFonts w:hint="eastAsia"/>
              </w:rPr>
              <w:t>2020</w:t>
            </w:r>
            <w:r w:rsidRPr="00810F9D">
              <w:rPr>
                <w:rFonts w:hint="eastAsia"/>
              </w:rPr>
              <w:t>年度入学生の</w:t>
            </w:r>
            <w:r w:rsidRPr="00810F9D">
              <w:rPr>
                <w:rFonts w:hint="eastAsia"/>
              </w:rPr>
              <w:t>3</w:t>
            </w:r>
            <w:r w:rsidRPr="00810F9D">
              <w:rPr>
                <w:rFonts w:hint="eastAsia"/>
              </w:rPr>
              <w:t>年次に合流）、編入学前の大学の教職課程で、「教育の方法及び技術（情報機器及び教材の活用含む。）」の科目を修得し、その科目を本学の科目として認定すれば、「情報通信技術を活用した教育の理論及び方法」の科目を修得する必要はなく、「教育の方法及び技術（情報機器及び教材の活用含む。）」の科目が未修得であった場合には、令和</w:t>
            </w:r>
            <w:r w:rsidRPr="00810F9D">
              <w:rPr>
                <w:rFonts w:hint="eastAsia"/>
              </w:rPr>
              <w:t>4</w:t>
            </w:r>
            <w:r w:rsidRPr="00810F9D">
              <w:rPr>
                <w:rFonts w:hint="eastAsia"/>
              </w:rPr>
              <w:t>年度入学生と同様に「情報通信技術を活用した教育の理論及び方法」の科目の修得が必要であるという認識で間違いないか。</w:t>
            </w:r>
          </w:p>
        </w:tc>
        <w:tc>
          <w:tcPr>
            <w:tcW w:w="7598" w:type="dxa"/>
            <w:hideMark/>
          </w:tcPr>
          <w:p w14:paraId="3CAD6C55" w14:textId="77777777" w:rsidR="00A75CB4" w:rsidRDefault="00810F9D">
            <w:r w:rsidRPr="00810F9D">
              <w:rPr>
                <w:rFonts w:hint="eastAsia"/>
              </w:rPr>
              <w:t>①ご認識のとおり。</w:t>
            </w:r>
          </w:p>
          <w:p w14:paraId="74133B19" w14:textId="083D8F41" w:rsidR="00810F9D" w:rsidRPr="00810F9D" w:rsidRDefault="00810F9D" w:rsidP="00A75CB4">
            <w:pPr>
              <w:ind w:leftChars="1" w:left="174" w:hangingChars="82" w:hanging="172"/>
            </w:pPr>
            <w:r w:rsidRPr="00810F9D">
              <w:rPr>
                <w:rFonts w:hint="eastAsia"/>
              </w:rPr>
              <w:t>②免許法施行規則附則第２項により、令和４年３月３１日までに「教育の方法及び技術（情報機器及び教材の活用を含む）。」を修得している場合は、経過措置の対象となるため、新たな修得は不要。それまでに修得していない場合は、改正後の規則の対象となる。</w:t>
            </w:r>
          </w:p>
        </w:tc>
      </w:tr>
      <w:tr w:rsidR="00810F9D" w:rsidRPr="00810F9D" w14:paraId="7D634E83" w14:textId="77777777" w:rsidTr="00BD0FF1">
        <w:trPr>
          <w:trHeight w:val="2970"/>
        </w:trPr>
        <w:tc>
          <w:tcPr>
            <w:tcW w:w="551" w:type="dxa"/>
            <w:noWrap/>
            <w:hideMark/>
          </w:tcPr>
          <w:p w14:paraId="43472546" w14:textId="77777777" w:rsidR="00810F9D" w:rsidRPr="00810F9D" w:rsidRDefault="00810F9D" w:rsidP="00810F9D">
            <w:r w:rsidRPr="00810F9D">
              <w:rPr>
                <w:rFonts w:hint="eastAsia"/>
              </w:rPr>
              <w:t>48</w:t>
            </w:r>
          </w:p>
        </w:tc>
        <w:tc>
          <w:tcPr>
            <w:tcW w:w="1571" w:type="dxa"/>
            <w:hideMark/>
          </w:tcPr>
          <w:p w14:paraId="1B6DB71D" w14:textId="77777777" w:rsidR="00810F9D" w:rsidRPr="00810F9D" w:rsidRDefault="00810F9D" w:rsidP="00810F9D">
            <w:r w:rsidRPr="00810F9D">
              <w:rPr>
                <w:rFonts w:hint="eastAsia"/>
              </w:rPr>
              <w:t>経過措置</w:t>
            </w:r>
          </w:p>
        </w:tc>
        <w:tc>
          <w:tcPr>
            <w:tcW w:w="5670" w:type="dxa"/>
            <w:hideMark/>
          </w:tcPr>
          <w:p w14:paraId="5B168E5A" w14:textId="77777777" w:rsidR="00810F9D" w:rsidRPr="00810F9D" w:rsidRDefault="00810F9D">
            <w:r w:rsidRPr="00810F9D">
              <w:rPr>
                <w:rFonts w:hint="eastAsia"/>
              </w:rPr>
              <w:t>令和</w:t>
            </w:r>
            <w:r w:rsidRPr="00810F9D">
              <w:rPr>
                <w:rFonts w:hint="eastAsia"/>
              </w:rPr>
              <w:t>4</w:t>
            </w:r>
            <w:r w:rsidRPr="00810F9D">
              <w:rPr>
                <w:rFonts w:hint="eastAsia"/>
              </w:rPr>
              <w:t>年</w:t>
            </w:r>
            <w:r w:rsidRPr="00810F9D">
              <w:rPr>
                <w:rFonts w:hint="eastAsia"/>
              </w:rPr>
              <w:t>3</w:t>
            </w:r>
            <w:r w:rsidRPr="00810F9D">
              <w:rPr>
                <w:rFonts w:hint="eastAsia"/>
              </w:rPr>
              <w:t>月</w:t>
            </w:r>
            <w:r w:rsidRPr="00810F9D">
              <w:rPr>
                <w:rFonts w:hint="eastAsia"/>
              </w:rPr>
              <w:t>31</w:t>
            </w:r>
            <w:r w:rsidRPr="00810F9D">
              <w:rPr>
                <w:rFonts w:hint="eastAsia"/>
              </w:rPr>
              <w:t>日までに、中</w:t>
            </w:r>
            <w:r w:rsidRPr="00810F9D">
              <w:rPr>
                <w:rFonts w:hint="eastAsia"/>
              </w:rPr>
              <w:t>2</w:t>
            </w:r>
            <w:r w:rsidRPr="00810F9D">
              <w:rPr>
                <w:rFonts w:hint="eastAsia"/>
              </w:rPr>
              <w:t>種免の課程認定のある短期大学で、改正前の免許法施行規則における「教育の方法及び技術（情報機器及び教材の活用を含む。）」に関する内容を修得せずに、令和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日に同一教科の中</w:t>
            </w:r>
            <w:r w:rsidRPr="00810F9D">
              <w:rPr>
                <w:rFonts w:hint="eastAsia"/>
              </w:rPr>
              <w:t>1</w:t>
            </w:r>
            <w:r w:rsidRPr="00810F9D">
              <w:rPr>
                <w:rFonts w:hint="eastAsia"/>
              </w:rPr>
              <w:t>種免の課程認定のある</w:t>
            </w:r>
            <w:r w:rsidRPr="00810F9D">
              <w:rPr>
                <w:rFonts w:hint="eastAsia"/>
              </w:rPr>
              <w:t>4</w:t>
            </w:r>
            <w:r w:rsidRPr="00810F9D">
              <w:rPr>
                <w:rFonts w:hint="eastAsia"/>
              </w:rPr>
              <w:t>年生大学の</w:t>
            </w:r>
            <w:r w:rsidRPr="00810F9D">
              <w:rPr>
                <w:rFonts w:hint="eastAsia"/>
              </w:rPr>
              <w:t>3</w:t>
            </w:r>
            <w:r w:rsidRPr="00810F9D">
              <w:rPr>
                <w:rFonts w:hint="eastAsia"/>
              </w:rPr>
              <w:t>年次（改正前の免許法施行規則が適用される学年）に編入学をした場合は、編入学後の大学で改正前の免許法施行規則における「教育の方法及び技術（情報機器及び教材の活用を含む。）」に関する内容を修得すれば良いのか。それとも編入学をしたことで、編入学後の大学で、改正後の免許法施行規則における「教育の方法及び技術」及び「情報通信技術を活用した教育の理論及び方法」に関する内容を修得する必要があるのか。</w:t>
            </w:r>
          </w:p>
        </w:tc>
        <w:tc>
          <w:tcPr>
            <w:tcW w:w="7598" w:type="dxa"/>
            <w:hideMark/>
          </w:tcPr>
          <w:p w14:paraId="0B600317" w14:textId="77777777" w:rsidR="00810F9D" w:rsidRPr="00810F9D" w:rsidRDefault="00810F9D">
            <w:r w:rsidRPr="00810F9D">
              <w:rPr>
                <w:rFonts w:hint="eastAsia"/>
              </w:rPr>
              <w:t>短期大学を卒業しており、編入学をした大学とは学籍関係が継続していないため、編入学後の大学で改正後の免許法施行規則における「教育の方法及び技術」及び「情報通信技術を活用した教育の理論及び方法」に関する内容を修得する必要がある。</w:t>
            </w:r>
          </w:p>
        </w:tc>
      </w:tr>
      <w:tr w:rsidR="00810F9D" w:rsidRPr="00810F9D" w14:paraId="058C009A" w14:textId="77777777" w:rsidTr="0063275E">
        <w:trPr>
          <w:trHeight w:val="3109"/>
        </w:trPr>
        <w:tc>
          <w:tcPr>
            <w:tcW w:w="551" w:type="dxa"/>
            <w:noWrap/>
            <w:hideMark/>
          </w:tcPr>
          <w:p w14:paraId="65C7EA87" w14:textId="77777777" w:rsidR="00810F9D" w:rsidRPr="00810F9D" w:rsidRDefault="00810F9D" w:rsidP="00810F9D">
            <w:r w:rsidRPr="00810F9D">
              <w:rPr>
                <w:rFonts w:hint="eastAsia"/>
              </w:rPr>
              <w:t>49</w:t>
            </w:r>
          </w:p>
        </w:tc>
        <w:tc>
          <w:tcPr>
            <w:tcW w:w="1571" w:type="dxa"/>
            <w:hideMark/>
          </w:tcPr>
          <w:p w14:paraId="417D2F75" w14:textId="77777777" w:rsidR="00810F9D" w:rsidRPr="00810F9D" w:rsidRDefault="00810F9D" w:rsidP="00810F9D">
            <w:r w:rsidRPr="00810F9D">
              <w:rPr>
                <w:rFonts w:hint="eastAsia"/>
              </w:rPr>
              <w:t>経過措置</w:t>
            </w:r>
          </w:p>
        </w:tc>
        <w:tc>
          <w:tcPr>
            <w:tcW w:w="5670" w:type="dxa"/>
            <w:hideMark/>
          </w:tcPr>
          <w:p w14:paraId="7A92835A" w14:textId="61803DC5" w:rsidR="00810F9D" w:rsidRPr="00810F9D" w:rsidRDefault="00810F9D">
            <w:r w:rsidRPr="00810F9D">
              <w:rPr>
                <w:rFonts w:hint="eastAsia"/>
              </w:rPr>
              <w:t>令和</w:t>
            </w:r>
            <w:r w:rsidRPr="00810F9D">
              <w:rPr>
                <w:rFonts w:hint="eastAsia"/>
              </w:rPr>
              <w:t>4</w:t>
            </w:r>
            <w:r w:rsidRPr="00810F9D">
              <w:rPr>
                <w:rFonts w:hint="eastAsia"/>
              </w:rPr>
              <w:t>年</w:t>
            </w:r>
            <w:r w:rsidRPr="00810F9D">
              <w:rPr>
                <w:rFonts w:hint="eastAsia"/>
              </w:rPr>
              <w:t>3</w:t>
            </w:r>
            <w:r w:rsidRPr="00810F9D">
              <w:rPr>
                <w:rFonts w:hint="eastAsia"/>
              </w:rPr>
              <w:t>月</w:t>
            </w:r>
            <w:r w:rsidRPr="00810F9D">
              <w:rPr>
                <w:rFonts w:hint="eastAsia"/>
              </w:rPr>
              <w:t>31</w:t>
            </w:r>
            <w:r w:rsidRPr="00810F9D">
              <w:rPr>
                <w:rFonts w:hint="eastAsia"/>
              </w:rPr>
              <w:t>日に、短期大学で中</w:t>
            </w:r>
            <w:r w:rsidRPr="00810F9D">
              <w:rPr>
                <w:rFonts w:hint="eastAsia"/>
              </w:rPr>
              <w:t>2</w:t>
            </w:r>
            <w:r w:rsidRPr="00810F9D">
              <w:rPr>
                <w:rFonts w:hint="eastAsia"/>
              </w:rPr>
              <w:t>種免を取得（所要資格を得た場合を含む。）した者が、令和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日に</w:t>
            </w:r>
            <w:r w:rsidRPr="00810F9D">
              <w:rPr>
                <w:rFonts w:hint="eastAsia"/>
              </w:rPr>
              <w:t>4</w:t>
            </w:r>
            <w:r w:rsidRPr="00810F9D">
              <w:rPr>
                <w:rFonts w:hint="eastAsia"/>
              </w:rPr>
              <w:t>年生大学の</w:t>
            </w:r>
            <w:r w:rsidRPr="00810F9D">
              <w:rPr>
                <w:rFonts w:hint="eastAsia"/>
              </w:rPr>
              <w:t>3</w:t>
            </w:r>
            <w:r w:rsidRPr="00810F9D">
              <w:rPr>
                <w:rFonts w:hint="eastAsia"/>
              </w:rPr>
              <w:t>年次（改正前の免許法施行規則が適用される学年）に編入学をし、免許法施行規則第</w:t>
            </w:r>
            <w:r w:rsidRPr="00810F9D">
              <w:rPr>
                <w:rFonts w:hint="eastAsia"/>
              </w:rPr>
              <w:t>10</w:t>
            </w:r>
            <w:r w:rsidRPr="00810F9D">
              <w:rPr>
                <w:rFonts w:hint="eastAsia"/>
              </w:rPr>
              <w:t>条の</w:t>
            </w:r>
            <w:r w:rsidRPr="00810F9D">
              <w:rPr>
                <w:rFonts w:hint="eastAsia"/>
              </w:rPr>
              <w:t>3</w:t>
            </w:r>
            <w:r w:rsidRPr="00810F9D">
              <w:rPr>
                <w:rFonts w:hint="eastAsia"/>
              </w:rPr>
              <w:t>を活用して同一教科の高</w:t>
            </w:r>
            <w:r w:rsidRPr="00810F9D">
              <w:rPr>
                <w:rFonts w:hint="eastAsia"/>
              </w:rPr>
              <w:t xml:space="preserve"> 1</w:t>
            </w:r>
            <w:r w:rsidRPr="00810F9D">
              <w:rPr>
                <w:rFonts w:hint="eastAsia"/>
              </w:rPr>
              <w:t>種免の免許を取得しようとする場合、短期大学で修得した改正前の免許法施行規則における「教育の方法及び技術（情報機器及び教材の活用を含む。）」に関する内容を、大学の判断で改正前の免許法施行規則における「教育の方法及び技術（情報機器及び教材の活用を含む。）」に関する内容とみなせば（認定すれば）、改めて改正後の免許法施行規則における「教育の方法及び技術」及び「情報通信技術を活用した教育の理論及び方法」に関する内容を修得する必要はないと理解して良いか。それとも、編入学をしたことにより、編入学後の大学で、改正後の免許法施行規則における「教育の方法及び技術」及び「情報通信技術を活用した教育の理論及び方法」に関する内容を修得する必要があるのか。その場合、短期大学において修得した改正前の免許法施行規則における「教育の方法及び技術（情報機器及び教材の活用を含む。）」を、編入学後の大学の判断により、改正後の免許法施行規則にお</w:t>
            </w:r>
            <w:r w:rsidRPr="00810F9D">
              <w:rPr>
                <w:rFonts w:hint="eastAsia"/>
              </w:rPr>
              <w:lastRenderedPageBreak/>
              <w:t>ける「教育の方法及び技術」及び「情報通信技術を活用した教育の理論及び方法」（又はどちらか一方）に関する内容としてみなす（認定する）ことは可能か。可能である場合、編入学時に編入学後の大学において、改正後の免許法施行規則における「教育の方法及び技術」や「情報通信技術を活用した教育の理論及び方法」に関する内容が開設されていることが必要になるのか。（変更届を提出しているだけではなく、実際に開講されている必要があるのか。）改正前の免許法施行規則における「各教科の指導法（情報機器及び教材の活用を含む。）」も同様か。</w:t>
            </w:r>
          </w:p>
        </w:tc>
        <w:tc>
          <w:tcPr>
            <w:tcW w:w="7598" w:type="dxa"/>
            <w:hideMark/>
          </w:tcPr>
          <w:p w14:paraId="6D801B3E" w14:textId="77777777" w:rsidR="00CC6138" w:rsidRDefault="00810F9D">
            <w:r w:rsidRPr="00810F9D">
              <w:rPr>
                <w:rFonts w:hint="eastAsia"/>
              </w:rPr>
              <w:lastRenderedPageBreak/>
              <w:t>○事例では、既に令和３年３月３１日までに改正前の「教育の方法及び技術（情報機器及び教材の活用を含む。）」を修得済みであることから改正省令附則第</w:t>
            </w:r>
            <w:r w:rsidRPr="00810F9D">
              <w:rPr>
                <w:rFonts w:hint="eastAsia"/>
              </w:rPr>
              <w:t>2</w:t>
            </w:r>
            <w:r w:rsidRPr="00810F9D">
              <w:rPr>
                <w:rFonts w:hint="eastAsia"/>
              </w:rPr>
              <w:t>項の規定により短期大学において「教育の方法及び技術」及び「情報通信技術を活用した教育の理論及び方法」とみなすことができる。</w:t>
            </w:r>
          </w:p>
          <w:p w14:paraId="77C7BE97" w14:textId="77777777" w:rsidR="00CC6138" w:rsidRDefault="00810F9D">
            <w:r w:rsidRPr="00810F9D">
              <w:rPr>
                <w:rFonts w:hint="eastAsia"/>
              </w:rPr>
              <w:t>○また、免許法施行規則第</w:t>
            </w:r>
            <w:r w:rsidRPr="00810F9D">
              <w:rPr>
                <w:rFonts w:hint="eastAsia"/>
              </w:rPr>
              <w:t>10</w:t>
            </w:r>
            <w:r w:rsidRPr="00810F9D">
              <w:rPr>
                <w:rFonts w:hint="eastAsia"/>
              </w:rPr>
              <w:t>条の３の規定により、短期大学でみなされた上記２つの単位を大学の判断により貴学の同科目の単位としてみなすこともできる。なお、編入学の際に短期大学を卒業していることから当該学生については改正後の免許法施行規則が適用される。</w:t>
            </w:r>
          </w:p>
          <w:p w14:paraId="61C60A74" w14:textId="73434C01" w:rsidR="00810F9D" w:rsidRPr="00810F9D" w:rsidRDefault="00810F9D">
            <w:r w:rsidRPr="00810F9D">
              <w:rPr>
                <w:rFonts w:hint="eastAsia"/>
              </w:rPr>
              <w:t>○「各教科の指導法（情報機器及び教材の活用を含む。）」も基本的に同様であるが（経過措置対象）、この場合は一種と二種で求められる修得単位数が異なることに留意。</w:t>
            </w:r>
          </w:p>
        </w:tc>
      </w:tr>
      <w:tr w:rsidR="00810F9D" w:rsidRPr="00810F9D" w14:paraId="7B0948E4" w14:textId="77777777" w:rsidTr="00BD0FF1">
        <w:trPr>
          <w:trHeight w:val="2160"/>
        </w:trPr>
        <w:tc>
          <w:tcPr>
            <w:tcW w:w="551" w:type="dxa"/>
            <w:noWrap/>
            <w:hideMark/>
          </w:tcPr>
          <w:p w14:paraId="66FFBC1B" w14:textId="77777777" w:rsidR="00810F9D" w:rsidRPr="00810F9D" w:rsidRDefault="00810F9D" w:rsidP="00810F9D">
            <w:r w:rsidRPr="00810F9D">
              <w:rPr>
                <w:rFonts w:hint="eastAsia"/>
              </w:rPr>
              <w:t>50</w:t>
            </w:r>
          </w:p>
        </w:tc>
        <w:tc>
          <w:tcPr>
            <w:tcW w:w="1571" w:type="dxa"/>
            <w:hideMark/>
          </w:tcPr>
          <w:p w14:paraId="7BE03F6E" w14:textId="77777777" w:rsidR="00810F9D" w:rsidRPr="00810F9D" w:rsidRDefault="00810F9D" w:rsidP="00810F9D">
            <w:r w:rsidRPr="00810F9D">
              <w:rPr>
                <w:rFonts w:hint="eastAsia"/>
              </w:rPr>
              <w:t>経過措置</w:t>
            </w:r>
          </w:p>
        </w:tc>
        <w:tc>
          <w:tcPr>
            <w:tcW w:w="5670" w:type="dxa"/>
            <w:hideMark/>
          </w:tcPr>
          <w:p w14:paraId="64EE672E" w14:textId="0CCEFACB" w:rsidR="00810F9D" w:rsidRPr="00810F9D" w:rsidRDefault="00810F9D">
            <w:r w:rsidRPr="00810F9D">
              <w:rPr>
                <w:rFonts w:hint="eastAsia"/>
              </w:rPr>
              <w:t>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日に、</w:t>
            </w:r>
            <w:r w:rsidRPr="00810F9D">
              <w:rPr>
                <w:rFonts w:hint="eastAsia"/>
              </w:rPr>
              <w:t>4</w:t>
            </w:r>
            <w:r w:rsidRPr="00810F9D">
              <w:rPr>
                <w:rFonts w:hint="eastAsia"/>
              </w:rPr>
              <w:t>年生大学「Ａ大学」から別の</w:t>
            </w:r>
            <w:r w:rsidRPr="00810F9D">
              <w:rPr>
                <w:rFonts w:hint="eastAsia"/>
              </w:rPr>
              <w:t>4</w:t>
            </w:r>
            <w:r w:rsidRPr="00810F9D">
              <w:rPr>
                <w:rFonts w:hint="eastAsia"/>
              </w:rPr>
              <w:t>年生大学「Ｂ大学」の</w:t>
            </w:r>
            <w:r w:rsidRPr="00810F9D">
              <w:rPr>
                <w:rFonts w:hint="eastAsia"/>
              </w:rPr>
              <w:t>3</w:t>
            </w:r>
            <w:r w:rsidRPr="00810F9D">
              <w:rPr>
                <w:rFonts w:hint="eastAsia"/>
              </w:rPr>
              <w:t>年次（改正前の免許法施行規則が適用される学年）に転学をした場合は、卒業までに「Ａ大学」又は「Ｂ大学」で改正前の免許法施行規則における「教育の方法及び技術（情報機器及び教材の活用を含む。）」に関する内容を修得すれば、改正後の免許法施行規則における「教育の方法及び技術」及び「情報通信技術を活用した教育の理論及び方法」に関する内容を修得する必要はないと理解して良いか。</w:t>
            </w:r>
          </w:p>
        </w:tc>
        <w:tc>
          <w:tcPr>
            <w:tcW w:w="7598" w:type="dxa"/>
            <w:hideMark/>
          </w:tcPr>
          <w:p w14:paraId="28F9323E" w14:textId="11559B6B" w:rsidR="00810F9D" w:rsidRPr="00810F9D" w:rsidRDefault="00810F9D">
            <w:r w:rsidRPr="00810F9D">
              <w:rPr>
                <w:rFonts w:hint="eastAsia"/>
              </w:rPr>
              <w:t>事例の場合、同じ学位課程の学修を継続しつつ在籍関係の異動が生じている場合であり（短大や高専等の卒業・修了をしていない）、令和４年３月３１日と同年４月１日で、教職課程のある大学等との在学関係が引き続いていれば、経過措置の対象となる（在籍する大学が変わっても構わない）。</w:t>
            </w:r>
          </w:p>
        </w:tc>
      </w:tr>
      <w:tr w:rsidR="00810F9D" w:rsidRPr="00810F9D" w14:paraId="58DF0922" w14:textId="77777777" w:rsidTr="00BD0FF1">
        <w:trPr>
          <w:trHeight w:val="2160"/>
        </w:trPr>
        <w:tc>
          <w:tcPr>
            <w:tcW w:w="551" w:type="dxa"/>
            <w:noWrap/>
            <w:hideMark/>
          </w:tcPr>
          <w:p w14:paraId="2E3E40E6" w14:textId="77777777" w:rsidR="00810F9D" w:rsidRPr="00810F9D" w:rsidRDefault="00810F9D" w:rsidP="00810F9D">
            <w:r w:rsidRPr="00810F9D">
              <w:rPr>
                <w:rFonts w:hint="eastAsia"/>
              </w:rPr>
              <w:t>51</w:t>
            </w:r>
          </w:p>
        </w:tc>
        <w:tc>
          <w:tcPr>
            <w:tcW w:w="1571" w:type="dxa"/>
            <w:hideMark/>
          </w:tcPr>
          <w:p w14:paraId="254C8AF4" w14:textId="77777777" w:rsidR="00810F9D" w:rsidRPr="00810F9D" w:rsidRDefault="00810F9D" w:rsidP="00810F9D">
            <w:r w:rsidRPr="00810F9D">
              <w:rPr>
                <w:rFonts w:hint="eastAsia"/>
              </w:rPr>
              <w:t>経過措置</w:t>
            </w:r>
          </w:p>
        </w:tc>
        <w:tc>
          <w:tcPr>
            <w:tcW w:w="5670" w:type="dxa"/>
            <w:hideMark/>
          </w:tcPr>
          <w:p w14:paraId="047B6C7D" w14:textId="77777777" w:rsidR="00810F9D" w:rsidRPr="00810F9D" w:rsidRDefault="00810F9D">
            <w:r w:rsidRPr="00810F9D">
              <w:rPr>
                <w:rFonts w:hint="eastAsia"/>
              </w:rPr>
              <w:t>令和</w:t>
            </w:r>
            <w:r w:rsidRPr="00810F9D">
              <w:rPr>
                <w:rFonts w:hint="eastAsia"/>
              </w:rPr>
              <w:t>3</w:t>
            </w:r>
            <w:r w:rsidRPr="00810F9D">
              <w:rPr>
                <w:rFonts w:hint="eastAsia"/>
              </w:rPr>
              <w:t>年度以前にＡ大学α学科に入学し、令和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日以降に小</w:t>
            </w:r>
            <w:r w:rsidRPr="00810F9D">
              <w:rPr>
                <w:rFonts w:hint="eastAsia"/>
              </w:rPr>
              <w:t>1</w:t>
            </w:r>
            <w:r w:rsidRPr="00810F9D">
              <w:rPr>
                <w:rFonts w:hint="eastAsia"/>
              </w:rPr>
              <w:t>種免の課程認定があるＡ大学β学科に転学部・転学科（改正前の免許法施行規則が適用される学年）をし、小</w:t>
            </w:r>
            <w:r w:rsidRPr="00810F9D">
              <w:rPr>
                <w:rFonts w:hint="eastAsia"/>
              </w:rPr>
              <w:t>1</w:t>
            </w:r>
            <w:r w:rsidRPr="00810F9D">
              <w:rPr>
                <w:rFonts w:hint="eastAsia"/>
              </w:rPr>
              <w:t>種免の取得を目指す場合は、卒業までにβ学科で改正前の免許法施行規則における「教育の方法及び技術（情報機器及び教材の活用を含む。）」に関する内容を修得すれば、改正後の免許法施行規則における「教育の方法及び技術」及び「情報通信技術を活用した教育の理論及び方法」に関する内容を修得する必要はないと理解して良いか。</w:t>
            </w:r>
          </w:p>
        </w:tc>
        <w:tc>
          <w:tcPr>
            <w:tcW w:w="7598" w:type="dxa"/>
            <w:hideMark/>
          </w:tcPr>
          <w:p w14:paraId="0DFDB395" w14:textId="77777777" w:rsidR="00810F9D" w:rsidRPr="00810F9D" w:rsidRDefault="00810F9D">
            <w:r w:rsidRPr="00810F9D">
              <w:rPr>
                <w:rFonts w:hint="eastAsia"/>
              </w:rPr>
              <w:t>ご認識のとおり</w:t>
            </w:r>
          </w:p>
        </w:tc>
      </w:tr>
      <w:tr w:rsidR="00810F9D" w:rsidRPr="00810F9D" w14:paraId="15C73A55" w14:textId="77777777" w:rsidTr="00BD0FF1">
        <w:trPr>
          <w:trHeight w:val="1620"/>
        </w:trPr>
        <w:tc>
          <w:tcPr>
            <w:tcW w:w="551" w:type="dxa"/>
            <w:noWrap/>
            <w:hideMark/>
          </w:tcPr>
          <w:p w14:paraId="7F6E4B6B" w14:textId="77777777" w:rsidR="00810F9D" w:rsidRPr="00810F9D" w:rsidRDefault="00810F9D" w:rsidP="00810F9D">
            <w:r w:rsidRPr="00810F9D">
              <w:rPr>
                <w:rFonts w:hint="eastAsia"/>
              </w:rPr>
              <w:t>52</w:t>
            </w:r>
          </w:p>
        </w:tc>
        <w:tc>
          <w:tcPr>
            <w:tcW w:w="1571" w:type="dxa"/>
            <w:hideMark/>
          </w:tcPr>
          <w:p w14:paraId="4550418E" w14:textId="77777777" w:rsidR="00810F9D" w:rsidRPr="00810F9D" w:rsidRDefault="00810F9D" w:rsidP="00810F9D">
            <w:r w:rsidRPr="00810F9D">
              <w:rPr>
                <w:rFonts w:hint="eastAsia"/>
              </w:rPr>
              <w:t>経過措置</w:t>
            </w:r>
          </w:p>
        </w:tc>
        <w:tc>
          <w:tcPr>
            <w:tcW w:w="5670" w:type="dxa"/>
            <w:hideMark/>
          </w:tcPr>
          <w:p w14:paraId="32EFBDD4" w14:textId="77777777" w:rsidR="00810F9D" w:rsidRPr="00810F9D" w:rsidRDefault="00810F9D">
            <w:r w:rsidRPr="00810F9D">
              <w:rPr>
                <w:rFonts w:hint="eastAsia"/>
              </w:rPr>
              <w:t>旧法（平成</w:t>
            </w:r>
            <w:r w:rsidRPr="00810F9D">
              <w:rPr>
                <w:rFonts w:hint="eastAsia"/>
              </w:rPr>
              <w:t>10</w:t>
            </w:r>
            <w:r w:rsidRPr="00810F9D">
              <w:rPr>
                <w:rFonts w:hint="eastAsia"/>
              </w:rPr>
              <w:t>年改正法）下において修得した「教科の指導法」は平成</w:t>
            </w:r>
            <w:r w:rsidRPr="00810F9D">
              <w:rPr>
                <w:rFonts w:hint="eastAsia"/>
              </w:rPr>
              <w:t>29</w:t>
            </w:r>
            <w:r w:rsidRPr="00810F9D">
              <w:rPr>
                <w:rFonts w:hint="eastAsia"/>
              </w:rPr>
              <w:t>年改正免許法施行規則附則第</w:t>
            </w:r>
            <w:r w:rsidRPr="00810F9D">
              <w:rPr>
                <w:rFonts w:hint="eastAsia"/>
              </w:rPr>
              <w:t>3</w:t>
            </w:r>
            <w:r w:rsidRPr="00810F9D">
              <w:rPr>
                <w:rFonts w:hint="eastAsia"/>
              </w:rPr>
              <w:t>項に基づくと、「各教科の指導法（情報機器及び教材の活用を含む。）」にしか読み替えることができないと思われるが、旧法下において「教科の指導法」を取得済みの場合は、「各教科の指導法（情報機器及び教材の活用を含む。）」を再度取得する必要はないという認識でよいか。</w:t>
            </w:r>
          </w:p>
        </w:tc>
        <w:tc>
          <w:tcPr>
            <w:tcW w:w="7598" w:type="dxa"/>
            <w:hideMark/>
          </w:tcPr>
          <w:p w14:paraId="32522E4E" w14:textId="77777777" w:rsidR="00810F9D" w:rsidRPr="00810F9D" w:rsidRDefault="00810F9D">
            <w:r w:rsidRPr="00810F9D">
              <w:rPr>
                <w:rFonts w:hint="eastAsia"/>
              </w:rPr>
              <w:t>ご認識のとおり</w:t>
            </w:r>
          </w:p>
        </w:tc>
      </w:tr>
      <w:tr w:rsidR="00810F9D" w:rsidRPr="00810F9D" w14:paraId="56610809" w14:textId="77777777" w:rsidTr="00BD0FF1">
        <w:trPr>
          <w:trHeight w:val="1620"/>
        </w:trPr>
        <w:tc>
          <w:tcPr>
            <w:tcW w:w="551" w:type="dxa"/>
            <w:noWrap/>
            <w:hideMark/>
          </w:tcPr>
          <w:p w14:paraId="17159A1C" w14:textId="77777777" w:rsidR="00810F9D" w:rsidRPr="00810F9D" w:rsidRDefault="00810F9D" w:rsidP="00810F9D">
            <w:r w:rsidRPr="00810F9D">
              <w:rPr>
                <w:rFonts w:hint="eastAsia"/>
              </w:rPr>
              <w:t>53</w:t>
            </w:r>
          </w:p>
        </w:tc>
        <w:tc>
          <w:tcPr>
            <w:tcW w:w="1571" w:type="dxa"/>
            <w:hideMark/>
          </w:tcPr>
          <w:p w14:paraId="32C5E5BC" w14:textId="77777777" w:rsidR="00810F9D" w:rsidRPr="00810F9D" w:rsidRDefault="00810F9D" w:rsidP="00810F9D">
            <w:r w:rsidRPr="00810F9D">
              <w:rPr>
                <w:rFonts w:hint="eastAsia"/>
              </w:rPr>
              <w:t>共通開設（複数学科）</w:t>
            </w:r>
          </w:p>
        </w:tc>
        <w:tc>
          <w:tcPr>
            <w:tcW w:w="5670" w:type="dxa"/>
            <w:hideMark/>
          </w:tcPr>
          <w:p w14:paraId="6D0B34A9" w14:textId="77777777" w:rsidR="00810F9D" w:rsidRPr="00810F9D" w:rsidRDefault="00810F9D">
            <w:r w:rsidRPr="00810F9D">
              <w:rPr>
                <w:rFonts w:hint="eastAsia"/>
              </w:rPr>
              <w:t>中学・高校の教科専門科目についての他学科等開設科目の活用可能な範囲が、教育職員免許法施行規則の科目の半数までか、自学科等が開設する科目の合計単位数を超えないこととするかのいずれか、に変更になったが、大学全体（全ての課程認定）で統一して選択するのではなく、課程認定や年度により、どちらかを選択することができるという理解でよいか。</w:t>
            </w:r>
          </w:p>
        </w:tc>
        <w:tc>
          <w:tcPr>
            <w:tcW w:w="7598" w:type="dxa"/>
            <w:hideMark/>
          </w:tcPr>
          <w:p w14:paraId="61F02FA7" w14:textId="77777777" w:rsidR="00810F9D" w:rsidRPr="00810F9D" w:rsidRDefault="00810F9D">
            <w:r w:rsidRPr="00810F9D">
              <w:rPr>
                <w:rFonts w:hint="eastAsia"/>
              </w:rPr>
              <w:t>大学全体での統一は不要であるが、教職課程を置く学科等の課程ごとに、いずれかの基準を満たす必要がある（学科等によりどちらを満たすかは大学の判断）。なお、「年度により選択」の意味が不明であるが、ある年度から本基準の適用範囲を変えることにより授業科目の開設方法等科目変更が生じる場合は、事前に科目の変更届が必要となるため、適切に手続を行ってください。</w:t>
            </w:r>
          </w:p>
        </w:tc>
      </w:tr>
      <w:tr w:rsidR="00810F9D" w:rsidRPr="00810F9D" w14:paraId="09C63877" w14:textId="77777777" w:rsidTr="00BD0FF1">
        <w:trPr>
          <w:trHeight w:val="2160"/>
        </w:trPr>
        <w:tc>
          <w:tcPr>
            <w:tcW w:w="551" w:type="dxa"/>
            <w:noWrap/>
            <w:hideMark/>
          </w:tcPr>
          <w:p w14:paraId="637E3076" w14:textId="77777777" w:rsidR="00810F9D" w:rsidRPr="00810F9D" w:rsidRDefault="00810F9D" w:rsidP="00810F9D">
            <w:r w:rsidRPr="00810F9D">
              <w:rPr>
                <w:rFonts w:hint="eastAsia"/>
              </w:rPr>
              <w:t>54</w:t>
            </w:r>
          </w:p>
        </w:tc>
        <w:tc>
          <w:tcPr>
            <w:tcW w:w="1571" w:type="dxa"/>
            <w:hideMark/>
          </w:tcPr>
          <w:p w14:paraId="7B160DFC" w14:textId="77777777" w:rsidR="00810F9D" w:rsidRPr="00810F9D" w:rsidRDefault="00810F9D" w:rsidP="00810F9D">
            <w:r w:rsidRPr="00810F9D">
              <w:rPr>
                <w:rFonts w:hint="eastAsia"/>
              </w:rPr>
              <w:t>共通開設（複数学科）</w:t>
            </w:r>
          </w:p>
        </w:tc>
        <w:tc>
          <w:tcPr>
            <w:tcW w:w="5670" w:type="dxa"/>
            <w:hideMark/>
          </w:tcPr>
          <w:p w14:paraId="182364B3" w14:textId="77777777" w:rsidR="00810F9D" w:rsidRPr="00810F9D" w:rsidRDefault="00810F9D">
            <w:r w:rsidRPr="00810F9D">
              <w:rPr>
                <w:rFonts w:hint="eastAsia"/>
              </w:rPr>
              <w:t>教職課程認定基準改正前においては、同一学科等において授業科目を共通開設する場合の特例と、複数の学科等において授業科目を共通開設する場合の特例は組み合わせて適用することはできないと定められていたが（改正前教職課程認定基準</w:t>
            </w:r>
            <w:r w:rsidRPr="00810F9D">
              <w:rPr>
                <w:rFonts w:hint="eastAsia"/>
              </w:rPr>
              <w:t>4-8</w:t>
            </w:r>
            <w:r w:rsidRPr="00810F9D">
              <w:rPr>
                <w:rFonts w:hint="eastAsia"/>
              </w:rPr>
              <w:t>と</w:t>
            </w:r>
            <w:r w:rsidRPr="00810F9D">
              <w:rPr>
                <w:rFonts w:hint="eastAsia"/>
              </w:rPr>
              <w:t>4-9</w:t>
            </w:r>
            <w:r w:rsidRPr="00810F9D">
              <w:rPr>
                <w:rFonts w:hint="eastAsia"/>
              </w:rPr>
              <w:t>は組み合わせて適用することができない）、改正後は、同一学科等において授業科目を共通開設する場合の特例と、複数の学科等において授業科目を共通開設する場合の特例を組み合わせて適用できると解してよいか。</w:t>
            </w:r>
          </w:p>
        </w:tc>
        <w:tc>
          <w:tcPr>
            <w:tcW w:w="7598" w:type="dxa"/>
            <w:hideMark/>
          </w:tcPr>
          <w:p w14:paraId="20DAED16" w14:textId="77777777" w:rsidR="00810F9D" w:rsidRPr="00810F9D" w:rsidRDefault="00810F9D">
            <w:r w:rsidRPr="00810F9D">
              <w:rPr>
                <w:rFonts w:hint="eastAsia"/>
              </w:rPr>
              <w:t>これまでは、教職専門科目の共通開設については、同一学科で共通開設できる特例（旧基準４－８（２））と、複数学科で共通開設できる特例（旧基準４－９（２））が別の基準として設定されていたため、特例を重ねて適用することは不可としていましたが、今回の改正で、これを一本化した（新基準４－８（２））ため、同一学科・複数学科に関わらず共通開設が可能となっています。４－８（２）に基づき、共通開設が可能な範囲で実施していただくことが可能です。</w:t>
            </w:r>
          </w:p>
        </w:tc>
      </w:tr>
      <w:tr w:rsidR="00810F9D" w:rsidRPr="00810F9D" w14:paraId="3FDA5526" w14:textId="77777777" w:rsidTr="00BD0FF1">
        <w:trPr>
          <w:trHeight w:val="1350"/>
        </w:trPr>
        <w:tc>
          <w:tcPr>
            <w:tcW w:w="551" w:type="dxa"/>
            <w:noWrap/>
            <w:hideMark/>
          </w:tcPr>
          <w:p w14:paraId="1470EE0C" w14:textId="77777777" w:rsidR="00810F9D" w:rsidRPr="00810F9D" w:rsidRDefault="00810F9D" w:rsidP="00810F9D">
            <w:r w:rsidRPr="00810F9D">
              <w:rPr>
                <w:rFonts w:hint="eastAsia"/>
              </w:rPr>
              <w:t>55</w:t>
            </w:r>
          </w:p>
        </w:tc>
        <w:tc>
          <w:tcPr>
            <w:tcW w:w="1571" w:type="dxa"/>
            <w:hideMark/>
          </w:tcPr>
          <w:p w14:paraId="4B68FA68" w14:textId="77777777" w:rsidR="00810F9D" w:rsidRPr="00810F9D" w:rsidRDefault="00810F9D" w:rsidP="00810F9D">
            <w:r w:rsidRPr="00810F9D">
              <w:rPr>
                <w:rFonts w:hint="eastAsia"/>
              </w:rPr>
              <w:t>共通開設（複数学科）</w:t>
            </w:r>
          </w:p>
        </w:tc>
        <w:tc>
          <w:tcPr>
            <w:tcW w:w="5670" w:type="dxa"/>
            <w:hideMark/>
          </w:tcPr>
          <w:p w14:paraId="155B3C87" w14:textId="42DFAC7F" w:rsidR="00810F9D" w:rsidRPr="00810F9D" w:rsidRDefault="00810F9D">
            <w:r w:rsidRPr="00810F9D">
              <w:rPr>
                <w:rFonts w:hint="eastAsia"/>
              </w:rPr>
              <w:t>複数学科等間での共通開設について、幼稚園教諭と養護教諭の「教育の基礎的理解に関する科目等」での共通開設を考えているが、本学の幼稚園の教職課程の科目は、保育士養成課程の科目を併せ行う科目が含まれている。そのような科目についても養護教諭と共通開設及び専任の共通化が可能か。</w:t>
            </w:r>
          </w:p>
        </w:tc>
        <w:tc>
          <w:tcPr>
            <w:tcW w:w="7598" w:type="dxa"/>
            <w:hideMark/>
          </w:tcPr>
          <w:p w14:paraId="682DCB3A" w14:textId="77777777" w:rsidR="00810F9D" w:rsidRPr="00810F9D" w:rsidRDefault="00810F9D">
            <w:r w:rsidRPr="00810F9D">
              <w:rPr>
                <w:rFonts w:hint="eastAsia"/>
              </w:rPr>
              <w:t>当該保育士養成課程の科目と併せ行う科目が、教職専門科目に位置付けられる科目であれば可能です。</w:t>
            </w:r>
          </w:p>
        </w:tc>
      </w:tr>
      <w:tr w:rsidR="00810F9D" w:rsidRPr="00810F9D" w14:paraId="1A08716C" w14:textId="77777777" w:rsidTr="00BD0FF1">
        <w:trPr>
          <w:trHeight w:val="1620"/>
        </w:trPr>
        <w:tc>
          <w:tcPr>
            <w:tcW w:w="551" w:type="dxa"/>
            <w:noWrap/>
            <w:hideMark/>
          </w:tcPr>
          <w:p w14:paraId="36016DEB" w14:textId="77777777" w:rsidR="00810F9D" w:rsidRPr="00810F9D" w:rsidRDefault="00810F9D" w:rsidP="00810F9D">
            <w:r w:rsidRPr="00810F9D">
              <w:rPr>
                <w:rFonts w:hint="eastAsia"/>
              </w:rPr>
              <w:lastRenderedPageBreak/>
              <w:t>56</w:t>
            </w:r>
          </w:p>
        </w:tc>
        <w:tc>
          <w:tcPr>
            <w:tcW w:w="1571" w:type="dxa"/>
            <w:hideMark/>
          </w:tcPr>
          <w:p w14:paraId="6FE2A569" w14:textId="77777777" w:rsidR="00810F9D" w:rsidRPr="00810F9D" w:rsidRDefault="00810F9D" w:rsidP="00810F9D">
            <w:r w:rsidRPr="00810F9D">
              <w:rPr>
                <w:rFonts w:hint="eastAsia"/>
              </w:rPr>
              <w:t>共通開設（複数学科）</w:t>
            </w:r>
          </w:p>
        </w:tc>
        <w:tc>
          <w:tcPr>
            <w:tcW w:w="5670" w:type="dxa"/>
            <w:hideMark/>
          </w:tcPr>
          <w:p w14:paraId="10BAEBA5" w14:textId="77777777" w:rsidR="00FF50F8" w:rsidRDefault="00810F9D" w:rsidP="00FF50F8">
            <w:pPr>
              <w:ind w:leftChars="16" w:left="34"/>
            </w:pPr>
            <w:r w:rsidRPr="00810F9D">
              <w:rPr>
                <w:rFonts w:hint="eastAsia"/>
              </w:rPr>
              <w:t>２つの学科等があり、それぞれ別の教職課程を有している場合、一方は通信教育課程のみの学科等でも、複数の学科等における教職専門科目の共通開設の範囲に含まれるか。</w:t>
            </w:r>
          </w:p>
          <w:p w14:paraId="0CA1DD88" w14:textId="77777777" w:rsidR="00FF50F8" w:rsidRDefault="00810F9D" w:rsidP="00FF50F8">
            <w:pPr>
              <w:ind w:left="601" w:hangingChars="286" w:hanging="601"/>
            </w:pPr>
            <w:r w:rsidRPr="00810F9D">
              <w:rPr>
                <w:rFonts w:hint="eastAsia"/>
              </w:rPr>
              <w:t>（例）・</w:t>
            </w:r>
            <w:r w:rsidRPr="00810F9D">
              <w:rPr>
                <w:rFonts w:hint="eastAsia"/>
              </w:rPr>
              <w:t>A</w:t>
            </w:r>
            <w:r w:rsidRPr="00810F9D">
              <w:rPr>
                <w:rFonts w:hint="eastAsia"/>
              </w:rPr>
              <w:t>学科（通学課程）（通信教育課程）</w:t>
            </w:r>
            <w:r w:rsidRPr="00810F9D">
              <w:rPr>
                <w:rFonts w:hint="eastAsia"/>
              </w:rPr>
              <w:t xml:space="preserve"> </w:t>
            </w:r>
            <w:r w:rsidRPr="00810F9D">
              <w:rPr>
                <w:rFonts w:hint="eastAsia"/>
              </w:rPr>
              <w:t>①幼稚園教諭二種</w:t>
            </w:r>
          </w:p>
          <w:p w14:paraId="475D4772" w14:textId="77777777" w:rsidR="00FF50F8" w:rsidRDefault="00810F9D" w:rsidP="00FF50F8">
            <w:pPr>
              <w:ind w:leftChars="219" w:left="601" w:hangingChars="67" w:hanging="141"/>
            </w:pPr>
            <w:r w:rsidRPr="00810F9D">
              <w:rPr>
                <w:rFonts w:hint="eastAsia"/>
              </w:rPr>
              <w:t>・</w:t>
            </w:r>
            <w:r w:rsidRPr="00810F9D">
              <w:rPr>
                <w:rFonts w:hint="eastAsia"/>
              </w:rPr>
              <w:t>B</w:t>
            </w:r>
            <w:r w:rsidRPr="00810F9D">
              <w:rPr>
                <w:rFonts w:hint="eastAsia"/>
              </w:rPr>
              <w:t>学科（通信教育課程）</w:t>
            </w:r>
            <w:r w:rsidRPr="00810F9D">
              <w:rPr>
                <w:rFonts w:hint="eastAsia"/>
              </w:rPr>
              <w:t xml:space="preserve">  </w:t>
            </w:r>
            <w:r w:rsidRPr="00810F9D">
              <w:rPr>
                <w:rFonts w:hint="eastAsia"/>
              </w:rPr>
              <w:t>②幼稚園教諭二種</w:t>
            </w:r>
          </w:p>
          <w:p w14:paraId="64F0B390" w14:textId="153C5A34" w:rsidR="00810F9D" w:rsidRPr="00810F9D" w:rsidRDefault="00810F9D" w:rsidP="00FF50F8">
            <w:r w:rsidRPr="00810F9D">
              <w:rPr>
                <w:rFonts w:hint="eastAsia"/>
              </w:rPr>
              <w:t>上記の場合も、①②間で共通開設が可能と考えてよろしいか。</w:t>
            </w:r>
          </w:p>
        </w:tc>
        <w:tc>
          <w:tcPr>
            <w:tcW w:w="7598" w:type="dxa"/>
            <w:hideMark/>
          </w:tcPr>
          <w:p w14:paraId="0125966D" w14:textId="77777777" w:rsidR="00810F9D" w:rsidRPr="00810F9D" w:rsidRDefault="00810F9D">
            <w:r w:rsidRPr="00810F9D">
              <w:rPr>
                <w:rFonts w:hint="eastAsia"/>
              </w:rPr>
              <w:t>共通開設は可能であるが、</w:t>
            </w:r>
            <w:r w:rsidRPr="00810F9D">
              <w:rPr>
                <w:rFonts w:hint="eastAsia"/>
              </w:rPr>
              <w:t>A</w:t>
            </w:r>
            <w:r w:rsidRPr="00810F9D">
              <w:rPr>
                <w:rFonts w:hint="eastAsia"/>
              </w:rPr>
              <w:t>学科において課程認定基準１０を適用し、通学課程の専任教員を通信教育課程にあてている場合は、課程認定基準４－８（４）の特例を重ねて適用する（</w:t>
            </w:r>
            <w:r w:rsidRPr="00810F9D">
              <w:rPr>
                <w:rFonts w:hint="eastAsia"/>
              </w:rPr>
              <w:t>A</w:t>
            </w:r>
            <w:r w:rsidRPr="00810F9D">
              <w:rPr>
                <w:rFonts w:hint="eastAsia"/>
              </w:rPr>
              <w:t>学科の教職課程で通学課程及び通信課程で専任教員とし、さらに</w:t>
            </w:r>
            <w:r w:rsidRPr="00810F9D">
              <w:rPr>
                <w:rFonts w:hint="eastAsia"/>
              </w:rPr>
              <w:t>B</w:t>
            </w:r>
            <w:r w:rsidRPr="00810F9D">
              <w:rPr>
                <w:rFonts w:hint="eastAsia"/>
              </w:rPr>
              <w:t>学科の教職課程において専任教員とする）ことはできませんのでご留意ください。</w:t>
            </w:r>
          </w:p>
        </w:tc>
      </w:tr>
      <w:tr w:rsidR="00810F9D" w:rsidRPr="00810F9D" w14:paraId="240A4FD1" w14:textId="77777777" w:rsidTr="00BD0FF1">
        <w:trPr>
          <w:trHeight w:val="810"/>
        </w:trPr>
        <w:tc>
          <w:tcPr>
            <w:tcW w:w="551" w:type="dxa"/>
            <w:noWrap/>
            <w:hideMark/>
          </w:tcPr>
          <w:p w14:paraId="50F3FAF3" w14:textId="77777777" w:rsidR="00810F9D" w:rsidRPr="00810F9D" w:rsidRDefault="00810F9D" w:rsidP="00810F9D">
            <w:r w:rsidRPr="00810F9D">
              <w:rPr>
                <w:rFonts w:hint="eastAsia"/>
              </w:rPr>
              <w:t>57</w:t>
            </w:r>
          </w:p>
        </w:tc>
        <w:tc>
          <w:tcPr>
            <w:tcW w:w="1571" w:type="dxa"/>
            <w:hideMark/>
          </w:tcPr>
          <w:p w14:paraId="3AEF22E4" w14:textId="77777777" w:rsidR="00810F9D" w:rsidRPr="00810F9D" w:rsidRDefault="00810F9D" w:rsidP="00810F9D">
            <w:r w:rsidRPr="00810F9D">
              <w:rPr>
                <w:rFonts w:hint="eastAsia"/>
              </w:rPr>
              <w:t>共通開設（複数学科）</w:t>
            </w:r>
          </w:p>
        </w:tc>
        <w:tc>
          <w:tcPr>
            <w:tcW w:w="5670" w:type="dxa"/>
            <w:hideMark/>
          </w:tcPr>
          <w:p w14:paraId="031A687D" w14:textId="77777777" w:rsidR="00810F9D" w:rsidRPr="00810F9D" w:rsidRDefault="00810F9D">
            <w:r w:rsidRPr="00810F9D">
              <w:rPr>
                <w:rFonts w:hint="eastAsia"/>
              </w:rPr>
              <w:t>「共通開設」というのは、実態として同じ時間に同じ教室で実施するということが必要なのか。どのように捉えたらよいか。</w:t>
            </w:r>
          </w:p>
        </w:tc>
        <w:tc>
          <w:tcPr>
            <w:tcW w:w="7598" w:type="dxa"/>
            <w:hideMark/>
          </w:tcPr>
          <w:p w14:paraId="272726DA" w14:textId="1DAFE112" w:rsidR="00810F9D" w:rsidRPr="00810F9D" w:rsidRDefault="00810F9D">
            <w:r w:rsidRPr="00810F9D">
              <w:rPr>
                <w:rFonts w:hint="eastAsia"/>
              </w:rPr>
              <w:t>同一の授業科目名、同一のシラバスであることを想定している。一般的に、学則上、異なる科目として位置付けられている場合（学科によって科目名が異なる等）は、客観的に共通開設であるとは捉えられないことに留意。</w:t>
            </w:r>
          </w:p>
        </w:tc>
      </w:tr>
      <w:tr w:rsidR="00810F9D" w:rsidRPr="00810F9D" w14:paraId="52B879A4" w14:textId="77777777" w:rsidTr="00BD0FF1">
        <w:trPr>
          <w:trHeight w:val="1620"/>
        </w:trPr>
        <w:tc>
          <w:tcPr>
            <w:tcW w:w="551" w:type="dxa"/>
            <w:noWrap/>
            <w:hideMark/>
          </w:tcPr>
          <w:p w14:paraId="3AA4CE82" w14:textId="77777777" w:rsidR="00810F9D" w:rsidRPr="00810F9D" w:rsidRDefault="00810F9D" w:rsidP="00810F9D">
            <w:r w:rsidRPr="00810F9D">
              <w:rPr>
                <w:rFonts w:hint="eastAsia"/>
              </w:rPr>
              <w:t>58</w:t>
            </w:r>
          </w:p>
        </w:tc>
        <w:tc>
          <w:tcPr>
            <w:tcW w:w="1571" w:type="dxa"/>
            <w:hideMark/>
          </w:tcPr>
          <w:p w14:paraId="5F9312F0" w14:textId="77777777" w:rsidR="00810F9D" w:rsidRPr="00810F9D" w:rsidRDefault="00810F9D" w:rsidP="00810F9D">
            <w:r w:rsidRPr="00810F9D">
              <w:rPr>
                <w:rFonts w:hint="eastAsia"/>
              </w:rPr>
              <w:t>共通開設（複数学科）</w:t>
            </w:r>
          </w:p>
        </w:tc>
        <w:tc>
          <w:tcPr>
            <w:tcW w:w="5670" w:type="dxa"/>
            <w:hideMark/>
          </w:tcPr>
          <w:p w14:paraId="6BE806B6" w14:textId="77777777" w:rsidR="00187F39" w:rsidRDefault="00810F9D">
            <w:r w:rsidRPr="00810F9D">
              <w:rPr>
                <w:rFonts w:hint="eastAsia"/>
              </w:rPr>
              <w:t>①現状、既に複数の学科等がそれぞれの学科等で同じ内容の科目を開設している場合、その状態を維持したままの共通開設ということは可能か。</w:t>
            </w:r>
          </w:p>
          <w:p w14:paraId="284A667E" w14:textId="620B7082" w:rsidR="00810F9D" w:rsidRPr="00810F9D" w:rsidRDefault="00810F9D">
            <w:r w:rsidRPr="00810F9D">
              <w:rPr>
                <w:rFonts w:hint="eastAsia"/>
              </w:rPr>
              <w:t>②例えば、</w:t>
            </w:r>
            <w:r w:rsidRPr="00810F9D">
              <w:rPr>
                <w:rFonts w:hint="eastAsia"/>
              </w:rPr>
              <w:t>A</w:t>
            </w:r>
            <w:r w:rsidRPr="00810F9D">
              <w:rPr>
                <w:rFonts w:hint="eastAsia"/>
              </w:rPr>
              <w:t>学科が開設する中学校（社会）の科目を、</w:t>
            </w:r>
            <w:r w:rsidRPr="00810F9D">
              <w:rPr>
                <w:rFonts w:hint="eastAsia"/>
              </w:rPr>
              <w:t>B</w:t>
            </w:r>
            <w:r w:rsidRPr="00810F9D">
              <w:rPr>
                <w:rFonts w:hint="eastAsia"/>
              </w:rPr>
              <w:t>学科の高校（地理歴史）の免許申請のための科目として使用することができるか。</w:t>
            </w:r>
          </w:p>
        </w:tc>
        <w:tc>
          <w:tcPr>
            <w:tcW w:w="7598" w:type="dxa"/>
            <w:hideMark/>
          </w:tcPr>
          <w:p w14:paraId="773C8164" w14:textId="77777777" w:rsidR="00187F39" w:rsidRDefault="00810F9D">
            <w:r w:rsidRPr="00810F9D">
              <w:rPr>
                <w:rFonts w:hint="eastAsia"/>
              </w:rPr>
              <w:t>①上記</w:t>
            </w:r>
            <w:r w:rsidRPr="00810F9D">
              <w:rPr>
                <w:rFonts w:hint="eastAsia"/>
              </w:rPr>
              <w:t>No</w:t>
            </w:r>
            <w:r w:rsidR="005457BB">
              <w:rPr>
                <w:rFonts w:hint="eastAsia"/>
              </w:rPr>
              <w:t>5</w:t>
            </w:r>
            <w:r w:rsidR="005457BB">
              <w:t>7</w:t>
            </w:r>
            <w:r w:rsidRPr="00810F9D">
              <w:rPr>
                <w:rFonts w:hint="eastAsia"/>
              </w:rPr>
              <w:t>を満たした上で、同一の共通科目を、複数クラス開設（各学科等の所属学生それぞれに対して開設）するということもあり得る。</w:t>
            </w:r>
          </w:p>
          <w:p w14:paraId="494AB96D" w14:textId="717A2DD0" w:rsidR="00810F9D" w:rsidRPr="00810F9D" w:rsidRDefault="00810F9D">
            <w:r w:rsidRPr="00810F9D">
              <w:rPr>
                <w:rFonts w:hint="eastAsia"/>
              </w:rPr>
              <w:t>②社会と地理歴史で重なる事項について可能。それを共通開設として行うことも可能であるし、他学科開設科目を自学科開設科目にあてるということも可能。</w:t>
            </w:r>
          </w:p>
        </w:tc>
      </w:tr>
      <w:tr w:rsidR="00810F9D" w:rsidRPr="00810F9D" w14:paraId="19020717" w14:textId="77777777" w:rsidTr="00BD0FF1">
        <w:trPr>
          <w:trHeight w:val="540"/>
        </w:trPr>
        <w:tc>
          <w:tcPr>
            <w:tcW w:w="551" w:type="dxa"/>
            <w:noWrap/>
            <w:hideMark/>
          </w:tcPr>
          <w:p w14:paraId="0A1F69C4" w14:textId="77777777" w:rsidR="00810F9D" w:rsidRPr="00810F9D" w:rsidRDefault="00810F9D" w:rsidP="00810F9D">
            <w:r w:rsidRPr="00810F9D">
              <w:rPr>
                <w:rFonts w:hint="eastAsia"/>
              </w:rPr>
              <w:t>59</w:t>
            </w:r>
          </w:p>
        </w:tc>
        <w:tc>
          <w:tcPr>
            <w:tcW w:w="1571" w:type="dxa"/>
            <w:hideMark/>
          </w:tcPr>
          <w:p w14:paraId="722927DE" w14:textId="77777777" w:rsidR="00810F9D" w:rsidRPr="00810F9D" w:rsidRDefault="00810F9D" w:rsidP="00810F9D">
            <w:r w:rsidRPr="00810F9D">
              <w:rPr>
                <w:rFonts w:hint="eastAsia"/>
              </w:rPr>
              <w:t>共通開設（複数学科）</w:t>
            </w:r>
          </w:p>
        </w:tc>
        <w:tc>
          <w:tcPr>
            <w:tcW w:w="5670" w:type="dxa"/>
            <w:hideMark/>
          </w:tcPr>
          <w:p w14:paraId="2FEB5B2C" w14:textId="77777777" w:rsidR="00810F9D" w:rsidRPr="00810F9D" w:rsidRDefault="00810F9D">
            <w:r w:rsidRPr="00810F9D">
              <w:rPr>
                <w:rFonts w:hint="eastAsia"/>
              </w:rPr>
              <w:t>今回の基準の改正を踏まえ、共通開設等変更をする場合、在学生にも適用は可能か。</w:t>
            </w:r>
          </w:p>
        </w:tc>
        <w:tc>
          <w:tcPr>
            <w:tcW w:w="7598" w:type="dxa"/>
            <w:hideMark/>
          </w:tcPr>
          <w:p w14:paraId="731573A2" w14:textId="77777777" w:rsidR="00810F9D" w:rsidRPr="00810F9D" w:rsidRDefault="00810F9D">
            <w:r w:rsidRPr="00810F9D">
              <w:rPr>
                <w:rFonts w:hint="eastAsia"/>
              </w:rPr>
              <w:t>在学生についても新基準の適用は可能である。その場合、在学生用の科目の変更届を提出してください。</w:t>
            </w:r>
          </w:p>
        </w:tc>
      </w:tr>
      <w:tr w:rsidR="00810F9D" w:rsidRPr="00810F9D" w14:paraId="3EC17430" w14:textId="77777777" w:rsidTr="00BD0FF1">
        <w:trPr>
          <w:trHeight w:val="1350"/>
        </w:trPr>
        <w:tc>
          <w:tcPr>
            <w:tcW w:w="551" w:type="dxa"/>
            <w:noWrap/>
            <w:hideMark/>
          </w:tcPr>
          <w:p w14:paraId="7DD6ACEE" w14:textId="77777777" w:rsidR="00810F9D" w:rsidRPr="00810F9D" w:rsidRDefault="00810F9D" w:rsidP="00810F9D">
            <w:r w:rsidRPr="00810F9D">
              <w:rPr>
                <w:rFonts w:hint="eastAsia"/>
              </w:rPr>
              <w:t>60</w:t>
            </w:r>
          </w:p>
        </w:tc>
        <w:tc>
          <w:tcPr>
            <w:tcW w:w="1571" w:type="dxa"/>
            <w:hideMark/>
          </w:tcPr>
          <w:p w14:paraId="2FB533C7" w14:textId="77777777" w:rsidR="00810F9D" w:rsidRPr="00810F9D" w:rsidRDefault="00810F9D" w:rsidP="00810F9D">
            <w:r w:rsidRPr="00810F9D">
              <w:rPr>
                <w:rFonts w:hint="eastAsia"/>
              </w:rPr>
              <w:t>共通開設（複数学科）</w:t>
            </w:r>
          </w:p>
        </w:tc>
        <w:tc>
          <w:tcPr>
            <w:tcW w:w="5670" w:type="dxa"/>
            <w:hideMark/>
          </w:tcPr>
          <w:p w14:paraId="559022F2" w14:textId="77777777" w:rsidR="00810F9D" w:rsidRPr="00810F9D" w:rsidRDefault="00810F9D">
            <w:r w:rsidRPr="00810F9D">
              <w:rPr>
                <w:rFonts w:hint="eastAsia"/>
              </w:rPr>
              <w:t>基準</w:t>
            </w:r>
            <w:r w:rsidRPr="00810F9D">
              <w:rPr>
                <w:rFonts w:hint="eastAsia"/>
              </w:rPr>
              <w:t>4-8</w:t>
            </w:r>
            <w:r w:rsidRPr="00810F9D">
              <w:rPr>
                <w:rFonts w:hint="eastAsia"/>
              </w:rPr>
              <w:t>（２）</w:t>
            </w:r>
            <w:r w:rsidRPr="00810F9D">
              <w:rPr>
                <w:rFonts w:hint="eastAsia"/>
              </w:rPr>
              <w:t>vi)</w:t>
            </w:r>
            <w:r w:rsidRPr="00810F9D">
              <w:rPr>
                <w:rFonts w:hint="eastAsia"/>
              </w:rPr>
              <w:t>で「各教科の指導法に関する科目」の共通開設について，小・中間で可能で，中・高間で可能ということは小・中・高間で可能ということでしょうか（基準</w:t>
            </w:r>
            <w:r w:rsidRPr="00810F9D">
              <w:rPr>
                <w:rFonts w:hint="eastAsia"/>
              </w:rPr>
              <w:t>4-8</w:t>
            </w:r>
            <w:r w:rsidRPr="00810F9D">
              <w:rPr>
                <w:rFonts w:hint="eastAsia"/>
              </w:rPr>
              <w:t>（２）</w:t>
            </w:r>
            <w:r w:rsidRPr="00810F9D">
              <w:rPr>
                <w:rFonts w:hint="eastAsia"/>
              </w:rPr>
              <w:t>v)</w:t>
            </w:r>
            <w:r w:rsidRPr="00810F9D">
              <w:rPr>
                <w:rFonts w:hint="eastAsia"/>
              </w:rPr>
              <w:t>の教育実習の箇所では，ただし書きによる打ち消しがあるが，</w:t>
            </w:r>
            <w:r w:rsidRPr="00810F9D">
              <w:rPr>
                <w:rFonts w:hint="eastAsia"/>
              </w:rPr>
              <w:t>vi)</w:t>
            </w:r>
            <w:r w:rsidRPr="00810F9D">
              <w:rPr>
                <w:rFonts w:hint="eastAsia"/>
              </w:rPr>
              <w:t>ではないので可能と読むこともできる）。</w:t>
            </w:r>
          </w:p>
        </w:tc>
        <w:tc>
          <w:tcPr>
            <w:tcW w:w="7598" w:type="dxa"/>
            <w:hideMark/>
          </w:tcPr>
          <w:p w14:paraId="15998CF6" w14:textId="7F5A24BC" w:rsidR="00810F9D" w:rsidRPr="00810F9D" w:rsidRDefault="00810F9D">
            <w:r w:rsidRPr="00810F9D">
              <w:rPr>
                <w:rFonts w:hint="eastAsia"/>
              </w:rPr>
              <w:t>中高の各教科の指導法の特例（ⅶ）と、小中の各教科の指導法の特例（ⅷ）はそれぞれ別の取扱いであり、かつ、共通で実施できる内容として科目内容を構成した場合である（このため、既存科目をどちらにも使えるという趣旨ではなく、共通開設にふさわしいシラバスの内容に見直すことが必要）。今回の改正においては、小中校での各教科の指導法の共通開設までは認めていない。</w:t>
            </w:r>
          </w:p>
        </w:tc>
      </w:tr>
      <w:tr w:rsidR="00810F9D" w:rsidRPr="00810F9D" w14:paraId="0C51F5CF" w14:textId="77777777" w:rsidTr="00BD0FF1">
        <w:trPr>
          <w:trHeight w:val="1620"/>
        </w:trPr>
        <w:tc>
          <w:tcPr>
            <w:tcW w:w="551" w:type="dxa"/>
            <w:noWrap/>
            <w:hideMark/>
          </w:tcPr>
          <w:p w14:paraId="1E931F78" w14:textId="77777777" w:rsidR="00810F9D" w:rsidRPr="00810F9D" w:rsidRDefault="00810F9D" w:rsidP="00810F9D">
            <w:r w:rsidRPr="00810F9D">
              <w:rPr>
                <w:rFonts w:hint="eastAsia"/>
              </w:rPr>
              <w:t>61</w:t>
            </w:r>
          </w:p>
        </w:tc>
        <w:tc>
          <w:tcPr>
            <w:tcW w:w="1571" w:type="dxa"/>
            <w:hideMark/>
          </w:tcPr>
          <w:p w14:paraId="0D2B03C2" w14:textId="77777777" w:rsidR="00810F9D" w:rsidRPr="00810F9D" w:rsidRDefault="00810F9D" w:rsidP="00810F9D">
            <w:r w:rsidRPr="00810F9D">
              <w:rPr>
                <w:rFonts w:hint="eastAsia"/>
              </w:rPr>
              <w:t>共通開設（義務教育特例）</w:t>
            </w:r>
          </w:p>
        </w:tc>
        <w:tc>
          <w:tcPr>
            <w:tcW w:w="5670" w:type="dxa"/>
            <w:hideMark/>
          </w:tcPr>
          <w:p w14:paraId="463BCFB1" w14:textId="77777777" w:rsidR="00810F9D" w:rsidRPr="00810F9D" w:rsidRDefault="00810F9D">
            <w:r w:rsidRPr="00810F9D">
              <w:rPr>
                <w:rFonts w:hint="eastAsia"/>
              </w:rPr>
              <w:t>義務教育特例は、中学校の課程認定はあるが小学校の課程認定のない学科（</w:t>
            </w:r>
            <w:r w:rsidRPr="00810F9D">
              <w:rPr>
                <w:rFonts w:hint="eastAsia"/>
              </w:rPr>
              <w:t>A</w:t>
            </w:r>
            <w:r w:rsidRPr="00810F9D">
              <w:rPr>
                <w:rFonts w:hint="eastAsia"/>
              </w:rPr>
              <w:t>学科）が、小学校一種の課程認定のあるを受けている学科（</w:t>
            </w:r>
            <w:r w:rsidRPr="00810F9D">
              <w:rPr>
                <w:rFonts w:hint="eastAsia"/>
              </w:rPr>
              <w:t>B</w:t>
            </w:r>
            <w:r w:rsidRPr="00810F9D">
              <w:rPr>
                <w:rFonts w:hint="eastAsia"/>
              </w:rPr>
              <w:t>学科）と教科に関する専門的事項や教職専門科目を共通開設するなどして、他の小学校一種免許に必要な科目は</w:t>
            </w:r>
            <w:r w:rsidRPr="00810F9D">
              <w:rPr>
                <w:rFonts w:hint="eastAsia"/>
              </w:rPr>
              <w:t>B</w:t>
            </w:r>
            <w:r w:rsidRPr="00810F9D">
              <w:rPr>
                <w:rFonts w:hint="eastAsia"/>
              </w:rPr>
              <w:t>学科で他学科履修をし、中学校一種の教員免許に加えて他学科履修で小学校一種の教員免許を取得することができるという趣旨の改正か。</w:t>
            </w:r>
          </w:p>
        </w:tc>
        <w:tc>
          <w:tcPr>
            <w:tcW w:w="7598" w:type="dxa"/>
            <w:hideMark/>
          </w:tcPr>
          <w:p w14:paraId="7F9B8533" w14:textId="77777777" w:rsidR="00810F9D" w:rsidRPr="00810F9D" w:rsidRDefault="00810F9D">
            <w:r w:rsidRPr="00810F9D">
              <w:rPr>
                <w:rFonts w:hint="eastAsia"/>
              </w:rPr>
              <w:t>本改正の趣旨としては、小学校の教職課程と中学校の教職課程の科目の開設方法の弾力化により、大学が両方の教職課程を設置することがより可能となることを目的としているが、結果的に学生にとって両方の免許状取得がしやすくなることが想定される。一方で、他学科間での学生の履修の乗り入れが生じることになるため、科目の開設方法での工夫や、全学的に質を担保するための体制の整備等について、十分留意する必要がある。</w:t>
            </w:r>
          </w:p>
        </w:tc>
      </w:tr>
      <w:tr w:rsidR="00810F9D" w:rsidRPr="00810F9D" w14:paraId="3E34E9FA" w14:textId="77777777" w:rsidTr="00BD0FF1">
        <w:trPr>
          <w:trHeight w:val="2700"/>
        </w:trPr>
        <w:tc>
          <w:tcPr>
            <w:tcW w:w="551" w:type="dxa"/>
            <w:noWrap/>
            <w:hideMark/>
          </w:tcPr>
          <w:p w14:paraId="3F4FB87A" w14:textId="77777777" w:rsidR="00810F9D" w:rsidRPr="00810F9D" w:rsidRDefault="00810F9D" w:rsidP="00810F9D">
            <w:r w:rsidRPr="00810F9D">
              <w:rPr>
                <w:rFonts w:hint="eastAsia"/>
              </w:rPr>
              <w:t>62</w:t>
            </w:r>
          </w:p>
        </w:tc>
        <w:tc>
          <w:tcPr>
            <w:tcW w:w="1571" w:type="dxa"/>
            <w:hideMark/>
          </w:tcPr>
          <w:p w14:paraId="7064F596" w14:textId="77777777" w:rsidR="00810F9D" w:rsidRPr="00810F9D" w:rsidRDefault="00810F9D" w:rsidP="00810F9D">
            <w:r w:rsidRPr="00810F9D">
              <w:rPr>
                <w:rFonts w:hint="eastAsia"/>
              </w:rPr>
              <w:t>共通開設（義務教育特例）</w:t>
            </w:r>
          </w:p>
        </w:tc>
        <w:tc>
          <w:tcPr>
            <w:tcW w:w="5670" w:type="dxa"/>
            <w:hideMark/>
          </w:tcPr>
          <w:p w14:paraId="0281F224" w14:textId="77777777" w:rsidR="00810F9D" w:rsidRDefault="00810F9D">
            <w:r w:rsidRPr="00810F9D">
              <w:rPr>
                <w:rFonts w:hint="eastAsia"/>
              </w:rPr>
              <w:t>①教育学科中等教育コースにおいて，卒業までに中一免と小一免（または小二免）の両方の取得に必要な単位の修得が実質的に可能である場合，本学の広報媒体で，「本学が指定する条件を満たした上で，コースを越えて所定の単位を修得することにより，小学校教諭二種免許状が取得できる場合もあります。」などと注記することは差し支えないか。</w:t>
            </w:r>
          </w:p>
          <w:p w14:paraId="6C2E7074" w14:textId="4E3302B4" w:rsidR="00810F9D" w:rsidRPr="00810F9D" w:rsidRDefault="00810F9D">
            <w:r w:rsidRPr="00810F9D">
              <w:rPr>
                <w:rFonts w:hint="eastAsia"/>
              </w:rPr>
              <w:t>②教育学科のコース共通科目として「小中教育実習」を開設し，小一免及び中一免の教職課程に共通に開設する教育実習の科目とした場合，教員養成を主たる目的としていない他学科の学生が当該科目を履修することは可能か。</w:t>
            </w:r>
          </w:p>
        </w:tc>
        <w:tc>
          <w:tcPr>
            <w:tcW w:w="7598" w:type="dxa"/>
            <w:hideMark/>
          </w:tcPr>
          <w:p w14:paraId="6733B619" w14:textId="77777777" w:rsidR="001411E6" w:rsidRDefault="00810F9D">
            <w:r w:rsidRPr="00810F9D">
              <w:rPr>
                <w:rFonts w:hint="eastAsia"/>
              </w:rPr>
              <w:t>①所属する学科やコース外の履修であること等を明確にした上で、そのような履修指導をすることも考えられる。ただし、履修上の負担等、学生側に誤解が生じない伝え方に留意が必要。</w:t>
            </w:r>
          </w:p>
          <w:p w14:paraId="4C9D00CF" w14:textId="3AC9B50E" w:rsidR="00810F9D" w:rsidRPr="00810F9D" w:rsidRDefault="00810F9D">
            <w:r w:rsidRPr="00810F9D">
              <w:rPr>
                <w:rFonts w:hint="eastAsia"/>
              </w:rPr>
              <w:t>②可能である（教員養成を主たる目的とした学科と他学科とで、複数学科の共通開設として扱う場合）</w:t>
            </w:r>
          </w:p>
        </w:tc>
      </w:tr>
      <w:tr w:rsidR="00810F9D" w:rsidRPr="00810F9D" w14:paraId="3537F19B" w14:textId="77777777" w:rsidTr="00BD0FF1">
        <w:trPr>
          <w:trHeight w:val="1620"/>
        </w:trPr>
        <w:tc>
          <w:tcPr>
            <w:tcW w:w="551" w:type="dxa"/>
            <w:noWrap/>
            <w:hideMark/>
          </w:tcPr>
          <w:p w14:paraId="0F01016D" w14:textId="77777777" w:rsidR="00810F9D" w:rsidRPr="00810F9D" w:rsidRDefault="00810F9D" w:rsidP="00810F9D">
            <w:r w:rsidRPr="00810F9D">
              <w:rPr>
                <w:rFonts w:hint="eastAsia"/>
              </w:rPr>
              <w:t>63</w:t>
            </w:r>
          </w:p>
        </w:tc>
        <w:tc>
          <w:tcPr>
            <w:tcW w:w="1571" w:type="dxa"/>
            <w:hideMark/>
          </w:tcPr>
          <w:p w14:paraId="34A071C3" w14:textId="77777777" w:rsidR="00810F9D" w:rsidRPr="00810F9D" w:rsidRDefault="00810F9D" w:rsidP="00810F9D">
            <w:r w:rsidRPr="00810F9D">
              <w:rPr>
                <w:rFonts w:hint="eastAsia"/>
              </w:rPr>
              <w:t>共通開設（義務教育特例）</w:t>
            </w:r>
          </w:p>
        </w:tc>
        <w:tc>
          <w:tcPr>
            <w:tcW w:w="5670" w:type="dxa"/>
            <w:hideMark/>
          </w:tcPr>
          <w:p w14:paraId="0A392467" w14:textId="77777777" w:rsidR="00810F9D" w:rsidRPr="00810F9D" w:rsidRDefault="00810F9D">
            <w:r w:rsidRPr="00810F9D">
              <w:rPr>
                <w:rFonts w:hint="eastAsia"/>
              </w:rPr>
              <w:t>中高の教職課程のあるＡ学科で、小学校免許の取得を可能とする場合に、</w:t>
            </w:r>
            <w:r w:rsidRPr="00810F9D">
              <w:rPr>
                <w:rFonts w:hint="eastAsia"/>
              </w:rPr>
              <w:t xml:space="preserve"> </w:t>
            </w:r>
            <w:r w:rsidRPr="00810F9D">
              <w:rPr>
                <w:rFonts w:hint="eastAsia"/>
              </w:rPr>
              <w:t>Ｂ学科（教育学科）の小学校教諭養成課程と共通に科目開設するなどによりＡ学科の小学校課程の教員養成カリキュラムを編成し、Ａ学科として小学校課程認定の申請をすることになる、という理解でよろしいか。</w:t>
            </w:r>
          </w:p>
        </w:tc>
        <w:tc>
          <w:tcPr>
            <w:tcW w:w="7598" w:type="dxa"/>
            <w:hideMark/>
          </w:tcPr>
          <w:p w14:paraId="4D363FBC" w14:textId="77777777" w:rsidR="00810F9D" w:rsidRPr="00810F9D" w:rsidRDefault="00810F9D">
            <w:r w:rsidRPr="00810F9D">
              <w:rPr>
                <w:rFonts w:hint="eastAsia"/>
              </w:rPr>
              <w:t>A</w:t>
            </w:r>
            <w:r w:rsidRPr="00810F9D">
              <w:rPr>
                <w:rFonts w:hint="eastAsia"/>
              </w:rPr>
              <w:t>学科で小学校免許の課程認定を受けたい場合は、まずは</w:t>
            </w:r>
            <w:r w:rsidRPr="00810F9D">
              <w:rPr>
                <w:rFonts w:hint="eastAsia"/>
              </w:rPr>
              <w:t>A</w:t>
            </w:r>
            <w:r w:rsidRPr="00810F9D">
              <w:rPr>
                <w:rFonts w:hint="eastAsia"/>
              </w:rPr>
              <w:t>学科が教員養成を主たる目的とする学科等であることの要件を満たす必要がある。その上で、課程認定を受ける際のカリキュラムの編成において、今回の基準改正で認められた範囲で</w:t>
            </w:r>
            <w:r w:rsidRPr="00810F9D">
              <w:rPr>
                <w:rFonts w:hint="eastAsia"/>
              </w:rPr>
              <w:t>A</w:t>
            </w:r>
            <w:r w:rsidRPr="00810F9D">
              <w:rPr>
                <w:rFonts w:hint="eastAsia"/>
              </w:rPr>
              <w:t>学科内の中高の科目や、</w:t>
            </w:r>
            <w:r w:rsidRPr="00810F9D">
              <w:rPr>
                <w:rFonts w:hint="eastAsia"/>
              </w:rPr>
              <w:t>B</w:t>
            </w:r>
            <w:r w:rsidRPr="00810F9D">
              <w:rPr>
                <w:rFonts w:hint="eastAsia"/>
              </w:rPr>
              <w:t>学科と共通開設科目を含めて申請することが可能となる。</w:t>
            </w:r>
            <w:r w:rsidRPr="00810F9D">
              <w:rPr>
                <w:rFonts w:hint="eastAsia"/>
              </w:rPr>
              <w:t>A</w:t>
            </w:r>
            <w:r w:rsidRPr="00810F9D">
              <w:rPr>
                <w:rFonts w:hint="eastAsia"/>
              </w:rPr>
              <w:t>学科で小学校の課程認定を受けない場合であれば、科目レベルでの</w:t>
            </w:r>
            <w:r w:rsidRPr="00810F9D">
              <w:rPr>
                <w:rFonts w:hint="eastAsia"/>
              </w:rPr>
              <w:t>B</w:t>
            </w:r>
            <w:r w:rsidRPr="00810F9D">
              <w:rPr>
                <w:rFonts w:hint="eastAsia"/>
              </w:rPr>
              <w:t>学科との連携（共通科目の設定等）することが可能。</w:t>
            </w:r>
          </w:p>
        </w:tc>
      </w:tr>
      <w:tr w:rsidR="00810F9D" w:rsidRPr="00810F9D" w14:paraId="7F4206D5" w14:textId="77777777" w:rsidTr="00BD0FF1">
        <w:trPr>
          <w:trHeight w:val="810"/>
        </w:trPr>
        <w:tc>
          <w:tcPr>
            <w:tcW w:w="551" w:type="dxa"/>
            <w:noWrap/>
            <w:hideMark/>
          </w:tcPr>
          <w:p w14:paraId="3E3C86C6" w14:textId="77777777" w:rsidR="00810F9D" w:rsidRPr="00810F9D" w:rsidRDefault="00810F9D" w:rsidP="00810F9D">
            <w:r w:rsidRPr="00810F9D">
              <w:rPr>
                <w:rFonts w:hint="eastAsia"/>
              </w:rPr>
              <w:t>64</w:t>
            </w:r>
          </w:p>
        </w:tc>
        <w:tc>
          <w:tcPr>
            <w:tcW w:w="1571" w:type="dxa"/>
            <w:hideMark/>
          </w:tcPr>
          <w:p w14:paraId="330B2E00" w14:textId="77777777" w:rsidR="00810F9D" w:rsidRPr="00810F9D" w:rsidRDefault="00810F9D" w:rsidP="00810F9D">
            <w:r w:rsidRPr="00810F9D">
              <w:rPr>
                <w:rFonts w:hint="eastAsia"/>
              </w:rPr>
              <w:t>共通開設（義務教育特例）</w:t>
            </w:r>
          </w:p>
        </w:tc>
        <w:tc>
          <w:tcPr>
            <w:tcW w:w="5670" w:type="dxa"/>
            <w:hideMark/>
          </w:tcPr>
          <w:p w14:paraId="4EF08832" w14:textId="77777777" w:rsidR="00810F9D" w:rsidRPr="00810F9D" w:rsidRDefault="00810F9D">
            <w:r w:rsidRPr="00810F9D">
              <w:rPr>
                <w:rFonts w:hint="eastAsia"/>
              </w:rPr>
              <w:t>義務教育特例を適用した場合の教員養成カリキュラムの教育実習（小中教育実習）の共通化の例を具体的にお示しいただきたい。</w:t>
            </w:r>
          </w:p>
        </w:tc>
        <w:tc>
          <w:tcPr>
            <w:tcW w:w="7598" w:type="dxa"/>
            <w:hideMark/>
          </w:tcPr>
          <w:p w14:paraId="7CA5C9F7" w14:textId="77777777" w:rsidR="00810F9D" w:rsidRPr="00810F9D" w:rsidRDefault="00810F9D">
            <w:r w:rsidRPr="00810F9D">
              <w:rPr>
                <w:rFonts w:hint="eastAsia"/>
              </w:rPr>
              <w:t>中学校の教職課程のある学科等は、高校の教職課程も併せて有する</w:t>
            </w:r>
            <w:r w:rsidRPr="00810F9D">
              <w:rPr>
                <w:rFonts w:hint="eastAsia"/>
              </w:rPr>
              <w:t xml:space="preserve"> </w:t>
            </w:r>
            <w:r w:rsidRPr="00810F9D">
              <w:rPr>
                <w:rFonts w:hint="eastAsia"/>
              </w:rPr>
              <w:t>ケースが多いと思わるため、例えば、実習本体部分の</w:t>
            </w:r>
            <w:r w:rsidRPr="00810F9D">
              <w:rPr>
                <w:rFonts w:hint="eastAsia"/>
              </w:rPr>
              <w:t>4</w:t>
            </w:r>
            <w:r w:rsidRPr="00810F9D">
              <w:rPr>
                <w:rFonts w:hint="eastAsia"/>
              </w:rPr>
              <w:t>単位のうち、</w:t>
            </w:r>
            <w:r w:rsidRPr="00810F9D">
              <w:rPr>
                <w:rFonts w:hint="eastAsia"/>
              </w:rPr>
              <w:t>2</w:t>
            </w:r>
            <w:r w:rsidRPr="00810F9D">
              <w:rPr>
                <w:rFonts w:hint="eastAsia"/>
              </w:rPr>
              <w:t>単位ずつ共通化を図ることが考えられる（例：小・中共通を</w:t>
            </w:r>
            <w:r w:rsidRPr="00810F9D">
              <w:rPr>
                <w:rFonts w:hint="eastAsia"/>
              </w:rPr>
              <w:t>2</w:t>
            </w:r>
            <w:r w:rsidRPr="00810F9D">
              <w:rPr>
                <w:rFonts w:hint="eastAsia"/>
              </w:rPr>
              <w:t>単位、中・高共通を</w:t>
            </w:r>
            <w:r w:rsidRPr="00810F9D">
              <w:rPr>
                <w:rFonts w:hint="eastAsia"/>
              </w:rPr>
              <w:t>2</w:t>
            </w:r>
            <w:r w:rsidRPr="00810F9D">
              <w:rPr>
                <w:rFonts w:hint="eastAsia"/>
              </w:rPr>
              <w:t>単位、小単独</w:t>
            </w:r>
            <w:r w:rsidRPr="00810F9D">
              <w:rPr>
                <w:rFonts w:hint="eastAsia"/>
              </w:rPr>
              <w:t>2</w:t>
            </w:r>
            <w:r w:rsidRPr="00810F9D">
              <w:rPr>
                <w:rFonts w:hint="eastAsia"/>
              </w:rPr>
              <w:t>単位）。</w:t>
            </w:r>
          </w:p>
        </w:tc>
      </w:tr>
      <w:tr w:rsidR="00810F9D" w:rsidRPr="00810F9D" w14:paraId="0C3D9476" w14:textId="77777777" w:rsidTr="00BD0FF1">
        <w:trPr>
          <w:trHeight w:val="1620"/>
        </w:trPr>
        <w:tc>
          <w:tcPr>
            <w:tcW w:w="551" w:type="dxa"/>
            <w:noWrap/>
            <w:hideMark/>
          </w:tcPr>
          <w:p w14:paraId="230D0E32" w14:textId="77777777" w:rsidR="00810F9D" w:rsidRPr="00810F9D" w:rsidRDefault="00810F9D" w:rsidP="00810F9D">
            <w:r w:rsidRPr="00810F9D">
              <w:rPr>
                <w:rFonts w:hint="eastAsia"/>
              </w:rPr>
              <w:t>65</w:t>
            </w:r>
          </w:p>
        </w:tc>
        <w:tc>
          <w:tcPr>
            <w:tcW w:w="1571" w:type="dxa"/>
            <w:hideMark/>
          </w:tcPr>
          <w:p w14:paraId="46E64E88" w14:textId="77777777" w:rsidR="00810F9D" w:rsidRPr="00810F9D" w:rsidRDefault="00810F9D" w:rsidP="00810F9D">
            <w:r w:rsidRPr="00810F9D">
              <w:rPr>
                <w:rFonts w:hint="eastAsia"/>
              </w:rPr>
              <w:t>共通開設（義務教育特例）</w:t>
            </w:r>
          </w:p>
        </w:tc>
        <w:tc>
          <w:tcPr>
            <w:tcW w:w="5670" w:type="dxa"/>
            <w:hideMark/>
          </w:tcPr>
          <w:p w14:paraId="0C5FA45B" w14:textId="77777777" w:rsidR="00810F9D" w:rsidRPr="00810F9D" w:rsidRDefault="00810F9D">
            <w:r w:rsidRPr="00810F9D">
              <w:rPr>
                <w:rFonts w:hint="eastAsia"/>
              </w:rPr>
              <w:t>義務教育特例に係る基準改正について、①変更届を提出して適用を受ける場合、最短で「令和</w:t>
            </w:r>
            <w:r w:rsidRPr="00810F9D">
              <w:rPr>
                <w:rFonts w:hint="eastAsia"/>
              </w:rPr>
              <w:t>5</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日入学者（令和</w:t>
            </w:r>
            <w:r w:rsidRPr="00810F9D">
              <w:rPr>
                <w:rFonts w:hint="eastAsia"/>
              </w:rPr>
              <w:t>5</w:t>
            </w:r>
            <w:r w:rsidRPr="00810F9D">
              <w:rPr>
                <w:rFonts w:hint="eastAsia"/>
              </w:rPr>
              <w:t>年</w:t>
            </w:r>
            <w:r w:rsidRPr="00810F9D">
              <w:rPr>
                <w:rFonts w:hint="eastAsia"/>
              </w:rPr>
              <w:t>3</w:t>
            </w:r>
            <w:r w:rsidRPr="00810F9D">
              <w:rPr>
                <w:rFonts w:hint="eastAsia"/>
              </w:rPr>
              <w:t>月末日までに変更届提出）」から適用となるのでしょうか。②令和</w:t>
            </w:r>
            <w:r w:rsidRPr="00810F9D">
              <w:rPr>
                <w:rFonts w:hint="eastAsia"/>
              </w:rPr>
              <w:t>5</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日から組織再編を行うため、本年度（令和</w:t>
            </w:r>
            <w:r w:rsidRPr="00810F9D">
              <w:rPr>
                <w:rFonts w:hint="eastAsia"/>
              </w:rPr>
              <w:t>4</w:t>
            </w:r>
            <w:r w:rsidRPr="00810F9D">
              <w:rPr>
                <w:rFonts w:hint="eastAsia"/>
              </w:rPr>
              <w:t>年）</w:t>
            </w:r>
            <w:r w:rsidRPr="00810F9D">
              <w:rPr>
                <w:rFonts w:hint="eastAsia"/>
              </w:rPr>
              <w:t>3</w:t>
            </w:r>
            <w:r w:rsidRPr="00810F9D">
              <w:rPr>
                <w:rFonts w:hint="eastAsia"/>
              </w:rPr>
              <w:t>月下旬までに課程認定申請手続を行う予定。この場合、義務教育特例を想定した専任教員配置で書類を作成し申請することになるか。</w:t>
            </w:r>
          </w:p>
        </w:tc>
        <w:tc>
          <w:tcPr>
            <w:tcW w:w="7598" w:type="dxa"/>
            <w:hideMark/>
          </w:tcPr>
          <w:p w14:paraId="4C30EE94" w14:textId="77777777" w:rsidR="00810F9D" w:rsidRPr="00810F9D" w:rsidRDefault="00810F9D">
            <w:r w:rsidRPr="00810F9D">
              <w:rPr>
                <w:rFonts w:hint="eastAsia"/>
              </w:rPr>
              <w:t>①最短で令和４年４月１日から適用となります。この場合、令和</w:t>
            </w:r>
            <w:r w:rsidRPr="00810F9D">
              <w:rPr>
                <w:rFonts w:hint="eastAsia"/>
              </w:rPr>
              <w:t>4</w:t>
            </w:r>
            <w:r w:rsidRPr="00810F9D">
              <w:rPr>
                <w:rFonts w:hint="eastAsia"/>
              </w:rPr>
              <w:t>年</w:t>
            </w:r>
            <w:r w:rsidRPr="00810F9D">
              <w:rPr>
                <w:rFonts w:hint="eastAsia"/>
              </w:rPr>
              <w:t>3</w:t>
            </w:r>
            <w:r w:rsidRPr="00810F9D">
              <w:rPr>
                <w:rFonts w:hint="eastAsia"/>
              </w:rPr>
              <w:t>月</w:t>
            </w:r>
            <w:r w:rsidRPr="00810F9D">
              <w:rPr>
                <w:rFonts w:hint="eastAsia"/>
              </w:rPr>
              <w:t>31</w:t>
            </w:r>
            <w:r w:rsidRPr="00810F9D">
              <w:rPr>
                <w:rFonts w:hint="eastAsia"/>
              </w:rPr>
              <w:t>日までに変更届の提出が必要です。</w:t>
            </w:r>
            <w:r w:rsidRPr="00810F9D">
              <w:rPr>
                <w:rFonts w:hint="eastAsia"/>
              </w:rPr>
              <w:br/>
            </w:r>
            <w:r w:rsidRPr="00810F9D">
              <w:rPr>
                <w:rFonts w:hint="eastAsia"/>
              </w:rPr>
              <w:t>②義務教育特例を適用した基準で申請いただくことが可能（特例を使うかどうかは、任意。）</w:t>
            </w:r>
          </w:p>
        </w:tc>
      </w:tr>
      <w:tr w:rsidR="00810F9D" w:rsidRPr="00810F9D" w14:paraId="56B9A7D6" w14:textId="77777777" w:rsidTr="00BD0FF1">
        <w:trPr>
          <w:trHeight w:val="2160"/>
        </w:trPr>
        <w:tc>
          <w:tcPr>
            <w:tcW w:w="551" w:type="dxa"/>
            <w:noWrap/>
            <w:hideMark/>
          </w:tcPr>
          <w:p w14:paraId="31752D8A" w14:textId="77777777" w:rsidR="00810F9D" w:rsidRPr="00810F9D" w:rsidRDefault="00810F9D" w:rsidP="00810F9D">
            <w:r w:rsidRPr="00810F9D">
              <w:rPr>
                <w:rFonts w:hint="eastAsia"/>
              </w:rPr>
              <w:lastRenderedPageBreak/>
              <w:t>66</w:t>
            </w:r>
          </w:p>
        </w:tc>
        <w:tc>
          <w:tcPr>
            <w:tcW w:w="1571" w:type="dxa"/>
            <w:hideMark/>
          </w:tcPr>
          <w:p w14:paraId="7760C339" w14:textId="77777777" w:rsidR="00810F9D" w:rsidRPr="00810F9D" w:rsidRDefault="00810F9D" w:rsidP="00810F9D">
            <w:r w:rsidRPr="00810F9D">
              <w:rPr>
                <w:rFonts w:hint="eastAsia"/>
              </w:rPr>
              <w:t>共通開設（義務教育特例）</w:t>
            </w:r>
          </w:p>
        </w:tc>
        <w:tc>
          <w:tcPr>
            <w:tcW w:w="5670" w:type="dxa"/>
            <w:hideMark/>
          </w:tcPr>
          <w:p w14:paraId="562E5578" w14:textId="77777777" w:rsidR="00810F9D" w:rsidRPr="00810F9D" w:rsidRDefault="00810F9D">
            <w:r w:rsidRPr="00810F9D">
              <w:rPr>
                <w:rFonts w:hint="eastAsia"/>
              </w:rPr>
              <w:t>免許の小中併有を実現するためには、課程認定は学科ごとに受けるものであるため、例えば、小学校の課程認定のある</w:t>
            </w:r>
            <w:r w:rsidRPr="00810F9D">
              <w:rPr>
                <w:rFonts w:hint="eastAsia"/>
              </w:rPr>
              <w:t>A</w:t>
            </w:r>
            <w:r w:rsidRPr="00810F9D">
              <w:rPr>
                <w:rFonts w:hint="eastAsia"/>
              </w:rPr>
              <w:t>学科で中学校教諭</w:t>
            </w:r>
            <w:r w:rsidRPr="00810F9D">
              <w:rPr>
                <w:rFonts w:hint="eastAsia"/>
              </w:rPr>
              <w:t>1</w:t>
            </w:r>
            <w:r w:rsidRPr="00810F9D">
              <w:rPr>
                <w:rFonts w:hint="eastAsia"/>
              </w:rPr>
              <w:t>種（理科）を追加する場合、あるいは、中高の課程認定のある</w:t>
            </w:r>
            <w:r w:rsidRPr="00810F9D">
              <w:rPr>
                <w:rFonts w:hint="eastAsia"/>
              </w:rPr>
              <w:t>B</w:t>
            </w:r>
            <w:r w:rsidRPr="00810F9D">
              <w:rPr>
                <w:rFonts w:hint="eastAsia"/>
              </w:rPr>
              <w:t>学科で小学校教諭</w:t>
            </w:r>
            <w:r w:rsidRPr="00810F9D">
              <w:rPr>
                <w:rFonts w:hint="eastAsia"/>
              </w:rPr>
              <w:t>1</w:t>
            </w:r>
            <w:r w:rsidRPr="00810F9D">
              <w:rPr>
                <w:rFonts w:hint="eastAsia"/>
              </w:rPr>
              <w:t>種を追加する場合には、改めて課程認定を受ける必要があり、また、小学校教諭の課程認定については、課程認定基準</w:t>
            </w:r>
            <w:r w:rsidRPr="00810F9D">
              <w:rPr>
                <w:rFonts w:hint="eastAsia"/>
              </w:rPr>
              <w:t>2-</w:t>
            </w:r>
            <w:r w:rsidRPr="00810F9D">
              <w:rPr>
                <w:rFonts w:hint="eastAsia"/>
              </w:rPr>
              <w:t>（</w:t>
            </w:r>
            <w:r w:rsidRPr="00810F9D">
              <w:rPr>
                <w:rFonts w:hint="eastAsia"/>
              </w:rPr>
              <w:t>6</w:t>
            </w:r>
            <w:r w:rsidRPr="00810F9D">
              <w:rPr>
                <w:rFonts w:hint="eastAsia"/>
              </w:rPr>
              <w:t>）により教員養成を主たる目的とする学科等でなければならないことから、学科の目的等を変更する必要、すなわち、改組等の申請の必要がある、という理解でよいか。</w:t>
            </w:r>
          </w:p>
        </w:tc>
        <w:tc>
          <w:tcPr>
            <w:tcW w:w="7598" w:type="dxa"/>
            <w:hideMark/>
          </w:tcPr>
          <w:p w14:paraId="4A91CEDC" w14:textId="77777777" w:rsidR="00810F9D" w:rsidRPr="00810F9D" w:rsidRDefault="00810F9D">
            <w:r w:rsidRPr="00810F9D">
              <w:rPr>
                <w:rFonts w:hint="eastAsia"/>
              </w:rPr>
              <w:t>義務教育特例を活用し、</w:t>
            </w:r>
            <w:r w:rsidRPr="00810F9D">
              <w:rPr>
                <w:rFonts w:hint="eastAsia"/>
              </w:rPr>
              <w:t>A</w:t>
            </w:r>
            <w:r w:rsidRPr="00810F9D">
              <w:rPr>
                <w:rFonts w:hint="eastAsia"/>
              </w:rPr>
              <w:t>学科と</w:t>
            </w:r>
            <w:r w:rsidRPr="00810F9D">
              <w:rPr>
                <w:rFonts w:hint="eastAsia"/>
              </w:rPr>
              <w:t>B</w:t>
            </w:r>
            <w:r w:rsidRPr="00810F9D">
              <w:rPr>
                <w:rFonts w:hint="eastAsia"/>
              </w:rPr>
              <w:t>学科の科目の共通開設等をするだけであれば変更届で可能であるが、新たな教職課程の認定を追加するのであれば、課程認定が必要。また、小学校の課程認定の場合はご認識のとおり、教員養成を主たる目的とした学科等である必要があることから、認定を受ける学科等の目的等変更に伴う所定の手続が必要。</w:t>
            </w:r>
          </w:p>
        </w:tc>
      </w:tr>
      <w:tr w:rsidR="00810F9D" w:rsidRPr="00810F9D" w14:paraId="505FBB70" w14:textId="77777777" w:rsidTr="00BD0FF1">
        <w:trPr>
          <w:trHeight w:val="1080"/>
        </w:trPr>
        <w:tc>
          <w:tcPr>
            <w:tcW w:w="551" w:type="dxa"/>
            <w:noWrap/>
            <w:hideMark/>
          </w:tcPr>
          <w:p w14:paraId="2B689562" w14:textId="77777777" w:rsidR="00810F9D" w:rsidRPr="00810F9D" w:rsidRDefault="00810F9D" w:rsidP="00810F9D">
            <w:r w:rsidRPr="00810F9D">
              <w:rPr>
                <w:rFonts w:hint="eastAsia"/>
              </w:rPr>
              <w:t>67</w:t>
            </w:r>
          </w:p>
        </w:tc>
        <w:tc>
          <w:tcPr>
            <w:tcW w:w="1571" w:type="dxa"/>
            <w:hideMark/>
          </w:tcPr>
          <w:p w14:paraId="6637A5DE" w14:textId="77777777" w:rsidR="00810F9D" w:rsidRPr="00810F9D" w:rsidRDefault="00810F9D" w:rsidP="00810F9D">
            <w:r w:rsidRPr="00810F9D">
              <w:rPr>
                <w:rFonts w:hint="eastAsia"/>
              </w:rPr>
              <w:t>共通開設（義務教育特例）</w:t>
            </w:r>
          </w:p>
        </w:tc>
        <w:tc>
          <w:tcPr>
            <w:tcW w:w="5670" w:type="dxa"/>
            <w:hideMark/>
          </w:tcPr>
          <w:p w14:paraId="7FE32A9C" w14:textId="77777777" w:rsidR="00810F9D" w:rsidRPr="00810F9D" w:rsidRDefault="00810F9D">
            <w:r w:rsidRPr="00810F9D">
              <w:rPr>
                <w:rFonts w:hint="eastAsia"/>
              </w:rPr>
              <w:t>義務教育特例を活用し、例えば、国語の各教科の指導法について、「初等中等国語科教育法」（小１種免・中１種免（国語））の開設し、この授業科目を高１種免（国語）の「大学が独自に設定する科目」として変更届を提出することは可能か。</w:t>
            </w:r>
          </w:p>
        </w:tc>
        <w:tc>
          <w:tcPr>
            <w:tcW w:w="7598" w:type="dxa"/>
            <w:hideMark/>
          </w:tcPr>
          <w:p w14:paraId="48E69144" w14:textId="77777777" w:rsidR="00810F9D" w:rsidRPr="00810F9D" w:rsidRDefault="00810F9D">
            <w:r w:rsidRPr="00810F9D">
              <w:rPr>
                <w:rFonts w:hint="eastAsia"/>
              </w:rPr>
              <w:t>可能である。</w:t>
            </w:r>
          </w:p>
        </w:tc>
      </w:tr>
      <w:tr w:rsidR="00810F9D" w:rsidRPr="00810F9D" w14:paraId="51028BD3" w14:textId="77777777" w:rsidTr="00BD0FF1">
        <w:trPr>
          <w:trHeight w:val="1273"/>
        </w:trPr>
        <w:tc>
          <w:tcPr>
            <w:tcW w:w="551" w:type="dxa"/>
            <w:noWrap/>
            <w:hideMark/>
          </w:tcPr>
          <w:p w14:paraId="03A69A72" w14:textId="77777777" w:rsidR="00810F9D" w:rsidRPr="00810F9D" w:rsidRDefault="00810F9D" w:rsidP="00810F9D">
            <w:r w:rsidRPr="00810F9D">
              <w:rPr>
                <w:rFonts w:hint="eastAsia"/>
              </w:rPr>
              <w:t>68</w:t>
            </w:r>
          </w:p>
        </w:tc>
        <w:tc>
          <w:tcPr>
            <w:tcW w:w="1571" w:type="dxa"/>
            <w:hideMark/>
          </w:tcPr>
          <w:p w14:paraId="297FCA54" w14:textId="77777777" w:rsidR="00810F9D" w:rsidRPr="00810F9D" w:rsidRDefault="00810F9D" w:rsidP="00810F9D">
            <w:r w:rsidRPr="00810F9D">
              <w:rPr>
                <w:rFonts w:hint="eastAsia"/>
              </w:rPr>
              <w:t>小学校課程要件緩和</w:t>
            </w:r>
          </w:p>
        </w:tc>
        <w:tc>
          <w:tcPr>
            <w:tcW w:w="5670" w:type="dxa"/>
            <w:hideMark/>
          </w:tcPr>
          <w:p w14:paraId="2681B3DC" w14:textId="77777777" w:rsidR="00810F9D" w:rsidRPr="00810F9D" w:rsidRDefault="00810F9D">
            <w:r w:rsidRPr="00810F9D">
              <w:rPr>
                <w:rFonts w:hint="eastAsia"/>
              </w:rPr>
              <w:t>４－８（２）Ⅴにおいて、小学校教諭と中学校教諭で共通に開設した教育実習の授業科目は直接的には高等学校教諭には利用できないが、単位の流用（施行規則第２条表備考第</w:t>
            </w:r>
            <w:r w:rsidRPr="00810F9D">
              <w:rPr>
                <w:rFonts w:hint="eastAsia"/>
              </w:rPr>
              <w:t>11</w:t>
            </w:r>
            <w:r w:rsidRPr="00810F9D">
              <w:rPr>
                <w:rFonts w:hint="eastAsia"/>
              </w:rPr>
              <w:t>号）により教育実習の単位は３単位まで流用可能と思います。この場合、流用により小学校教諭・中学校教諭用の教育実習の単位を５単位取得した学生は高等学校免許取得のためにこの単位を３単位流用して高等学校免許の教育実習単位（</w:t>
            </w:r>
            <w:r w:rsidRPr="00810F9D">
              <w:rPr>
                <w:rFonts w:hint="eastAsia"/>
              </w:rPr>
              <w:t>3</w:t>
            </w:r>
            <w:r w:rsidRPr="00810F9D">
              <w:rPr>
                <w:rFonts w:hint="eastAsia"/>
              </w:rPr>
              <w:t>単位）を満たせるという理解でよろしいか。</w:t>
            </w:r>
          </w:p>
        </w:tc>
        <w:tc>
          <w:tcPr>
            <w:tcW w:w="7598" w:type="dxa"/>
            <w:hideMark/>
          </w:tcPr>
          <w:p w14:paraId="58DDD35D" w14:textId="77777777" w:rsidR="00810F9D" w:rsidRPr="00810F9D" w:rsidRDefault="00810F9D">
            <w:r w:rsidRPr="00810F9D">
              <w:rPr>
                <w:rFonts w:hint="eastAsia"/>
              </w:rPr>
              <w:t>幼稚園、小学校、中学校については、記載のとおり教育実習のうち</w:t>
            </w:r>
            <w:r w:rsidRPr="00810F9D">
              <w:rPr>
                <w:rFonts w:hint="eastAsia"/>
              </w:rPr>
              <w:t>3</w:t>
            </w:r>
            <w:r w:rsidRPr="00810F9D">
              <w:rPr>
                <w:rFonts w:hint="eastAsia"/>
              </w:rPr>
              <w:t>単位を他校種の教育実習の科目から流用できますが、高校の場合は、規則第</w:t>
            </w:r>
            <w:r w:rsidRPr="00810F9D">
              <w:rPr>
                <w:rFonts w:hint="eastAsia"/>
              </w:rPr>
              <w:t>5</w:t>
            </w:r>
            <w:r w:rsidRPr="00810F9D">
              <w:rPr>
                <w:rFonts w:hint="eastAsia"/>
              </w:rPr>
              <w:t>条表備考第</w:t>
            </w:r>
            <w:r w:rsidRPr="00810F9D">
              <w:rPr>
                <w:rFonts w:hint="eastAsia"/>
              </w:rPr>
              <w:t>4</w:t>
            </w:r>
            <w:r w:rsidRPr="00810F9D">
              <w:rPr>
                <w:rFonts w:hint="eastAsia"/>
              </w:rPr>
              <w:t>号において、他校種の教育実習の科目を</w:t>
            </w:r>
            <w:r w:rsidRPr="00810F9D">
              <w:rPr>
                <w:rFonts w:hint="eastAsia"/>
              </w:rPr>
              <w:t>2</w:t>
            </w:r>
            <w:r w:rsidRPr="00810F9D">
              <w:rPr>
                <w:rFonts w:hint="eastAsia"/>
              </w:rPr>
              <w:t>単位まで流用できるとしています。</w:t>
            </w:r>
          </w:p>
        </w:tc>
      </w:tr>
      <w:tr w:rsidR="00810F9D" w:rsidRPr="00810F9D" w14:paraId="7D14982A" w14:textId="77777777" w:rsidTr="00BD0FF1">
        <w:trPr>
          <w:trHeight w:val="2160"/>
        </w:trPr>
        <w:tc>
          <w:tcPr>
            <w:tcW w:w="551" w:type="dxa"/>
            <w:noWrap/>
            <w:hideMark/>
          </w:tcPr>
          <w:p w14:paraId="69BAECD9" w14:textId="77777777" w:rsidR="00810F9D" w:rsidRPr="00810F9D" w:rsidRDefault="00810F9D" w:rsidP="00810F9D">
            <w:r w:rsidRPr="00810F9D">
              <w:rPr>
                <w:rFonts w:hint="eastAsia"/>
              </w:rPr>
              <w:t>69</w:t>
            </w:r>
          </w:p>
        </w:tc>
        <w:tc>
          <w:tcPr>
            <w:tcW w:w="1571" w:type="dxa"/>
            <w:hideMark/>
          </w:tcPr>
          <w:p w14:paraId="431D40CF" w14:textId="77777777" w:rsidR="00810F9D" w:rsidRPr="00810F9D" w:rsidRDefault="00810F9D" w:rsidP="00810F9D">
            <w:r w:rsidRPr="00810F9D">
              <w:rPr>
                <w:rFonts w:hint="eastAsia"/>
              </w:rPr>
              <w:t>共通開設（義務教育特例）、小学校要件緩和</w:t>
            </w:r>
          </w:p>
        </w:tc>
        <w:tc>
          <w:tcPr>
            <w:tcW w:w="5670" w:type="dxa"/>
            <w:hideMark/>
          </w:tcPr>
          <w:p w14:paraId="544C2854" w14:textId="2E518845" w:rsidR="00810F9D" w:rsidRPr="00810F9D" w:rsidRDefault="00810F9D">
            <w:r w:rsidRPr="00810F9D">
              <w:rPr>
                <w:rFonts w:hint="eastAsia"/>
              </w:rPr>
              <w:t>小学校教科の開設がこれまでの１０教科より、１教科からの開設が可能となったが、教員養成学部で１０教科を開設しているような学部の場合で</w:t>
            </w:r>
            <w:r w:rsidRPr="00810F9D">
              <w:rPr>
                <w:rFonts w:hint="eastAsia"/>
              </w:rPr>
              <w:t xml:space="preserve"> </w:t>
            </w:r>
            <w:r w:rsidRPr="00810F9D">
              <w:rPr>
                <w:rFonts w:hint="eastAsia"/>
              </w:rPr>
              <w:t>あっても、例えば国語専攻に所属している学生は、教科専門科目を「初等国語（書写含む）」「国語学概論」「国文学概論」「漢文学概論」「書道」の計１０単位を取得し、各教科の指導法科目で「国語」「社会」「算数」「理科」「生活」「音楽」「図画工作」「家庭」「体育」「英語」の各指導法、計２０単位を取得し、合計３０単位を取得するような履修の仕方はできるか。</w:t>
            </w:r>
          </w:p>
        </w:tc>
        <w:tc>
          <w:tcPr>
            <w:tcW w:w="7598" w:type="dxa"/>
            <w:hideMark/>
          </w:tcPr>
          <w:p w14:paraId="08B40446" w14:textId="77777777" w:rsidR="00810F9D" w:rsidRPr="00810F9D" w:rsidRDefault="00810F9D">
            <w:r w:rsidRPr="00810F9D">
              <w:rPr>
                <w:rFonts w:hint="eastAsia"/>
              </w:rPr>
              <w:t>免許法施行規則上（第３条表備考第１号）では、小学校の教科専門科目は１以上の科目の修得となっていること、また、今回の基準改正で教科専門科目の開設の条件が緩和されたことから可能である（質問で記載されているような科目が、小学校の教科専門科目としての課程認定（又は変更届手続）を受けることが必要）。</w:t>
            </w:r>
          </w:p>
        </w:tc>
      </w:tr>
      <w:tr w:rsidR="00810F9D" w:rsidRPr="00810F9D" w14:paraId="3C5A91B2" w14:textId="77777777" w:rsidTr="00BD0FF1">
        <w:trPr>
          <w:trHeight w:val="1620"/>
        </w:trPr>
        <w:tc>
          <w:tcPr>
            <w:tcW w:w="551" w:type="dxa"/>
            <w:noWrap/>
            <w:hideMark/>
          </w:tcPr>
          <w:p w14:paraId="1A1E7FF1" w14:textId="77777777" w:rsidR="00810F9D" w:rsidRPr="00810F9D" w:rsidRDefault="00810F9D" w:rsidP="00810F9D">
            <w:r w:rsidRPr="00810F9D">
              <w:rPr>
                <w:rFonts w:hint="eastAsia"/>
              </w:rPr>
              <w:t>70</w:t>
            </w:r>
          </w:p>
        </w:tc>
        <w:tc>
          <w:tcPr>
            <w:tcW w:w="1571" w:type="dxa"/>
            <w:hideMark/>
          </w:tcPr>
          <w:p w14:paraId="1F1EFD9F" w14:textId="77777777" w:rsidR="00810F9D" w:rsidRPr="00810F9D" w:rsidRDefault="00810F9D" w:rsidP="00810F9D">
            <w:r w:rsidRPr="00810F9D">
              <w:rPr>
                <w:rFonts w:hint="eastAsia"/>
              </w:rPr>
              <w:t>自己点検等</w:t>
            </w:r>
          </w:p>
        </w:tc>
        <w:tc>
          <w:tcPr>
            <w:tcW w:w="5670" w:type="dxa"/>
            <w:hideMark/>
          </w:tcPr>
          <w:p w14:paraId="02F471AA" w14:textId="073B4331" w:rsidR="00810F9D" w:rsidRPr="00810F9D" w:rsidRDefault="00810F9D">
            <w:r w:rsidRPr="00810F9D">
              <w:rPr>
                <w:rFonts w:hint="eastAsia"/>
              </w:rPr>
              <w:t>本学では、教職課程の全学組織設置に向けた検討を今年度から着手しているが、令和４年４月１日の設置は難しく、令和５年４月１日の設置を目指している。上記のような検討状況であっても改正施行規則に抵触しないと考えてよろしいでしょうか。つまり、施行日時点では全学的な組織設置に向けた準備に着手してはいるものの、設置までには至っていない状況であるが問題ないか。</w:t>
            </w:r>
          </w:p>
        </w:tc>
        <w:tc>
          <w:tcPr>
            <w:tcW w:w="7598" w:type="dxa"/>
            <w:hideMark/>
          </w:tcPr>
          <w:p w14:paraId="76B9435F" w14:textId="77777777" w:rsidR="00810F9D" w:rsidRPr="00810F9D" w:rsidRDefault="00810F9D">
            <w:r w:rsidRPr="00810F9D">
              <w:rPr>
                <w:rFonts w:hint="eastAsia"/>
              </w:rPr>
              <w:t>「免許法施行規則第２２条の７においては、「大学内の組織間の有機的な連携を図り、適切な体制を整えるものとする」とされており、令和</w:t>
            </w:r>
            <w:r w:rsidRPr="00810F9D">
              <w:rPr>
                <w:rFonts w:hint="eastAsia"/>
              </w:rPr>
              <w:t>4</w:t>
            </w:r>
            <w:r w:rsidRPr="00810F9D">
              <w:rPr>
                <w:rFonts w:hint="eastAsia"/>
              </w:rPr>
              <w:t>年度から、このような体制が整備される必要がある。必ずしも教職課程の全学組織の設置日が令和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日であることを求めるものではないが、複数の学科等の教職課程間が連携し全学的な観点から教職課程の運営が実施できる体制を備えていただきたい。</w:t>
            </w:r>
          </w:p>
        </w:tc>
      </w:tr>
      <w:tr w:rsidR="00810F9D" w:rsidRPr="00810F9D" w14:paraId="5259FC88" w14:textId="77777777" w:rsidTr="00BD0FF1">
        <w:trPr>
          <w:trHeight w:val="1620"/>
        </w:trPr>
        <w:tc>
          <w:tcPr>
            <w:tcW w:w="551" w:type="dxa"/>
            <w:noWrap/>
            <w:hideMark/>
          </w:tcPr>
          <w:p w14:paraId="79941FB8" w14:textId="77777777" w:rsidR="00810F9D" w:rsidRPr="00810F9D" w:rsidRDefault="00810F9D" w:rsidP="00810F9D">
            <w:r w:rsidRPr="00810F9D">
              <w:rPr>
                <w:rFonts w:hint="eastAsia"/>
              </w:rPr>
              <w:t>71</w:t>
            </w:r>
          </w:p>
        </w:tc>
        <w:tc>
          <w:tcPr>
            <w:tcW w:w="1571" w:type="dxa"/>
            <w:hideMark/>
          </w:tcPr>
          <w:p w14:paraId="4291CFAD" w14:textId="77777777" w:rsidR="00810F9D" w:rsidRPr="00810F9D" w:rsidRDefault="00810F9D" w:rsidP="00810F9D">
            <w:r w:rsidRPr="00810F9D">
              <w:rPr>
                <w:rFonts w:hint="eastAsia"/>
              </w:rPr>
              <w:t>自己点検等</w:t>
            </w:r>
          </w:p>
        </w:tc>
        <w:tc>
          <w:tcPr>
            <w:tcW w:w="5670" w:type="dxa"/>
            <w:hideMark/>
          </w:tcPr>
          <w:p w14:paraId="6ED9072C" w14:textId="77777777" w:rsidR="00810F9D" w:rsidRPr="00810F9D" w:rsidRDefault="00810F9D">
            <w:r w:rsidRPr="00810F9D">
              <w:rPr>
                <w:rFonts w:hint="eastAsia"/>
              </w:rPr>
              <w:t>改正後の施行規則の施行日が令和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日のため、施行後最初の自己点検・評価については、令和</w:t>
            </w:r>
            <w:r w:rsidRPr="00810F9D">
              <w:rPr>
                <w:rFonts w:hint="eastAsia"/>
              </w:rPr>
              <w:t>3</w:t>
            </w:r>
            <w:r w:rsidRPr="00810F9D">
              <w:rPr>
                <w:rFonts w:hint="eastAsia"/>
              </w:rPr>
              <w:t>年度の状況について行い、報告書も令和</w:t>
            </w:r>
            <w:r w:rsidRPr="00810F9D">
              <w:rPr>
                <w:rFonts w:hint="eastAsia"/>
              </w:rPr>
              <w:t>4</w:t>
            </w:r>
            <w:r w:rsidRPr="00810F9D">
              <w:rPr>
                <w:rFonts w:hint="eastAsia"/>
              </w:rPr>
              <w:t>年度内に公表するべきか。または、大学全体の自己点検・評価に合わせて実施するものと大学が機関決定した場合、報告書の公表は令和</w:t>
            </w:r>
            <w:r w:rsidRPr="00810F9D">
              <w:rPr>
                <w:rFonts w:hint="eastAsia"/>
              </w:rPr>
              <w:t>5</w:t>
            </w:r>
            <w:r w:rsidRPr="00810F9D">
              <w:rPr>
                <w:rFonts w:hint="eastAsia"/>
              </w:rPr>
              <w:t>年度以降になることもあり得るが、必ずしも令和</w:t>
            </w:r>
            <w:r w:rsidRPr="00810F9D">
              <w:rPr>
                <w:rFonts w:hint="eastAsia"/>
              </w:rPr>
              <w:t>4</w:t>
            </w:r>
            <w:r w:rsidRPr="00810F9D">
              <w:rPr>
                <w:rFonts w:hint="eastAsia"/>
              </w:rPr>
              <w:t>年度内に公表していなくても差支えないか。</w:t>
            </w:r>
          </w:p>
        </w:tc>
        <w:tc>
          <w:tcPr>
            <w:tcW w:w="7598" w:type="dxa"/>
            <w:hideMark/>
          </w:tcPr>
          <w:p w14:paraId="16F50F55" w14:textId="77777777" w:rsidR="00810F9D" w:rsidRPr="00810F9D" w:rsidRDefault="00810F9D">
            <w:r w:rsidRPr="00810F9D">
              <w:rPr>
                <w:rFonts w:hint="eastAsia"/>
              </w:rPr>
              <w:t>○施行が令和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日であるため、それまでに体制を整え、それ以降から評価ができるようにすれば良い。</w:t>
            </w:r>
            <w:r w:rsidRPr="00810F9D">
              <w:rPr>
                <w:rFonts w:hint="eastAsia"/>
              </w:rPr>
              <w:br/>
            </w:r>
            <w:r w:rsidRPr="00810F9D">
              <w:rPr>
                <w:rFonts w:hint="eastAsia"/>
              </w:rPr>
              <w:t>○大学の教育課程が年度を一つの区切りとして行われていることが一般的であることを踏まえれば毎年度行うことも考えられるが、その実施間隔や公表の時期等は各大学の状況に応じ適切に判断すること。</w:t>
            </w:r>
          </w:p>
        </w:tc>
      </w:tr>
      <w:tr w:rsidR="00810F9D" w:rsidRPr="00810F9D" w14:paraId="469C14D1" w14:textId="77777777" w:rsidTr="00BD0FF1">
        <w:trPr>
          <w:trHeight w:val="1890"/>
        </w:trPr>
        <w:tc>
          <w:tcPr>
            <w:tcW w:w="551" w:type="dxa"/>
            <w:noWrap/>
            <w:hideMark/>
          </w:tcPr>
          <w:p w14:paraId="6139C046" w14:textId="77777777" w:rsidR="00810F9D" w:rsidRPr="00810F9D" w:rsidRDefault="00810F9D" w:rsidP="00810F9D">
            <w:r w:rsidRPr="00810F9D">
              <w:rPr>
                <w:rFonts w:hint="eastAsia"/>
              </w:rPr>
              <w:t>72</w:t>
            </w:r>
          </w:p>
        </w:tc>
        <w:tc>
          <w:tcPr>
            <w:tcW w:w="1571" w:type="dxa"/>
            <w:hideMark/>
          </w:tcPr>
          <w:p w14:paraId="7F923995" w14:textId="77777777" w:rsidR="00810F9D" w:rsidRPr="00810F9D" w:rsidRDefault="00810F9D" w:rsidP="00810F9D">
            <w:r w:rsidRPr="00810F9D">
              <w:rPr>
                <w:rFonts w:hint="eastAsia"/>
              </w:rPr>
              <w:t>連携開設</w:t>
            </w:r>
          </w:p>
        </w:tc>
        <w:tc>
          <w:tcPr>
            <w:tcW w:w="5670" w:type="dxa"/>
            <w:hideMark/>
          </w:tcPr>
          <w:p w14:paraId="27B80882" w14:textId="77777777" w:rsidR="00810F9D" w:rsidRPr="00810F9D" w:rsidRDefault="00810F9D">
            <w:r w:rsidRPr="00810F9D">
              <w:rPr>
                <w:rFonts w:hint="eastAsia"/>
              </w:rPr>
              <w:t>連携開設等に関する基準等の改正について、本学は大学と短大を併設しているが、「大学」「短大」間でも、この基準が適応できるのか。</w:t>
            </w:r>
          </w:p>
        </w:tc>
        <w:tc>
          <w:tcPr>
            <w:tcW w:w="7598" w:type="dxa"/>
            <w:hideMark/>
          </w:tcPr>
          <w:p w14:paraId="5A2B34F9" w14:textId="77777777" w:rsidR="00810F9D" w:rsidRPr="00810F9D" w:rsidRDefault="00810F9D">
            <w:r w:rsidRPr="00810F9D">
              <w:rPr>
                <w:rFonts w:hint="eastAsia"/>
              </w:rPr>
              <w:t>連携開設科目の活用（連携開設科目制度を活用し自大学の教職課程の科目にみなすこと（新基準３（３）））のみであれば、この制度を活用可能である大学連携推進法人の認定を受ける等の条件を満たし、かつ教職課程の科目の変更届を提出することで可能です。一方、連携開設科目の活用にとどまらず、「連携教職課程」（新基準２（３））としての認定を受ける場合は、同一の免許種での課程認定を同時に受ける必要があるため（新基準９）、大学と短大では免許種が異なるため可能でないことに留意。</w:t>
            </w:r>
          </w:p>
        </w:tc>
      </w:tr>
      <w:tr w:rsidR="00810F9D" w:rsidRPr="00810F9D" w14:paraId="74BDBE39" w14:textId="77777777" w:rsidTr="0063275E">
        <w:trPr>
          <w:trHeight w:val="139"/>
        </w:trPr>
        <w:tc>
          <w:tcPr>
            <w:tcW w:w="551" w:type="dxa"/>
            <w:noWrap/>
            <w:hideMark/>
          </w:tcPr>
          <w:p w14:paraId="6CD76007" w14:textId="77777777" w:rsidR="00810F9D" w:rsidRPr="00810F9D" w:rsidRDefault="00810F9D" w:rsidP="00810F9D">
            <w:r w:rsidRPr="00810F9D">
              <w:rPr>
                <w:rFonts w:hint="eastAsia"/>
              </w:rPr>
              <w:t>73</w:t>
            </w:r>
          </w:p>
        </w:tc>
        <w:tc>
          <w:tcPr>
            <w:tcW w:w="1571" w:type="dxa"/>
            <w:hideMark/>
          </w:tcPr>
          <w:p w14:paraId="1D8BDF09" w14:textId="77777777" w:rsidR="00810F9D" w:rsidRPr="00810F9D" w:rsidRDefault="00810F9D" w:rsidP="00810F9D">
            <w:r w:rsidRPr="00810F9D">
              <w:rPr>
                <w:rFonts w:hint="eastAsia"/>
              </w:rPr>
              <w:t>フラッグシップ大学</w:t>
            </w:r>
          </w:p>
        </w:tc>
        <w:tc>
          <w:tcPr>
            <w:tcW w:w="5670" w:type="dxa"/>
            <w:hideMark/>
          </w:tcPr>
          <w:p w14:paraId="19F824BA" w14:textId="77777777" w:rsidR="00810F9D" w:rsidRPr="00810F9D" w:rsidRDefault="00810F9D">
            <w:r w:rsidRPr="00810F9D">
              <w:rPr>
                <w:rFonts w:hint="eastAsia"/>
              </w:rPr>
              <w:t>教員養成フラッグシップ大学構想について、本学は、教員養成フラッグ</w:t>
            </w:r>
            <w:r w:rsidRPr="00810F9D">
              <w:rPr>
                <w:rFonts w:hint="eastAsia"/>
              </w:rPr>
              <w:t xml:space="preserve"> </w:t>
            </w:r>
            <w:r w:rsidRPr="00810F9D">
              <w:rPr>
                <w:rFonts w:hint="eastAsia"/>
              </w:rPr>
              <w:t>シップ大学の申請を考えている大学（責任校）との「連携協力校」とし</w:t>
            </w:r>
            <w:r w:rsidRPr="00810F9D">
              <w:rPr>
                <w:rFonts w:hint="eastAsia"/>
              </w:rPr>
              <w:t xml:space="preserve"> </w:t>
            </w:r>
            <w:r w:rsidRPr="00810F9D">
              <w:rPr>
                <w:rFonts w:hint="eastAsia"/>
              </w:rPr>
              <w:t>て、参加することを検討している。その場合、「教科及び教職に関する科目」の一部に代えて、大学が設定するこれらに準ずる新たな科目を修得することによって教員免許の取得（幼・小・中・特支一種及び高校）を可能とするという学部段階の特例措置を「連携協力校」である本学が必ず活用しなければならないか。</w:t>
            </w:r>
          </w:p>
        </w:tc>
        <w:tc>
          <w:tcPr>
            <w:tcW w:w="7598" w:type="dxa"/>
            <w:hideMark/>
          </w:tcPr>
          <w:p w14:paraId="5FA5BFD9" w14:textId="77777777" w:rsidR="00810F9D" w:rsidRPr="00810F9D" w:rsidRDefault="00810F9D">
            <w:r w:rsidRPr="00810F9D">
              <w:rPr>
                <w:rFonts w:hint="eastAsia"/>
              </w:rPr>
              <w:t>フラッグシップ大学の公募要領に記載のとおり、教育職員免許法施行規則に定める「教科及び教職に関する科目」の特例措置や教職大学院の共通５領域の必修単位数の弾力措置については，教員養成フラッグシップ大学として指定された大学が，「令和の日本型学校教育」を担う教師の育成を先導し，教員養成の在り方自体を変革していくための牽引（けんいん）役としての役割を果たすことを踏まえて，当該教員養成フラッグシップ大学に限って認められるものであり，取組の実施に当たって連携する大学はその対象とはならない。共同実施制度や連携開設制度を活用して実施する場合には，関係大学が共同で申請の上で，そ</w:t>
            </w:r>
            <w:r w:rsidRPr="00810F9D">
              <w:rPr>
                <w:rFonts w:hint="eastAsia"/>
              </w:rPr>
              <w:lastRenderedPageBreak/>
              <w:t>れぞれの大学が指定要件を満たすものとして教員養成フラッグシップ大学の指定を受けることが必要。</w:t>
            </w:r>
          </w:p>
        </w:tc>
      </w:tr>
      <w:tr w:rsidR="00810F9D" w:rsidRPr="00810F9D" w14:paraId="17CA8B9F" w14:textId="77777777" w:rsidTr="00BD0FF1">
        <w:trPr>
          <w:trHeight w:val="1350"/>
        </w:trPr>
        <w:tc>
          <w:tcPr>
            <w:tcW w:w="551" w:type="dxa"/>
            <w:noWrap/>
            <w:hideMark/>
          </w:tcPr>
          <w:p w14:paraId="2E377B1B" w14:textId="77777777" w:rsidR="00810F9D" w:rsidRPr="00810F9D" w:rsidRDefault="00810F9D" w:rsidP="00810F9D">
            <w:r w:rsidRPr="00810F9D">
              <w:rPr>
                <w:rFonts w:hint="eastAsia"/>
              </w:rPr>
              <w:lastRenderedPageBreak/>
              <w:t>74</w:t>
            </w:r>
          </w:p>
        </w:tc>
        <w:tc>
          <w:tcPr>
            <w:tcW w:w="1571" w:type="dxa"/>
            <w:hideMark/>
          </w:tcPr>
          <w:p w14:paraId="217A91F4" w14:textId="77777777" w:rsidR="00810F9D" w:rsidRPr="00810F9D" w:rsidRDefault="00810F9D" w:rsidP="00810F9D">
            <w:r w:rsidRPr="00810F9D">
              <w:rPr>
                <w:rFonts w:hint="eastAsia"/>
              </w:rPr>
              <w:t>変更届（通常）</w:t>
            </w:r>
          </w:p>
        </w:tc>
        <w:tc>
          <w:tcPr>
            <w:tcW w:w="5670" w:type="dxa"/>
            <w:hideMark/>
          </w:tcPr>
          <w:p w14:paraId="763DFAA1" w14:textId="77777777" w:rsidR="00810F9D" w:rsidRPr="00810F9D" w:rsidRDefault="00810F9D">
            <w:r w:rsidRPr="00810F9D">
              <w:rPr>
                <w:rFonts w:hint="eastAsia"/>
              </w:rPr>
              <w:t>通常の教育課程の変更届を提出する予定であるが、その場合、新旧対照表の第四欄部分の「教育の方法及び技術」、「情報通信技術を活用した教育に関する理論及び方法」の欄には新設した「教育方法及び技術</w:t>
            </w:r>
            <w:r w:rsidRPr="00810F9D">
              <w:rPr>
                <w:rFonts w:hint="eastAsia"/>
              </w:rPr>
              <w:t>(</w:t>
            </w:r>
            <w:r w:rsidRPr="00810F9D">
              <w:rPr>
                <w:rFonts w:hint="eastAsia"/>
              </w:rPr>
              <w:t>情報通信技術の活用を含む）」のみ記載すればよいのか。</w:t>
            </w:r>
          </w:p>
        </w:tc>
        <w:tc>
          <w:tcPr>
            <w:tcW w:w="7598" w:type="dxa"/>
            <w:hideMark/>
          </w:tcPr>
          <w:p w14:paraId="42C4ED25" w14:textId="77777777" w:rsidR="00810F9D" w:rsidRPr="00810F9D" w:rsidRDefault="00810F9D">
            <w:r w:rsidRPr="00810F9D">
              <w:rPr>
                <w:rFonts w:hint="eastAsia"/>
              </w:rPr>
              <w:t>ICT</w:t>
            </w:r>
            <w:r w:rsidRPr="00810F9D">
              <w:rPr>
                <w:rFonts w:hint="eastAsia"/>
              </w:rPr>
              <w:t>事項科目の変更届を届出済みであれば、ご認識のとおり。</w:t>
            </w:r>
          </w:p>
        </w:tc>
      </w:tr>
      <w:tr w:rsidR="00810F9D" w:rsidRPr="00810F9D" w14:paraId="0C9A4303" w14:textId="77777777" w:rsidTr="00BD0FF1">
        <w:trPr>
          <w:trHeight w:val="1350"/>
        </w:trPr>
        <w:tc>
          <w:tcPr>
            <w:tcW w:w="551" w:type="dxa"/>
            <w:noWrap/>
            <w:hideMark/>
          </w:tcPr>
          <w:p w14:paraId="505B0ACF" w14:textId="77777777" w:rsidR="00810F9D" w:rsidRPr="00810F9D" w:rsidRDefault="00810F9D" w:rsidP="00810F9D">
            <w:r w:rsidRPr="00810F9D">
              <w:rPr>
                <w:rFonts w:hint="eastAsia"/>
              </w:rPr>
              <w:t>75</w:t>
            </w:r>
          </w:p>
        </w:tc>
        <w:tc>
          <w:tcPr>
            <w:tcW w:w="1571" w:type="dxa"/>
            <w:hideMark/>
          </w:tcPr>
          <w:p w14:paraId="4FBA7BF1" w14:textId="77777777" w:rsidR="00810F9D" w:rsidRPr="00810F9D" w:rsidRDefault="00810F9D" w:rsidP="00810F9D">
            <w:r w:rsidRPr="00810F9D">
              <w:rPr>
                <w:rFonts w:hint="eastAsia"/>
              </w:rPr>
              <w:t>単位の流用</w:t>
            </w:r>
          </w:p>
        </w:tc>
        <w:tc>
          <w:tcPr>
            <w:tcW w:w="5670" w:type="dxa"/>
            <w:hideMark/>
          </w:tcPr>
          <w:p w14:paraId="4031B719" w14:textId="77777777" w:rsidR="00810F9D" w:rsidRPr="00810F9D" w:rsidRDefault="00810F9D">
            <w:r w:rsidRPr="00810F9D">
              <w:rPr>
                <w:rFonts w:hint="eastAsia"/>
              </w:rPr>
              <w:t>改正後の免許法施行規則で小</w:t>
            </w:r>
            <w:r w:rsidRPr="00810F9D">
              <w:rPr>
                <w:rFonts w:hint="eastAsia"/>
              </w:rPr>
              <w:t>1</w:t>
            </w:r>
            <w:r w:rsidRPr="00810F9D">
              <w:rPr>
                <w:rFonts w:hint="eastAsia"/>
              </w:rPr>
              <w:t>種免の所要資格を得た者が、免許法施行規則第</w:t>
            </w:r>
            <w:r w:rsidRPr="00810F9D">
              <w:rPr>
                <w:rFonts w:hint="eastAsia"/>
              </w:rPr>
              <w:t>2</w:t>
            </w:r>
            <w:r w:rsidRPr="00810F9D">
              <w:rPr>
                <w:rFonts w:hint="eastAsia"/>
              </w:rPr>
              <w:t>条表備考第</w:t>
            </w:r>
            <w:r w:rsidRPr="00810F9D">
              <w:rPr>
                <w:rFonts w:hint="eastAsia"/>
              </w:rPr>
              <w:t>12</w:t>
            </w:r>
            <w:r w:rsidRPr="00810F9D">
              <w:rPr>
                <w:rFonts w:hint="eastAsia"/>
              </w:rPr>
              <w:t>号（単位の流用）を適用して幼</w:t>
            </w:r>
            <w:r w:rsidRPr="00810F9D">
              <w:rPr>
                <w:rFonts w:hint="eastAsia"/>
              </w:rPr>
              <w:t>1</w:t>
            </w:r>
            <w:r w:rsidRPr="00810F9D">
              <w:rPr>
                <w:rFonts w:hint="eastAsia"/>
              </w:rPr>
              <w:t>種免を取得しようとする場合、その他の条件を満たせば、幼</w:t>
            </w:r>
            <w:r w:rsidRPr="00810F9D">
              <w:rPr>
                <w:rFonts w:hint="eastAsia"/>
              </w:rPr>
              <w:t>1</w:t>
            </w:r>
            <w:r w:rsidRPr="00810F9D">
              <w:rPr>
                <w:rFonts w:hint="eastAsia"/>
              </w:rPr>
              <w:t>種免の課程で「教育の方法及び技術（情報機器及び教材の活用を含む。）」に関す内容を必ずしも修得する必要はないと理解して良いか。</w:t>
            </w:r>
          </w:p>
        </w:tc>
        <w:tc>
          <w:tcPr>
            <w:tcW w:w="7598" w:type="dxa"/>
            <w:hideMark/>
          </w:tcPr>
          <w:p w14:paraId="4E4A1F29" w14:textId="77777777" w:rsidR="00810F9D" w:rsidRPr="00810F9D" w:rsidRDefault="00810F9D">
            <w:r w:rsidRPr="00810F9D">
              <w:rPr>
                <w:rFonts w:hint="eastAsia"/>
              </w:rPr>
              <w:t>ご認識のとおり。改正後の免許法施行規則で修得した小１種免の「教育の方法及び技術」の単位を幼１種免の「教育の方法及び技術（情報機器及び教材の活用を含む。）」の単位に流用することができる。</w:t>
            </w:r>
          </w:p>
        </w:tc>
      </w:tr>
      <w:tr w:rsidR="00810F9D" w:rsidRPr="00810F9D" w14:paraId="09035177" w14:textId="77777777" w:rsidTr="00BD0FF1">
        <w:trPr>
          <w:trHeight w:val="848"/>
        </w:trPr>
        <w:tc>
          <w:tcPr>
            <w:tcW w:w="551" w:type="dxa"/>
            <w:noWrap/>
            <w:hideMark/>
          </w:tcPr>
          <w:p w14:paraId="150978C6" w14:textId="77777777" w:rsidR="00810F9D" w:rsidRPr="00810F9D" w:rsidRDefault="00810F9D" w:rsidP="00810F9D">
            <w:r w:rsidRPr="00810F9D">
              <w:rPr>
                <w:rFonts w:hint="eastAsia"/>
              </w:rPr>
              <w:t>76</w:t>
            </w:r>
          </w:p>
        </w:tc>
        <w:tc>
          <w:tcPr>
            <w:tcW w:w="1571" w:type="dxa"/>
            <w:hideMark/>
          </w:tcPr>
          <w:p w14:paraId="276AFDA0" w14:textId="77777777" w:rsidR="00810F9D" w:rsidRPr="00810F9D" w:rsidRDefault="00810F9D" w:rsidP="00810F9D">
            <w:r w:rsidRPr="00810F9D">
              <w:rPr>
                <w:rFonts w:hint="eastAsia"/>
              </w:rPr>
              <w:t>単位の流用</w:t>
            </w:r>
          </w:p>
        </w:tc>
        <w:tc>
          <w:tcPr>
            <w:tcW w:w="5670" w:type="dxa"/>
            <w:hideMark/>
          </w:tcPr>
          <w:p w14:paraId="4E90B7B8" w14:textId="77777777" w:rsidR="00810F9D" w:rsidRPr="00810F9D" w:rsidRDefault="00810F9D">
            <w:r w:rsidRPr="00810F9D">
              <w:rPr>
                <w:rFonts w:hint="eastAsia"/>
              </w:rPr>
              <w:t>幼</w:t>
            </w:r>
            <w:r w:rsidRPr="00810F9D">
              <w:rPr>
                <w:rFonts w:hint="eastAsia"/>
              </w:rPr>
              <w:t>1</w:t>
            </w:r>
            <w:r w:rsidRPr="00810F9D">
              <w:rPr>
                <w:rFonts w:hint="eastAsia"/>
              </w:rPr>
              <w:t>種免の所要資格を得た者が、免許法施行規則第</w:t>
            </w:r>
            <w:r w:rsidRPr="00810F9D">
              <w:rPr>
                <w:rFonts w:hint="eastAsia"/>
              </w:rPr>
              <w:t>2</w:t>
            </w:r>
            <w:r w:rsidRPr="00810F9D">
              <w:rPr>
                <w:rFonts w:hint="eastAsia"/>
              </w:rPr>
              <w:t>条表備考第</w:t>
            </w:r>
            <w:r w:rsidRPr="00810F9D">
              <w:rPr>
                <w:rFonts w:hint="eastAsia"/>
              </w:rPr>
              <w:t>12</w:t>
            </w:r>
            <w:r w:rsidRPr="00810F9D">
              <w:rPr>
                <w:rFonts w:hint="eastAsia"/>
              </w:rPr>
              <w:t>号（単位の流用）を適用して改正後の免許法施行規則で小</w:t>
            </w:r>
            <w:r w:rsidRPr="00810F9D">
              <w:rPr>
                <w:rFonts w:hint="eastAsia"/>
              </w:rPr>
              <w:t>1</w:t>
            </w:r>
            <w:r w:rsidRPr="00810F9D">
              <w:rPr>
                <w:rFonts w:hint="eastAsia"/>
              </w:rPr>
              <w:t>種免を取得しようとする場合、その他の条件を満たせば、必ずしも小</w:t>
            </w:r>
            <w:r w:rsidRPr="00810F9D">
              <w:rPr>
                <w:rFonts w:hint="eastAsia"/>
              </w:rPr>
              <w:t>1</w:t>
            </w:r>
            <w:r w:rsidRPr="00810F9D">
              <w:rPr>
                <w:rFonts w:hint="eastAsia"/>
              </w:rPr>
              <w:t>種免の課程で「教育の方法及び技術」に関す内容を修得する必要はないが、「情報通信技術を活用した教育の理論及び方法」に関する内容は小</w:t>
            </w:r>
            <w:r w:rsidRPr="00810F9D">
              <w:rPr>
                <w:rFonts w:hint="eastAsia"/>
              </w:rPr>
              <w:t>1</w:t>
            </w:r>
            <w:r w:rsidRPr="00810F9D">
              <w:rPr>
                <w:rFonts w:hint="eastAsia"/>
              </w:rPr>
              <w:t>種免の課程で修得しなければならないと理解して良いか。</w:t>
            </w:r>
          </w:p>
        </w:tc>
        <w:tc>
          <w:tcPr>
            <w:tcW w:w="7598" w:type="dxa"/>
            <w:hideMark/>
          </w:tcPr>
          <w:p w14:paraId="20E4EA75" w14:textId="77777777" w:rsidR="00810F9D" w:rsidRPr="00810F9D" w:rsidRDefault="00810F9D">
            <w:r w:rsidRPr="00810F9D">
              <w:rPr>
                <w:rFonts w:hint="eastAsia"/>
              </w:rPr>
              <w:t>ご認識のとおり。改正後の免許法施行規則で小１種免を取得しようとする際に、幼１種免を取得した際の単位を流用する場合、小１種「教育の方法及び技術」の単位のうち２単位までは幼１種「教育の方法及び技術（情報機器及び教材の活用を含む。）」の単位を持ってあてることができるが、「情報通信技術を活用した教育の理論及び方法」にはあてることができない。</w:t>
            </w:r>
          </w:p>
        </w:tc>
      </w:tr>
      <w:tr w:rsidR="00810F9D" w:rsidRPr="00810F9D" w14:paraId="7A569E0C" w14:textId="77777777" w:rsidTr="00BD0FF1">
        <w:trPr>
          <w:trHeight w:val="1350"/>
        </w:trPr>
        <w:tc>
          <w:tcPr>
            <w:tcW w:w="551" w:type="dxa"/>
            <w:noWrap/>
            <w:hideMark/>
          </w:tcPr>
          <w:p w14:paraId="5F58F63B" w14:textId="77777777" w:rsidR="00810F9D" w:rsidRPr="00810F9D" w:rsidRDefault="00810F9D" w:rsidP="00810F9D">
            <w:r w:rsidRPr="00810F9D">
              <w:rPr>
                <w:rFonts w:hint="eastAsia"/>
              </w:rPr>
              <w:t>77</w:t>
            </w:r>
          </w:p>
        </w:tc>
        <w:tc>
          <w:tcPr>
            <w:tcW w:w="1571" w:type="dxa"/>
            <w:hideMark/>
          </w:tcPr>
          <w:p w14:paraId="72EB1185" w14:textId="77777777" w:rsidR="00810F9D" w:rsidRPr="00810F9D" w:rsidRDefault="00810F9D" w:rsidP="00810F9D">
            <w:r w:rsidRPr="00810F9D">
              <w:rPr>
                <w:rFonts w:hint="eastAsia"/>
              </w:rPr>
              <w:t>単位の流用</w:t>
            </w:r>
          </w:p>
        </w:tc>
        <w:tc>
          <w:tcPr>
            <w:tcW w:w="5670" w:type="dxa"/>
            <w:hideMark/>
          </w:tcPr>
          <w:p w14:paraId="3F0BFE39" w14:textId="77777777" w:rsidR="00810F9D" w:rsidRPr="00810F9D" w:rsidRDefault="00810F9D">
            <w:r w:rsidRPr="00810F9D">
              <w:rPr>
                <w:rFonts w:hint="eastAsia"/>
              </w:rPr>
              <w:t>改正後の免許法施行規則で中</w:t>
            </w:r>
            <w:r w:rsidRPr="00810F9D">
              <w:rPr>
                <w:rFonts w:hint="eastAsia"/>
              </w:rPr>
              <w:t>1</w:t>
            </w:r>
            <w:r w:rsidRPr="00810F9D">
              <w:rPr>
                <w:rFonts w:hint="eastAsia"/>
              </w:rPr>
              <w:t>種免の所要資格を得た者が、免許法施行規則第</w:t>
            </w:r>
            <w:r w:rsidRPr="00810F9D">
              <w:rPr>
                <w:rFonts w:hint="eastAsia"/>
              </w:rPr>
              <w:t>2</w:t>
            </w:r>
            <w:r w:rsidRPr="00810F9D">
              <w:rPr>
                <w:rFonts w:hint="eastAsia"/>
              </w:rPr>
              <w:t>条表備考第</w:t>
            </w:r>
            <w:r w:rsidRPr="00810F9D">
              <w:rPr>
                <w:rFonts w:hint="eastAsia"/>
              </w:rPr>
              <w:t>11</w:t>
            </w:r>
            <w:r w:rsidRPr="00810F9D">
              <w:rPr>
                <w:rFonts w:hint="eastAsia"/>
              </w:rPr>
              <w:t>号（単位の流用）を適用して小</w:t>
            </w:r>
            <w:r w:rsidRPr="00810F9D">
              <w:rPr>
                <w:rFonts w:hint="eastAsia"/>
              </w:rPr>
              <w:t>1</w:t>
            </w:r>
            <w:r w:rsidRPr="00810F9D">
              <w:rPr>
                <w:rFonts w:hint="eastAsia"/>
              </w:rPr>
              <w:t>種免を取得しようとする場合、その他の条件を満たせば、必ずしも小</w:t>
            </w:r>
            <w:r w:rsidRPr="00810F9D">
              <w:rPr>
                <w:rFonts w:hint="eastAsia"/>
              </w:rPr>
              <w:t>1</w:t>
            </w:r>
            <w:r w:rsidRPr="00810F9D">
              <w:rPr>
                <w:rFonts w:hint="eastAsia"/>
              </w:rPr>
              <w:t>種免取得に必要な「情報通信技術を活用した教育の理論及び方法」に関する内容を修得する必要はないと理解して良いか。</w:t>
            </w:r>
          </w:p>
        </w:tc>
        <w:tc>
          <w:tcPr>
            <w:tcW w:w="7598" w:type="dxa"/>
            <w:hideMark/>
          </w:tcPr>
          <w:p w14:paraId="4A24A18E" w14:textId="77777777" w:rsidR="00810F9D" w:rsidRPr="00810F9D" w:rsidRDefault="00810F9D">
            <w:r w:rsidRPr="00810F9D">
              <w:rPr>
                <w:rFonts w:hint="eastAsia"/>
              </w:rPr>
              <w:t>ご認識のとおり。改正後の免許法施行規則で修得した中１種の「情報通信技術を活用した教育の理論及び方法」の単位を流用すれば改めて修得する必要はない。</w:t>
            </w:r>
          </w:p>
        </w:tc>
      </w:tr>
    </w:tbl>
    <w:p w14:paraId="3E0453A5" w14:textId="77777777" w:rsidR="00864DA3" w:rsidRPr="00810F9D" w:rsidRDefault="00864DA3"/>
    <w:sectPr w:rsidR="00864DA3" w:rsidRPr="00810F9D" w:rsidSect="00810F9D">
      <w:pgSz w:w="16840" w:h="23808"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85E5" w14:textId="77777777" w:rsidR="00227CE4" w:rsidRDefault="00227CE4" w:rsidP="005457BB">
      <w:r>
        <w:separator/>
      </w:r>
    </w:p>
  </w:endnote>
  <w:endnote w:type="continuationSeparator" w:id="0">
    <w:p w14:paraId="6CC1CC2E" w14:textId="77777777" w:rsidR="00227CE4" w:rsidRDefault="00227CE4" w:rsidP="0054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32E1" w14:textId="77777777" w:rsidR="00227CE4" w:rsidRDefault="00227CE4" w:rsidP="005457BB">
      <w:r>
        <w:separator/>
      </w:r>
    </w:p>
  </w:footnote>
  <w:footnote w:type="continuationSeparator" w:id="0">
    <w:p w14:paraId="084EBFA8" w14:textId="77777777" w:rsidR="00227CE4" w:rsidRDefault="00227CE4" w:rsidP="00545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9D"/>
    <w:rsid w:val="00000270"/>
    <w:rsid w:val="00000534"/>
    <w:rsid w:val="000009D8"/>
    <w:rsid w:val="00000F74"/>
    <w:rsid w:val="0000130D"/>
    <w:rsid w:val="00001BD2"/>
    <w:rsid w:val="00001C69"/>
    <w:rsid w:val="00001E97"/>
    <w:rsid w:val="000024C8"/>
    <w:rsid w:val="0000290C"/>
    <w:rsid w:val="000029EF"/>
    <w:rsid w:val="00003AD7"/>
    <w:rsid w:val="00003C5E"/>
    <w:rsid w:val="00003F39"/>
    <w:rsid w:val="00004D4B"/>
    <w:rsid w:val="000050BF"/>
    <w:rsid w:val="000057C5"/>
    <w:rsid w:val="00006102"/>
    <w:rsid w:val="0000642F"/>
    <w:rsid w:val="000064C7"/>
    <w:rsid w:val="00006841"/>
    <w:rsid w:val="000068D6"/>
    <w:rsid w:val="000075B4"/>
    <w:rsid w:val="00007623"/>
    <w:rsid w:val="00007A35"/>
    <w:rsid w:val="00007AF0"/>
    <w:rsid w:val="00007EEC"/>
    <w:rsid w:val="000102C1"/>
    <w:rsid w:val="00010A3E"/>
    <w:rsid w:val="000111AF"/>
    <w:rsid w:val="00011470"/>
    <w:rsid w:val="0001169D"/>
    <w:rsid w:val="00011BE8"/>
    <w:rsid w:val="00011C49"/>
    <w:rsid w:val="00012D64"/>
    <w:rsid w:val="00012ED0"/>
    <w:rsid w:val="00013019"/>
    <w:rsid w:val="000131BD"/>
    <w:rsid w:val="0001347F"/>
    <w:rsid w:val="0001360D"/>
    <w:rsid w:val="00013E04"/>
    <w:rsid w:val="00014253"/>
    <w:rsid w:val="000144FC"/>
    <w:rsid w:val="00014604"/>
    <w:rsid w:val="0001469D"/>
    <w:rsid w:val="0001487F"/>
    <w:rsid w:val="00014EEC"/>
    <w:rsid w:val="000153E0"/>
    <w:rsid w:val="00015F51"/>
    <w:rsid w:val="00015FAD"/>
    <w:rsid w:val="0001689C"/>
    <w:rsid w:val="00016C48"/>
    <w:rsid w:val="00017764"/>
    <w:rsid w:val="00017907"/>
    <w:rsid w:val="00017B35"/>
    <w:rsid w:val="00017EC0"/>
    <w:rsid w:val="000200C6"/>
    <w:rsid w:val="000204CC"/>
    <w:rsid w:val="000207E8"/>
    <w:rsid w:val="00020989"/>
    <w:rsid w:val="000215ED"/>
    <w:rsid w:val="00021AE1"/>
    <w:rsid w:val="0002327F"/>
    <w:rsid w:val="00023800"/>
    <w:rsid w:val="00023FD1"/>
    <w:rsid w:val="00023FF8"/>
    <w:rsid w:val="0002420B"/>
    <w:rsid w:val="000243E1"/>
    <w:rsid w:val="00024B9C"/>
    <w:rsid w:val="00024D33"/>
    <w:rsid w:val="00026045"/>
    <w:rsid w:val="000261F4"/>
    <w:rsid w:val="0002646B"/>
    <w:rsid w:val="00026759"/>
    <w:rsid w:val="00027DF9"/>
    <w:rsid w:val="00030708"/>
    <w:rsid w:val="000313FF"/>
    <w:rsid w:val="00031B2B"/>
    <w:rsid w:val="00031DDB"/>
    <w:rsid w:val="000320CB"/>
    <w:rsid w:val="00032997"/>
    <w:rsid w:val="00032E29"/>
    <w:rsid w:val="000331FE"/>
    <w:rsid w:val="000334AB"/>
    <w:rsid w:val="00033AFA"/>
    <w:rsid w:val="00033DD9"/>
    <w:rsid w:val="0003491C"/>
    <w:rsid w:val="0003492B"/>
    <w:rsid w:val="00035178"/>
    <w:rsid w:val="000355AE"/>
    <w:rsid w:val="000356EB"/>
    <w:rsid w:val="000363E9"/>
    <w:rsid w:val="000366E4"/>
    <w:rsid w:val="00036C5D"/>
    <w:rsid w:val="000376E4"/>
    <w:rsid w:val="000379B1"/>
    <w:rsid w:val="00040104"/>
    <w:rsid w:val="000402C1"/>
    <w:rsid w:val="00040C4A"/>
    <w:rsid w:val="00041874"/>
    <w:rsid w:val="0004252C"/>
    <w:rsid w:val="00042756"/>
    <w:rsid w:val="00042B59"/>
    <w:rsid w:val="000431F1"/>
    <w:rsid w:val="00043BC2"/>
    <w:rsid w:val="00043E16"/>
    <w:rsid w:val="000442F7"/>
    <w:rsid w:val="000447FD"/>
    <w:rsid w:val="000450CC"/>
    <w:rsid w:val="000453BF"/>
    <w:rsid w:val="00045A5E"/>
    <w:rsid w:val="00045AE4"/>
    <w:rsid w:val="00045B77"/>
    <w:rsid w:val="00045B93"/>
    <w:rsid w:val="0004612D"/>
    <w:rsid w:val="000461DB"/>
    <w:rsid w:val="000470E3"/>
    <w:rsid w:val="000471A7"/>
    <w:rsid w:val="000473D8"/>
    <w:rsid w:val="0004773C"/>
    <w:rsid w:val="0004797E"/>
    <w:rsid w:val="00047D59"/>
    <w:rsid w:val="00047FD9"/>
    <w:rsid w:val="000502EF"/>
    <w:rsid w:val="000505C7"/>
    <w:rsid w:val="000506B4"/>
    <w:rsid w:val="00050C4D"/>
    <w:rsid w:val="0005100E"/>
    <w:rsid w:val="0005166E"/>
    <w:rsid w:val="000517FF"/>
    <w:rsid w:val="00051DA9"/>
    <w:rsid w:val="000525A5"/>
    <w:rsid w:val="000528F9"/>
    <w:rsid w:val="00052E57"/>
    <w:rsid w:val="000540B6"/>
    <w:rsid w:val="00054249"/>
    <w:rsid w:val="00054409"/>
    <w:rsid w:val="000548D1"/>
    <w:rsid w:val="000558FD"/>
    <w:rsid w:val="00055961"/>
    <w:rsid w:val="00055F28"/>
    <w:rsid w:val="00056086"/>
    <w:rsid w:val="00056535"/>
    <w:rsid w:val="00056A07"/>
    <w:rsid w:val="00056C01"/>
    <w:rsid w:val="00056F3F"/>
    <w:rsid w:val="000576D2"/>
    <w:rsid w:val="000576E2"/>
    <w:rsid w:val="00057BA9"/>
    <w:rsid w:val="00057FBC"/>
    <w:rsid w:val="000605DE"/>
    <w:rsid w:val="000606DD"/>
    <w:rsid w:val="00060717"/>
    <w:rsid w:val="00060AFF"/>
    <w:rsid w:val="0006103D"/>
    <w:rsid w:val="0006108A"/>
    <w:rsid w:val="00062DDB"/>
    <w:rsid w:val="000639E4"/>
    <w:rsid w:val="0006448B"/>
    <w:rsid w:val="00065338"/>
    <w:rsid w:val="00065700"/>
    <w:rsid w:val="000658DB"/>
    <w:rsid w:val="00066283"/>
    <w:rsid w:val="000662EA"/>
    <w:rsid w:val="00066F4C"/>
    <w:rsid w:val="000677A2"/>
    <w:rsid w:val="000677FD"/>
    <w:rsid w:val="00067EF5"/>
    <w:rsid w:val="00067F12"/>
    <w:rsid w:val="0007032E"/>
    <w:rsid w:val="00070569"/>
    <w:rsid w:val="00070742"/>
    <w:rsid w:val="0007097A"/>
    <w:rsid w:val="0007140E"/>
    <w:rsid w:val="000715C9"/>
    <w:rsid w:val="00071A65"/>
    <w:rsid w:val="00071EC1"/>
    <w:rsid w:val="00071F1F"/>
    <w:rsid w:val="0007216A"/>
    <w:rsid w:val="00072667"/>
    <w:rsid w:val="00073288"/>
    <w:rsid w:val="000735E4"/>
    <w:rsid w:val="000737EA"/>
    <w:rsid w:val="00073C79"/>
    <w:rsid w:val="00073F77"/>
    <w:rsid w:val="00074437"/>
    <w:rsid w:val="000745C7"/>
    <w:rsid w:val="00074992"/>
    <w:rsid w:val="00074C0E"/>
    <w:rsid w:val="00074C42"/>
    <w:rsid w:val="000750BD"/>
    <w:rsid w:val="00075700"/>
    <w:rsid w:val="00075D3F"/>
    <w:rsid w:val="00076977"/>
    <w:rsid w:val="000769C6"/>
    <w:rsid w:val="00076F0E"/>
    <w:rsid w:val="00076FA5"/>
    <w:rsid w:val="000770E5"/>
    <w:rsid w:val="000801C0"/>
    <w:rsid w:val="00080381"/>
    <w:rsid w:val="00080462"/>
    <w:rsid w:val="00080723"/>
    <w:rsid w:val="00080760"/>
    <w:rsid w:val="00080773"/>
    <w:rsid w:val="00080B26"/>
    <w:rsid w:val="000810B9"/>
    <w:rsid w:val="00081587"/>
    <w:rsid w:val="00081A10"/>
    <w:rsid w:val="00081D21"/>
    <w:rsid w:val="000822AA"/>
    <w:rsid w:val="00082447"/>
    <w:rsid w:val="000826DA"/>
    <w:rsid w:val="00082967"/>
    <w:rsid w:val="000836A0"/>
    <w:rsid w:val="0008399D"/>
    <w:rsid w:val="00084026"/>
    <w:rsid w:val="00084331"/>
    <w:rsid w:val="00084CD1"/>
    <w:rsid w:val="00085177"/>
    <w:rsid w:val="00085233"/>
    <w:rsid w:val="0008685E"/>
    <w:rsid w:val="00086B97"/>
    <w:rsid w:val="00086C72"/>
    <w:rsid w:val="000872FD"/>
    <w:rsid w:val="00087370"/>
    <w:rsid w:val="00087AA2"/>
    <w:rsid w:val="0009011D"/>
    <w:rsid w:val="00090354"/>
    <w:rsid w:val="00091F42"/>
    <w:rsid w:val="00092819"/>
    <w:rsid w:val="00092A25"/>
    <w:rsid w:val="0009346F"/>
    <w:rsid w:val="00093BAE"/>
    <w:rsid w:val="0009494E"/>
    <w:rsid w:val="0009572F"/>
    <w:rsid w:val="00095772"/>
    <w:rsid w:val="00095A82"/>
    <w:rsid w:val="00095DED"/>
    <w:rsid w:val="000960B3"/>
    <w:rsid w:val="00096A87"/>
    <w:rsid w:val="00096BE9"/>
    <w:rsid w:val="00096CE2"/>
    <w:rsid w:val="0009737C"/>
    <w:rsid w:val="0009746F"/>
    <w:rsid w:val="00097EE2"/>
    <w:rsid w:val="000A0514"/>
    <w:rsid w:val="000A0997"/>
    <w:rsid w:val="000A0A46"/>
    <w:rsid w:val="000A0EAA"/>
    <w:rsid w:val="000A1808"/>
    <w:rsid w:val="000A1A0D"/>
    <w:rsid w:val="000A1A72"/>
    <w:rsid w:val="000A1D29"/>
    <w:rsid w:val="000A1FDC"/>
    <w:rsid w:val="000A2DC8"/>
    <w:rsid w:val="000A3707"/>
    <w:rsid w:val="000A388F"/>
    <w:rsid w:val="000A3D01"/>
    <w:rsid w:val="000A43D4"/>
    <w:rsid w:val="000A451E"/>
    <w:rsid w:val="000A4D05"/>
    <w:rsid w:val="000A4EBF"/>
    <w:rsid w:val="000A5729"/>
    <w:rsid w:val="000A5AF4"/>
    <w:rsid w:val="000A5BE4"/>
    <w:rsid w:val="000A5D1D"/>
    <w:rsid w:val="000A61FA"/>
    <w:rsid w:val="000A6B3C"/>
    <w:rsid w:val="000A6C88"/>
    <w:rsid w:val="000A750D"/>
    <w:rsid w:val="000A7688"/>
    <w:rsid w:val="000A78C7"/>
    <w:rsid w:val="000A78EF"/>
    <w:rsid w:val="000B012B"/>
    <w:rsid w:val="000B0297"/>
    <w:rsid w:val="000B08BA"/>
    <w:rsid w:val="000B0FE1"/>
    <w:rsid w:val="000B189C"/>
    <w:rsid w:val="000B268A"/>
    <w:rsid w:val="000B3BCC"/>
    <w:rsid w:val="000B3F8D"/>
    <w:rsid w:val="000B4542"/>
    <w:rsid w:val="000B4CD8"/>
    <w:rsid w:val="000B5041"/>
    <w:rsid w:val="000B5654"/>
    <w:rsid w:val="000B5958"/>
    <w:rsid w:val="000B5DA1"/>
    <w:rsid w:val="000B5F27"/>
    <w:rsid w:val="000B60F8"/>
    <w:rsid w:val="000B7B79"/>
    <w:rsid w:val="000B7B7B"/>
    <w:rsid w:val="000B7F76"/>
    <w:rsid w:val="000C0004"/>
    <w:rsid w:val="000C09D1"/>
    <w:rsid w:val="000C0B73"/>
    <w:rsid w:val="000C0CAE"/>
    <w:rsid w:val="000C1071"/>
    <w:rsid w:val="000C15FC"/>
    <w:rsid w:val="000C1C67"/>
    <w:rsid w:val="000C213A"/>
    <w:rsid w:val="000C271A"/>
    <w:rsid w:val="000C2725"/>
    <w:rsid w:val="000C2752"/>
    <w:rsid w:val="000C2757"/>
    <w:rsid w:val="000C28C8"/>
    <w:rsid w:val="000C2E35"/>
    <w:rsid w:val="000C2FD2"/>
    <w:rsid w:val="000C30F0"/>
    <w:rsid w:val="000C4087"/>
    <w:rsid w:val="000C4B15"/>
    <w:rsid w:val="000C4BD0"/>
    <w:rsid w:val="000C4D02"/>
    <w:rsid w:val="000C5886"/>
    <w:rsid w:val="000C6CCF"/>
    <w:rsid w:val="000C7732"/>
    <w:rsid w:val="000D05DA"/>
    <w:rsid w:val="000D074C"/>
    <w:rsid w:val="000D0862"/>
    <w:rsid w:val="000D10AF"/>
    <w:rsid w:val="000D175D"/>
    <w:rsid w:val="000D1E48"/>
    <w:rsid w:val="000D20AF"/>
    <w:rsid w:val="000D24F3"/>
    <w:rsid w:val="000D2D49"/>
    <w:rsid w:val="000D352A"/>
    <w:rsid w:val="000D3EB3"/>
    <w:rsid w:val="000D3F42"/>
    <w:rsid w:val="000D409F"/>
    <w:rsid w:val="000D426D"/>
    <w:rsid w:val="000D498D"/>
    <w:rsid w:val="000D54A4"/>
    <w:rsid w:val="000D56ED"/>
    <w:rsid w:val="000D56F6"/>
    <w:rsid w:val="000D60BF"/>
    <w:rsid w:val="000D66EA"/>
    <w:rsid w:val="000D698B"/>
    <w:rsid w:val="000D6B52"/>
    <w:rsid w:val="000D6CDE"/>
    <w:rsid w:val="000D6D27"/>
    <w:rsid w:val="000D7503"/>
    <w:rsid w:val="000D7900"/>
    <w:rsid w:val="000D7B89"/>
    <w:rsid w:val="000D7D08"/>
    <w:rsid w:val="000D7F1B"/>
    <w:rsid w:val="000E0896"/>
    <w:rsid w:val="000E0B87"/>
    <w:rsid w:val="000E13F0"/>
    <w:rsid w:val="000E1606"/>
    <w:rsid w:val="000E18B2"/>
    <w:rsid w:val="000E2FDB"/>
    <w:rsid w:val="000E3240"/>
    <w:rsid w:val="000E3319"/>
    <w:rsid w:val="000E367E"/>
    <w:rsid w:val="000E4953"/>
    <w:rsid w:val="000E499F"/>
    <w:rsid w:val="000E49E7"/>
    <w:rsid w:val="000E4CDE"/>
    <w:rsid w:val="000E537A"/>
    <w:rsid w:val="000E553C"/>
    <w:rsid w:val="000E5D54"/>
    <w:rsid w:val="000E741A"/>
    <w:rsid w:val="000E7A60"/>
    <w:rsid w:val="000F0320"/>
    <w:rsid w:val="000F0419"/>
    <w:rsid w:val="000F05B4"/>
    <w:rsid w:val="000F07C2"/>
    <w:rsid w:val="000F0C88"/>
    <w:rsid w:val="000F1074"/>
    <w:rsid w:val="000F112F"/>
    <w:rsid w:val="000F11AC"/>
    <w:rsid w:val="000F164A"/>
    <w:rsid w:val="000F16BC"/>
    <w:rsid w:val="000F1A52"/>
    <w:rsid w:val="000F1D51"/>
    <w:rsid w:val="000F26A3"/>
    <w:rsid w:val="000F27AE"/>
    <w:rsid w:val="000F29A2"/>
    <w:rsid w:val="000F309A"/>
    <w:rsid w:val="000F40F5"/>
    <w:rsid w:val="000F44EB"/>
    <w:rsid w:val="000F5945"/>
    <w:rsid w:val="000F624B"/>
    <w:rsid w:val="000F651E"/>
    <w:rsid w:val="000F68DC"/>
    <w:rsid w:val="000F6BD5"/>
    <w:rsid w:val="000F71A0"/>
    <w:rsid w:val="000F75A9"/>
    <w:rsid w:val="000F7AA6"/>
    <w:rsid w:val="000F7CBD"/>
    <w:rsid w:val="00100F03"/>
    <w:rsid w:val="00101145"/>
    <w:rsid w:val="00101ED4"/>
    <w:rsid w:val="001020B3"/>
    <w:rsid w:val="001021AB"/>
    <w:rsid w:val="00102377"/>
    <w:rsid w:val="001026D9"/>
    <w:rsid w:val="00102867"/>
    <w:rsid w:val="00102A3B"/>
    <w:rsid w:val="00102AAC"/>
    <w:rsid w:val="00102AB4"/>
    <w:rsid w:val="00102CDD"/>
    <w:rsid w:val="00103043"/>
    <w:rsid w:val="00103497"/>
    <w:rsid w:val="00103E1C"/>
    <w:rsid w:val="00103F2A"/>
    <w:rsid w:val="001040C7"/>
    <w:rsid w:val="00104616"/>
    <w:rsid w:val="001051A1"/>
    <w:rsid w:val="00105BFB"/>
    <w:rsid w:val="00106092"/>
    <w:rsid w:val="00106722"/>
    <w:rsid w:val="001069A0"/>
    <w:rsid w:val="001069F6"/>
    <w:rsid w:val="00106CB8"/>
    <w:rsid w:val="00107031"/>
    <w:rsid w:val="00107129"/>
    <w:rsid w:val="001075F4"/>
    <w:rsid w:val="001103E6"/>
    <w:rsid w:val="001111E0"/>
    <w:rsid w:val="00111215"/>
    <w:rsid w:val="00111555"/>
    <w:rsid w:val="001116E1"/>
    <w:rsid w:val="001118A8"/>
    <w:rsid w:val="00111FF2"/>
    <w:rsid w:val="001120C7"/>
    <w:rsid w:val="00112850"/>
    <w:rsid w:val="00112D8B"/>
    <w:rsid w:val="001138FD"/>
    <w:rsid w:val="00114174"/>
    <w:rsid w:val="00114474"/>
    <w:rsid w:val="00114920"/>
    <w:rsid w:val="00115349"/>
    <w:rsid w:val="0011596D"/>
    <w:rsid w:val="00115D63"/>
    <w:rsid w:val="00115FC3"/>
    <w:rsid w:val="00117566"/>
    <w:rsid w:val="001176E4"/>
    <w:rsid w:val="00117C6B"/>
    <w:rsid w:val="0012068A"/>
    <w:rsid w:val="001209E4"/>
    <w:rsid w:val="00121586"/>
    <w:rsid w:val="0012171A"/>
    <w:rsid w:val="00121BD2"/>
    <w:rsid w:val="00122049"/>
    <w:rsid w:val="00122253"/>
    <w:rsid w:val="0012230A"/>
    <w:rsid w:val="001226A9"/>
    <w:rsid w:val="00122883"/>
    <w:rsid w:val="00122AA5"/>
    <w:rsid w:val="00122AB8"/>
    <w:rsid w:val="00122F57"/>
    <w:rsid w:val="00123455"/>
    <w:rsid w:val="00123C85"/>
    <w:rsid w:val="00123F0E"/>
    <w:rsid w:val="00123FA7"/>
    <w:rsid w:val="00123FD0"/>
    <w:rsid w:val="00124540"/>
    <w:rsid w:val="00124617"/>
    <w:rsid w:val="00124CCE"/>
    <w:rsid w:val="0012522C"/>
    <w:rsid w:val="001253FE"/>
    <w:rsid w:val="0012545F"/>
    <w:rsid w:val="00125C54"/>
    <w:rsid w:val="00125EE3"/>
    <w:rsid w:val="001261BF"/>
    <w:rsid w:val="0012620A"/>
    <w:rsid w:val="00126A82"/>
    <w:rsid w:val="0012717D"/>
    <w:rsid w:val="0012793A"/>
    <w:rsid w:val="001302B5"/>
    <w:rsid w:val="00130731"/>
    <w:rsid w:val="00130A8F"/>
    <w:rsid w:val="00130AB1"/>
    <w:rsid w:val="0013101A"/>
    <w:rsid w:val="00131263"/>
    <w:rsid w:val="001318DE"/>
    <w:rsid w:val="00131B82"/>
    <w:rsid w:val="00132107"/>
    <w:rsid w:val="001331EF"/>
    <w:rsid w:val="00133228"/>
    <w:rsid w:val="00133B2F"/>
    <w:rsid w:val="00134564"/>
    <w:rsid w:val="001345C0"/>
    <w:rsid w:val="00134CE8"/>
    <w:rsid w:val="0013508C"/>
    <w:rsid w:val="00135109"/>
    <w:rsid w:val="00135CC3"/>
    <w:rsid w:val="001364B1"/>
    <w:rsid w:val="00136C40"/>
    <w:rsid w:val="00136F2C"/>
    <w:rsid w:val="001371C1"/>
    <w:rsid w:val="001374C1"/>
    <w:rsid w:val="0013753F"/>
    <w:rsid w:val="00137885"/>
    <w:rsid w:val="00140BE2"/>
    <w:rsid w:val="00140DE7"/>
    <w:rsid w:val="00141024"/>
    <w:rsid w:val="00141177"/>
    <w:rsid w:val="001411E6"/>
    <w:rsid w:val="0014141F"/>
    <w:rsid w:val="001420C7"/>
    <w:rsid w:val="001425E8"/>
    <w:rsid w:val="00142984"/>
    <w:rsid w:val="00142E4C"/>
    <w:rsid w:val="001434CB"/>
    <w:rsid w:val="00143D61"/>
    <w:rsid w:val="00143E4C"/>
    <w:rsid w:val="001443E4"/>
    <w:rsid w:val="001449E7"/>
    <w:rsid w:val="00144A2A"/>
    <w:rsid w:val="00144B21"/>
    <w:rsid w:val="001453FC"/>
    <w:rsid w:val="001455DE"/>
    <w:rsid w:val="001456BC"/>
    <w:rsid w:val="001456DA"/>
    <w:rsid w:val="00145AFC"/>
    <w:rsid w:val="00145F01"/>
    <w:rsid w:val="00146148"/>
    <w:rsid w:val="00146465"/>
    <w:rsid w:val="00146A46"/>
    <w:rsid w:val="00146E8F"/>
    <w:rsid w:val="00146EFF"/>
    <w:rsid w:val="001470E6"/>
    <w:rsid w:val="0014768F"/>
    <w:rsid w:val="00147780"/>
    <w:rsid w:val="00147DDE"/>
    <w:rsid w:val="00150365"/>
    <w:rsid w:val="001508D4"/>
    <w:rsid w:val="00151B32"/>
    <w:rsid w:val="00152065"/>
    <w:rsid w:val="00152C0A"/>
    <w:rsid w:val="00152D17"/>
    <w:rsid w:val="0015320A"/>
    <w:rsid w:val="001539AF"/>
    <w:rsid w:val="00153BF5"/>
    <w:rsid w:val="00154011"/>
    <w:rsid w:val="001542A6"/>
    <w:rsid w:val="001542E9"/>
    <w:rsid w:val="0015436D"/>
    <w:rsid w:val="00154D3D"/>
    <w:rsid w:val="0015505A"/>
    <w:rsid w:val="00155391"/>
    <w:rsid w:val="00155407"/>
    <w:rsid w:val="00155AD0"/>
    <w:rsid w:val="00155B2C"/>
    <w:rsid w:val="001565E6"/>
    <w:rsid w:val="001568C3"/>
    <w:rsid w:val="00156B66"/>
    <w:rsid w:val="00156D95"/>
    <w:rsid w:val="001572D8"/>
    <w:rsid w:val="00157545"/>
    <w:rsid w:val="0015767B"/>
    <w:rsid w:val="00157BF8"/>
    <w:rsid w:val="001614B0"/>
    <w:rsid w:val="0016150D"/>
    <w:rsid w:val="001617CB"/>
    <w:rsid w:val="001620EE"/>
    <w:rsid w:val="001620F8"/>
    <w:rsid w:val="0016256C"/>
    <w:rsid w:val="00162B5C"/>
    <w:rsid w:val="00162BED"/>
    <w:rsid w:val="001630D8"/>
    <w:rsid w:val="001633EC"/>
    <w:rsid w:val="00163883"/>
    <w:rsid w:val="00163CC5"/>
    <w:rsid w:val="00163F85"/>
    <w:rsid w:val="00164175"/>
    <w:rsid w:val="00164F7F"/>
    <w:rsid w:val="00165559"/>
    <w:rsid w:val="00165762"/>
    <w:rsid w:val="00165EC2"/>
    <w:rsid w:val="0016687F"/>
    <w:rsid w:val="00166A50"/>
    <w:rsid w:val="00166D13"/>
    <w:rsid w:val="0016789A"/>
    <w:rsid w:val="00167D6C"/>
    <w:rsid w:val="001703E4"/>
    <w:rsid w:val="00170F54"/>
    <w:rsid w:val="0017112E"/>
    <w:rsid w:val="00171EDA"/>
    <w:rsid w:val="00172029"/>
    <w:rsid w:val="00172A73"/>
    <w:rsid w:val="00172D53"/>
    <w:rsid w:val="00173062"/>
    <w:rsid w:val="00173748"/>
    <w:rsid w:val="00173A56"/>
    <w:rsid w:val="00174014"/>
    <w:rsid w:val="00174E97"/>
    <w:rsid w:val="001750FD"/>
    <w:rsid w:val="00175216"/>
    <w:rsid w:val="00176310"/>
    <w:rsid w:val="0017661F"/>
    <w:rsid w:val="00176C7A"/>
    <w:rsid w:val="00177312"/>
    <w:rsid w:val="0017774C"/>
    <w:rsid w:val="0017775B"/>
    <w:rsid w:val="001777B3"/>
    <w:rsid w:val="00177D74"/>
    <w:rsid w:val="001802B9"/>
    <w:rsid w:val="0018041C"/>
    <w:rsid w:val="00180598"/>
    <w:rsid w:val="001806D4"/>
    <w:rsid w:val="00180808"/>
    <w:rsid w:val="001816A8"/>
    <w:rsid w:val="00181F94"/>
    <w:rsid w:val="00182330"/>
    <w:rsid w:val="0018281A"/>
    <w:rsid w:val="00182BAE"/>
    <w:rsid w:val="00183E61"/>
    <w:rsid w:val="001840F2"/>
    <w:rsid w:val="001842C2"/>
    <w:rsid w:val="00185234"/>
    <w:rsid w:val="00185866"/>
    <w:rsid w:val="00186411"/>
    <w:rsid w:val="0018669A"/>
    <w:rsid w:val="00186C51"/>
    <w:rsid w:val="00186E54"/>
    <w:rsid w:val="00186F48"/>
    <w:rsid w:val="00187F39"/>
    <w:rsid w:val="00187FDA"/>
    <w:rsid w:val="00190065"/>
    <w:rsid w:val="00190C92"/>
    <w:rsid w:val="00190E19"/>
    <w:rsid w:val="0019119D"/>
    <w:rsid w:val="001912EA"/>
    <w:rsid w:val="00191977"/>
    <w:rsid w:val="001919C4"/>
    <w:rsid w:val="00191BBC"/>
    <w:rsid w:val="00191F13"/>
    <w:rsid w:val="00192422"/>
    <w:rsid w:val="00192EC8"/>
    <w:rsid w:val="001937C0"/>
    <w:rsid w:val="0019384A"/>
    <w:rsid w:val="00194E5F"/>
    <w:rsid w:val="00195436"/>
    <w:rsid w:val="00195849"/>
    <w:rsid w:val="0019596F"/>
    <w:rsid w:val="00196418"/>
    <w:rsid w:val="00196A8F"/>
    <w:rsid w:val="001973FD"/>
    <w:rsid w:val="001975CF"/>
    <w:rsid w:val="0019790E"/>
    <w:rsid w:val="00197AEE"/>
    <w:rsid w:val="00197B5B"/>
    <w:rsid w:val="001A0191"/>
    <w:rsid w:val="001A08C9"/>
    <w:rsid w:val="001A0F46"/>
    <w:rsid w:val="001A1A1A"/>
    <w:rsid w:val="001A1E37"/>
    <w:rsid w:val="001A20C2"/>
    <w:rsid w:val="001A2403"/>
    <w:rsid w:val="001A24E4"/>
    <w:rsid w:val="001A2642"/>
    <w:rsid w:val="001A2A2C"/>
    <w:rsid w:val="001A2CE5"/>
    <w:rsid w:val="001A2E25"/>
    <w:rsid w:val="001A319D"/>
    <w:rsid w:val="001A342E"/>
    <w:rsid w:val="001A3BF1"/>
    <w:rsid w:val="001A3D80"/>
    <w:rsid w:val="001A3FDE"/>
    <w:rsid w:val="001A428B"/>
    <w:rsid w:val="001A516E"/>
    <w:rsid w:val="001A5B80"/>
    <w:rsid w:val="001A668C"/>
    <w:rsid w:val="001A6C36"/>
    <w:rsid w:val="001A6C8A"/>
    <w:rsid w:val="001A72C2"/>
    <w:rsid w:val="001A72E0"/>
    <w:rsid w:val="001A7497"/>
    <w:rsid w:val="001A7B9D"/>
    <w:rsid w:val="001B00B6"/>
    <w:rsid w:val="001B029F"/>
    <w:rsid w:val="001B0381"/>
    <w:rsid w:val="001B0A1B"/>
    <w:rsid w:val="001B0A68"/>
    <w:rsid w:val="001B0DE4"/>
    <w:rsid w:val="001B0F15"/>
    <w:rsid w:val="001B0F18"/>
    <w:rsid w:val="001B15A8"/>
    <w:rsid w:val="001B1D41"/>
    <w:rsid w:val="001B2F20"/>
    <w:rsid w:val="001B2FEC"/>
    <w:rsid w:val="001B3178"/>
    <w:rsid w:val="001B3225"/>
    <w:rsid w:val="001B3609"/>
    <w:rsid w:val="001B39F9"/>
    <w:rsid w:val="001B3A47"/>
    <w:rsid w:val="001B466C"/>
    <w:rsid w:val="001B4716"/>
    <w:rsid w:val="001B4BD5"/>
    <w:rsid w:val="001B4BFD"/>
    <w:rsid w:val="001B4CFB"/>
    <w:rsid w:val="001B4E18"/>
    <w:rsid w:val="001B4F71"/>
    <w:rsid w:val="001B5189"/>
    <w:rsid w:val="001B5BCD"/>
    <w:rsid w:val="001B5C90"/>
    <w:rsid w:val="001B700A"/>
    <w:rsid w:val="001B75E1"/>
    <w:rsid w:val="001B7B0F"/>
    <w:rsid w:val="001B7F68"/>
    <w:rsid w:val="001C0836"/>
    <w:rsid w:val="001C0A05"/>
    <w:rsid w:val="001C37BF"/>
    <w:rsid w:val="001C42CB"/>
    <w:rsid w:val="001C43B3"/>
    <w:rsid w:val="001C4633"/>
    <w:rsid w:val="001C4FB8"/>
    <w:rsid w:val="001C549C"/>
    <w:rsid w:val="001C703C"/>
    <w:rsid w:val="001C727D"/>
    <w:rsid w:val="001C76EB"/>
    <w:rsid w:val="001C7830"/>
    <w:rsid w:val="001C7AD7"/>
    <w:rsid w:val="001D05D6"/>
    <w:rsid w:val="001D05E3"/>
    <w:rsid w:val="001D0A81"/>
    <w:rsid w:val="001D0AFA"/>
    <w:rsid w:val="001D144F"/>
    <w:rsid w:val="001D17A2"/>
    <w:rsid w:val="001D18A2"/>
    <w:rsid w:val="001D1BE8"/>
    <w:rsid w:val="001D4739"/>
    <w:rsid w:val="001D5A9F"/>
    <w:rsid w:val="001D60E3"/>
    <w:rsid w:val="001D6126"/>
    <w:rsid w:val="001D69D3"/>
    <w:rsid w:val="001D73BC"/>
    <w:rsid w:val="001D76FC"/>
    <w:rsid w:val="001D7874"/>
    <w:rsid w:val="001E0A00"/>
    <w:rsid w:val="001E1BA7"/>
    <w:rsid w:val="001E1E1B"/>
    <w:rsid w:val="001E1F21"/>
    <w:rsid w:val="001E2113"/>
    <w:rsid w:val="001E2490"/>
    <w:rsid w:val="001E28AA"/>
    <w:rsid w:val="001E28C4"/>
    <w:rsid w:val="001E3C77"/>
    <w:rsid w:val="001E3E72"/>
    <w:rsid w:val="001E445B"/>
    <w:rsid w:val="001E4712"/>
    <w:rsid w:val="001E4E06"/>
    <w:rsid w:val="001E4E24"/>
    <w:rsid w:val="001E5DDC"/>
    <w:rsid w:val="001E5FEE"/>
    <w:rsid w:val="001E6E99"/>
    <w:rsid w:val="001E713B"/>
    <w:rsid w:val="001E79B7"/>
    <w:rsid w:val="001F131D"/>
    <w:rsid w:val="001F1EC7"/>
    <w:rsid w:val="001F334A"/>
    <w:rsid w:val="001F3C2D"/>
    <w:rsid w:val="001F3DC1"/>
    <w:rsid w:val="001F3FFC"/>
    <w:rsid w:val="001F4607"/>
    <w:rsid w:val="001F4AC2"/>
    <w:rsid w:val="001F4D64"/>
    <w:rsid w:val="001F4DD5"/>
    <w:rsid w:val="001F5435"/>
    <w:rsid w:val="001F554D"/>
    <w:rsid w:val="001F57D1"/>
    <w:rsid w:val="001F59B8"/>
    <w:rsid w:val="001F5A8E"/>
    <w:rsid w:val="001F5D83"/>
    <w:rsid w:val="001F62D5"/>
    <w:rsid w:val="001F63C3"/>
    <w:rsid w:val="001F69DA"/>
    <w:rsid w:val="001F6F47"/>
    <w:rsid w:val="001F7265"/>
    <w:rsid w:val="001F787D"/>
    <w:rsid w:val="001F79DE"/>
    <w:rsid w:val="001F7A79"/>
    <w:rsid w:val="001F7CBD"/>
    <w:rsid w:val="00200B2D"/>
    <w:rsid w:val="00200C47"/>
    <w:rsid w:val="00200D18"/>
    <w:rsid w:val="00201419"/>
    <w:rsid w:val="002014BA"/>
    <w:rsid w:val="0020156E"/>
    <w:rsid w:val="00201C7E"/>
    <w:rsid w:val="0020268E"/>
    <w:rsid w:val="002026A3"/>
    <w:rsid w:val="00203189"/>
    <w:rsid w:val="002031F3"/>
    <w:rsid w:val="0020350B"/>
    <w:rsid w:val="00203973"/>
    <w:rsid w:val="00203ADE"/>
    <w:rsid w:val="00203D02"/>
    <w:rsid w:val="00204300"/>
    <w:rsid w:val="00204B50"/>
    <w:rsid w:val="0020587B"/>
    <w:rsid w:val="00205B3D"/>
    <w:rsid w:val="00206270"/>
    <w:rsid w:val="00206459"/>
    <w:rsid w:val="00206B35"/>
    <w:rsid w:val="00206FD3"/>
    <w:rsid w:val="00207084"/>
    <w:rsid w:val="00207350"/>
    <w:rsid w:val="002076FC"/>
    <w:rsid w:val="0020772B"/>
    <w:rsid w:val="002078FB"/>
    <w:rsid w:val="00207A3E"/>
    <w:rsid w:val="00207D3D"/>
    <w:rsid w:val="00210088"/>
    <w:rsid w:val="0021021C"/>
    <w:rsid w:val="00210519"/>
    <w:rsid w:val="002105B5"/>
    <w:rsid w:val="00210D17"/>
    <w:rsid w:val="00211572"/>
    <w:rsid w:val="00211B05"/>
    <w:rsid w:val="00211E43"/>
    <w:rsid w:val="0021288A"/>
    <w:rsid w:val="0021290C"/>
    <w:rsid w:val="00212DE9"/>
    <w:rsid w:val="00213BE6"/>
    <w:rsid w:val="00213CB1"/>
    <w:rsid w:val="0021425B"/>
    <w:rsid w:val="00215030"/>
    <w:rsid w:val="002151F4"/>
    <w:rsid w:val="00215423"/>
    <w:rsid w:val="00215A53"/>
    <w:rsid w:val="00215E09"/>
    <w:rsid w:val="002160F6"/>
    <w:rsid w:val="00216650"/>
    <w:rsid w:val="0021683F"/>
    <w:rsid w:val="00216C8E"/>
    <w:rsid w:val="00216E23"/>
    <w:rsid w:val="00217154"/>
    <w:rsid w:val="00217362"/>
    <w:rsid w:val="002201E1"/>
    <w:rsid w:val="00220B0E"/>
    <w:rsid w:val="00220B41"/>
    <w:rsid w:val="002213F9"/>
    <w:rsid w:val="00222441"/>
    <w:rsid w:val="00222B1C"/>
    <w:rsid w:val="00222B93"/>
    <w:rsid w:val="002238F7"/>
    <w:rsid w:val="00223DD6"/>
    <w:rsid w:val="00223E2A"/>
    <w:rsid w:val="00223E55"/>
    <w:rsid w:val="00223EA6"/>
    <w:rsid w:val="0022531D"/>
    <w:rsid w:val="002255D6"/>
    <w:rsid w:val="002257C1"/>
    <w:rsid w:val="00226406"/>
    <w:rsid w:val="00226510"/>
    <w:rsid w:val="002269D5"/>
    <w:rsid w:val="0022744F"/>
    <w:rsid w:val="00227CE4"/>
    <w:rsid w:val="00230464"/>
    <w:rsid w:val="00230AC6"/>
    <w:rsid w:val="00231067"/>
    <w:rsid w:val="002312A8"/>
    <w:rsid w:val="0023204C"/>
    <w:rsid w:val="00232888"/>
    <w:rsid w:val="002328A6"/>
    <w:rsid w:val="002338BB"/>
    <w:rsid w:val="00233E00"/>
    <w:rsid w:val="002345FE"/>
    <w:rsid w:val="002348AD"/>
    <w:rsid w:val="00234D2F"/>
    <w:rsid w:val="0023613D"/>
    <w:rsid w:val="0023633C"/>
    <w:rsid w:val="00236596"/>
    <w:rsid w:val="0023687F"/>
    <w:rsid w:val="00236E54"/>
    <w:rsid w:val="0023700B"/>
    <w:rsid w:val="0023718E"/>
    <w:rsid w:val="002375B2"/>
    <w:rsid w:val="00237F7C"/>
    <w:rsid w:val="00240454"/>
    <w:rsid w:val="002408BC"/>
    <w:rsid w:val="0024095B"/>
    <w:rsid w:val="00240E59"/>
    <w:rsid w:val="0024179D"/>
    <w:rsid w:val="002419C8"/>
    <w:rsid w:val="00241A66"/>
    <w:rsid w:val="00241ECA"/>
    <w:rsid w:val="00241F24"/>
    <w:rsid w:val="00242248"/>
    <w:rsid w:val="00242FFB"/>
    <w:rsid w:val="00242FFF"/>
    <w:rsid w:val="002430FC"/>
    <w:rsid w:val="002436F7"/>
    <w:rsid w:val="00244622"/>
    <w:rsid w:val="0024495A"/>
    <w:rsid w:val="00244DF2"/>
    <w:rsid w:val="002452DB"/>
    <w:rsid w:val="00245535"/>
    <w:rsid w:val="00245580"/>
    <w:rsid w:val="0024594F"/>
    <w:rsid w:val="0024643D"/>
    <w:rsid w:val="00246B13"/>
    <w:rsid w:val="00246EA2"/>
    <w:rsid w:val="00246F45"/>
    <w:rsid w:val="00246F79"/>
    <w:rsid w:val="0024724F"/>
    <w:rsid w:val="00247A69"/>
    <w:rsid w:val="00247ECE"/>
    <w:rsid w:val="00250740"/>
    <w:rsid w:val="00250D1B"/>
    <w:rsid w:val="00250F94"/>
    <w:rsid w:val="002515EF"/>
    <w:rsid w:val="002519DF"/>
    <w:rsid w:val="00251A7F"/>
    <w:rsid w:val="00251C58"/>
    <w:rsid w:val="00251F56"/>
    <w:rsid w:val="002527E6"/>
    <w:rsid w:val="0025323A"/>
    <w:rsid w:val="002535B1"/>
    <w:rsid w:val="00253C60"/>
    <w:rsid w:val="002543C3"/>
    <w:rsid w:val="002547FC"/>
    <w:rsid w:val="0025484B"/>
    <w:rsid w:val="00254BFB"/>
    <w:rsid w:val="00254CC0"/>
    <w:rsid w:val="00254FD9"/>
    <w:rsid w:val="002551C6"/>
    <w:rsid w:val="00255C9C"/>
    <w:rsid w:val="00255DB5"/>
    <w:rsid w:val="00255EAF"/>
    <w:rsid w:val="00255F67"/>
    <w:rsid w:val="00256202"/>
    <w:rsid w:val="00256861"/>
    <w:rsid w:val="00256B6E"/>
    <w:rsid w:val="002576AC"/>
    <w:rsid w:val="002577C3"/>
    <w:rsid w:val="00257FEB"/>
    <w:rsid w:val="002600F9"/>
    <w:rsid w:val="002606FE"/>
    <w:rsid w:val="00261354"/>
    <w:rsid w:val="00261577"/>
    <w:rsid w:val="002617B1"/>
    <w:rsid w:val="00261C2F"/>
    <w:rsid w:val="00262509"/>
    <w:rsid w:val="002626D5"/>
    <w:rsid w:val="00263A3D"/>
    <w:rsid w:val="00263F56"/>
    <w:rsid w:val="0026449F"/>
    <w:rsid w:val="002644F4"/>
    <w:rsid w:val="00264551"/>
    <w:rsid w:val="00264AA7"/>
    <w:rsid w:val="00265328"/>
    <w:rsid w:val="00265EC7"/>
    <w:rsid w:val="00265F96"/>
    <w:rsid w:val="002660EA"/>
    <w:rsid w:val="00266B75"/>
    <w:rsid w:val="00266F07"/>
    <w:rsid w:val="0026736E"/>
    <w:rsid w:val="002674CF"/>
    <w:rsid w:val="00267775"/>
    <w:rsid w:val="00267B4D"/>
    <w:rsid w:val="00267EEF"/>
    <w:rsid w:val="0027032B"/>
    <w:rsid w:val="00270668"/>
    <w:rsid w:val="00270861"/>
    <w:rsid w:val="00270FF3"/>
    <w:rsid w:val="00271D41"/>
    <w:rsid w:val="002720C2"/>
    <w:rsid w:val="002722E3"/>
    <w:rsid w:val="002725EA"/>
    <w:rsid w:val="00273384"/>
    <w:rsid w:val="002737F4"/>
    <w:rsid w:val="00273C11"/>
    <w:rsid w:val="00274A57"/>
    <w:rsid w:val="00275662"/>
    <w:rsid w:val="0027573B"/>
    <w:rsid w:val="002757A2"/>
    <w:rsid w:val="002764D7"/>
    <w:rsid w:val="0027658E"/>
    <w:rsid w:val="0027667A"/>
    <w:rsid w:val="00276A0B"/>
    <w:rsid w:val="002779F0"/>
    <w:rsid w:val="00277A70"/>
    <w:rsid w:val="00277BDA"/>
    <w:rsid w:val="00280350"/>
    <w:rsid w:val="002805E2"/>
    <w:rsid w:val="00280830"/>
    <w:rsid w:val="00280B1E"/>
    <w:rsid w:val="00281314"/>
    <w:rsid w:val="00282146"/>
    <w:rsid w:val="00282417"/>
    <w:rsid w:val="00283138"/>
    <w:rsid w:val="00283FD7"/>
    <w:rsid w:val="00284815"/>
    <w:rsid w:val="002849DF"/>
    <w:rsid w:val="002858DC"/>
    <w:rsid w:val="00285E00"/>
    <w:rsid w:val="00286012"/>
    <w:rsid w:val="00286A47"/>
    <w:rsid w:val="00286B6D"/>
    <w:rsid w:val="00286F3E"/>
    <w:rsid w:val="002873E1"/>
    <w:rsid w:val="002875BE"/>
    <w:rsid w:val="00287A78"/>
    <w:rsid w:val="00290D64"/>
    <w:rsid w:val="00290F21"/>
    <w:rsid w:val="0029100E"/>
    <w:rsid w:val="00291134"/>
    <w:rsid w:val="00291EC1"/>
    <w:rsid w:val="00292421"/>
    <w:rsid w:val="00292704"/>
    <w:rsid w:val="00292C80"/>
    <w:rsid w:val="002930A3"/>
    <w:rsid w:val="00293560"/>
    <w:rsid w:val="002936C4"/>
    <w:rsid w:val="0029449A"/>
    <w:rsid w:val="00295D12"/>
    <w:rsid w:val="002960B8"/>
    <w:rsid w:val="0029618F"/>
    <w:rsid w:val="0029786C"/>
    <w:rsid w:val="00297D3E"/>
    <w:rsid w:val="002A033E"/>
    <w:rsid w:val="002A037A"/>
    <w:rsid w:val="002A04CB"/>
    <w:rsid w:val="002A0AC5"/>
    <w:rsid w:val="002A0BA0"/>
    <w:rsid w:val="002A10BF"/>
    <w:rsid w:val="002A2258"/>
    <w:rsid w:val="002A31D8"/>
    <w:rsid w:val="002A31EF"/>
    <w:rsid w:val="002A35B9"/>
    <w:rsid w:val="002A35E0"/>
    <w:rsid w:val="002A37D5"/>
    <w:rsid w:val="002A3960"/>
    <w:rsid w:val="002A3A05"/>
    <w:rsid w:val="002A47E8"/>
    <w:rsid w:val="002A4F35"/>
    <w:rsid w:val="002A5595"/>
    <w:rsid w:val="002A55E9"/>
    <w:rsid w:val="002A629A"/>
    <w:rsid w:val="002A6FFE"/>
    <w:rsid w:val="002A7EB6"/>
    <w:rsid w:val="002B021A"/>
    <w:rsid w:val="002B0D8D"/>
    <w:rsid w:val="002B1129"/>
    <w:rsid w:val="002B1288"/>
    <w:rsid w:val="002B1508"/>
    <w:rsid w:val="002B1F7F"/>
    <w:rsid w:val="002B26B4"/>
    <w:rsid w:val="002B2975"/>
    <w:rsid w:val="002B2EE2"/>
    <w:rsid w:val="002B319F"/>
    <w:rsid w:val="002B31CF"/>
    <w:rsid w:val="002B3A86"/>
    <w:rsid w:val="002B3E1B"/>
    <w:rsid w:val="002B3EB7"/>
    <w:rsid w:val="002B4424"/>
    <w:rsid w:val="002B4A36"/>
    <w:rsid w:val="002B4F33"/>
    <w:rsid w:val="002B50E1"/>
    <w:rsid w:val="002B51FC"/>
    <w:rsid w:val="002B53FE"/>
    <w:rsid w:val="002B56AA"/>
    <w:rsid w:val="002B683F"/>
    <w:rsid w:val="002B6BFF"/>
    <w:rsid w:val="002B716D"/>
    <w:rsid w:val="002B7CC1"/>
    <w:rsid w:val="002C06E2"/>
    <w:rsid w:val="002C1073"/>
    <w:rsid w:val="002C2698"/>
    <w:rsid w:val="002C2CAC"/>
    <w:rsid w:val="002C32FB"/>
    <w:rsid w:val="002C349C"/>
    <w:rsid w:val="002C3A82"/>
    <w:rsid w:val="002C3EC5"/>
    <w:rsid w:val="002C4806"/>
    <w:rsid w:val="002C5664"/>
    <w:rsid w:val="002C5D0F"/>
    <w:rsid w:val="002C64CB"/>
    <w:rsid w:val="002C76B5"/>
    <w:rsid w:val="002C7AFF"/>
    <w:rsid w:val="002D05A1"/>
    <w:rsid w:val="002D07B8"/>
    <w:rsid w:val="002D120D"/>
    <w:rsid w:val="002D164F"/>
    <w:rsid w:val="002D2FC0"/>
    <w:rsid w:val="002D3606"/>
    <w:rsid w:val="002D3E74"/>
    <w:rsid w:val="002D4A82"/>
    <w:rsid w:val="002D4BA3"/>
    <w:rsid w:val="002D57C8"/>
    <w:rsid w:val="002D5CB0"/>
    <w:rsid w:val="002D5D8D"/>
    <w:rsid w:val="002D5EBB"/>
    <w:rsid w:val="002D654A"/>
    <w:rsid w:val="002D672A"/>
    <w:rsid w:val="002D6CA2"/>
    <w:rsid w:val="002D72D5"/>
    <w:rsid w:val="002D7C4F"/>
    <w:rsid w:val="002E0187"/>
    <w:rsid w:val="002E046E"/>
    <w:rsid w:val="002E0716"/>
    <w:rsid w:val="002E0FCB"/>
    <w:rsid w:val="002E1278"/>
    <w:rsid w:val="002E1287"/>
    <w:rsid w:val="002E1329"/>
    <w:rsid w:val="002E1B86"/>
    <w:rsid w:val="002E26E9"/>
    <w:rsid w:val="002E39DA"/>
    <w:rsid w:val="002E4367"/>
    <w:rsid w:val="002E5705"/>
    <w:rsid w:val="002E5B8D"/>
    <w:rsid w:val="002E5E39"/>
    <w:rsid w:val="002E5EEE"/>
    <w:rsid w:val="002E620C"/>
    <w:rsid w:val="002E687A"/>
    <w:rsid w:val="002E716C"/>
    <w:rsid w:val="002E728D"/>
    <w:rsid w:val="002E7A5F"/>
    <w:rsid w:val="002E7D08"/>
    <w:rsid w:val="002E7D51"/>
    <w:rsid w:val="002F0305"/>
    <w:rsid w:val="002F0A94"/>
    <w:rsid w:val="002F1387"/>
    <w:rsid w:val="002F13D3"/>
    <w:rsid w:val="002F15D2"/>
    <w:rsid w:val="002F161C"/>
    <w:rsid w:val="002F19A9"/>
    <w:rsid w:val="002F1ED6"/>
    <w:rsid w:val="002F1ED9"/>
    <w:rsid w:val="002F1F9D"/>
    <w:rsid w:val="002F21E6"/>
    <w:rsid w:val="002F2208"/>
    <w:rsid w:val="002F2287"/>
    <w:rsid w:val="002F2301"/>
    <w:rsid w:val="002F2DC3"/>
    <w:rsid w:val="002F2F36"/>
    <w:rsid w:val="002F2FD9"/>
    <w:rsid w:val="002F30F6"/>
    <w:rsid w:val="002F364D"/>
    <w:rsid w:val="002F3762"/>
    <w:rsid w:val="002F3960"/>
    <w:rsid w:val="002F39D0"/>
    <w:rsid w:val="002F3B97"/>
    <w:rsid w:val="002F45F9"/>
    <w:rsid w:val="002F490A"/>
    <w:rsid w:val="002F4992"/>
    <w:rsid w:val="002F5457"/>
    <w:rsid w:val="002F5F7F"/>
    <w:rsid w:val="002F627C"/>
    <w:rsid w:val="002F752C"/>
    <w:rsid w:val="002F7B19"/>
    <w:rsid w:val="003001A1"/>
    <w:rsid w:val="003002A6"/>
    <w:rsid w:val="00300CA8"/>
    <w:rsid w:val="00301A42"/>
    <w:rsid w:val="00301C1B"/>
    <w:rsid w:val="00301CC1"/>
    <w:rsid w:val="003026A9"/>
    <w:rsid w:val="00302C24"/>
    <w:rsid w:val="00302F20"/>
    <w:rsid w:val="003032D8"/>
    <w:rsid w:val="003037A2"/>
    <w:rsid w:val="00304018"/>
    <w:rsid w:val="00305152"/>
    <w:rsid w:val="003064AC"/>
    <w:rsid w:val="003065DD"/>
    <w:rsid w:val="00307943"/>
    <w:rsid w:val="00311C9F"/>
    <w:rsid w:val="0031276D"/>
    <w:rsid w:val="003131C5"/>
    <w:rsid w:val="003145F9"/>
    <w:rsid w:val="003147BE"/>
    <w:rsid w:val="00314D22"/>
    <w:rsid w:val="00314DF6"/>
    <w:rsid w:val="003152A8"/>
    <w:rsid w:val="00315D36"/>
    <w:rsid w:val="003161D7"/>
    <w:rsid w:val="00316BA3"/>
    <w:rsid w:val="003170A4"/>
    <w:rsid w:val="00317A75"/>
    <w:rsid w:val="0032027A"/>
    <w:rsid w:val="0032034E"/>
    <w:rsid w:val="00320CDE"/>
    <w:rsid w:val="00320EA4"/>
    <w:rsid w:val="00321031"/>
    <w:rsid w:val="00321760"/>
    <w:rsid w:val="0032188B"/>
    <w:rsid w:val="00321ADA"/>
    <w:rsid w:val="00322A46"/>
    <w:rsid w:val="003232C7"/>
    <w:rsid w:val="003252F9"/>
    <w:rsid w:val="00325894"/>
    <w:rsid w:val="00325B24"/>
    <w:rsid w:val="00327152"/>
    <w:rsid w:val="0032779F"/>
    <w:rsid w:val="00330F05"/>
    <w:rsid w:val="0033118E"/>
    <w:rsid w:val="00331244"/>
    <w:rsid w:val="003312F7"/>
    <w:rsid w:val="00331346"/>
    <w:rsid w:val="00331587"/>
    <w:rsid w:val="003320C5"/>
    <w:rsid w:val="00332B7E"/>
    <w:rsid w:val="0033316C"/>
    <w:rsid w:val="003331E7"/>
    <w:rsid w:val="00333703"/>
    <w:rsid w:val="003342B0"/>
    <w:rsid w:val="00334425"/>
    <w:rsid w:val="00334805"/>
    <w:rsid w:val="003349C8"/>
    <w:rsid w:val="00334E8D"/>
    <w:rsid w:val="00334EFF"/>
    <w:rsid w:val="00335496"/>
    <w:rsid w:val="00335C9F"/>
    <w:rsid w:val="00335CB3"/>
    <w:rsid w:val="00335D81"/>
    <w:rsid w:val="00335EAE"/>
    <w:rsid w:val="00336EFA"/>
    <w:rsid w:val="003371C7"/>
    <w:rsid w:val="00337D24"/>
    <w:rsid w:val="0034039A"/>
    <w:rsid w:val="00340D49"/>
    <w:rsid w:val="00340DD9"/>
    <w:rsid w:val="00341123"/>
    <w:rsid w:val="00341706"/>
    <w:rsid w:val="00342221"/>
    <w:rsid w:val="00342548"/>
    <w:rsid w:val="00342E4B"/>
    <w:rsid w:val="00343BE9"/>
    <w:rsid w:val="003448E8"/>
    <w:rsid w:val="00344E72"/>
    <w:rsid w:val="00344F15"/>
    <w:rsid w:val="00344F19"/>
    <w:rsid w:val="00344F81"/>
    <w:rsid w:val="003456A6"/>
    <w:rsid w:val="003458B6"/>
    <w:rsid w:val="00346604"/>
    <w:rsid w:val="00346713"/>
    <w:rsid w:val="00346D85"/>
    <w:rsid w:val="003476B1"/>
    <w:rsid w:val="003478FD"/>
    <w:rsid w:val="00347CED"/>
    <w:rsid w:val="00350049"/>
    <w:rsid w:val="00350A95"/>
    <w:rsid w:val="00350EAA"/>
    <w:rsid w:val="003513EF"/>
    <w:rsid w:val="003523DA"/>
    <w:rsid w:val="003527CF"/>
    <w:rsid w:val="0035285D"/>
    <w:rsid w:val="003530CA"/>
    <w:rsid w:val="0035354E"/>
    <w:rsid w:val="00353AD7"/>
    <w:rsid w:val="00353B6C"/>
    <w:rsid w:val="00353EF3"/>
    <w:rsid w:val="0035411D"/>
    <w:rsid w:val="00354E6F"/>
    <w:rsid w:val="003550C4"/>
    <w:rsid w:val="00355902"/>
    <w:rsid w:val="00356020"/>
    <w:rsid w:val="00356073"/>
    <w:rsid w:val="00356287"/>
    <w:rsid w:val="0035769A"/>
    <w:rsid w:val="00357D44"/>
    <w:rsid w:val="003604F6"/>
    <w:rsid w:val="003606EE"/>
    <w:rsid w:val="00360933"/>
    <w:rsid w:val="0036138B"/>
    <w:rsid w:val="00362830"/>
    <w:rsid w:val="00363230"/>
    <w:rsid w:val="003632A9"/>
    <w:rsid w:val="003635DD"/>
    <w:rsid w:val="003635F0"/>
    <w:rsid w:val="00363908"/>
    <w:rsid w:val="00363EE5"/>
    <w:rsid w:val="00364327"/>
    <w:rsid w:val="0036452A"/>
    <w:rsid w:val="00364AD2"/>
    <w:rsid w:val="00364BC5"/>
    <w:rsid w:val="00364C1E"/>
    <w:rsid w:val="00364D7E"/>
    <w:rsid w:val="00365248"/>
    <w:rsid w:val="00365469"/>
    <w:rsid w:val="00365ADF"/>
    <w:rsid w:val="00365B11"/>
    <w:rsid w:val="00366F16"/>
    <w:rsid w:val="00367896"/>
    <w:rsid w:val="00367AA9"/>
    <w:rsid w:val="00367D0A"/>
    <w:rsid w:val="00367F05"/>
    <w:rsid w:val="003700B8"/>
    <w:rsid w:val="003704C3"/>
    <w:rsid w:val="0037077F"/>
    <w:rsid w:val="00370C21"/>
    <w:rsid w:val="0037101D"/>
    <w:rsid w:val="00371241"/>
    <w:rsid w:val="00371A22"/>
    <w:rsid w:val="00371D88"/>
    <w:rsid w:val="0037226B"/>
    <w:rsid w:val="00372387"/>
    <w:rsid w:val="00372A36"/>
    <w:rsid w:val="00372BBC"/>
    <w:rsid w:val="00372F30"/>
    <w:rsid w:val="00373970"/>
    <w:rsid w:val="00373A5C"/>
    <w:rsid w:val="00373A84"/>
    <w:rsid w:val="00373BED"/>
    <w:rsid w:val="00375492"/>
    <w:rsid w:val="00375646"/>
    <w:rsid w:val="00375B97"/>
    <w:rsid w:val="00375D1B"/>
    <w:rsid w:val="003766C9"/>
    <w:rsid w:val="0037674A"/>
    <w:rsid w:val="0037715A"/>
    <w:rsid w:val="00377C08"/>
    <w:rsid w:val="00380262"/>
    <w:rsid w:val="003802B2"/>
    <w:rsid w:val="00380374"/>
    <w:rsid w:val="00380705"/>
    <w:rsid w:val="0038092F"/>
    <w:rsid w:val="0038099E"/>
    <w:rsid w:val="00381094"/>
    <w:rsid w:val="003823A4"/>
    <w:rsid w:val="0038286D"/>
    <w:rsid w:val="00383514"/>
    <w:rsid w:val="00383B36"/>
    <w:rsid w:val="003840B9"/>
    <w:rsid w:val="00384AA7"/>
    <w:rsid w:val="00385B3C"/>
    <w:rsid w:val="00385B4A"/>
    <w:rsid w:val="00386431"/>
    <w:rsid w:val="003864D1"/>
    <w:rsid w:val="00386B21"/>
    <w:rsid w:val="00387353"/>
    <w:rsid w:val="00387562"/>
    <w:rsid w:val="003876FA"/>
    <w:rsid w:val="0038795A"/>
    <w:rsid w:val="00387AE0"/>
    <w:rsid w:val="0039011B"/>
    <w:rsid w:val="003902CF"/>
    <w:rsid w:val="003919B0"/>
    <w:rsid w:val="00391ABA"/>
    <w:rsid w:val="00392628"/>
    <w:rsid w:val="003930F7"/>
    <w:rsid w:val="003935F9"/>
    <w:rsid w:val="00393E29"/>
    <w:rsid w:val="003947CB"/>
    <w:rsid w:val="0039482B"/>
    <w:rsid w:val="00394A3E"/>
    <w:rsid w:val="003950FF"/>
    <w:rsid w:val="0039552A"/>
    <w:rsid w:val="0039562E"/>
    <w:rsid w:val="003956D0"/>
    <w:rsid w:val="0039582D"/>
    <w:rsid w:val="00396817"/>
    <w:rsid w:val="00396CCD"/>
    <w:rsid w:val="00397EC1"/>
    <w:rsid w:val="00397FE9"/>
    <w:rsid w:val="003A0503"/>
    <w:rsid w:val="003A059A"/>
    <w:rsid w:val="003A08EE"/>
    <w:rsid w:val="003A0987"/>
    <w:rsid w:val="003A1362"/>
    <w:rsid w:val="003A1473"/>
    <w:rsid w:val="003A22B7"/>
    <w:rsid w:val="003A22CB"/>
    <w:rsid w:val="003A3383"/>
    <w:rsid w:val="003A33BD"/>
    <w:rsid w:val="003A3506"/>
    <w:rsid w:val="003A3D58"/>
    <w:rsid w:val="003A4292"/>
    <w:rsid w:val="003A4299"/>
    <w:rsid w:val="003A4BAA"/>
    <w:rsid w:val="003A649A"/>
    <w:rsid w:val="003A6509"/>
    <w:rsid w:val="003A72FD"/>
    <w:rsid w:val="003A7553"/>
    <w:rsid w:val="003A7722"/>
    <w:rsid w:val="003B01B2"/>
    <w:rsid w:val="003B0EC6"/>
    <w:rsid w:val="003B135F"/>
    <w:rsid w:val="003B14DA"/>
    <w:rsid w:val="003B165C"/>
    <w:rsid w:val="003B1AE2"/>
    <w:rsid w:val="003B1C6A"/>
    <w:rsid w:val="003B1D7C"/>
    <w:rsid w:val="003B1FD0"/>
    <w:rsid w:val="003B2B03"/>
    <w:rsid w:val="003B2C05"/>
    <w:rsid w:val="003B46BF"/>
    <w:rsid w:val="003B47AB"/>
    <w:rsid w:val="003B4A53"/>
    <w:rsid w:val="003B56B7"/>
    <w:rsid w:val="003B5C71"/>
    <w:rsid w:val="003B5F1D"/>
    <w:rsid w:val="003B652D"/>
    <w:rsid w:val="003B68AA"/>
    <w:rsid w:val="003B6D43"/>
    <w:rsid w:val="003C0739"/>
    <w:rsid w:val="003C09EA"/>
    <w:rsid w:val="003C0AD0"/>
    <w:rsid w:val="003C0BBC"/>
    <w:rsid w:val="003C210D"/>
    <w:rsid w:val="003C2497"/>
    <w:rsid w:val="003C28F9"/>
    <w:rsid w:val="003C36D1"/>
    <w:rsid w:val="003C3713"/>
    <w:rsid w:val="003C3B98"/>
    <w:rsid w:val="003C3FD8"/>
    <w:rsid w:val="003C48E2"/>
    <w:rsid w:val="003C5075"/>
    <w:rsid w:val="003C55C4"/>
    <w:rsid w:val="003C5CE3"/>
    <w:rsid w:val="003C5F3A"/>
    <w:rsid w:val="003C6141"/>
    <w:rsid w:val="003C65E5"/>
    <w:rsid w:val="003C682E"/>
    <w:rsid w:val="003C6D5B"/>
    <w:rsid w:val="003C70DC"/>
    <w:rsid w:val="003C7222"/>
    <w:rsid w:val="003C7933"/>
    <w:rsid w:val="003C7F4C"/>
    <w:rsid w:val="003D022C"/>
    <w:rsid w:val="003D093C"/>
    <w:rsid w:val="003D0C79"/>
    <w:rsid w:val="003D0F4D"/>
    <w:rsid w:val="003D16F6"/>
    <w:rsid w:val="003D1861"/>
    <w:rsid w:val="003D1D84"/>
    <w:rsid w:val="003D298F"/>
    <w:rsid w:val="003D3ACA"/>
    <w:rsid w:val="003D3CC3"/>
    <w:rsid w:val="003D4106"/>
    <w:rsid w:val="003D479A"/>
    <w:rsid w:val="003D4863"/>
    <w:rsid w:val="003D4B5E"/>
    <w:rsid w:val="003D4C4D"/>
    <w:rsid w:val="003D4CE9"/>
    <w:rsid w:val="003D508C"/>
    <w:rsid w:val="003D581D"/>
    <w:rsid w:val="003D5EC7"/>
    <w:rsid w:val="003D6287"/>
    <w:rsid w:val="003D7C99"/>
    <w:rsid w:val="003D7DEA"/>
    <w:rsid w:val="003E0138"/>
    <w:rsid w:val="003E0352"/>
    <w:rsid w:val="003E0440"/>
    <w:rsid w:val="003E0AB7"/>
    <w:rsid w:val="003E0BD3"/>
    <w:rsid w:val="003E0D79"/>
    <w:rsid w:val="003E1579"/>
    <w:rsid w:val="003E182D"/>
    <w:rsid w:val="003E19E2"/>
    <w:rsid w:val="003E1B33"/>
    <w:rsid w:val="003E32E5"/>
    <w:rsid w:val="003E344C"/>
    <w:rsid w:val="003E3864"/>
    <w:rsid w:val="003E39A3"/>
    <w:rsid w:val="003E441E"/>
    <w:rsid w:val="003E4BE9"/>
    <w:rsid w:val="003E52C9"/>
    <w:rsid w:val="003E5530"/>
    <w:rsid w:val="003E59C4"/>
    <w:rsid w:val="003E5CA9"/>
    <w:rsid w:val="003E635D"/>
    <w:rsid w:val="003E6BAD"/>
    <w:rsid w:val="003E793F"/>
    <w:rsid w:val="003E7B1E"/>
    <w:rsid w:val="003F001B"/>
    <w:rsid w:val="003F01E2"/>
    <w:rsid w:val="003F061A"/>
    <w:rsid w:val="003F084E"/>
    <w:rsid w:val="003F0BA1"/>
    <w:rsid w:val="003F0C26"/>
    <w:rsid w:val="003F10ED"/>
    <w:rsid w:val="003F11A5"/>
    <w:rsid w:val="003F1CE7"/>
    <w:rsid w:val="003F285C"/>
    <w:rsid w:val="003F3B95"/>
    <w:rsid w:val="003F3E92"/>
    <w:rsid w:val="003F3F42"/>
    <w:rsid w:val="003F46EC"/>
    <w:rsid w:val="003F4C5F"/>
    <w:rsid w:val="003F5293"/>
    <w:rsid w:val="003F5726"/>
    <w:rsid w:val="003F58C8"/>
    <w:rsid w:val="003F62AE"/>
    <w:rsid w:val="003F6360"/>
    <w:rsid w:val="003F647C"/>
    <w:rsid w:val="003F6646"/>
    <w:rsid w:val="003F7722"/>
    <w:rsid w:val="003F77AD"/>
    <w:rsid w:val="00400440"/>
    <w:rsid w:val="004016AB"/>
    <w:rsid w:val="00401A0B"/>
    <w:rsid w:val="00401C6A"/>
    <w:rsid w:val="00401DEA"/>
    <w:rsid w:val="00402631"/>
    <w:rsid w:val="00402A11"/>
    <w:rsid w:val="00402AB0"/>
    <w:rsid w:val="004033F9"/>
    <w:rsid w:val="004045D6"/>
    <w:rsid w:val="00404EBC"/>
    <w:rsid w:val="00405AEF"/>
    <w:rsid w:val="00405D99"/>
    <w:rsid w:val="004062D6"/>
    <w:rsid w:val="00406F42"/>
    <w:rsid w:val="004071BE"/>
    <w:rsid w:val="00407A99"/>
    <w:rsid w:val="00407B2E"/>
    <w:rsid w:val="00407D0A"/>
    <w:rsid w:val="00407D0D"/>
    <w:rsid w:val="00410020"/>
    <w:rsid w:val="004103CE"/>
    <w:rsid w:val="00410B6A"/>
    <w:rsid w:val="00410FC0"/>
    <w:rsid w:val="0041138D"/>
    <w:rsid w:val="004114FF"/>
    <w:rsid w:val="00411867"/>
    <w:rsid w:val="00412606"/>
    <w:rsid w:val="0041332B"/>
    <w:rsid w:val="0041364E"/>
    <w:rsid w:val="00413894"/>
    <w:rsid w:val="0041395B"/>
    <w:rsid w:val="00413DA1"/>
    <w:rsid w:val="00413E07"/>
    <w:rsid w:val="00413EE0"/>
    <w:rsid w:val="0041435D"/>
    <w:rsid w:val="00414DB2"/>
    <w:rsid w:val="00415AAF"/>
    <w:rsid w:val="00415CA7"/>
    <w:rsid w:val="00415D61"/>
    <w:rsid w:val="00415EB4"/>
    <w:rsid w:val="00416D90"/>
    <w:rsid w:val="0042021F"/>
    <w:rsid w:val="00420A43"/>
    <w:rsid w:val="00420A9D"/>
    <w:rsid w:val="004211A6"/>
    <w:rsid w:val="00421536"/>
    <w:rsid w:val="00421A3E"/>
    <w:rsid w:val="00421B0D"/>
    <w:rsid w:val="00422722"/>
    <w:rsid w:val="00422A6C"/>
    <w:rsid w:val="00422E99"/>
    <w:rsid w:val="00422EAC"/>
    <w:rsid w:val="00423036"/>
    <w:rsid w:val="00423B45"/>
    <w:rsid w:val="004244E6"/>
    <w:rsid w:val="0042457E"/>
    <w:rsid w:val="004247B4"/>
    <w:rsid w:val="00424D37"/>
    <w:rsid w:val="00425256"/>
    <w:rsid w:val="00425D7C"/>
    <w:rsid w:val="00425DB8"/>
    <w:rsid w:val="004268DF"/>
    <w:rsid w:val="00427A5E"/>
    <w:rsid w:val="00430529"/>
    <w:rsid w:val="00430AC9"/>
    <w:rsid w:val="00430BD6"/>
    <w:rsid w:val="0043136C"/>
    <w:rsid w:val="00431A01"/>
    <w:rsid w:val="00431FFF"/>
    <w:rsid w:val="00432032"/>
    <w:rsid w:val="00432E4E"/>
    <w:rsid w:val="00433254"/>
    <w:rsid w:val="00433557"/>
    <w:rsid w:val="004337AB"/>
    <w:rsid w:val="00434035"/>
    <w:rsid w:val="004345C9"/>
    <w:rsid w:val="00434D86"/>
    <w:rsid w:val="00435898"/>
    <w:rsid w:val="004361F4"/>
    <w:rsid w:val="0043635A"/>
    <w:rsid w:val="00436C2A"/>
    <w:rsid w:val="00436C45"/>
    <w:rsid w:val="0043701E"/>
    <w:rsid w:val="00437061"/>
    <w:rsid w:val="00437365"/>
    <w:rsid w:val="004374CF"/>
    <w:rsid w:val="00437E24"/>
    <w:rsid w:val="00440409"/>
    <w:rsid w:val="0044048C"/>
    <w:rsid w:val="00440694"/>
    <w:rsid w:val="00440B05"/>
    <w:rsid w:val="004412A2"/>
    <w:rsid w:val="0044131D"/>
    <w:rsid w:val="00442320"/>
    <w:rsid w:val="00442490"/>
    <w:rsid w:val="00442A26"/>
    <w:rsid w:val="004433CC"/>
    <w:rsid w:val="00443871"/>
    <w:rsid w:val="00443F6C"/>
    <w:rsid w:val="0044434E"/>
    <w:rsid w:val="004447FC"/>
    <w:rsid w:val="004450A8"/>
    <w:rsid w:val="00445552"/>
    <w:rsid w:val="004457C8"/>
    <w:rsid w:val="0044582A"/>
    <w:rsid w:val="00445CE0"/>
    <w:rsid w:val="004469B7"/>
    <w:rsid w:val="004470E6"/>
    <w:rsid w:val="00447428"/>
    <w:rsid w:val="00447E9D"/>
    <w:rsid w:val="00450340"/>
    <w:rsid w:val="0045086C"/>
    <w:rsid w:val="00450E2C"/>
    <w:rsid w:val="004516FB"/>
    <w:rsid w:val="00451C18"/>
    <w:rsid w:val="00451CFA"/>
    <w:rsid w:val="00452A54"/>
    <w:rsid w:val="00452DA6"/>
    <w:rsid w:val="00453C1F"/>
    <w:rsid w:val="00454AA3"/>
    <w:rsid w:val="00454CE7"/>
    <w:rsid w:val="00455021"/>
    <w:rsid w:val="00455145"/>
    <w:rsid w:val="0045525B"/>
    <w:rsid w:val="00455536"/>
    <w:rsid w:val="0045553B"/>
    <w:rsid w:val="004555F3"/>
    <w:rsid w:val="004558C6"/>
    <w:rsid w:val="0045590A"/>
    <w:rsid w:val="00455D74"/>
    <w:rsid w:val="00455E5B"/>
    <w:rsid w:val="0045646A"/>
    <w:rsid w:val="00457286"/>
    <w:rsid w:val="004579B6"/>
    <w:rsid w:val="00460200"/>
    <w:rsid w:val="00460B80"/>
    <w:rsid w:val="00460C01"/>
    <w:rsid w:val="00460E78"/>
    <w:rsid w:val="00460F66"/>
    <w:rsid w:val="0046135A"/>
    <w:rsid w:val="00461A69"/>
    <w:rsid w:val="00461AB7"/>
    <w:rsid w:val="00461AF8"/>
    <w:rsid w:val="0046271A"/>
    <w:rsid w:val="00462ABE"/>
    <w:rsid w:val="00463737"/>
    <w:rsid w:val="00463A6A"/>
    <w:rsid w:val="00464311"/>
    <w:rsid w:val="004643A2"/>
    <w:rsid w:val="0046503C"/>
    <w:rsid w:val="00465218"/>
    <w:rsid w:val="00465B17"/>
    <w:rsid w:val="00465CAA"/>
    <w:rsid w:val="00465EE4"/>
    <w:rsid w:val="00466219"/>
    <w:rsid w:val="0046636F"/>
    <w:rsid w:val="0046648D"/>
    <w:rsid w:val="00466992"/>
    <w:rsid w:val="0046745C"/>
    <w:rsid w:val="004674A6"/>
    <w:rsid w:val="00467536"/>
    <w:rsid w:val="00467743"/>
    <w:rsid w:val="00467949"/>
    <w:rsid w:val="004679E8"/>
    <w:rsid w:val="0047000F"/>
    <w:rsid w:val="00470361"/>
    <w:rsid w:val="00470E3C"/>
    <w:rsid w:val="00470E52"/>
    <w:rsid w:val="0047130E"/>
    <w:rsid w:val="00471699"/>
    <w:rsid w:val="0047193D"/>
    <w:rsid w:val="004719CF"/>
    <w:rsid w:val="00471C00"/>
    <w:rsid w:val="004738A2"/>
    <w:rsid w:val="00473C69"/>
    <w:rsid w:val="0047447B"/>
    <w:rsid w:val="004744D6"/>
    <w:rsid w:val="004744EA"/>
    <w:rsid w:val="00474E80"/>
    <w:rsid w:val="00475688"/>
    <w:rsid w:val="00475B61"/>
    <w:rsid w:val="00476493"/>
    <w:rsid w:val="004766E7"/>
    <w:rsid w:val="004769CB"/>
    <w:rsid w:val="00477094"/>
    <w:rsid w:val="004772E1"/>
    <w:rsid w:val="0047790C"/>
    <w:rsid w:val="0048080B"/>
    <w:rsid w:val="00480F04"/>
    <w:rsid w:val="00480F3F"/>
    <w:rsid w:val="00481074"/>
    <w:rsid w:val="004812A4"/>
    <w:rsid w:val="004815EF"/>
    <w:rsid w:val="00481955"/>
    <w:rsid w:val="004821CA"/>
    <w:rsid w:val="00482607"/>
    <w:rsid w:val="00482EA9"/>
    <w:rsid w:val="00483433"/>
    <w:rsid w:val="0048384B"/>
    <w:rsid w:val="00483A8C"/>
    <w:rsid w:val="00484601"/>
    <w:rsid w:val="00484DBF"/>
    <w:rsid w:val="00485881"/>
    <w:rsid w:val="0048591C"/>
    <w:rsid w:val="0048641F"/>
    <w:rsid w:val="00487C06"/>
    <w:rsid w:val="00487EF6"/>
    <w:rsid w:val="00490318"/>
    <w:rsid w:val="0049072F"/>
    <w:rsid w:val="00491123"/>
    <w:rsid w:val="00491D6F"/>
    <w:rsid w:val="00492AF8"/>
    <w:rsid w:val="00492EBD"/>
    <w:rsid w:val="00492F0F"/>
    <w:rsid w:val="0049313E"/>
    <w:rsid w:val="004936FB"/>
    <w:rsid w:val="004941A9"/>
    <w:rsid w:val="0049482E"/>
    <w:rsid w:val="00495406"/>
    <w:rsid w:val="00495872"/>
    <w:rsid w:val="00495CC1"/>
    <w:rsid w:val="00495F44"/>
    <w:rsid w:val="00495F6E"/>
    <w:rsid w:val="004966AE"/>
    <w:rsid w:val="00496834"/>
    <w:rsid w:val="00496BDA"/>
    <w:rsid w:val="00497139"/>
    <w:rsid w:val="00497339"/>
    <w:rsid w:val="004978AC"/>
    <w:rsid w:val="00497A04"/>
    <w:rsid w:val="004A0047"/>
    <w:rsid w:val="004A0292"/>
    <w:rsid w:val="004A0727"/>
    <w:rsid w:val="004A07C6"/>
    <w:rsid w:val="004A14C8"/>
    <w:rsid w:val="004A1AF3"/>
    <w:rsid w:val="004A2026"/>
    <w:rsid w:val="004A2B55"/>
    <w:rsid w:val="004A3106"/>
    <w:rsid w:val="004A3530"/>
    <w:rsid w:val="004A3A42"/>
    <w:rsid w:val="004A3EAA"/>
    <w:rsid w:val="004A478D"/>
    <w:rsid w:val="004A4DDF"/>
    <w:rsid w:val="004A4E68"/>
    <w:rsid w:val="004A4F21"/>
    <w:rsid w:val="004A4F70"/>
    <w:rsid w:val="004A52A1"/>
    <w:rsid w:val="004A6314"/>
    <w:rsid w:val="004A63D6"/>
    <w:rsid w:val="004A6C4D"/>
    <w:rsid w:val="004A703F"/>
    <w:rsid w:val="004A7417"/>
    <w:rsid w:val="004A7758"/>
    <w:rsid w:val="004A77AE"/>
    <w:rsid w:val="004B0521"/>
    <w:rsid w:val="004B05F6"/>
    <w:rsid w:val="004B1415"/>
    <w:rsid w:val="004B1D4A"/>
    <w:rsid w:val="004B22B1"/>
    <w:rsid w:val="004B321F"/>
    <w:rsid w:val="004B32D1"/>
    <w:rsid w:val="004B3537"/>
    <w:rsid w:val="004B3B72"/>
    <w:rsid w:val="004B3F05"/>
    <w:rsid w:val="004B40E5"/>
    <w:rsid w:val="004B44E6"/>
    <w:rsid w:val="004B50CC"/>
    <w:rsid w:val="004B526D"/>
    <w:rsid w:val="004B56F5"/>
    <w:rsid w:val="004B5736"/>
    <w:rsid w:val="004B5C40"/>
    <w:rsid w:val="004B69E7"/>
    <w:rsid w:val="004B6CAF"/>
    <w:rsid w:val="004B7590"/>
    <w:rsid w:val="004B7A4D"/>
    <w:rsid w:val="004C00A5"/>
    <w:rsid w:val="004C00E3"/>
    <w:rsid w:val="004C05B6"/>
    <w:rsid w:val="004C074D"/>
    <w:rsid w:val="004C095A"/>
    <w:rsid w:val="004C0A27"/>
    <w:rsid w:val="004C0BEC"/>
    <w:rsid w:val="004C1550"/>
    <w:rsid w:val="004C158A"/>
    <w:rsid w:val="004C25B5"/>
    <w:rsid w:val="004C3306"/>
    <w:rsid w:val="004C38C2"/>
    <w:rsid w:val="004C3A79"/>
    <w:rsid w:val="004C42B6"/>
    <w:rsid w:val="004C4396"/>
    <w:rsid w:val="004C4423"/>
    <w:rsid w:val="004C5395"/>
    <w:rsid w:val="004C56AF"/>
    <w:rsid w:val="004C5CC4"/>
    <w:rsid w:val="004C601F"/>
    <w:rsid w:val="004C6210"/>
    <w:rsid w:val="004C6774"/>
    <w:rsid w:val="004C6ABB"/>
    <w:rsid w:val="004C70AD"/>
    <w:rsid w:val="004C735D"/>
    <w:rsid w:val="004C75D7"/>
    <w:rsid w:val="004C774A"/>
    <w:rsid w:val="004C7F2D"/>
    <w:rsid w:val="004D0D40"/>
    <w:rsid w:val="004D0E57"/>
    <w:rsid w:val="004D10C1"/>
    <w:rsid w:val="004D1227"/>
    <w:rsid w:val="004D1833"/>
    <w:rsid w:val="004D195D"/>
    <w:rsid w:val="004D26FB"/>
    <w:rsid w:val="004D276A"/>
    <w:rsid w:val="004D2A1A"/>
    <w:rsid w:val="004D2C1D"/>
    <w:rsid w:val="004D2CDB"/>
    <w:rsid w:val="004D3055"/>
    <w:rsid w:val="004D3F38"/>
    <w:rsid w:val="004D410C"/>
    <w:rsid w:val="004D4402"/>
    <w:rsid w:val="004D47F3"/>
    <w:rsid w:val="004D48FD"/>
    <w:rsid w:val="004D49F1"/>
    <w:rsid w:val="004D4B0D"/>
    <w:rsid w:val="004D50AE"/>
    <w:rsid w:val="004D5101"/>
    <w:rsid w:val="004D5493"/>
    <w:rsid w:val="004D5629"/>
    <w:rsid w:val="004D580B"/>
    <w:rsid w:val="004D5D5B"/>
    <w:rsid w:val="004D611B"/>
    <w:rsid w:val="004D67DA"/>
    <w:rsid w:val="004D69FA"/>
    <w:rsid w:val="004D73E3"/>
    <w:rsid w:val="004D758E"/>
    <w:rsid w:val="004D7A59"/>
    <w:rsid w:val="004E055A"/>
    <w:rsid w:val="004E14F3"/>
    <w:rsid w:val="004E170F"/>
    <w:rsid w:val="004E22C7"/>
    <w:rsid w:val="004E31B6"/>
    <w:rsid w:val="004E359C"/>
    <w:rsid w:val="004E498F"/>
    <w:rsid w:val="004E5190"/>
    <w:rsid w:val="004E53DA"/>
    <w:rsid w:val="004E5A10"/>
    <w:rsid w:val="004E698E"/>
    <w:rsid w:val="004E6A9A"/>
    <w:rsid w:val="004E7688"/>
    <w:rsid w:val="004F05DD"/>
    <w:rsid w:val="004F0A30"/>
    <w:rsid w:val="004F0BDC"/>
    <w:rsid w:val="004F11D0"/>
    <w:rsid w:val="004F226F"/>
    <w:rsid w:val="004F2736"/>
    <w:rsid w:val="004F30A9"/>
    <w:rsid w:val="004F3AD9"/>
    <w:rsid w:val="004F4725"/>
    <w:rsid w:val="004F5576"/>
    <w:rsid w:val="004F5DAE"/>
    <w:rsid w:val="004F5FA9"/>
    <w:rsid w:val="004F766E"/>
    <w:rsid w:val="004F787F"/>
    <w:rsid w:val="004F7A95"/>
    <w:rsid w:val="004F7B0C"/>
    <w:rsid w:val="004F7C9B"/>
    <w:rsid w:val="004F7E20"/>
    <w:rsid w:val="004F7FAF"/>
    <w:rsid w:val="00500064"/>
    <w:rsid w:val="005002DD"/>
    <w:rsid w:val="005008E9"/>
    <w:rsid w:val="00500CB2"/>
    <w:rsid w:val="00500FA9"/>
    <w:rsid w:val="005018F9"/>
    <w:rsid w:val="00501CCD"/>
    <w:rsid w:val="00502444"/>
    <w:rsid w:val="005026CC"/>
    <w:rsid w:val="00504374"/>
    <w:rsid w:val="0050449E"/>
    <w:rsid w:val="005051C5"/>
    <w:rsid w:val="005053C5"/>
    <w:rsid w:val="00505604"/>
    <w:rsid w:val="0050637A"/>
    <w:rsid w:val="00506875"/>
    <w:rsid w:val="005068CB"/>
    <w:rsid w:val="00506984"/>
    <w:rsid w:val="005069A4"/>
    <w:rsid w:val="00507471"/>
    <w:rsid w:val="00507B82"/>
    <w:rsid w:val="00507FBC"/>
    <w:rsid w:val="005111D6"/>
    <w:rsid w:val="00511E10"/>
    <w:rsid w:val="00512261"/>
    <w:rsid w:val="005129F0"/>
    <w:rsid w:val="00512C2E"/>
    <w:rsid w:val="00512D61"/>
    <w:rsid w:val="00513102"/>
    <w:rsid w:val="00513303"/>
    <w:rsid w:val="0051344A"/>
    <w:rsid w:val="005151FC"/>
    <w:rsid w:val="005153C2"/>
    <w:rsid w:val="00515514"/>
    <w:rsid w:val="00515952"/>
    <w:rsid w:val="00515DA9"/>
    <w:rsid w:val="00515FCE"/>
    <w:rsid w:val="0051611A"/>
    <w:rsid w:val="0051624C"/>
    <w:rsid w:val="005164A1"/>
    <w:rsid w:val="00516BFC"/>
    <w:rsid w:val="00517553"/>
    <w:rsid w:val="00517FD0"/>
    <w:rsid w:val="00520073"/>
    <w:rsid w:val="00520DE6"/>
    <w:rsid w:val="00521B45"/>
    <w:rsid w:val="005221DA"/>
    <w:rsid w:val="0052390B"/>
    <w:rsid w:val="00523FD9"/>
    <w:rsid w:val="005240BD"/>
    <w:rsid w:val="00524420"/>
    <w:rsid w:val="005244B3"/>
    <w:rsid w:val="005244C3"/>
    <w:rsid w:val="00524A02"/>
    <w:rsid w:val="00524ACD"/>
    <w:rsid w:val="00524B30"/>
    <w:rsid w:val="00524DCC"/>
    <w:rsid w:val="005262D2"/>
    <w:rsid w:val="005267D7"/>
    <w:rsid w:val="00526E0C"/>
    <w:rsid w:val="005271E1"/>
    <w:rsid w:val="005274D2"/>
    <w:rsid w:val="005278E1"/>
    <w:rsid w:val="00527A04"/>
    <w:rsid w:val="00530052"/>
    <w:rsid w:val="00530429"/>
    <w:rsid w:val="0053175D"/>
    <w:rsid w:val="0053190D"/>
    <w:rsid w:val="0053200F"/>
    <w:rsid w:val="005322A0"/>
    <w:rsid w:val="0053244B"/>
    <w:rsid w:val="005328F2"/>
    <w:rsid w:val="00532FB5"/>
    <w:rsid w:val="00533A31"/>
    <w:rsid w:val="00533C55"/>
    <w:rsid w:val="00533FDE"/>
    <w:rsid w:val="005340F2"/>
    <w:rsid w:val="00534579"/>
    <w:rsid w:val="00534702"/>
    <w:rsid w:val="00534E85"/>
    <w:rsid w:val="0053591C"/>
    <w:rsid w:val="00535D05"/>
    <w:rsid w:val="00537599"/>
    <w:rsid w:val="00537939"/>
    <w:rsid w:val="005379B4"/>
    <w:rsid w:val="00537E66"/>
    <w:rsid w:val="00540551"/>
    <w:rsid w:val="0054079A"/>
    <w:rsid w:val="00540922"/>
    <w:rsid w:val="00540E61"/>
    <w:rsid w:val="00541245"/>
    <w:rsid w:val="00541E5B"/>
    <w:rsid w:val="00541F98"/>
    <w:rsid w:val="00542112"/>
    <w:rsid w:val="0054277C"/>
    <w:rsid w:val="00542B6E"/>
    <w:rsid w:val="0054366F"/>
    <w:rsid w:val="00543EEA"/>
    <w:rsid w:val="00544399"/>
    <w:rsid w:val="005445C4"/>
    <w:rsid w:val="00544698"/>
    <w:rsid w:val="0054476C"/>
    <w:rsid w:val="0054489C"/>
    <w:rsid w:val="00544E2C"/>
    <w:rsid w:val="005457BB"/>
    <w:rsid w:val="00545C10"/>
    <w:rsid w:val="00546748"/>
    <w:rsid w:val="005469E9"/>
    <w:rsid w:val="00546CFB"/>
    <w:rsid w:val="005472B0"/>
    <w:rsid w:val="00547CBC"/>
    <w:rsid w:val="00547F6B"/>
    <w:rsid w:val="005502F0"/>
    <w:rsid w:val="00551099"/>
    <w:rsid w:val="005510FC"/>
    <w:rsid w:val="00551406"/>
    <w:rsid w:val="00551B8E"/>
    <w:rsid w:val="00551F0B"/>
    <w:rsid w:val="00552687"/>
    <w:rsid w:val="005529DB"/>
    <w:rsid w:val="00552C99"/>
    <w:rsid w:val="00553B87"/>
    <w:rsid w:val="00553CCA"/>
    <w:rsid w:val="0055407C"/>
    <w:rsid w:val="005540C9"/>
    <w:rsid w:val="0055416E"/>
    <w:rsid w:val="0055469D"/>
    <w:rsid w:val="00554AE2"/>
    <w:rsid w:val="00554BF0"/>
    <w:rsid w:val="00554DD6"/>
    <w:rsid w:val="0055514B"/>
    <w:rsid w:val="00555F17"/>
    <w:rsid w:val="00556AC6"/>
    <w:rsid w:val="00556DC2"/>
    <w:rsid w:val="00557069"/>
    <w:rsid w:val="0055770E"/>
    <w:rsid w:val="005603EE"/>
    <w:rsid w:val="00560613"/>
    <w:rsid w:val="00560654"/>
    <w:rsid w:val="005612B0"/>
    <w:rsid w:val="0056166A"/>
    <w:rsid w:val="005618AE"/>
    <w:rsid w:val="00562534"/>
    <w:rsid w:val="00562782"/>
    <w:rsid w:val="00562FA7"/>
    <w:rsid w:val="0056309B"/>
    <w:rsid w:val="00563186"/>
    <w:rsid w:val="005631F3"/>
    <w:rsid w:val="005638F9"/>
    <w:rsid w:val="00563FBF"/>
    <w:rsid w:val="005641A2"/>
    <w:rsid w:val="00564606"/>
    <w:rsid w:val="005649A0"/>
    <w:rsid w:val="00564B05"/>
    <w:rsid w:val="00564BA8"/>
    <w:rsid w:val="00564F5E"/>
    <w:rsid w:val="00565C5C"/>
    <w:rsid w:val="00565D35"/>
    <w:rsid w:val="00565FB3"/>
    <w:rsid w:val="005668E0"/>
    <w:rsid w:val="00567105"/>
    <w:rsid w:val="0056732B"/>
    <w:rsid w:val="0056735B"/>
    <w:rsid w:val="00567420"/>
    <w:rsid w:val="00567BD3"/>
    <w:rsid w:val="0057051E"/>
    <w:rsid w:val="00570B19"/>
    <w:rsid w:val="005716D1"/>
    <w:rsid w:val="00571998"/>
    <w:rsid w:val="00572370"/>
    <w:rsid w:val="005726D2"/>
    <w:rsid w:val="0057285E"/>
    <w:rsid w:val="00572D79"/>
    <w:rsid w:val="00572DD2"/>
    <w:rsid w:val="00573111"/>
    <w:rsid w:val="0057323C"/>
    <w:rsid w:val="00573C35"/>
    <w:rsid w:val="00573D29"/>
    <w:rsid w:val="00573F7C"/>
    <w:rsid w:val="00573FB0"/>
    <w:rsid w:val="005746B9"/>
    <w:rsid w:val="00574E88"/>
    <w:rsid w:val="00575BD7"/>
    <w:rsid w:val="005763D5"/>
    <w:rsid w:val="005767D7"/>
    <w:rsid w:val="00576847"/>
    <w:rsid w:val="005769BB"/>
    <w:rsid w:val="00577B72"/>
    <w:rsid w:val="005802F8"/>
    <w:rsid w:val="00580443"/>
    <w:rsid w:val="0058064F"/>
    <w:rsid w:val="0058081D"/>
    <w:rsid w:val="00580AA3"/>
    <w:rsid w:val="00580E6F"/>
    <w:rsid w:val="005817D5"/>
    <w:rsid w:val="005821AD"/>
    <w:rsid w:val="005821C0"/>
    <w:rsid w:val="00582FBC"/>
    <w:rsid w:val="00582FFA"/>
    <w:rsid w:val="005834B5"/>
    <w:rsid w:val="00583FD6"/>
    <w:rsid w:val="00584609"/>
    <w:rsid w:val="00584655"/>
    <w:rsid w:val="0058502F"/>
    <w:rsid w:val="0058527B"/>
    <w:rsid w:val="00585761"/>
    <w:rsid w:val="00586069"/>
    <w:rsid w:val="00586795"/>
    <w:rsid w:val="005867B0"/>
    <w:rsid w:val="005869EB"/>
    <w:rsid w:val="00586ED0"/>
    <w:rsid w:val="0058700F"/>
    <w:rsid w:val="005871F4"/>
    <w:rsid w:val="00587243"/>
    <w:rsid w:val="0058750E"/>
    <w:rsid w:val="00587855"/>
    <w:rsid w:val="005908EC"/>
    <w:rsid w:val="00590CFE"/>
    <w:rsid w:val="00592858"/>
    <w:rsid w:val="00592D8C"/>
    <w:rsid w:val="00593838"/>
    <w:rsid w:val="0059580D"/>
    <w:rsid w:val="00595D5D"/>
    <w:rsid w:val="00595EED"/>
    <w:rsid w:val="00595FA0"/>
    <w:rsid w:val="00596310"/>
    <w:rsid w:val="00596D34"/>
    <w:rsid w:val="00596E1C"/>
    <w:rsid w:val="00596E41"/>
    <w:rsid w:val="00596F81"/>
    <w:rsid w:val="0059737B"/>
    <w:rsid w:val="005975EA"/>
    <w:rsid w:val="005979DF"/>
    <w:rsid w:val="005A001C"/>
    <w:rsid w:val="005A06D8"/>
    <w:rsid w:val="005A0962"/>
    <w:rsid w:val="005A0A3E"/>
    <w:rsid w:val="005A1507"/>
    <w:rsid w:val="005A2570"/>
    <w:rsid w:val="005A28FB"/>
    <w:rsid w:val="005A33B6"/>
    <w:rsid w:val="005A3A76"/>
    <w:rsid w:val="005A436A"/>
    <w:rsid w:val="005A4471"/>
    <w:rsid w:val="005A4740"/>
    <w:rsid w:val="005A5258"/>
    <w:rsid w:val="005A5C70"/>
    <w:rsid w:val="005A6273"/>
    <w:rsid w:val="005A6362"/>
    <w:rsid w:val="005A7118"/>
    <w:rsid w:val="005B0488"/>
    <w:rsid w:val="005B0921"/>
    <w:rsid w:val="005B0FEA"/>
    <w:rsid w:val="005B1140"/>
    <w:rsid w:val="005B1181"/>
    <w:rsid w:val="005B1499"/>
    <w:rsid w:val="005B15C5"/>
    <w:rsid w:val="005B1ED0"/>
    <w:rsid w:val="005B1FC8"/>
    <w:rsid w:val="005B2534"/>
    <w:rsid w:val="005B262F"/>
    <w:rsid w:val="005B2AE1"/>
    <w:rsid w:val="005B2E36"/>
    <w:rsid w:val="005B3015"/>
    <w:rsid w:val="005B3070"/>
    <w:rsid w:val="005B33D8"/>
    <w:rsid w:val="005B3CDE"/>
    <w:rsid w:val="005B4209"/>
    <w:rsid w:val="005B4261"/>
    <w:rsid w:val="005B4CAC"/>
    <w:rsid w:val="005B4CBF"/>
    <w:rsid w:val="005B5235"/>
    <w:rsid w:val="005B5681"/>
    <w:rsid w:val="005B56C1"/>
    <w:rsid w:val="005B5C46"/>
    <w:rsid w:val="005B60E8"/>
    <w:rsid w:val="005B6FB9"/>
    <w:rsid w:val="005B6FE6"/>
    <w:rsid w:val="005B6FF1"/>
    <w:rsid w:val="005B78F0"/>
    <w:rsid w:val="005B7CB8"/>
    <w:rsid w:val="005C0C30"/>
    <w:rsid w:val="005C11C2"/>
    <w:rsid w:val="005C18D9"/>
    <w:rsid w:val="005C1979"/>
    <w:rsid w:val="005C1DDE"/>
    <w:rsid w:val="005C1EA7"/>
    <w:rsid w:val="005C3203"/>
    <w:rsid w:val="005C3B61"/>
    <w:rsid w:val="005C3D8E"/>
    <w:rsid w:val="005C4097"/>
    <w:rsid w:val="005C5115"/>
    <w:rsid w:val="005C6730"/>
    <w:rsid w:val="005C6D92"/>
    <w:rsid w:val="005C761D"/>
    <w:rsid w:val="005C77AF"/>
    <w:rsid w:val="005C7D40"/>
    <w:rsid w:val="005D0E53"/>
    <w:rsid w:val="005D12B9"/>
    <w:rsid w:val="005D15C7"/>
    <w:rsid w:val="005D15D7"/>
    <w:rsid w:val="005D1A58"/>
    <w:rsid w:val="005D1FD1"/>
    <w:rsid w:val="005D287E"/>
    <w:rsid w:val="005D2900"/>
    <w:rsid w:val="005D2A63"/>
    <w:rsid w:val="005D30F3"/>
    <w:rsid w:val="005D31F8"/>
    <w:rsid w:val="005D3D20"/>
    <w:rsid w:val="005D3F84"/>
    <w:rsid w:val="005D44F3"/>
    <w:rsid w:val="005D4B79"/>
    <w:rsid w:val="005D4E55"/>
    <w:rsid w:val="005D4E98"/>
    <w:rsid w:val="005D5623"/>
    <w:rsid w:val="005D6109"/>
    <w:rsid w:val="005D68F0"/>
    <w:rsid w:val="005D6D0E"/>
    <w:rsid w:val="005D71F6"/>
    <w:rsid w:val="005D7467"/>
    <w:rsid w:val="005D77EC"/>
    <w:rsid w:val="005E000E"/>
    <w:rsid w:val="005E099E"/>
    <w:rsid w:val="005E1081"/>
    <w:rsid w:val="005E112D"/>
    <w:rsid w:val="005E28E1"/>
    <w:rsid w:val="005E298F"/>
    <w:rsid w:val="005E33F3"/>
    <w:rsid w:val="005E3424"/>
    <w:rsid w:val="005E35D8"/>
    <w:rsid w:val="005E3892"/>
    <w:rsid w:val="005E418F"/>
    <w:rsid w:val="005E43F8"/>
    <w:rsid w:val="005E448E"/>
    <w:rsid w:val="005E4DB5"/>
    <w:rsid w:val="005E5BCA"/>
    <w:rsid w:val="005E633A"/>
    <w:rsid w:val="005E6348"/>
    <w:rsid w:val="005E6A6E"/>
    <w:rsid w:val="005E7287"/>
    <w:rsid w:val="005E72A8"/>
    <w:rsid w:val="005E77C9"/>
    <w:rsid w:val="005E7F24"/>
    <w:rsid w:val="005F04E3"/>
    <w:rsid w:val="005F185C"/>
    <w:rsid w:val="005F18E4"/>
    <w:rsid w:val="005F19B8"/>
    <w:rsid w:val="005F257C"/>
    <w:rsid w:val="005F2D74"/>
    <w:rsid w:val="005F2F4F"/>
    <w:rsid w:val="005F3989"/>
    <w:rsid w:val="005F3B93"/>
    <w:rsid w:val="005F3C24"/>
    <w:rsid w:val="005F4213"/>
    <w:rsid w:val="005F44E2"/>
    <w:rsid w:val="005F459A"/>
    <w:rsid w:val="005F5150"/>
    <w:rsid w:val="005F539E"/>
    <w:rsid w:val="005F56E5"/>
    <w:rsid w:val="005F58F5"/>
    <w:rsid w:val="005F5DCF"/>
    <w:rsid w:val="005F6664"/>
    <w:rsid w:val="005F76EC"/>
    <w:rsid w:val="005F7AC1"/>
    <w:rsid w:val="0060042B"/>
    <w:rsid w:val="00600638"/>
    <w:rsid w:val="00600F06"/>
    <w:rsid w:val="00601240"/>
    <w:rsid w:val="006018E1"/>
    <w:rsid w:val="00601A3E"/>
    <w:rsid w:val="00602736"/>
    <w:rsid w:val="00603C62"/>
    <w:rsid w:val="00604180"/>
    <w:rsid w:val="006041BC"/>
    <w:rsid w:val="006044A2"/>
    <w:rsid w:val="006048FE"/>
    <w:rsid w:val="00604EDD"/>
    <w:rsid w:val="006057EF"/>
    <w:rsid w:val="0060653F"/>
    <w:rsid w:val="006066DD"/>
    <w:rsid w:val="00606729"/>
    <w:rsid w:val="00607AEB"/>
    <w:rsid w:val="00607DF3"/>
    <w:rsid w:val="00610547"/>
    <w:rsid w:val="00610987"/>
    <w:rsid w:val="00610A75"/>
    <w:rsid w:val="00610F74"/>
    <w:rsid w:val="006116AD"/>
    <w:rsid w:val="00611735"/>
    <w:rsid w:val="00611831"/>
    <w:rsid w:val="00611CCA"/>
    <w:rsid w:val="00611D25"/>
    <w:rsid w:val="006128FF"/>
    <w:rsid w:val="00612AAD"/>
    <w:rsid w:val="00612AC6"/>
    <w:rsid w:val="00612EB7"/>
    <w:rsid w:val="00612F00"/>
    <w:rsid w:val="006138F5"/>
    <w:rsid w:val="00614091"/>
    <w:rsid w:val="006149AB"/>
    <w:rsid w:val="00615538"/>
    <w:rsid w:val="006156DB"/>
    <w:rsid w:val="006156DE"/>
    <w:rsid w:val="00615F1E"/>
    <w:rsid w:val="00616514"/>
    <w:rsid w:val="00617A87"/>
    <w:rsid w:val="00617B23"/>
    <w:rsid w:val="00617E26"/>
    <w:rsid w:val="00620FB8"/>
    <w:rsid w:val="00621415"/>
    <w:rsid w:val="006216FA"/>
    <w:rsid w:val="00621C24"/>
    <w:rsid w:val="006236D7"/>
    <w:rsid w:val="00625611"/>
    <w:rsid w:val="00625809"/>
    <w:rsid w:val="0062649A"/>
    <w:rsid w:val="0062658A"/>
    <w:rsid w:val="0062669C"/>
    <w:rsid w:val="006276AF"/>
    <w:rsid w:val="00627AC7"/>
    <w:rsid w:val="00627BA9"/>
    <w:rsid w:val="00627BF8"/>
    <w:rsid w:val="006300DA"/>
    <w:rsid w:val="006300E4"/>
    <w:rsid w:val="00630528"/>
    <w:rsid w:val="00630590"/>
    <w:rsid w:val="00630703"/>
    <w:rsid w:val="00630A51"/>
    <w:rsid w:val="00630E28"/>
    <w:rsid w:val="006314D2"/>
    <w:rsid w:val="00631943"/>
    <w:rsid w:val="00632625"/>
    <w:rsid w:val="00632634"/>
    <w:rsid w:val="0063275E"/>
    <w:rsid w:val="00632A18"/>
    <w:rsid w:val="00632C39"/>
    <w:rsid w:val="00633BBA"/>
    <w:rsid w:val="00633EFF"/>
    <w:rsid w:val="0063435D"/>
    <w:rsid w:val="00634981"/>
    <w:rsid w:val="00634D2E"/>
    <w:rsid w:val="0063505E"/>
    <w:rsid w:val="00635173"/>
    <w:rsid w:val="0063534F"/>
    <w:rsid w:val="00635A0B"/>
    <w:rsid w:val="00635F3E"/>
    <w:rsid w:val="00636408"/>
    <w:rsid w:val="006365D7"/>
    <w:rsid w:val="006369D0"/>
    <w:rsid w:val="00636C81"/>
    <w:rsid w:val="00636D02"/>
    <w:rsid w:val="00636D74"/>
    <w:rsid w:val="00637C8E"/>
    <w:rsid w:val="00637FB6"/>
    <w:rsid w:val="0064036F"/>
    <w:rsid w:val="00640E9C"/>
    <w:rsid w:val="0064102F"/>
    <w:rsid w:val="006411F2"/>
    <w:rsid w:val="006419E9"/>
    <w:rsid w:val="00641C23"/>
    <w:rsid w:val="00641ED9"/>
    <w:rsid w:val="006421AD"/>
    <w:rsid w:val="006423C0"/>
    <w:rsid w:val="006436D0"/>
    <w:rsid w:val="0064374A"/>
    <w:rsid w:val="00643BB6"/>
    <w:rsid w:val="006441A7"/>
    <w:rsid w:val="00644B89"/>
    <w:rsid w:val="006455CB"/>
    <w:rsid w:val="00645671"/>
    <w:rsid w:val="00645A02"/>
    <w:rsid w:val="0064607A"/>
    <w:rsid w:val="006460B2"/>
    <w:rsid w:val="006464E6"/>
    <w:rsid w:val="006469E2"/>
    <w:rsid w:val="00647A0C"/>
    <w:rsid w:val="00647AC2"/>
    <w:rsid w:val="00647B09"/>
    <w:rsid w:val="0065038E"/>
    <w:rsid w:val="00650547"/>
    <w:rsid w:val="00650BA6"/>
    <w:rsid w:val="00651371"/>
    <w:rsid w:val="00651466"/>
    <w:rsid w:val="00651649"/>
    <w:rsid w:val="006517A4"/>
    <w:rsid w:val="006518DD"/>
    <w:rsid w:val="00651B40"/>
    <w:rsid w:val="00651F38"/>
    <w:rsid w:val="00652D9C"/>
    <w:rsid w:val="00652F5F"/>
    <w:rsid w:val="00653D57"/>
    <w:rsid w:val="00654B1B"/>
    <w:rsid w:val="00654BFC"/>
    <w:rsid w:val="00655636"/>
    <w:rsid w:val="00655B2F"/>
    <w:rsid w:val="00655F7E"/>
    <w:rsid w:val="00655FB9"/>
    <w:rsid w:val="006571AF"/>
    <w:rsid w:val="0065729E"/>
    <w:rsid w:val="0065795A"/>
    <w:rsid w:val="0066091D"/>
    <w:rsid w:val="00661891"/>
    <w:rsid w:val="00661DB2"/>
    <w:rsid w:val="00662044"/>
    <w:rsid w:val="006624AB"/>
    <w:rsid w:val="00662BAA"/>
    <w:rsid w:val="00662F42"/>
    <w:rsid w:val="00663701"/>
    <w:rsid w:val="00663816"/>
    <w:rsid w:val="00663D27"/>
    <w:rsid w:val="00663D8E"/>
    <w:rsid w:val="00663FDB"/>
    <w:rsid w:val="00664688"/>
    <w:rsid w:val="00664F44"/>
    <w:rsid w:val="00665448"/>
    <w:rsid w:val="00665B0A"/>
    <w:rsid w:val="00666513"/>
    <w:rsid w:val="006673D9"/>
    <w:rsid w:val="00667669"/>
    <w:rsid w:val="00667D80"/>
    <w:rsid w:val="006702B4"/>
    <w:rsid w:val="006705E3"/>
    <w:rsid w:val="0067060B"/>
    <w:rsid w:val="00670ADF"/>
    <w:rsid w:val="0067141B"/>
    <w:rsid w:val="0067195D"/>
    <w:rsid w:val="00671D8C"/>
    <w:rsid w:val="00671E2C"/>
    <w:rsid w:val="00672738"/>
    <w:rsid w:val="006738EF"/>
    <w:rsid w:val="00673EC2"/>
    <w:rsid w:val="00673F7D"/>
    <w:rsid w:val="00674582"/>
    <w:rsid w:val="006748FD"/>
    <w:rsid w:val="00674BEF"/>
    <w:rsid w:val="00674FAF"/>
    <w:rsid w:val="0067545D"/>
    <w:rsid w:val="0067611C"/>
    <w:rsid w:val="006765FC"/>
    <w:rsid w:val="006768B2"/>
    <w:rsid w:val="00677423"/>
    <w:rsid w:val="0067744C"/>
    <w:rsid w:val="006774F8"/>
    <w:rsid w:val="00677837"/>
    <w:rsid w:val="00677ADC"/>
    <w:rsid w:val="00677D43"/>
    <w:rsid w:val="00677EE5"/>
    <w:rsid w:val="006804EE"/>
    <w:rsid w:val="00680759"/>
    <w:rsid w:val="0068091A"/>
    <w:rsid w:val="00680BA7"/>
    <w:rsid w:val="00680CBA"/>
    <w:rsid w:val="00680ECA"/>
    <w:rsid w:val="0068179A"/>
    <w:rsid w:val="00681E32"/>
    <w:rsid w:val="006820B5"/>
    <w:rsid w:val="006825C3"/>
    <w:rsid w:val="00682FC0"/>
    <w:rsid w:val="0068321B"/>
    <w:rsid w:val="00683489"/>
    <w:rsid w:val="0068349C"/>
    <w:rsid w:val="0068351A"/>
    <w:rsid w:val="00683A26"/>
    <w:rsid w:val="00683E8B"/>
    <w:rsid w:val="00684484"/>
    <w:rsid w:val="0068498B"/>
    <w:rsid w:val="00684DF7"/>
    <w:rsid w:val="00684F86"/>
    <w:rsid w:val="00685100"/>
    <w:rsid w:val="00685DCC"/>
    <w:rsid w:val="006866F1"/>
    <w:rsid w:val="00686A34"/>
    <w:rsid w:val="006873DB"/>
    <w:rsid w:val="00687476"/>
    <w:rsid w:val="00687784"/>
    <w:rsid w:val="00687937"/>
    <w:rsid w:val="00687C28"/>
    <w:rsid w:val="00687CFD"/>
    <w:rsid w:val="00687D5D"/>
    <w:rsid w:val="006901B9"/>
    <w:rsid w:val="00690A64"/>
    <w:rsid w:val="00691A70"/>
    <w:rsid w:val="00691E0F"/>
    <w:rsid w:val="0069226E"/>
    <w:rsid w:val="006931BD"/>
    <w:rsid w:val="00693390"/>
    <w:rsid w:val="00693CFC"/>
    <w:rsid w:val="006945AD"/>
    <w:rsid w:val="00694CA9"/>
    <w:rsid w:val="00694CE4"/>
    <w:rsid w:val="0069515A"/>
    <w:rsid w:val="00695223"/>
    <w:rsid w:val="006952F7"/>
    <w:rsid w:val="006956A8"/>
    <w:rsid w:val="0069578E"/>
    <w:rsid w:val="00695D43"/>
    <w:rsid w:val="006965DB"/>
    <w:rsid w:val="006966B4"/>
    <w:rsid w:val="00696903"/>
    <w:rsid w:val="00697077"/>
    <w:rsid w:val="00697637"/>
    <w:rsid w:val="00697A20"/>
    <w:rsid w:val="00697A83"/>
    <w:rsid w:val="00697EDC"/>
    <w:rsid w:val="00697F43"/>
    <w:rsid w:val="00697F4F"/>
    <w:rsid w:val="006A049C"/>
    <w:rsid w:val="006A0DD5"/>
    <w:rsid w:val="006A1096"/>
    <w:rsid w:val="006A12EE"/>
    <w:rsid w:val="006A163F"/>
    <w:rsid w:val="006A18A4"/>
    <w:rsid w:val="006A20B2"/>
    <w:rsid w:val="006A214E"/>
    <w:rsid w:val="006A28EB"/>
    <w:rsid w:val="006A30A6"/>
    <w:rsid w:val="006A36C1"/>
    <w:rsid w:val="006A395E"/>
    <w:rsid w:val="006A3A03"/>
    <w:rsid w:val="006A4983"/>
    <w:rsid w:val="006A54FC"/>
    <w:rsid w:val="006A63ED"/>
    <w:rsid w:val="006A6426"/>
    <w:rsid w:val="006A6513"/>
    <w:rsid w:val="006A6597"/>
    <w:rsid w:val="006A6603"/>
    <w:rsid w:val="006A6F6C"/>
    <w:rsid w:val="006A71F9"/>
    <w:rsid w:val="006A7621"/>
    <w:rsid w:val="006B008E"/>
    <w:rsid w:val="006B0537"/>
    <w:rsid w:val="006B0DBF"/>
    <w:rsid w:val="006B11B4"/>
    <w:rsid w:val="006B173D"/>
    <w:rsid w:val="006B1DC0"/>
    <w:rsid w:val="006B2972"/>
    <w:rsid w:val="006B320F"/>
    <w:rsid w:val="006B39CD"/>
    <w:rsid w:val="006B4D3C"/>
    <w:rsid w:val="006B4E94"/>
    <w:rsid w:val="006B4FBB"/>
    <w:rsid w:val="006B50EF"/>
    <w:rsid w:val="006B5219"/>
    <w:rsid w:val="006B5886"/>
    <w:rsid w:val="006B5A80"/>
    <w:rsid w:val="006B608F"/>
    <w:rsid w:val="006B61DC"/>
    <w:rsid w:val="006B6265"/>
    <w:rsid w:val="006B6CC3"/>
    <w:rsid w:val="006B6DEC"/>
    <w:rsid w:val="006B7217"/>
    <w:rsid w:val="006B754C"/>
    <w:rsid w:val="006B7A5F"/>
    <w:rsid w:val="006C0FA6"/>
    <w:rsid w:val="006C1A30"/>
    <w:rsid w:val="006C2163"/>
    <w:rsid w:val="006C286C"/>
    <w:rsid w:val="006C2B8F"/>
    <w:rsid w:val="006C2C4B"/>
    <w:rsid w:val="006C2C82"/>
    <w:rsid w:val="006C2E79"/>
    <w:rsid w:val="006C33BB"/>
    <w:rsid w:val="006C3446"/>
    <w:rsid w:val="006C353C"/>
    <w:rsid w:val="006C4590"/>
    <w:rsid w:val="006C487D"/>
    <w:rsid w:val="006C4E37"/>
    <w:rsid w:val="006C543D"/>
    <w:rsid w:val="006C644F"/>
    <w:rsid w:val="006C66B3"/>
    <w:rsid w:val="006C6B54"/>
    <w:rsid w:val="006C7060"/>
    <w:rsid w:val="006C755C"/>
    <w:rsid w:val="006C7BB0"/>
    <w:rsid w:val="006D054D"/>
    <w:rsid w:val="006D0EE3"/>
    <w:rsid w:val="006D13A1"/>
    <w:rsid w:val="006D18C1"/>
    <w:rsid w:val="006D19C8"/>
    <w:rsid w:val="006D2346"/>
    <w:rsid w:val="006D2654"/>
    <w:rsid w:val="006D296F"/>
    <w:rsid w:val="006D2E6E"/>
    <w:rsid w:val="006D3672"/>
    <w:rsid w:val="006D36A3"/>
    <w:rsid w:val="006D3FD7"/>
    <w:rsid w:val="006D40BC"/>
    <w:rsid w:val="006D499F"/>
    <w:rsid w:val="006D49C9"/>
    <w:rsid w:val="006D4EAE"/>
    <w:rsid w:val="006D509C"/>
    <w:rsid w:val="006D52D4"/>
    <w:rsid w:val="006D54CF"/>
    <w:rsid w:val="006D5548"/>
    <w:rsid w:val="006D5938"/>
    <w:rsid w:val="006D5A4C"/>
    <w:rsid w:val="006D5AB7"/>
    <w:rsid w:val="006D5F10"/>
    <w:rsid w:val="006D5FBD"/>
    <w:rsid w:val="006D68D7"/>
    <w:rsid w:val="006D6F32"/>
    <w:rsid w:val="006D7A0B"/>
    <w:rsid w:val="006D7BF3"/>
    <w:rsid w:val="006E093B"/>
    <w:rsid w:val="006E0AE7"/>
    <w:rsid w:val="006E0C9A"/>
    <w:rsid w:val="006E2214"/>
    <w:rsid w:val="006E2970"/>
    <w:rsid w:val="006E2DFB"/>
    <w:rsid w:val="006E2E8C"/>
    <w:rsid w:val="006E314B"/>
    <w:rsid w:val="006E3D3C"/>
    <w:rsid w:val="006E462A"/>
    <w:rsid w:val="006E4EEC"/>
    <w:rsid w:val="006E4EF7"/>
    <w:rsid w:val="006E515C"/>
    <w:rsid w:val="006E55DA"/>
    <w:rsid w:val="006E59BB"/>
    <w:rsid w:val="006E59F9"/>
    <w:rsid w:val="006E5BDC"/>
    <w:rsid w:val="006E633A"/>
    <w:rsid w:val="006E6402"/>
    <w:rsid w:val="006E6627"/>
    <w:rsid w:val="006E6A59"/>
    <w:rsid w:val="006E6B26"/>
    <w:rsid w:val="006E7280"/>
    <w:rsid w:val="006E7338"/>
    <w:rsid w:val="006E73E0"/>
    <w:rsid w:val="006E794D"/>
    <w:rsid w:val="006F10D2"/>
    <w:rsid w:val="006F14C8"/>
    <w:rsid w:val="006F16E5"/>
    <w:rsid w:val="006F17A8"/>
    <w:rsid w:val="006F1E74"/>
    <w:rsid w:val="006F25EB"/>
    <w:rsid w:val="006F2B7D"/>
    <w:rsid w:val="006F2C2E"/>
    <w:rsid w:val="006F3086"/>
    <w:rsid w:val="006F4058"/>
    <w:rsid w:val="006F45AD"/>
    <w:rsid w:val="006F4C62"/>
    <w:rsid w:val="006F4DC4"/>
    <w:rsid w:val="006F4EAB"/>
    <w:rsid w:val="006F64B9"/>
    <w:rsid w:val="006F6E85"/>
    <w:rsid w:val="006F756C"/>
    <w:rsid w:val="007006EF"/>
    <w:rsid w:val="00701C32"/>
    <w:rsid w:val="00701C3C"/>
    <w:rsid w:val="00701E34"/>
    <w:rsid w:val="00702BEB"/>
    <w:rsid w:val="00703641"/>
    <w:rsid w:val="00703E0A"/>
    <w:rsid w:val="00703F6C"/>
    <w:rsid w:val="00705B88"/>
    <w:rsid w:val="00705C00"/>
    <w:rsid w:val="00705FD0"/>
    <w:rsid w:val="0070666B"/>
    <w:rsid w:val="007070F4"/>
    <w:rsid w:val="007078A1"/>
    <w:rsid w:val="00707DC1"/>
    <w:rsid w:val="00707FB2"/>
    <w:rsid w:val="00710451"/>
    <w:rsid w:val="00710611"/>
    <w:rsid w:val="00710AB8"/>
    <w:rsid w:val="00710D76"/>
    <w:rsid w:val="0071118A"/>
    <w:rsid w:val="00712376"/>
    <w:rsid w:val="00712E77"/>
    <w:rsid w:val="00713A3D"/>
    <w:rsid w:val="00713B9A"/>
    <w:rsid w:val="00713BEE"/>
    <w:rsid w:val="00713DD4"/>
    <w:rsid w:val="00714731"/>
    <w:rsid w:val="00714CD8"/>
    <w:rsid w:val="00714EA8"/>
    <w:rsid w:val="0071501F"/>
    <w:rsid w:val="00715551"/>
    <w:rsid w:val="00715A4F"/>
    <w:rsid w:val="00715A99"/>
    <w:rsid w:val="0071618F"/>
    <w:rsid w:val="007164C8"/>
    <w:rsid w:val="007169B2"/>
    <w:rsid w:val="00716C7C"/>
    <w:rsid w:val="00717276"/>
    <w:rsid w:val="007177DF"/>
    <w:rsid w:val="00717989"/>
    <w:rsid w:val="007179D8"/>
    <w:rsid w:val="00721997"/>
    <w:rsid w:val="00721E0F"/>
    <w:rsid w:val="00722941"/>
    <w:rsid w:val="00722BE7"/>
    <w:rsid w:val="00722C5E"/>
    <w:rsid w:val="00723214"/>
    <w:rsid w:val="00723A0F"/>
    <w:rsid w:val="00723B7E"/>
    <w:rsid w:val="00723DB9"/>
    <w:rsid w:val="007243CA"/>
    <w:rsid w:val="00724909"/>
    <w:rsid w:val="007253E4"/>
    <w:rsid w:val="00725793"/>
    <w:rsid w:val="00726249"/>
    <w:rsid w:val="00726601"/>
    <w:rsid w:val="0072694B"/>
    <w:rsid w:val="00730394"/>
    <w:rsid w:val="007306A4"/>
    <w:rsid w:val="007308F3"/>
    <w:rsid w:val="00730CFA"/>
    <w:rsid w:val="00731CC8"/>
    <w:rsid w:val="00732545"/>
    <w:rsid w:val="007328DE"/>
    <w:rsid w:val="00732A2F"/>
    <w:rsid w:val="007334B3"/>
    <w:rsid w:val="00733B01"/>
    <w:rsid w:val="00733C06"/>
    <w:rsid w:val="007341FE"/>
    <w:rsid w:val="0073437E"/>
    <w:rsid w:val="0073451A"/>
    <w:rsid w:val="00735678"/>
    <w:rsid w:val="007357DF"/>
    <w:rsid w:val="00735957"/>
    <w:rsid w:val="007359FF"/>
    <w:rsid w:val="00735C98"/>
    <w:rsid w:val="00735FFF"/>
    <w:rsid w:val="0073612B"/>
    <w:rsid w:val="00736D66"/>
    <w:rsid w:val="00736E89"/>
    <w:rsid w:val="0073715B"/>
    <w:rsid w:val="007373FE"/>
    <w:rsid w:val="0073755B"/>
    <w:rsid w:val="00737CA5"/>
    <w:rsid w:val="00737D19"/>
    <w:rsid w:val="0074041A"/>
    <w:rsid w:val="00740964"/>
    <w:rsid w:val="00740F4B"/>
    <w:rsid w:val="00741620"/>
    <w:rsid w:val="00741B7F"/>
    <w:rsid w:val="00742131"/>
    <w:rsid w:val="00742E6D"/>
    <w:rsid w:val="00742FC0"/>
    <w:rsid w:val="00743016"/>
    <w:rsid w:val="0074312B"/>
    <w:rsid w:val="00743F10"/>
    <w:rsid w:val="007443C1"/>
    <w:rsid w:val="007444AB"/>
    <w:rsid w:val="00747603"/>
    <w:rsid w:val="00747FA5"/>
    <w:rsid w:val="00750D98"/>
    <w:rsid w:val="00750DF0"/>
    <w:rsid w:val="0075102C"/>
    <w:rsid w:val="00751C28"/>
    <w:rsid w:val="007524B1"/>
    <w:rsid w:val="007525AB"/>
    <w:rsid w:val="00753962"/>
    <w:rsid w:val="00753F87"/>
    <w:rsid w:val="00754069"/>
    <w:rsid w:val="00754364"/>
    <w:rsid w:val="00754B2B"/>
    <w:rsid w:val="00754EB9"/>
    <w:rsid w:val="00755564"/>
    <w:rsid w:val="00755846"/>
    <w:rsid w:val="00755A8F"/>
    <w:rsid w:val="00755CFD"/>
    <w:rsid w:val="00755E0C"/>
    <w:rsid w:val="00756F14"/>
    <w:rsid w:val="0075779F"/>
    <w:rsid w:val="007577B7"/>
    <w:rsid w:val="00757D6E"/>
    <w:rsid w:val="00757EF0"/>
    <w:rsid w:val="00760398"/>
    <w:rsid w:val="00760759"/>
    <w:rsid w:val="00760763"/>
    <w:rsid w:val="00760846"/>
    <w:rsid w:val="00760BD1"/>
    <w:rsid w:val="00761F4C"/>
    <w:rsid w:val="007627D6"/>
    <w:rsid w:val="00762FC1"/>
    <w:rsid w:val="0076314B"/>
    <w:rsid w:val="00763DE9"/>
    <w:rsid w:val="00763F29"/>
    <w:rsid w:val="00763F78"/>
    <w:rsid w:val="00763F7A"/>
    <w:rsid w:val="00764DB3"/>
    <w:rsid w:val="00765598"/>
    <w:rsid w:val="00765C0B"/>
    <w:rsid w:val="00765C7F"/>
    <w:rsid w:val="00765D16"/>
    <w:rsid w:val="00765F98"/>
    <w:rsid w:val="0076624B"/>
    <w:rsid w:val="00767562"/>
    <w:rsid w:val="007675C8"/>
    <w:rsid w:val="00770239"/>
    <w:rsid w:val="00770290"/>
    <w:rsid w:val="007705A9"/>
    <w:rsid w:val="00771BBF"/>
    <w:rsid w:val="00773131"/>
    <w:rsid w:val="0077344C"/>
    <w:rsid w:val="0077350B"/>
    <w:rsid w:val="00773751"/>
    <w:rsid w:val="00774396"/>
    <w:rsid w:val="00774449"/>
    <w:rsid w:val="00774567"/>
    <w:rsid w:val="0077474B"/>
    <w:rsid w:val="00774A2B"/>
    <w:rsid w:val="0077519C"/>
    <w:rsid w:val="007755F6"/>
    <w:rsid w:val="0077672F"/>
    <w:rsid w:val="007768DE"/>
    <w:rsid w:val="00776A30"/>
    <w:rsid w:val="00776E77"/>
    <w:rsid w:val="0077713A"/>
    <w:rsid w:val="007800BE"/>
    <w:rsid w:val="007809EB"/>
    <w:rsid w:val="007813E3"/>
    <w:rsid w:val="00781647"/>
    <w:rsid w:val="00781C60"/>
    <w:rsid w:val="00781D7E"/>
    <w:rsid w:val="00781DB5"/>
    <w:rsid w:val="007824D9"/>
    <w:rsid w:val="0078297E"/>
    <w:rsid w:val="00783656"/>
    <w:rsid w:val="00783EC2"/>
    <w:rsid w:val="007844C8"/>
    <w:rsid w:val="00784908"/>
    <w:rsid w:val="007856CD"/>
    <w:rsid w:val="007859A5"/>
    <w:rsid w:val="00785BA8"/>
    <w:rsid w:val="00785BD7"/>
    <w:rsid w:val="00785C81"/>
    <w:rsid w:val="00785DFD"/>
    <w:rsid w:val="007861BB"/>
    <w:rsid w:val="0078649E"/>
    <w:rsid w:val="007865A9"/>
    <w:rsid w:val="00786FF3"/>
    <w:rsid w:val="0078716B"/>
    <w:rsid w:val="00787A75"/>
    <w:rsid w:val="00787D31"/>
    <w:rsid w:val="00790500"/>
    <w:rsid w:val="007905B3"/>
    <w:rsid w:val="007909B2"/>
    <w:rsid w:val="00790BEB"/>
    <w:rsid w:val="0079130F"/>
    <w:rsid w:val="007916D3"/>
    <w:rsid w:val="00791AB4"/>
    <w:rsid w:val="007927BB"/>
    <w:rsid w:val="00793961"/>
    <w:rsid w:val="00793E47"/>
    <w:rsid w:val="00794B97"/>
    <w:rsid w:val="00794C0A"/>
    <w:rsid w:val="007957E0"/>
    <w:rsid w:val="00795D6C"/>
    <w:rsid w:val="00796226"/>
    <w:rsid w:val="00796CE8"/>
    <w:rsid w:val="00796FD7"/>
    <w:rsid w:val="007973A1"/>
    <w:rsid w:val="007978AB"/>
    <w:rsid w:val="007A0027"/>
    <w:rsid w:val="007A0089"/>
    <w:rsid w:val="007A064D"/>
    <w:rsid w:val="007A109C"/>
    <w:rsid w:val="007A17AD"/>
    <w:rsid w:val="007A1C3C"/>
    <w:rsid w:val="007A1E1B"/>
    <w:rsid w:val="007A217D"/>
    <w:rsid w:val="007A258D"/>
    <w:rsid w:val="007A34F2"/>
    <w:rsid w:val="007A3671"/>
    <w:rsid w:val="007A38FF"/>
    <w:rsid w:val="007A3AE2"/>
    <w:rsid w:val="007A4111"/>
    <w:rsid w:val="007A42D4"/>
    <w:rsid w:val="007A43A1"/>
    <w:rsid w:val="007A48D4"/>
    <w:rsid w:val="007A49C9"/>
    <w:rsid w:val="007A4B06"/>
    <w:rsid w:val="007A5271"/>
    <w:rsid w:val="007A55C1"/>
    <w:rsid w:val="007A583A"/>
    <w:rsid w:val="007A5DD9"/>
    <w:rsid w:val="007A6C33"/>
    <w:rsid w:val="007A6C68"/>
    <w:rsid w:val="007A7239"/>
    <w:rsid w:val="007A77BE"/>
    <w:rsid w:val="007A7C6C"/>
    <w:rsid w:val="007A7DD0"/>
    <w:rsid w:val="007A7F4B"/>
    <w:rsid w:val="007A7FA2"/>
    <w:rsid w:val="007B0F8E"/>
    <w:rsid w:val="007B138A"/>
    <w:rsid w:val="007B1BE6"/>
    <w:rsid w:val="007B1BF7"/>
    <w:rsid w:val="007B1CF6"/>
    <w:rsid w:val="007B1F19"/>
    <w:rsid w:val="007B23A1"/>
    <w:rsid w:val="007B2E75"/>
    <w:rsid w:val="007B30C3"/>
    <w:rsid w:val="007B39AC"/>
    <w:rsid w:val="007B4389"/>
    <w:rsid w:val="007B4DB1"/>
    <w:rsid w:val="007B57F3"/>
    <w:rsid w:val="007B5E65"/>
    <w:rsid w:val="007B6050"/>
    <w:rsid w:val="007B619F"/>
    <w:rsid w:val="007B63AD"/>
    <w:rsid w:val="007B6403"/>
    <w:rsid w:val="007B719B"/>
    <w:rsid w:val="007B7808"/>
    <w:rsid w:val="007C04D7"/>
    <w:rsid w:val="007C0A9F"/>
    <w:rsid w:val="007C0E4A"/>
    <w:rsid w:val="007C1910"/>
    <w:rsid w:val="007C19E3"/>
    <w:rsid w:val="007C1B9E"/>
    <w:rsid w:val="007C1E8B"/>
    <w:rsid w:val="007C2A41"/>
    <w:rsid w:val="007C31D8"/>
    <w:rsid w:val="007C33F7"/>
    <w:rsid w:val="007C3CE4"/>
    <w:rsid w:val="007C46A8"/>
    <w:rsid w:val="007C4726"/>
    <w:rsid w:val="007C47A9"/>
    <w:rsid w:val="007C47D7"/>
    <w:rsid w:val="007C496A"/>
    <w:rsid w:val="007C4BEF"/>
    <w:rsid w:val="007C4DB2"/>
    <w:rsid w:val="007C4FFD"/>
    <w:rsid w:val="007C510F"/>
    <w:rsid w:val="007C52D0"/>
    <w:rsid w:val="007C5B48"/>
    <w:rsid w:val="007C62A1"/>
    <w:rsid w:val="007C6BE0"/>
    <w:rsid w:val="007C730D"/>
    <w:rsid w:val="007C73D7"/>
    <w:rsid w:val="007C7539"/>
    <w:rsid w:val="007C75F6"/>
    <w:rsid w:val="007C7B7D"/>
    <w:rsid w:val="007D0A02"/>
    <w:rsid w:val="007D0D70"/>
    <w:rsid w:val="007D0F34"/>
    <w:rsid w:val="007D127F"/>
    <w:rsid w:val="007D1484"/>
    <w:rsid w:val="007D263D"/>
    <w:rsid w:val="007D269B"/>
    <w:rsid w:val="007D2734"/>
    <w:rsid w:val="007D2797"/>
    <w:rsid w:val="007D2C00"/>
    <w:rsid w:val="007D2EE5"/>
    <w:rsid w:val="007D315C"/>
    <w:rsid w:val="007D34BC"/>
    <w:rsid w:val="007D36A0"/>
    <w:rsid w:val="007D378E"/>
    <w:rsid w:val="007D3CA2"/>
    <w:rsid w:val="007D3FB2"/>
    <w:rsid w:val="007D403E"/>
    <w:rsid w:val="007D43B1"/>
    <w:rsid w:val="007D51D0"/>
    <w:rsid w:val="007D54CC"/>
    <w:rsid w:val="007D56F1"/>
    <w:rsid w:val="007D6D10"/>
    <w:rsid w:val="007D7AD3"/>
    <w:rsid w:val="007E0EA9"/>
    <w:rsid w:val="007E2C29"/>
    <w:rsid w:val="007E2DD7"/>
    <w:rsid w:val="007E37D1"/>
    <w:rsid w:val="007E381C"/>
    <w:rsid w:val="007E38DB"/>
    <w:rsid w:val="007E49F7"/>
    <w:rsid w:val="007E4E48"/>
    <w:rsid w:val="007E529B"/>
    <w:rsid w:val="007E5640"/>
    <w:rsid w:val="007E646B"/>
    <w:rsid w:val="007E6EE5"/>
    <w:rsid w:val="007E721E"/>
    <w:rsid w:val="007E7461"/>
    <w:rsid w:val="007E7A77"/>
    <w:rsid w:val="007F089C"/>
    <w:rsid w:val="007F0B63"/>
    <w:rsid w:val="007F181E"/>
    <w:rsid w:val="007F1E1C"/>
    <w:rsid w:val="007F2776"/>
    <w:rsid w:val="007F2B51"/>
    <w:rsid w:val="007F2FF9"/>
    <w:rsid w:val="007F3FD2"/>
    <w:rsid w:val="007F417C"/>
    <w:rsid w:val="007F41FC"/>
    <w:rsid w:val="007F422D"/>
    <w:rsid w:val="007F50B5"/>
    <w:rsid w:val="007F537E"/>
    <w:rsid w:val="007F6133"/>
    <w:rsid w:val="007F7366"/>
    <w:rsid w:val="007F75E1"/>
    <w:rsid w:val="007F791C"/>
    <w:rsid w:val="0080025D"/>
    <w:rsid w:val="00800CEC"/>
    <w:rsid w:val="00800D8E"/>
    <w:rsid w:val="0080115D"/>
    <w:rsid w:val="008014D1"/>
    <w:rsid w:val="0080150A"/>
    <w:rsid w:val="00801820"/>
    <w:rsid w:val="00801903"/>
    <w:rsid w:val="00801E35"/>
    <w:rsid w:val="008023EE"/>
    <w:rsid w:val="008035A4"/>
    <w:rsid w:val="00803672"/>
    <w:rsid w:val="00804E5D"/>
    <w:rsid w:val="00806752"/>
    <w:rsid w:val="008071E6"/>
    <w:rsid w:val="00807520"/>
    <w:rsid w:val="00807D6C"/>
    <w:rsid w:val="008107D8"/>
    <w:rsid w:val="0081086E"/>
    <w:rsid w:val="00810F9D"/>
    <w:rsid w:val="00811507"/>
    <w:rsid w:val="00811704"/>
    <w:rsid w:val="008117B9"/>
    <w:rsid w:val="00812142"/>
    <w:rsid w:val="00812FD0"/>
    <w:rsid w:val="00813F1C"/>
    <w:rsid w:val="00814078"/>
    <w:rsid w:val="008145B4"/>
    <w:rsid w:val="008145D7"/>
    <w:rsid w:val="00814706"/>
    <w:rsid w:val="008155D0"/>
    <w:rsid w:val="00815B54"/>
    <w:rsid w:val="00815FB4"/>
    <w:rsid w:val="008161DE"/>
    <w:rsid w:val="008167D2"/>
    <w:rsid w:val="008168A6"/>
    <w:rsid w:val="00816ECD"/>
    <w:rsid w:val="008170D4"/>
    <w:rsid w:val="0081757D"/>
    <w:rsid w:val="00817FA9"/>
    <w:rsid w:val="008200A6"/>
    <w:rsid w:val="0082022E"/>
    <w:rsid w:val="00820286"/>
    <w:rsid w:val="00820DE6"/>
    <w:rsid w:val="00820DF8"/>
    <w:rsid w:val="008220C6"/>
    <w:rsid w:val="0082270A"/>
    <w:rsid w:val="00822BE1"/>
    <w:rsid w:val="00822DD5"/>
    <w:rsid w:val="00822E80"/>
    <w:rsid w:val="00823A6B"/>
    <w:rsid w:val="008253F6"/>
    <w:rsid w:val="00825C19"/>
    <w:rsid w:val="00825F19"/>
    <w:rsid w:val="00827902"/>
    <w:rsid w:val="00827ED4"/>
    <w:rsid w:val="008303C7"/>
    <w:rsid w:val="008308D0"/>
    <w:rsid w:val="008313C3"/>
    <w:rsid w:val="008318D0"/>
    <w:rsid w:val="00832245"/>
    <w:rsid w:val="0083240A"/>
    <w:rsid w:val="00832563"/>
    <w:rsid w:val="00832C1B"/>
    <w:rsid w:val="00833D7E"/>
    <w:rsid w:val="00833FA7"/>
    <w:rsid w:val="008345DC"/>
    <w:rsid w:val="008349ED"/>
    <w:rsid w:val="00834FD7"/>
    <w:rsid w:val="008350AC"/>
    <w:rsid w:val="0083516D"/>
    <w:rsid w:val="00835C5F"/>
    <w:rsid w:val="00835E2C"/>
    <w:rsid w:val="00836625"/>
    <w:rsid w:val="0083685B"/>
    <w:rsid w:val="00836BD6"/>
    <w:rsid w:val="00836D2B"/>
    <w:rsid w:val="00836F44"/>
    <w:rsid w:val="00840BDE"/>
    <w:rsid w:val="00841236"/>
    <w:rsid w:val="008416D9"/>
    <w:rsid w:val="00841788"/>
    <w:rsid w:val="00842695"/>
    <w:rsid w:val="00842C0A"/>
    <w:rsid w:val="008446A6"/>
    <w:rsid w:val="00844EF4"/>
    <w:rsid w:val="00844F8A"/>
    <w:rsid w:val="0084561C"/>
    <w:rsid w:val="00845C14"/>
    <w:rsid w:val="008460B5"/>
    <w:rsid w:val="008465F7"/>
    <w:rsid w:val="00846668"/>
    <w:rsid w:val="00846AFF"/>
    <w:rsid w:val="00846E68"/>
    <w:rsid w:val="00847320"/>
    <w:rsid w:val="00847330"/>
    <w:rsid w:val="008473FA"/>
    <w:rsid w:val="00847D0E"/>
    <w:rsid w:val="0085030E"/>
    <w:rsid w:val="00850804"/>
    <w:rsid w:val="0085087A"/>
    <w:rsid w:val="00850D31"/>
    <w:rsid w:val="008517F1"/>
    <w:rsid w:val="00852359"/>
    <w:rsid w:val="0085249E"/>
    <w:rsid w:val="00852628"/>
    <w:rsid w:val="00852D6B"/>
    <w:rsid w:val="00853871"/>
    <w:rsid w:val="008538D9"/>
    <w:rsid w:val="00854CAB"/>
    <w:rsid w:val="008607B9"/>
    <w:rsid w:val="00860D70"/>
    <w:rsid w:val="00861CA2"/>
    <w:rsid w:val="0086291E"/>
    <w:rsid w:val="00862C5D"/>
    <w:rsid w:val="008632AD"/>
    <w:rsid w:val="00863C91"/>
    <w:rsid w:val="00864006"/>
    <w:rsid w:val="008649FB"/>
    <w:rsid w:val="00864CBB"/>
    <w:rsid w:val="00864D07"/>
    <w:rsid w:val="00864DA3"/>
    <w:rsid w:val="00865003"/>
    <w:rsid w:val="008650E0"/>
    <w:rsid w:val="00865504"/>
    <w:rsid w:val="008655B5"/>
    <w:rsid w:val="00865BE7"/>
    <w:rsid w:val="00865E76"/>
    <w:rsid w:val="0086620B"/>
    <w:rsid w:val="0086696B"/>
    <w:rsid w:val="00866B59"/>
    <w:rsid w:val="00866C76"/>
    <w:rsid w:val="00866F34"/>
    <w:rsid w:val="008670A8"/>
    <w:rsid w:val="008678A2"/>
    <w:rsid w:val="00867CD6"/>
    <w:rsid w:val="00867EA5"/>
    <w:rsid w:val="008701FB"/>
    <w:rsid w:val="008704BF"/>
    <w:rsid w:val="008709AB"/>
    <w:rsid w:val="0087130F"/>
    <w:rsid w:val="00871FC3"/>
    <w:rsid w:val="00872415"/>
    <w:rsid w:val="008725C7"/>
    <w:rsid w:val="0087280F"/>
    <w:rsid w:val="00872916"/>
    <w:rsid w:val="00872F0B"/>
    <w:rsid w:val="0087396C"/>
    <w:rsid w:val="008740F3"/>
    <w:rsid w:val="00874344"/>
    <w:rsid w:val="00875638"/>
    <w:rsid w:val="00875828"/>
    <w:rsid w:val="00875B46"/>
    <w:rsid w:val="00876830"/>
    <w:rsid w:val="00876BC5"/>
    <w:rsid w:val="00876C6B"/>
    <w:rsid w:val="00877756"/>
    <w:rsid w:val="00877B58"/>
    <w:rsid w:val="00877DA1"/>
    <w:rsid w:val="00877E88"/>
    <w:rsid w:val="00881089"/>
    <w:rsid w:val="00881B06"/>
    <w:rsid w:val="008825D0"/>
    <w:rsid w:val="00882F08"/>
    <w:rsid w:val="00883408"/>
    <w:rsid w:val="008840A0"/>
    <w:rsid w:val="0088463B"/>
    <w:rsid w:val="00884FBD"/>
    <w:rsid w:val="00885573"/>
    <w:rsid w:val="00885C6B"/>
    <w:rsid w:val="00887131"/>
    <w:rsid w:val="0088719E"/>
    <w:rsid w:val="0088746D"/>
    <w:rsid w:val="00887E0F"/>
    <w:rsid w:val="00890947"/>
    <w:rsid w:val="0089189B"/>
    <w:rsid w:val="008918EC"/>
    <w:rsid w:val="008925EF"/>
    <w:rsid w:val="00892AA4"/>
    <w:rsid w:val="00894D5E"/>
    <w:rsid w:val="00894F76"/>
    <w:rsid w:val="0089567E"/>
    <w:rsid w:val="00896420"/>
    <w:rsid w:val="008974A5"/>
    <w:rsid w:val="008977B3"/>
    <w:rsid w:val="00897D45"/>
    <w:rsid w:val="008A0204"/>
    <w:rsid w:val="008A04D3"/>
    <w:rsid w:val="008A0666"/>
    <w:rsid w:val="008A0C30"/>
    <w:rsid w:val="008A1A92"/>
    <w:rsid w:val="008A2955"/>
    <w:rsid w:val="008A2A38"/>
    <w:rsid w:val="008A2CA1"/>
    <w:rsid w:val="008A3286"/>
    <w:rsid w:val="008A3DC6"/>
    <w:rsid w:val="008A4EAF"/>
    <w:rsid w:val="008A4F97"/>
    <w:rsid w:val="008A4FFD"/>
    <w:rsid w:val="008A5364"/>
    <w:rsid w:val="008A5E6F"/>
    <w:rsid w:val="008B1040"/>
    <w:rsid w:val="008B1D7C"/>
    <w:rsid w:val="008B2020"/>
    <w:rsid w:val="008B26D7"/>
    <w:rsid w:val="008B28AC"/>
    <w:rsid w:val="008B2C4D"/>
    <w:rsid w:val="008B2E1F"/>
    <w:rsid w:val="008B3C36"/>
    <w:rsid w:val="008B40B3"/>
    <w:rsid w:val="008B4311"/>
    <w:rsid w:val="008B437D"/>
    <w:rsid w:val="008B4418"/>
    <w:rsid w:val="008B5208"/>
    <w:rsid w:val="008B5D28"/>
    <w:rsid w:val="008B5E3E"/>
    <w:rsid w:val="008B7180"/>
    <w:rsid w:val="008B73EC"/>
    <w:rsid w:val="008B7FA2"/>
    <w:rsid w:val="008C020C"/>
    <w:rsid w:val="008C0421"/>
    <w:rsid w:val="008C06AD"/>
    <w:rsid w:val="008C0764"/>
    <w:rsid w:val="008C0F25"/>
    <w:rsid w:val="008C0F40"/>
    <w:rsid w:val="008C157A"/>
    <w:rsid w:val="008C1641"/>
    <w:rsid w:val="008C1A68"/>
    <w:rsid w:val="008C1B04"/>
    <w:rsid w:val="008C2663"/>
    <w:rsid w:val="008C28C6"/>
    <w:rsid w:val="008C28F3"/>
    <w:rsid w:val="008C29DB"/>
    <w:rsid w:val="008C3470"/>
    <w:rsid w:val="008C3B41"/>
    <w:rsid w:val="008C4075"/>
    <w:rsid w:val="008C440E"/>
    <w:rsid w:val="008C4429"/>
    <w:rsid w:val="008C48DA"/>
    <w:rsid w:val="008C4CF5"/>
    <w:rsid w:val="008C4FD0"/>
    <w:rsid w:val="008C52CA"/>
    <w:rsid w:val="008C5749"/>
    <w:rsid w:val="008C59FC"/>
    <w:rsid w:val="008C5ACE"/>
    <w:rsid w:val="008C6419"/>
    <w:rsid w:val="008C6B1B"/>
    <w:rsid w:val="008C6DAC"/>
    <w:rsid w:val="008C7518"/>
    <w:rsid w:val="008C7A71"/>
    <w:rsid w:val="008D01D2"/>
    <w:rsid w:val="008D0443"/>
    <w:rsid w:val="008D0E73"/>
    <w:rsid w:val="008D145E"/>
    <w:rsid w:val="008D1A2A"/>
    <w:rsid w:val="008D1D0C"/>
    <w:rsid w:val="008D1E4C"/>
    <w:rsid w:val="008D1F71"/>
    <w:rsid w:val="008D207D"/>
    <w:rsid w:val="008D2D3E"/>
    <w:rsid w:val="008D3629"/>
    <w:rsid w:val="008D4331"/>
    <w:rsid w:val="008D48B2"/>
    <w:rsid w:val="008D503B"/>
    <w:rsid w:val="008D7472"/>
    <w:rsid w:val="008D7BA9"/>
    <w:rsid w:val="008E0F63"/>
    <w:rsid w:val="008E146C"/>
    <w:rsid w:val="008E1B29"/>
    <w:rsid w:val="008E1C32"/>
    <w:rsid w:val="008E218B"/>
    <w:rsid w:val="008E22B1"/>
    <w:rsid w:val="008E3585"/>
    <w:rsid w:val="008E39C3"/>
    <w:rsid w:val="008E3C6B"/>
    <w:rsid w:val="008E4297"/>
    <w:rsid w:val="008E5610"/>
    <w:rsid w:val="008E5B7A"/>
    <w:rsid w:val="008E5DEB"/>
    <w:rsid w:val="008E6446"/>
    <w:rsid w:val="008E7331"/>
    <w:rsid w:val="008E7B2B"/>
    <w:rsid w:val="008E7FDC"/>
    <w:rsid w:val="008F10E7"/>
    <w:rsid w:val="008F116F"/>
    <w:rsid w:val="008F118A"/>
    <w:rsid w:val="008F1193"/>
    <w:rsid w:val="008F1199"/>
    <w:rsid w:val="008F1AD5"/>
    <w:rsid w:val="008F1AED"/>
    <w:rsid w:val="008F1DDA"/>
    <w:rsid w:val="008F1F1A"/>
    <w:rsid w:val="008F2152"/>
    <w:rsid w:val="008F21E1"/>
    <w:rsid w:val="008F21F0"/>
    <w:rsid w:val="008F2350"/>
    <w:rsid w:val="008F23F5"/>
    <w:rsid w:val="008F2ADD"/>
    <w:rsid w:val="008F309C"/>
    <w:rsid w:val="008F34FB"/>
    <w:rsid w:val="008F36CE"/>
    <w:rsid w:val="008F3854"/>
    <w:rsid w:val="008F391C"/>
    <w:rsid w:val="008F3CC0"/>
    <w:rsid w:val="008F3FEE"/>
    <w:rsid w:val="008F555C"/>
    <w:rsid w:val="008F5A20"/>
    <w:rsid w:val="008F6020"/>
    <w:rsid w:val="008F628F"/>
    <w:rsid w:val="008F69D6"/>
    <w:rsid w:val="008F6CD9"/>
    <w:rsid w:val="008F6E5E"/>
    <w:rsid w:val="008F76B4"/>
    <w:rsid w:val="008F7870"/>
    <w:rsid w:val="008F7CA4"/>
    <w:rsid w:val="0090034A"/>
    <w:rsid w:val="00900913"/>
    <w:rsid w:val="00900A68"/>
    <w:rsid w:val="009019E3"/>
    <w:rsid w:val="00901A8C"/>
    <w:rsid w:val="00901AB9"/>
    <w:rsid w:val="009022FF"/>
    <w:rsid w:val="00902D7E"/>
    <w:rsid w:val="009030C3"/>
    <w:rsid w:val="00903B79"/>
    <w:rsid w:val="00903C20"/>
    <w:rsid w:val="00903E5A"/>
    <w:rsid w:val="00903F49"/>
    <w:rsid w:val="00904CB1"/>
    <w:rsid w:val="00904FCF"/>
    <w:rsid w:val="0090517B"/>
    <w:rsid w:val="009053C8"/>
    <w:rsid w:val="00905BB9"/>
    <w:rsid w:val="009060C6"/>
    <w:rsid w:val="009060FD"/>
    <w:rsid w:val="00906723"/>
    <w:rsid w:val="00906994"/>
    <w:rsid w:val="009074C7"/>
    <w:rsid w:val="00907516"/>
    <w:rsid w:val="00907C48"/>
    <w:rsid w:val="00907CBA"/>
    <w:rsid w:val="0091084B"/>
    <w:rsid w:val="00910F1F"/>
    <w:rsid w:val="00910F3F"/>
    <w:rsid w:val="00911DAA"/>
    <w:rsid w:val="009137C6"/>
    <w:rsid w:val="009139A0"/>
    <w:rsid w:val="0091443B"/>
    <w:rsid w:val="00914A9D"/>
    <w:rsid w:val="00914D3F"/>
    <w:rsid w:val="00914E3C"/>
    <w:rsid w:val="00914E5C"/>
    <w:rsid w:val="009155CB"/>
    <w:rsid w:val="00915CD2"/>
    <w:rsid w:val="00915EC9"/>
    <w:rsid w:val="009163BF"/>
    <w:rsid w:val="009165E9"/>
    <w:rsid w:val="00916B51"/>
    <w:rsid w:val="00916F48"/>
    <w:rsid w:val="00917A06"/>
    <w:rsid w:val="00920DFB"/>
    <w:rsid w:val="00920E26"/>
    <w:rsid w:val="00921088"/>
    <w:rsid w:val="009215A6"/>
    <w:rsid w:val="009217DB"/>
    <w:rsid w:val="00921B2C"/>
    <w:rsid w:val="00921E3B"/>
    <w:rsid w:val="00921ED7"/>
    <w:rsid w:val="00921FB3"/>
    <w:rsid w:val="009229BC"/>
    <w:rsid w:val="00922C95"/>
    <w:rsid w:val="00922F01"/>
    <w:rsid w:val="0092355D"/>
    <w:rsid w:val="00923F29"/>
    <w:rsid w:val="00923FA6"/>
    <w:rsid w:val="00924D28"/>
    <w:rsid w:val="00925B99"/>
    <w:rsid w:val="0092613A"/>
    <w:rsid w:val="009261D7"/>
    <w:rsid w:val="009268CD"/>
    <w:rsid w:val="00926CE9"/>
    <w:rsid w:val="00926F42"/>
    <w:rsid w:val="00926F67"/>
    <w:rsid w:val="009273F2"/>
    <w:rsid w:val="00927561"/>
    <w:rsid w:val="009305A8"/>
    <w:rsid w:val="00931011"/>
    <w:rsid w:val="0093175D"/>
    <w:rsid w:val="00931F22"/>
    <w:rsid w:val="00931F5A"/>
    <w:rsid w:val="009328B3"/>
    <w:rsid w:val="00932924"/>
    <w:rsid w:val="00932EBE"/>
    <w:rsid w:val="009340B1"/>
    <w:rsid w:val="009346A2"/>
    <w:rsid w:val="00934893"/>
    <w:rsid w:val="00934F5B"/>
    <w:rsid w:val="00934FC7"/>
    <w:rsid w:val="00935777"/>
    <w:rsid w:val="009361B5"/>
    <w:rsid w:val="009363A3"/>
    <w:rsid w:val="00937040"/>
    <w:rsid w:val="009372A7"/>
    <w:rsid w:val="0093743C"/>
    <w:rsid w:val="009376F7"/>
    <w:rsid w:val="00937787"/>
    <w:rsid w:val="00937C78"/>
    <w:rsid w:val="00937FA7"/>
    <w:rsid w:val="0094015A"/>
    <w:rsid w:val="009402EA"/>
    <w:rsid w:val="009404EB"/>
    <w:rsid w:val="00940886"/>
    <w:rsid w:val="00940D49"/>
    <w:rsid w:val="00940D6C"/>
    <w:rsid w:val="00941428"/>
    <w:rsid w:val="00941968"/>
    <w:rsid w:val="00941AC7"/>
    <w:rsid w:val="00941CD8"/>
    <w:rsid w:val="00942F0E"/>
    <w:rsid w:val="00943316"/>
    <w:rsid w:val="00943780"/>
    <w:rsid w:val="00943C3E"/>
    <w:rsid w:val="00943DA4"/>
    <w:rsid w:val="00943F1C"/>
    <w:rsid w:val="00943F6D"/>
    <w:rsid w:val="00944203"/>
    <w:rsid w:val="00944B00"/>
    <w:rsid w:val="00944DD3"/>
    <w:rsid w:val="00944ED4"/>
    <w:rsid w:val="009457B2"/>
    <w:rsid w:val="00945DD9"/>
    <w:rsid w:val="009462B6"/>
    <w:rsid w:val="00946533"/>
    <w:rsid w:val="00946B2D"/>
    <w:rsid w:val="009473EF"/>
    <w:rsid w:val="0094791E"/>
    <w:rsid w:val="00947A51"/>
    <w:rsid w:val="00947E00"/>
    <w:rsid w:val="0095008D"/>
    <w:rsid w:val="00950BC0"/>
    <w:rsid w:val="009513F0"/>
    <w:rsid w:val="009516C5"/>
    <w:rsid w:val="0095183C"/>
    <w:rsid w:val="009523C9"/>
    <w:rsid w:val="00952FED"/>
    <w:rsid w:val="0095302C"/>
    <w:rsid w:val="00953D9C"/>
    <w:rsid w:val="0095428D"/>
    <w:rsid w:val="0095443C"/>
    <w:rsid w:val="00954CF9"/>
    <w:rsid w:val="00955126"/>
    <w:rsid w:val="00955205"/>
    <w:rsid w:val="00955939"/>
    <w:rsid w:val="00956033"/>
    <w:rsid w:val="0095620D"/>
    <w:rsid w:val="0095643A"/>
    <w:rsid w:val="009572F8"/>
    <w:rsid w:val="009573D8"/>
    <w:rsid w:val="00957497"/>
    <w:rsid w:val="00957C03"/>
    <w:rsid w:val="00957C49"/>
    <w:rsid w:val="009604D9"/>
    <w:rsid w:val="0096056C"/>
    <w:rsid w:val="0096154C"/>
    <w:rsid w:val="0096230E"/>
    <w:rsid w:val="00962942"/>
    <w:rsid w:val="00962C97"/>
    <w:rsid w:val="00963814"/>
    <w:rsid w:val="00963E30"/>
    <w:rsid w:val="00963EF0"/>
    <w:rsid w:val="00963FBF"/>
    <w:rsid w:val="00964C0A"/>
    <w:rsid w:val="00964D19"/>
    <w:rsid w:val="00964D88"/>
    <w:rsid w:val="00965CD4"/>
    <w:rsid w:val="00966A31"/>
    <w:rsid w:val="0096734C"/>
    <w:rsid w:val="00967590"/>
    <w:rsid w:val="00967A09"/>
    <w:rsid w:val="00967B15"/>
    <w:rsid w:val="00970CC3"/>
    <w:rsid w:val="0097147C"/>
    <w:rsid w:val="00971DAF"/>
    <w:rsid w:val="009723DF"/>
    <w:rsid w:val="00973143"/>
    <w:rsid w:val="00973C97"/>
    <w:rsid w:val="00973D7B"/>
    <w:rsid w:val="00973FC8"/>
    <w:rsid w:val="009740C7"/>
    <w:rsid w:val="009743ED"/>
    <w:rsid w:val="00974412"/>
    <w:rsid w:val="00974B3B"/>
    <w:rsid w:val="00975B1E"/>
    <w:rsid w:val="00976030"/>
    <w:rsid w:val="0097615E"/>
    <w:rsid w:val="009765FD"/>
    <w:rsid w:val="00976893"/>
    <w:rsid w:val="00976ABE"/>
    <w:rsid w:val="00977388"/>
    <w:rsid w:val="00980321"/>
    <w:rsid w:val="0098092E"/>
    <w:rsid w:val="009811FE"/>
    <w:rsid w:val="009815AD"/>
    <w:rsid w:val="0098164C"/>
    <w:rsid w:val="00981DF5"/>
    <w:rsid w:val="00982129"/>
    <w:rsid w:val="0098213B"/>
    <w:rsid w:val="0098272D"/>
    <w:rsid w:val="009829AD"/>
    <w:rsid w:val="00982AA2"/>
    <w:rsid w:val="00983AB5"/>
    <w:rsid w:val="009845AE"/>
    <w:rsid w:val="00984D6B"/>
    <w:rsid w:val="009855ED"/>
    <w:rsid w:val="00985854"/>
    <w:rsid w:val="00986188"/>
    <w:rsid w:val="00986513"/>
    <w:rsid w:val="0098745B"/>
    <w:rsid w:val="009878ED"/>
    <w:rsid w:val="00990296"/>
    <w:rsid w:val="0099160C"/>
    <w:rsid w:val="00991831"/>
    <w:rsid w:val="0099189F"/>
    <w:rsid w:val="009928E0"/>
    <w:rsid w:val="00992949"/>
    <w:rsid w:val="00992DDE"/>
    <w:rsid w:val="009937AB"/>
    <w:rsid w:val="00995414"/>
    <w:rsid w:val="009955D3"/>
    <w:rsid w:val="00995757"/>
    <w:rsid w:val="0099606A"/>
    <w:rsid w:val="00996386"/>
    <w:rsid w:val="0099658F"/>
    <w:rsid w:val="009A110F"/>
    <w:rsid w:val="009A1EC8"/>
    <w:rsid w:val="009A2897"/>
    <w:rsid w:val="009A2C5D"/>
    <w:rsid w:val="009A308C"/>
    <w:rsid w:val="009A4AA8"/>
    <w:rsid w:val="009A4D69"/>
    <w:rsid w:val="009A6179"/>
    <w:rsid w:val="009A63F0"/>
    <w:rsid w:val="009A666D"/>
    <w:rsid w:val="009A67F9"/>
    <w:rsid w:val="009A6F3E"/>
    <w:rsid w:val="009A76D6"/>
    <w:rsid w:val="009A7780"/>
    <w:rsid w:val="009A7851"/>
    <w:rsid w:val="009A7B37"/>
    <w:rsid w:val="009A7D58"/>
    <w:rsid w:val="009B0390"/>
    <w:rsid w:val="009B1064"/>
    <w:rsid w:val="009B1AB1"/>
    <w:rsid w:val="009B1DF7"/>
    <w:rsid w:val="009B1F64"/>
    <w:rsid w:val="009B3A14"/>
    <w:rsid w:val="009B476E"/>
    <w:rsid w:val="009B49E1"/>
    <w:rsid w:val="009B4CAB"/>
    <w:rsid w:val="009B4EB3"/>
    <w:rsid w:val="009B52A0"/>
    <w:rsid w:val="009B52A6"/>
    <w:rsid w:val="009B53A2"/>
    <w:rsid w:val="009B557E"/>
    <w:rsid w:val="009B5B8D"/>
    <w:rsid w:val="009B69A6"/>
    <w:rsid w:val="009B6B2B"/>
    <w:rsid w:val="009B6B5E"/>
    <w:rsid w:val="009B7079"/>
    <w:rsid w:val="009B712B"/>
    <w:rsid w:val="009B7267"/>
    <w:rsid w:val="009B7658"/>
    <w:rsid w:val="009B7AFC"/>
    <w:rsid w:val="009C0B61"/>
    <w:rsid w:val="009C123D"/>
    <w:rsid w:val="009C134A"/>
    <w:rsid w:val="009C1489"/>
    <w:rsid w:val="009C166D"/>
    <w:rsid w:val="009C202F"/>
    <w:rsid w:val="009C223D"/>
    <w:rsid w:val="009C2759"/>
    <w:rsid w:val="009C2935"/>
    <w:rsid w:val="009C2BAF"/>
    <w:rsid w:val="009C3855"/>
    <w:rsid w:val="009C3CEF"/>
    <w:rsid w:val="009C459F"/>
    <w:rsid w:val="009C478F"/>
    <w:rsid w:val="009C5548"/>
    <w:rsid w:val="009C5E5D"/>
    <w:rsid w:val="009C6754"/>
    <w:rsid w:val="009C69B5"/>
    <w:rsid w:val="009C6FE1"/>
    <w:rsid w:val="009C79F7"/>
    <w:rsid w:val="009C7FC7"/>
    <w:rsid w:val="009D0050"/>
    <w:rsid w:val="009D00EF"/>
    <w:rsid w:val="009D0597"/>
    <w:rsid w:val="009D05E5"/>
    <w:rsid w:val="009D27DC"/>
    <w:rsid w:val="009D2FEF"/>
    <w:rsid w:val="009D3D65"/>
    <w:rsid w:val="009D3E0A"/>
    <w:rsid w:val="009D3EF7"/>
    <w:rsid w:val="009D48E6"/>
    <w:rsid w:val="009D4A6F"/>
    <w:rsid w:val="009D4A75"/>
    <w:rsid w:val="009D4C0D"/>
    <w:rsid w:val="009D4DD5"/>
    <w:rsid w:val="009D50AA"/>
    <w:rsid w:val="009D56FF"/>
    <w:rsid w:val="009D6D22"/>
    <w:rsid w:val="009D6DA4"/>
    <w:rsid w:val="009D73A0"/>
    <w:rsid w:val="009D750E"/>
    <w:rsid w:val="009E016A"/>
    <w:rsid w:val="009E03B8"/>
    <w:rsid w:val="009E0E27"/>
    <w:rsid w:val="009E256D"/>
    <w:rsid w:val="009E2596"/>
    <w:rsid w:val="009E2BC4"/>
    <w:rsid w:val="009E2D8F"/>
    <w:rsid w:val="009E303A"/>
    <w:rsid w:val="009E3DD2"/>
    <w:rsid w:val="009E415B"/>
    <w:rsid w:val="009E5216"/>
    <w:rsid w:val="009E5230"/>
    <w:rsid w:val="009E58D4"/>
    <w:rsid w:val="009E5E69"/>
    <w:rsid w:val="009E6036"/>
    <w:rsid w:val="009E7FBC"/>
    <w:rsid w:val="009F023D"/>
    <w:rsid w:val="009F0874"/>
    <w:rsid w:val="009F2500"/>
    <w:rsid w:val="009F258B"/>
    <w:rsid w:val="009F27AC"/>
    <w:rsid w:val="009F2CBA"/>
    <w:rsid w:val="009F32F4"/>
    <w:rsid w:val="009F3842"/>
    <w:rsid w:val="009F3B9A"/>
    <w:rsid w:val="009F4FCA"/>
    <w:rsid w:val="009F51E1"/>
    <w:rsid w:val="009F60E7"/>
    <w:rsid w:val="009F6372"/>
    <w:rsid w:val="009F7DCD"/>
    <w:rsid w:val="00A001D1"/>
    <w:rsid w:val="00A00688"/>
    <w:rsid w:val="00A007B7"/>
    <w:rsid w:val="00A009DF"/>
    <w:rsid w:val="00A0157A"/>
    <w:rsid w:val="00A016D6"/>
    <w:rsid w:val="00A017A0"/>
    <w:rsid w:val="00A01E95"/>
    <w:rsid w:val="00A020C9"/>
    <w:rsid w:val="00A02864"/>
    <w:rsid w:val="00A028EA"/>
    <w:rsid w:val="00A02CC9"/>
    <w:rsid w:val="00A02FCC"/>
    <w:rsid w:val="00A0407A"/>
    <w:rsid w:val="00A04251"/>
    <w:rsid w:val="00A050D2"/>
    <w:rsid w:val="00A0611F"/>
    <w:rsid w:val="00A06221"/>
    <w:rsid w:val="00A06226"/>
    <w:rsid w:val="00A06E36"/>
    <w:rsid w:val="00A07E81"/>
    <w:rsid w:val="00A1090B"/>
    <w:rsid w:val="00A10959"/>
    <w:rsid w:val="00A116A4"/>
    <w:rsid w:val="00A12A62"/>
    <w:rsid w:val="00A139C0"/>
    <w:rsid w:val="00A14581"/>
    <w:rsid w:val="00A14E0B"/>
    <w:rsid w:val="00A1539F"/>
    <w:rsid w:val="00A154B1"/>
    <w:rsid w:val="00A15BA3"/>
    <w:rsid w:val="00A15F10"/>
    <w:rsid w:val="00A1656C"/>
    <w:rsid w:val="00A167A8"/>
    <w:rsid w:val="00A16E12"/>
    <w:rsid w:val="00A1705B"/>
    <w:rsid w:val="00A17773"/>
    <w:rsid w:val="00A17E30"/>
    <w:rsid w:val="00A2019D"/>
    <w:rsid w:val="00A20244"/>
    <w:rsid w:val="00A2059C"/>
    <w:rsid w:val="00A21268"/>
    <w:rsid w:val="00A2130C"/>
    <w:rsid w:val="00A215AB"/>
    <w:rsid w:val="00A216BF"/>
    <w:rsid w:val="00A21B40"/>
    <w:rsid w:val="00A21B50"/>
    <w:rsid w:val="00A21F43"/>
    <w:rsid w:val="00A21FAD"/>
    <w:rsid w:val="00A221FE"/>
    <w:rsid w:val="00A22815"/>
    <w:rsid w:val="00A230BA"/>
    <w:rsid w:val="00A2354C"/>
    <w:rsid w:val="00A2379B"/>
    <w:rsid w:val="00A239DF"/>
    <w:rsid w:val="00A24230"/>
    <w:rsid w:val="00A2453D"/>
    <w:rsid w:val="00A24739"/>
    <w:rsid w:val="00A2536F"/>
    <w:rsid w:val="00A25487"/>
    <w:rsid w:val="00A26882"/>
    <w:rsid w:val="00A268C3"/>
    <w:rsid w:val="00A26A1F"/>
    <w:rsid w:val="00A26A82"/>
    <w:rsid w:val="00A27306"/>
    <w:rsid w:val="00A27E82"/>
    <w:rsid w:val="00A305D9"/>
    <w:rsid w:val="00A30B55"/>
    <w:rsid w:val="00A30E5F"/>
    <w:rsid w:val="00A30FD5"/>
    <w:rsid w:val="00A3106C"/>
    <w:rsid w:val="00A318CD"/>
    <w:rsid w:val="00A31A8B"/>
    <w:rsid w:val="00A31FFA"/>
    <w:rsid w:val="00A3327B"/>
    <w:rsid w:val="00A34B6E"/>
    <w:rsid w:val="00A34FB3"/>
    <w:rsid w:val="00A3548F"/>
    <w:rsid w:val="00A3555A"/>
    <w:rsid w:val="00A35FDF"/>
    <w:rsid w:val="00A3622A"/>
    <w:rsid w:val="00A364FB"/>
    <w:rsid w:val="00A36752"/>
    <w:rsid w:val="00A36794"/>
    <w:rsid w:val="00A36A5A"/>
    <w:rsid w:val="00A36B90"/>
    <w:rsid w:val="00A37393"/>
    <w:rsid w:val="00A375AD"/>
    <w:rsid w:val="00A3791A"/>
    <w:rsid w:val="00A379DC"/>
    <w:rsid w:val="00A40674"/>
    <w:rsid w:val="00A406BF"/>
    <w:rsid w:val="00A407DE"/>
    <w:rsid w:val="00A408C2"/>
    <w:rsid w:val="00A41AA0"/>
    <w:rsid w:val="00A420B8"/>
    <w:rsid w:val="00A420F2"/>
    <w:rsid w:val="00A42343"/>
    <w:rsid w:val="00A42761"/>
    <w:rsid w:val="00A42777"/>
    <w:rsid w:val="00A435D5"/>
    <w:rsid w:val="00A437B0"/>
    <w:rsid w:val="00A438AF"/>
    <w:rsid w:val="00A43C43"/>
    <w:rsid w:val="00A43E25"/>
    <w:rsid w:val="00A445D0"/>
    <w:rsid w:val="00A45197"/>
    <w:rsid w:val="00A454F4"/>
    <w:rsid w:val="00A454F8"/>
    <w:rsid w:val="00A45735"/>
    <w:rsid w:val="00A4585C"/>
    <w:rsid w:val="00A45C3F"/>
    <w:rsid w:val="00A45DDF"/>
    <w:rsid w:val="00A46304"/>
    <w:rsid w:val="00A46792"/>
    <w:rsid w:val="00A46A9B"/>
    <w:rsid w:val="00A4727B"/>
    <w:rsid w:val="00A475AD"/>
    <w:rsid w:val="00A47CAC"/>
    <w:rsid w:val="00A501E2"/>
    <w:rsid w:val="00A50533"/>
    <w:rsid w:val="00A51B69"/>
    <w:rsid w:val="00A51C8B"/>
    <w:rsid w:val="00A520CD"/>
    <w:rsid w:val="00A52E8D"/>
    <w:rsid w:val="00A53180"/>
    <w:rsid w:val="00A531F3"/>
    <w:rsid w:val="00A53525"/>
    <w:rsid w:val="00A5439E"/>
    <w:rsid w:val="00A5458C"/>
    <w:rsid w:val="00A54A4A"/>
    <w:rsid w:val="00A565DC"/>
    <w:rsid w:val="00A566C4"/>
    <w:rsid w:val="00A5696E"/>
    <w:rsid w:val="00A569FA"/>
    <w:rsid w:val="00A56F59"/>
    <w:rsid w:val="00A57478"/>
    <w:rsid w:val="00A57611"/>
    <w:rsid w:val="00A57F7E"/>
    <w:rsid w:val="00A60181"/>
    <w:rsid w:val="00A60308"/>
    <w:rsid w:val="00A60632"/>
    <w:rsid w:val="00A60FD8"/>
    <w:rsid w:val="00A611F2"/>
    <w:rsid w:val="00A6179E"/>
    <w:rsid w:val="00A61841"/>
    <w:rsid w:val="00A61D9F"/>
    <w:rsid w:val="00A61E12"/>
    <w:rsid w:val="00A62E47"/>
    <w:rsid w:val="00A634A8"/>
    <w:rsid w:val="00A63841"/>
    <w:rsid w:val="00A63BB6"/>
    <w:rsid w:val="00A63C45"/>
    <w:rsid w:val="00A63CD8"/>
    <w:rsid w:val="00A63CFC"/>
    <w:rsid w:val="00A654C8"/>
    <w:rsid w:val="00A65996"/>
    <w:rsid w:val="00A65E37"/>
    <w:rsid w:val="00A66230"/>
    <w:rsid w:val="00A6649E"/>
    <w:rsid w:val="00A70EBA"/>
    <w:rsid w:val="00A70EF9"/>
    <w:rsid w:val="00A7153E"/>
    <w:rsid w:val="00A71872"/>
    <w:rsid w:val="00A72418"/>
    <w:rsid w:val="00A72C7F"/>
    <w:rsid w:val="00A72D68"/>
    <w:rsid w:val="00A7301C"/>
    <w:rsid w:val="00A73C57"/>
    <w:rsid w:val="00A73C84"/>
    <w:rsid w:val="00A7402B"/>
    <w:rsid w:val="00A740DF"/>
    <w:rsid w:val="00A74299"/>
    <w:rsid w:val="00A74554"/>
    <w:rsid w:val="00A74F34"/>
    <w:rsid w:val="00A751CA"/>
    <w:rsid w:val="00A752D6"/>
    <w:rsid w:val="00A753B1"/>
    <w:rsid w:val="00A75CB4"/>
    <w:rsid w:val="00A75DC3"/>
    <w:rsid w:val="00A7639E"/>
    <w:rsid w:val="00A76879"/>
    <w:rsid w:val="00A76D30"/>
    <w:rsid w:val="00A76E81"/>
    <w:rsid w:val="00A76F54"/>
    <w:rsid w:val="00A772F5"/>
    <w:rsid w:val="00A779B6"/>
    <w:rsid w:val="00A77AA6"/>
    <w:rsid w:val="00A807DC"/>
    <w:rsid w:val="00A81499"/>
    <w:rsid w:val="00A8164F"/>
    <w:rsid w:val="00A81706"/>
    <w:rsid w:val="00A8189C"/>
    <w:rsid w:val="00A81C14"/>
    <w:rsid w:val="00A8225E"/>
    <w:rsid w:val="00A8263C"/>
    <w:rsid w:val="00A82A06"/>
    <w:rsid w:val="00A834B3"/>
    <w:rsid w:val="00A8383E"/>
    <w:rsid w:val="00A8428C"/>
    <w:rsid w:val="00A84BDC"/>
    <w:rsid w:val="00A85099"/>
    <w:rsid w:val="00A854B5"/>
    <w:rsid w:val="00A8579C"/>
    <w:rsid w:val="00A85B67"/>
    <w:rsid w:val="00A85D25"/>
    <w:rsid w:val="00A85DAD"/>
    <w:rsid w:val="00A861C7"/>
    <w:rsid w:val="00A86465"/>
    <w:rsid w:val="00A86937"/>
    <w:rsid w:val="00A87A73"/>
    <w:rsid w:val="00A87D78"/>
    <w:rsid w:val="00A87DC7"/>
    <w:rsid w:val="00A9118B"/>
    <w:rsid w:val="00A914C5"/>
    <w:rsid w:val="00A916F2"/>
    <w:rsid w:val="00A917E2"/>
    <w:rsid w:val="00A91A4C"/>
    <w:rsid w:val="00A91FB4"/>
    <w:rsid w:val="00A9220A"/>
    <w:rsid w:val="00A92294"/>
    <w:rsid w:val="00A9233A"/>
    <w:rsid w:val="00A92421"/>
    <w:rsid w:val="00A93CE0"/>
    <w:rsid w:val="00A9436F"/>
    <w:rsid w:val="00A9443C"/>
    <w:rsid w:val="00A94756"/>
    <w:rsid w:val="00A94E8B"/>
    <w:rsid w:val="00A95302"/>
    <w:rsid w:val="00A957D2"/>
    <w:rsid w:val="00A95FA6"/>
    <w:rsid w:val="00A96417"/>
    <w:rsid w:val="00A97AF6"/>
    <w:rsid w:val="00AA08E7"/>
    <w:rsid w:val="00AA16F7"/>
    <w:rsid w:val="00AA27FE"/>
    <w:rsid w:val="00AA2C1C"/>
    <w:rsid w:val="00AA2FED"/>
    <w:rsid w:val="00AA304F"/>
    <w:rsid w:val="00AA369C"/>
    <w:rsid w:val="00AA3C88"/>
    <w:rsid w:val="00AA59F6"/>
    <w:rsid w:val="00AA6FC3"/>
    <w:rsid w:val="00AA7367"/>
    <w:rsid w:val="00AA7D96"/>
    <w:rsid w:val="00AB039D"/>
    <w:rsid w:val="00AB05A3"/>
    <w:rsid w:val="00AB0882"/>
    <w:rsid w:val="00AB0E72"/>
    <w:rsid w:val="00AB0F34"/>
    <w:rsid w:val="00AB1421"/>
    <w:rsid w:val="00AB1467"/>
    <w:rsid w:val="00AB190C"/>
    <w:rsid w:val="00AB1E05"/>
    <w:rsid w:val="00AB1EF0"/>
    <w:rsid w:val="00AB24D0"/>
    <w:rsid w:val="00AB2780"/>
    <w:rsid w:val="00AB2903"/>
    <w:rsid w:val="00AB2EB7"/>
    <w:rsid w:val="00AB2F67"/>
    <w:rsid w:val="00AB33B3"/>
    <w:rsid w:val="00AB33BF"/>
    <w:rsid w:val="00AB389E"/>
    <w:rsid w:val="00AB3AFC"/>
    <w:rsid w:val="00AB3B2E"/>
    <w:rsid w:val="00AB3D1E"/>
    <w:rsid w:val="00AB41A8"/>
    <w:rsid w:val="00AB4325"/>
    <w:rsid w:val="00AB442A"/>
    <w:rsid w:val="00AB46CF"/>
    <w:rsid w:val="00AB4722"/>
    <w:rsid w:val="00AB4A13"/>
    <w:rsid w:val="00AB4B55"/>
    <w:rsid w:val="00AB513B"/>
    <w:rsid w:val="00AB54F6"/>
    <w:rsid w:val="00AB65DE"/>
    <w:rsid w:val="00AB6624"/>
    <w:rsid w:val="00AB663A"/>
    <w:rsid w:val="00AB7DA8"/>
    <w:rsid w:val="00AC020B"/>
    <w:rsid w:val="00AC03A0"/>
    <w:rsid w:val="00AC09EA"/>
    <w:rsid w:val="00AC0F87"/>
    <w:rsid w:val="00AC108F"/>
    <w:rsid w:val="00AC14D5"/>
    <w:rsid w:val="00AC187D"/>
    <w:rsid w:val="00AC22CF"/>
    <w:rsid w:val="00AC2CDF"/>
    <w:rsid w:val="00AC308B"/>
    <w:rsid w:val="00AC4103"/>
    <w:rsid w:val="00AC4169"/>
    <w:rsid w:val="00AC4746"/>
    <w:rsid w:val="00AC4E76"/>
    <w:rsid w:val="00AC4F7D"/>
    <w:rsid w:val="00AC52A5"/>
    <w:rsid w:val="00AC5CCC"/>
    <w:rsid w:val="00AC6E88"/>
    <w:rsid w:val="00AC76AB"/>
    <w:rsid w:val="00AC78B5"/>
    <w:rsid w:val="00AC7A7B"/>
    <w:rsid w:val="00AD0887"/>
    <w:rsid w:val="00AD0D35"/>
    <w:rsid w:val="00AD1233"/>
    <w:rsid w:val="00AD126E"/>
    <w:rsid w:val="00AD1546"/>
    <w:rsid w:val="00AD1735"/>
    <w:rsid w:val="00AD1C5F"/>
    <w:rsid w:val="00AD2054"/>
    <w:rsid w:val="00AD2936"/>
    <w:rsid w:val="00AD294B"/>
    <w:rsid w:val="00AD2F76"/>
    <w:rsid w:val="00AD30E6"/>
    <w:rsid w:val="00AD3622"/>
    <w:rsid w:val="00AD4186"/>
    <w:rsid w:val="00AD4F15"/>
    <w:rsid w:val="00AD5D5F"/>
    <w:rsid w:val="00AD6390"/>
    <w:rsid w:val="00AD6697"/>
    <w:rsid w:val="00AD6DCE"/>
    <w:rsid w:val="00AD7380"/>
    <w:rsid w:val="00AD7459"/>
    <w:rsid w:val="00AD78E4"/>
    <w:rsid w:val="00AD798E"/>
    <w:rsid w:val="00AE2A8A"/>
    <w:rsid w:val="00AE3431"/>
    <w:rsid w:val="00AE355B"/>
    <w:rsid w:val="00AE3F62"/>
    <w:rsid w:val="00AE4664"/>
    <w:rsid w:val="00AE49D1"/>
    <w:rsid w:val="00AE50E6"/>
    <w:rsid w:val="00AE51C9"/>
    <w:rsid w:val="00AE5906"/>
    <w:rsid w:val="00AE6070"/>
    <w:rsid w:val="00AE6878"/>
    <w:rsid w:val="00AE6D08"/>
    <w:rsid w:val="00AE71F2"/>
    <w:rsid w:val="00AF05FE"/>
    <w:rsid w:val="00AF0A52"/>
    <w:rsid w:val="00AF0BB3"/>
    <w:rsid w:val="00AF1117"/>
    <w:rsid w:val="00AF1181"/>
    <w:rsid w:val="00AF14D9"/>
    <w:rsid w:val="00AF1F2B"/>
    <w:rsid w:val="00AF2109"/>
    <w:rsid w:val="00AF2130"/>
    <w:rsid w:val="00AF215D"/>
    <w:rsid w:val="00AF21A8"/>
    <w:rsid w:val="00AF2F40"/>
    <w:rsid w:val="00AF3D0C"/>
    <w:rsid w:val="00AF3FD0"/>
    <w:rsid w:val="00AF5197"/>
    <w:rsid w:val="00AF544B"/>
    <w:rsid w:val="00AF6AEB"/>
    <w:rsid w:val="00AF6B9F"/>
    <w:rsid w:val="00AF6D8C"/>
    <w:rsid w:val="00B00245"/>
    <w:rsid w:val="00B00BB0"/>
    <w:rsid w:val="00B00C19"/>
    <w:rsid w:val="00B00F67"/>
    <w:rsid w:val="00B01146"/>
    <w:rsid w:val="00B02B96"/>
    <w:rsid w:val="00B02BDA"/>
    <w:rsid w:val="00B030F3"/>
    <w:rsid w:val="00B0352C"/>
    <w:rsid w:val="00B03632"/>
    <w:rsid w:val="00B036BC"/>
    <w:rsid w:val="00B03969"/>
    <w:rsid w:val="00B03F1C"/>
    <w:rsid w:val="00B042CE"/>
    <w:rsid w:val="00B0433B"/>
    <w:rsid w:val="00B04372"/>
    <w:rsid w:val="00B043BB"/>
    <w:rsid w:val="00B0461B"/>
    <w:rsid w:val="00B048A2"/>
    <w:rsid w:val="00B0492D"/>
    <w:rsid w:val="00B0510D"/>
    <w:rsid w:val="00B0518A"/>
    <w:rsid w:val="00B0639B"/>
    <w:rsid w:val="00B068B6"/>
    <w:rsid w:val="00B07C88"/>
    <w:rsid w:val="00B07E36"/>
    <w:rsid w:val="00B10471"/>
    <w:rsid w:val="00B106A0"/>
    <w:rsid w:val="00B1080B"/>
    <w:rsid w:val="00B109C2"/>
    <w:rsid w:val="00B10DBF"/>
    <w:rsid w:val="00B113A4"/>
    <w:rsid w:val="00B125E1"/>
    <w:rsid w:val="00B12E5B"/>
    <w:rsid w:val="00B1353F"/>
    <w:rsid w:val="00B1415B"/>
    <w:rsid w:val="00B14435"/>
    <w:rsid w:val="00B1454E"/>
    <w:rsid w:val="00B1486B"/>
    <w:rsid w:val="00B15123"/>
    <w:rsid w:val="00B15BFC"/>
    <w:rsid w:val="00B15D94"/>
    <w:rsid w:val="00B16265"/>
    <w:rsid w:val="00B163D9"/>
    <w:rsid w:val="00B16764"/>
    <w:rsid w:val="00B16915"/>
    <w:rsid w:val="00B16C36"/>
    <w:rsid w:val="00B16CE4"/>
    <w:rsid w:val="00B17038"/>
    <w:rsid w:val="00B171B5"/>
    <w:rsid w:val="00B1759F"/>
    <w:rsid w:val="00B17A77"/>
    <w:rsid w:val="00B17A7B"/>
    <w:rsid w:val="00B20AD3"/>
    <w:rsid w:val="00B20FD9"/>
    <w:rsid w:val="00B2107E"/>
    <w:rsid w:val="00B215D8"/>
    <w:rsid w:val="00B21C4B"/>
    <w:rsid w:val="00B220F2"/>
    <w:rsid w:val="00B22392"/>
    <w:rsid w:val="00B22CB1"/>
    <w:rsid w:val="00B23520"/>
    <w:rsid w:val="00B2396E"/>
    <w:rsid w:val="00B25295"/>
    <w:rsid w:val="00B2579B"/>
    <w:rsid w:val="00B259A2"/>
    <w:rsid w:val="00B25A99"/>
    <w:rsid w:val="00B25D0E"/>
    <w:rsid w:val="00B26957"/>
    <w:rsid w:val="00B269F8"/>
    <w:rsid w:val="00B26B5F"/>
    <w:rsid w:val="00B27263"/>
    <w:rsid w:val="00B27322"/>
    <w:rsid w:val="00B27894"/>
    <w:rsid w:val="00B27BAD"/>
    <w:rsid w:val="00B27CF7"/>
    <w:rsid w:val="00B27D31"/>
    <w:rsid w:val="00B27EC4"/>
    <w:rsid w:val="00B30153"/>
    <w:rsid w:val="00B305AC"/>
    <w:rsid w:val="00B3074E"/>
    <w:rsid w:val="00B311E6"/>
    <w:rsid w:val="00B31F57"/>
    <w:rsid w:val="00B32335"/>
    <w:rsid w:val="00B328C2"/>
    <w:rsid w:val="00B3291F"/>
    <w:rsid w:val="00B32D40"/>
    <w:rsid w:val="00B330A0"/>
    <w:rsid w:val="00B33358"/>
    <w:rsid w:val="00B33B27"/>
    <w:rsid w:val="00B33F00"/>
    <w:rsid w:val="00B34063"/>
    <w:rsid w:val="00B345A4"/>
    <w:rsid w:val="00B34DB4"/>
    <w:rsid w:val="00B3519C"/>
    <w:rsid w:val="00B35C33"/>
    <w:rsid w:val="00B36B76"/>
    <w:rsid w:val="00B37093"/>
    <w:rsid w:val="00B37F59"/>
    <w:rsid w:val="00B40726"/>
    <w:rsid w:val="00B40897"/>
    <w:rsid w:val="00B417E6"/>
    <w:rsid w:val="00B434D0"/>
    <w:rsid w:val="00B436DF"/>
    <w:rsid w:val="00B43EF1"/>
    <w:rsid w:val="00B44C42"/>
    <w:rsid w:val="00B44D67"/>
    <w:rsid w:val="00B46479"/>
    <w:rsid w:val="00B4656B"/>
    <w:rsid w:val="00B477D4"/>
    <w:rsid w:val="00B47911"/>
    <w:rsid w:val="00B504C6"/>
    <w:rsid w:val="00B5052A"/>
    <w:rsid w:val="00B50548"/>
    <w:rsid w:val="00B50584"/>
    <w:rsid w:val="00B5076B"/>
    <w:rsid w:val="00B50F75"/>
    <w:rsid w:val="00B51E96"/>
    <w:rsid w:val="00B53050"/>
    <w:rsid w:val="00B5345B"/>
    <w:rsid w:val="00B53F27"/>
    <w:rsid w:val="00B54779"/>
    <w:rsid w:val="00B547E2"/>
    <w:rsid w:val="00B54D90"/>
    <w:rsid w:val="00B55419"/>
    <w:rsid w:val="00B55B17"/>
    <w:rsid w:val="00B55B41"/>
    <w:rsid w:val="00B56148"/>
    <w:rsid w:val="00B5659B"/>
    <w:rsid w:val="00B565DE"/>
    <w:rsid w:val="00B56D64"/>
    <w:rsid w:val="00B57203"/>
    <w:rsid w:val="00B57947"/>
    <w:rsid w:val="00B579F2"/>
    <w:rsid w:val="00B57BE0"/>
    <w:rsid w:val="00B6005C"/>
    <w:rsid w:val="00B60E04"/>
    <w:rsid w:val="00B61978"/>
    <w:rsid w:val="00B61C31"/>
    <w:rsid w:val="00B6284A"/>
    <w:rsid w:val="00B62F9A"/>
    <w:rsid w:val="00B62FA1"/>
    <w:rsid w:val="00B6390F"/>
    <w:rsid w:val="00B63DB5"/>
    <w:rsid w:val="00B64138"/>
    <w:rsid w:val="00B66157"/>
    <w:rsid w:val="00B66187"/>
    <w:rsid w:val="00B6692A"/>
    <w:rsid w:val="00B66A9E"/>
    <w:rsid w:val="00B66BBB"/>
    <w:rsid w:val="00B66D48"/>
    <w:rsid w:val="00B6713B"/>
    <w:rsid w:val="00B6729B"/>
    <w:rsid w:val="00B67554"/>
    <w:rsid w:val="00B67835"/>
    <w:rsid w:val="00B70836"/>
    <w:rsid w:val="00B70980"/>
    <w:rsid w:val="00B70E08"/>
    <w:rsid w:val="00B71BC8"/>
    <w:rsid w:val="00B727F2"/>
    <w:rsid w:val="00B72B25"/>
    <w:rsid w:val="00B72D17"/>
    <w:rsid w:val="00B72FB8"/>
    <w:rsid w:val="00B7312B"/>
    <w:rsid w:val="00B733CB"/>
    <w:rsid w:val="00B73761"/>
    <w:rsid w:val="00B7377D"/>
    <w:rsid w:val="00B73811"/>
    <w:rsid w:val="00B74DDA"/>
    <w:rsid w:val="00B74EA4"/>
    <w:rsid w:val="00B75811"/>
    <w:rsid w:val="00B75D4B"/>
    <w:rsid w:val="00B763BF"/>
    <w:rsid w:val="00B76B41"/>
    <w:rsid w:val="00B76D8B"/>
    <w:rsid w:val="00B76ED6"/>
    <w:rsid w:val="00B777A9"/>
    <w:rsid w:val="00B800D6"/>
    <w:rsid w:val="00B80115"/>
    <w:rsid w:val="00B801B4"/>
    <w:rsid w:val="00B802A3"/>
    <w:rsid w:val="00B80A62"/>
    <w:rsid w:val="00B81813"/>
    <w:rsid w:val="00B82482"/>
    <w:rsid w:val="00B82A2B"/>
    <w:rsid w:val="00B8326F"/>
    <w:rsid w:val="00B8342A"/>
    <w:rsid w:val="00B83453"/>
    <w:rsid w:val="00B8379F"/>
    <w:rsid w:val="00B83B28"/>
    <w:rsid w:val="00B83B53"/>
    <w:rsid w:val="00B8443C"/>
    <w:rsid w:val="00B84870"/>
    <w:rsid w:val="00B84F35"/>
    <w:rsid w:val="00B84F8A"/>
    <w:rsid w:val="00B8586F"/>
    <w:rsid w:val="00B85D07"/>
    <w:rsid w:val="00B85D58"/>
    <w:rsid w:val="00B85E8C"/>
    <w:rsid w:val="00B860DB"/>
    <w:rsid w:val="00B86203"/>
    <w:rsid w:val="00B86842"/>
    <w:rsid w:val="00B86B3C"/>
    <w:rsid w:val="00B86E27"/>
    <w:rsid w:val="00B87189"/>
    <w:rsid w:val="00B875BB"/>
    <w:rsid w:val="00B8763B"/>
    <w:rsid w:val="00B87E4D"/>
    <w:rsid w:val="00B903E2"/>
    <w:rsid w:val="00B90C90"/>
    <w:rsid w:val="00B90F40"/>
    <w:rsid w:val="00B91BB4"/>
    <w:rsid w:val="00B939F2"/>
    <w:rsid w:val="00B943AC"/>
    <w:rsid w:val="00B94A80"/>
    <w:rsid w:val="00B94FFF"/>
    <w:rsid w:val="00B952AD"/>
    <w:rsid w:val="00B9532B"/>
    <w:rsid w:val="00B95D5C"/>
    <w:rsid w:val="00B95F50"/>
    <w:rsid w:val="00B97794"/>
    <w:rsid w:val="00BA12AB"/>
    <w:rsid w:val="00BA1963"/>
    <w:rsid w:val="00BA1C3E"/>
    <w:rsid w:val="00BA30CB"/>
    <w:rsid w:val="00BA333C"/>
    <w:rsid w:val="00BA34FD"/>
    <w:rsid w:val="00BA34FF"/>
    <w:rsid w:val="00BA417A"/>
    <w:rsid w:val="00BA4215"/>
    <w:rsid w:val="00BA462F"/>
    <w:rsid w:val="00BA5403"/>
    <w:rsid w:val="00BA5BF2"/>
    <w:rsid w:val="00BA5E1E"/>
    <w:rsid w:val="00BA67C9"/>
    <w:rsid w:val="00BA6DE3"/>
    <w:rsid w:val="00BA7462"/>
    <w:rsid w:val="00BA7B49"/>
    <w:rsid w:val="00BA7CBA"/>
    <w:rsid w:val="00BB0329"/>
    <w:rsid w:val="00BB0340"/>
    <w:rsid w:val="00BB07E4"/>
    <w:rsid w:val="00BB0B54"/>
    <w:rsid w:val="00BB12F0"/>
    <w:rsid w:val="00BB173A"/>
    <w:rsid w:val="00BB1BBD"/>
    <w:rsid w:val="00BB1F9E"/>
    <w:rsid w:val="00BB2161"/>
    <w:rsid w:val="00BB2665"/>
    <w:rsid w:val="00BB2BB9"/>
    <w:rsid w:val="00BB2FA4"/>
    <w:rsid w:val="00BB30AE"/>
    <w:rsid w:val="00BB30E2"/>
    <w:rsid w:val="00BB3618"/>
    <w:rsid w:val="00BB464D"/>
    <w:rsid w:val="00BB471E"/>
    <w:rsid w:val="00BB4C5D"/>
    <w:rsid w:val="00BB56EF"/>
    <w:rsid w:val="00BB5934"/>
    <w:rsid w:val="00BB5F0D"/>
    <w:rsid w:val="00BB6E18"/>
    <w:rsid w:val="00BB7B1E"/>
    <w:rsid w:val="00BC0BFC"/>
    <w:rsid w:val="00BC14F0"/>
    <w:rsid w:val="00BC16ED"/>
    <w:rsid w:val="00BC2105"/>
    <w:rsid w:val="00BC265B"/>
    <w:rsid w:val="00BC35CC"/>
    <w:rsid w:val="00BC3620"/>
    <w:rsid w:val="00BC4CF4"/>
    <w:rsid w:val="00BC5016"/>
    <w:rsid w:val="00BC5111"/>
    <w:rsid w:val="00BC5688"/>
    <w:rsid w:val="00BC59A3"/>
    <w:rsid w:val="00BC5CAD"/>
    <w:rsid w:val="00BC61FD"/>
    <w:rsid w:val="00BC621B"/>
    <w:rsid w:val="00BC68EF"/>
    <w:rsid w:val="00BC73B0"/>
    <w:rsid w:val="00BD0043"/>
    <w:rsid w:val="00BD0428"/>
    <w:rsid w:val="00BD0452"/>
    <w:rsid w:val="00BD0BF5"/>
    <w:rsid w:val="00BD0C71"/>
    <w:rsid w:val="00BD0DB2"/>
    <w:rsid w:val="00BD0DF2"/>
    <w:rsid w:val="00BD0FF1"/>
    <w:rsid w:val="00BD1AAC"/>
    <w:rsid w:val="00BD2C58"/>
    <w:rsid w:val="00BD310B"/>
    <w:rsid w:val="00BD384E"/>
    <w:rsid w:val="00BD49C8"/>
    <w:rsid w:val="00BD4BF6"/>
    <w:rsid w:val="00BD4EA6"/>
    <w:rsid w:val="00BD55BD"/>
    <w:rsid w:val="00BD6487"/>
    <w:rsid w:val="00BD6B64"/>
    <w:rsid w:val="00BD6E03"/>
    <w:rsid w:val="00BD702D"/>
    <w:rsid w:val="00BD71D4"/>
    <w:rsid w:val="00BD78C4"/>
    <w:rsid w:val="00BD7AF6"/>
    <w:rsid w:val="00BE16B0"/>
    <w:rsid w:val="00BE1AAE"/>
    <w:rsid w:val="00BE24C6"/>
    <w:rsid w:val="00BE2629"/>
    <w:rsid w:val="00BE2B65"/>
    <w:rsid w:val="00BE4D19"/>
    <w:rsid w:val="00BE4EC7"/>
    <w:rsid w:val="00BE50C1"/>
    <w:rsid w:val="00BE5435"/>
    <w:rsid w:val="00BE5DF7"/>
    <w:rsid w:val="00BE68F4"/>
    <w:rsid w:val="00BE6933"/>
    <w:rsid w:val="00BE6B98"/>
    <w:rsid w:val="00BE6E83"/>
    <w:rsid w:val="00BE783C"/>
    <w:rsid w:val="00BE79F3"/>
    <w:rsid w:val="00BE7B3B"/>
    <w:rsid w:val="00BE7E57"/>
    <w:rsid w:val="00BE7F20"/>
    <w:rsid w:val="00BF01CA"/>
    <w:rsid w:val="00BF050A"/>
    <w:rsid w:val="00BF0592"/>
    <w:rsid w:val="00BF0E31"/>
    <w:rsid w:val="00BF0F37"/>
    <w:rsid w:val="00BF115A"/>
    <w:rsid w:val="00BF12F0"/>
    <w:rsid w:val="00BF18A8"/>
    <w:rsid w:val="00BF18C5"/>
    <w:rsid w:val="00BF1CDF"/>
    <w:rsid w:val="00BF216E"/>
    <w:rsid w:val="00BF3486"/>
    <w:rsid w:val="00BF3976"/>
    <w:rsid w:val="00BF3A22"/>
    <w:rsid w:val="00BF3A87"/>
    <w:rsid w:val="00BF3D60"/>
    <w:rsid w:val="00BF3F79"/>
    <w:rsid w:val="00BF3F98"/>
    <w:rsid w:val="00BF43C2"/>
    <w:rsid w:val="00BF45E3"/>
    <w:rsid w:val="00BF5402"/>
    <w:rsid w:val="00BF5503"/>
    <w:rsid w:val="00BF566B"/>
    <w:rsid w:val="00BF59AC"/>
    <w:rsid w:val="00BF629F"/>
    <w:rsid w:val="00BF6A04"/>
    <w:rsid w:val="00BF6CCF"/>
    <w:rsid w:val="00BF6F48"/>
    <w:rsid w:val="00BF7489"/>
    <w:rsid w:val="00BF7C61"/>
    <w:rsid w:val="00C00007"/>
    <w:rsid w:val="00C01107"/>
    <w:rsid w:val="00C016C8"/>
    <w:rsid w:val="00C01924"/>
    <w:rsid w:val="00C01C0E"/>
    <w:rsid w:val="00C02568"/>
    <w:rsid w:val="00C02B88"/>
    <w:rsid w:val="00C02C8D"/>
    <w:rsid w:val="00C032BA"/>
    <w:rsid w:val="00C03499"/>
    <w:rsid w:val="00C034B2"/>
    <w:rsid w:val="00C03953"/>
    <w:rsid w:val="00C03FF0"/>
    <w:rsid w:val="00C04049"/>
    <w:rsid w:val="00C04714"/>
    <w:rsid w:val="00C04F75"/>
    <w:rsid w:val="00C05462"/>
    <w:rsid w:val="00C05706"/>
    <w:rsid w:val="00C05879"/>
    <w:rsid w:val="00C05B54"/>
    <w:rsid w:val="00C06266"/>
    <w:rsid w:val="00C06AF0"/>
    <w:rsid w:val="00C06BA7"/>
    <w:rsid w:val="00C07BB7"/>
    <w:rsid w:val="00C07EF5"/>
    <w:rsid w:val="00C100D3"/>
    <w:rsid w:val="00C103CE"/>
    <w:rsid w:val="00C10482"/>
    <w:rsid w:val="00C10753"/>
    <w:rsid w:val="00C107BF"/>
    <w:rsid w:val="00C108D4"/>
    <w:rsid w:val="00C10BCD"/>
    <w:rsid w:val="00C11053"/>
    <w:rsid w:val="00C114E1"/>
    <w:rsid w:val="00C115DB"/>
    <w:rsid w:val="00C13EC9"/>
    <w:rsid w:val="00C142EE"/>
    <w:rsid w:val="00C14495"/>
    <w:rsid w:val="00C14817"/>
    <w:rsid w:val="00C149B9"/>
    <w:rsid w:val="00C14B65"/>
    <w:rsid w:val="00C14E45"/>
    <w:rsid w:val="00C151B4"/>
    <w:rsid w:val="00C15337"/>
    <w:rsid w:val="00C1646C"/>
    <w:rsid w:val="00C16BBC"/>
    <w:rsid w:val="00C17204"/>
    <w:rsid w:val="00C1724F"/>
    <w:rsid w:val="00C202F2"/>
    <w:rsid w:val="00C216D7"/>
    <w:rsid w:val="00C22036"/>
    <w:rsid w:val="00C2209B"/>
    <w:rsid w:val="00C2282F"/>
    <w:rsid w:val="00C22BDC"/>
    <w:rsid w:val="00C22FCE"/>
    <w:rsid w:val="00C230DE"/>
    <w:rsid w:val="00C2338A"/>
    <w:rsid w:val="00C23666"/>
    <w:rsid w:val="00C236FF"/>
    <w:rsid w:val="00C2370E"/>
    <w:rsid w:val="00C23AA2"/>
    <w:rsid w:val="00C23BDA"/>
    <w:rsid w:val="00C23EE2"/>
    <w:rsid w:val="00C24DDF"/>
    <w:rsid w:val="00C24E18"/>
    <w:rsid w:val="00C24F79"/>
    <w:rsid w:val="00C25B40"/>
    <w:rsid w:val="00C25D3C"/>
    <w:rsid w:val="00C2614B"/>
    <w:rsid w:val="00C2646B"/>
    <w:rsid w:val="00C26B56"/>
    <w:rsid w:val="00C26C3C"/>
    <w:rsid w:val="00C27394"/>
    <w:rsid w:val="00C27483"/>
    <w:rsid w:val="00C27EC5"/>
    <w:rsid w:val="00C27FE2"/>
    <w:rsid w:val="00C30256"/>
    <w:rsid w:val="00C30A0F"/>
    <w:rsid w:val="00C30C28"/>
    <w:rsid w:val="00C316A0"/>
    <w:rsid w:val="00C3171B"/>
    <w:rsid w:val="00C321CC"/>
    <w:rsid w:val="00C32B49"/>
    <w:rsid w:val="00C337C4"/>
    <w:rsid w:val="00C33D8E"/>
    <w:rsid w:val="00C34336"/>
    <w:rsid w:val="00C3436C"/>
    <w:rsid w:val="00C3448B"/>
    <w:rsid w:val="00C34619"/>
    <w:rsid w:val="00C34CD9"/>
    <w:rsid w:val="00C35637"/>
    <w:rsid w:val="00C35DE6"/>
    <w:rsid w:val="00C35E6F"/>
    <w:rsid w:val="00C37409"/>
    <w:rsid w:val="00C37E8B"/>
    <w:rsid w:val="00C40212"/>
    <w:rsid w:val="00C40E4C"/>
    <w:rsid w:val="00C410AE"/>
    <w:rsid w:val="00C4112F"/>
    <w:rsid w:val="00C4260A"/>
    <w:rsid w:val="00C42AA8"/>
    <w:rsid w:val="00C437EF"/>
    <w:rsid w:val="00C43A25"/>
    <w:rsid w:val="00C43C37"/>
    <w:rsid w:val="00C44559"/>
    <w:rsid w:val="00C44FAF"/>
    <w:rsid w:val="00C464A7"/>
    <w:rsid w:val="00C464F8"/>
    <w:rsid w:val="00C46E39"/>
    <w:rsid w:val="00C471D8"/>
    <w:rsid w:val="00C477BD"/>
    <w:rsid w:val="00C47E60"/>
    <w:rsid w:val="00C47EA8"/>
    <w:rsid w:val="00C47F4C"/>
    <w:rsid w:val="00C50625"/>
    <w:rsid w:val="00C50AE5"/>
    <w:rsid w:val="00C50BAE"/>
    <w:rsid w:val="00C5133D"/>
    <w:rsid w:val="00C519E9"/>
    <w:rsid w:val="00C52EE4"/>
    <w:rsid w:val="00C53095"/>
    <w:rsid w:val="00C534D1"/>
    <w:rsid w:val="00C53FB3"/>
    <w:rsid w:val="00C54055"/>
    <w:rsid w:val="00C54498"/>
    <w:rsid w:val="00C54500"/>
    <w:rsid w:val="00C54719"/>
    <w:rsid w:val="00C5529A"/>
    <w:rsid w:val="00C55957"/>
    <w:rsid w:val="00C55B67"/>
    <w:rsid w:val="00C563B8"/>
    <w:rsid w:val="00C5702B"/>
    <w:rsid w:val="00C5754F"/>
    <w:rsid w:val="00C60248"/>
    <w:rsid w:val="00C60AB2"/>
    <w:rsid w:val="00C6137F"/>
    <w:rsid w:val="00C61679"/>
    <w:rsid w:val="00C623CB"/>
    <w:rsid w:val="00C6307E"/>
    <w:rsid w:val="00C632F0"/>
    <w:rsid w:val="00C6429D"/>
    <w:rsid w:val="00C64380"/>
    <w:rsid w:val="00C6494C"/>
    <w:rsid w:val="00C64B96"/>
    <w:rsid w:val="00C67662"/>
    <w:rsid w:val="00C67B37"/>
    <w:rsid w:val="00C7079F"/>
    <w:rsid w:val="00C707A1"/>
    <w:rsid w:val="00C716AA"/>
    <w:rsid w:val="00C718F0"/>
    <w:rsid w:val="00C71D2E"/>
    <w:rsid w:val="00C723FF"/>
    <w:rsid w:val="00C724DC"/>
    <w:rsid w:val="00C7285A"/>
    <w:rsid w:val="00C72A64"/>
    <w:rsid w:val="00C72E49"/>
    <w:rsid w:val="00C7322C"/>
    <w:rsid w:val="00C735AB"/>
    <w:rsid w:val="00C735EA"/>
    <w:rsid w:val="00C73B39"/>
    <w:rsid w:val="00C73E47"/>
    <w:rsid w:val="00C74153"/>
    <w:rsid w:val="00C7517A"/>
    <w:rsid w:val="00C754AA"/>
    <w:rsid w:val="00C756BB"/>
    <w:rsid w:val="00C758B4"/>
    <w:rsid w:val="00C7591C"/>
    <w:rsid w:val="00C75B55"/>
    <w:rsid w:val="00C75E7D"/>
    <w:rsid w:val="00C77362"/>
    <w:rsid w:val="00C77C9B"/>
    <w:rsid w:val="00C77E71"/>
    <w:rsid w:val="00C77FF5"/>
    <w:rsid w:val="00C8051D"/>
    <w:rsid w:val="00C80800"/>
    <w:rsid w:val="00C809B4"/>
    <w:rsid w:val="00C80A5C"/>
    <w:rsid w:val="00C80F5B"/>
    <w:rsid w:val="00C81007"/>
    <w:rsid w:val="00C818AA"/>
    <w:rsid w:val="00C81D70"/>
    <w:rsid w:val="00C81E35"/>
    <w:rsid w:val="00C81F15"/>
    <w:rsid w:val="00C82999"/>
    <w:rsid w:val="00C82BA8"/>
    <w:rsid w:val="00C82DFC"/>
    <w:rsid w:val="00C831C2"/>
    <w:rsid w:val="00C83962"/>
    <w:rsid w:val="00C83B9C"/>
    <w:rsid w:val="00C83BC9"/>
    <w:rsid w:val="00C83D7D"/>
    <w:rsid w:val="00C83DD9"/>
    <w:rsid w:val="00C83FA6"/>
    <w:rsid w:val="00C84577"/>
    <w:rsid w:val="00C84F54"/>
    <w:rsid w:val="00C85003"/>
    <w:rsid w:val="00C852F2"/>
    <w:rsid w:val="00C85723"/>
    <w:rsid w:val="00C85E28"/>
    <w:rsid w:val="00C85FD0"/>
    <w:rsid w:val="00C86050"/>
    <w:rsid w:val="00C86995"/>
    <w:rsid w:val="00C86B9D"/>
    <w:rsid w:val="00C86F95"/>
    <w:rsid w:val="00C8754A"/>
    <w:rsid w:val="00C87B76"/>
    <w:rsid w:val="00C87EAF"/>
    <w:rsid w:val="00C9045B"/>
    <w:rsid w:val="00C90564"/>
    <w:rsid w:val="00C90761"/>
    <w:rsid w:val="00C9081A"/>
    <w:rsid w:val="00C90821"/>
    <w:rsid w:val="00C90DF7"/>
    <w:rsid w:val="00C90F7D"/>
    <w:rsid w:val="00C92149"/>
    <w:rsid w:val="00C92532"/>
    <w:rsid w:val="00C93475"/>
    <w:rsid w:val="00C937ED"/>
    <w:rsid w:val="00C94364"/>
    <w:rsid w:val="00C94E76"/>
    <w:rsid w:val="00C94F46"/>
    <w:rsid w:val="00C95190"/>
    <w:rsid w:val="00C9519D"/>
    <w:rsid w:val="00C95821"/>
    <w:rsid w:val="00C95A49"/>
    <w:rsid w:val="00C960DF"/>
    <w:rsid w:val="00C9626B"/>
    <w:rsid w:val="00C964EC"/>
    <w:rsid w:val="00C96540"/>
    <w:rsid w:val="00C97606"/>
    <w:rsid w:val="00C97B28"/>
    <w:rsid w:val="00C97BD8"/>
    <w:rsid w:val="00C97CCC"/>
    <w:rsid w:val="00C97DCA"/>
    <w:rsid w:val="00CA0F77"/>
    <w:rsid w:val="00CA1160"/>
    <w:rsid w:val="00CA17EA"/>
    <w:rsid w:val="00CA1984"/>
    <w:rsid w:val="00CA2028"/>
    <w:rsid w:val="00CA283B"/>
    <w:rsid w:val="00CA28F5"/>
    <w:rsid w:val="00CA3A71"/>
    <w:rsid w:val="00CA4078"/>
    <w:rsid w:val="00CA47C6"/>
    <w:rsid w:val="00CA49D6"/>
    <w:rsid w:val="00CA5547"/>
    <w:rsid w:val="00CA55A1"/>
    <w:rsid w:val="00CA5B7A"/>
    <w:rsid w:val="00CA5EA5"/>
    <w:rsid w:val="00CA6C93"/>
    <w:rsid w:val="00CA6C9C"/>
    <w:rsid w:val="00CA6DCA"/>
    <w:rsid w:val="00CA6EA4"/>
    <w:rsid w:val="00CA7132"/>
    <w:rsid w:val="00CA71AA"/>
    <w:rsid w:val="00CA71F9"/>
    <w:rsid w:val="00CA7DB8"/>
    <w:rsid w:val="00CB0B55"/>
    <w:rsid w:val="00CB14A4"/>
    <w:rsid w:val="00CB16BE"/>
    <w:rsid w:val="00CB2451"/>
    <w:rsid w:val="00CB2D79"/>
    <w:rsid w:val="00CB2F3A"/>
    <w:rsid w:val="00CB3421"/>
    <w:rsid w:val="00CB389B"/>
    <w:rsid w:val="00CB39C1"/>
    <w:rsid w:val="00CB3EF3"/>
    <w:rsid w:val="00CB5CF3"/>
    <w:rsid w:val="00CB67F9"/>
    <w:rsid w:val="00CB69DE"/>
    <w:rsid w:val="00CC05A3"/>
    <w:rsid w:val="00CC076A"/>
    <w:rsid w:val="00CC0AB2"/>
    <w:rsid w:val="00CC0C69"/>
    <w:rsid w:val="00CC0C70"/>
    <w:rsid w:val="00CC0DA0"/>
    <w:rsid w:val="00CC1009"/>
    <w:rsid w:val="00CC1A32"/>
    <w:rsid w:val="00CC1ACD"/>
    <w:rsid w:val="00CC1E06"/>
    <w:rsid w:val="00CC20AF"/>
    <w:rsid w:val="00CC2147"/>
    <w:rsid w:val="00CC25F1"/>
    <w:rsid w:val="00CC265E"/>
    <w:rsid w:val="00CC29D2"/>
    <w:rsid w:val="00CC3F2C"/>
    <w:rsid w:val="00CC5952"/>
    <w:rsid w:val="00CC6138"/>
    <w:rsid w:val="00CC6A54"/>
    <w:rsid w:val="00CC7481"/>
    <w:rsid w:val="00CC7722"/>
    <w:rsid w:val="00CC7DCF"/>
    <w:rsid w:val="00CD0B71"/>
    <w:rsid w:val="00CD14A5"/>
    <w:rsid w:val="00CD1638"/>
    <w:rsid w:val="00CD22B1"/>
    <w:rsid w:val="00CD3111"/>
    <w:rsid w:val="00CD373B"/>
    <w:rsid w:val="00CD3978"/>
    <w:rsid w:val="00CD3E60"/>
    <w:rsid w:val="00CD65D2"/>
    <w:rsid w:val="00CD671F"/>
    <w:rsid w:val="00CD72A0"/>
    <w:rsid w:val="00CD738C"/>
    <w:rsid w:val="00CD7911"/>
    <w:rsid w:val="00CD7CBC"/>
    <w:rsid w:val="00CE0AA2"/>
    <w:rsid w:val="00CE0D7D"/>
    <w:rsid w:val="00CE1515"/>
    <w:rsid w:val="00CE1614"/>
    <w:rsid w:val="00CE3180"/>
    <w:rsid w:val="00CE3304"/>
    <w:rsid w:val="00CE3351"/>
    <w:rsid w:val="00CE3505"/>
    <w:rsid w:val="00CE4244"/>
    <w:rsid w:val="00CE52A4"/>
    <w:rsid w:val="00CE6620"/>
    <w:rsid w:val="00CE7085"/>
    <w:rsid w:val="00CE7B4C"/>
    <w:rsid w:val="00CE7C7C"/>
    <w:rsid w:val="00CE7E85"/>
    <w:rsid w:val="00CE7FCA"/>
    <w:rsid w:val="00CF1D1C"/>
    <w:rsid w:val="00CF22CB"/>
    <w:rsid w:val="00CF2FD5"/>
    <w:rsid w:val="00CF3B2A"/>
    <w:rsid w:val="00CF3BDF"/>
    <w:rsid w:val="00CF3E2C"/>
    <w:rsid w:val="00CF4A1C"/>
    <w:rsid w:val="00CF5045"/>
    <w:rsid w:val="00CF5548"/>
    <w:rsid w:val="00CF5917"/>
    <w:rsid w:val="00CF5DF1"/>
    <w:rsid w:val="00CF64E2"/>
    <w:rsid w:val="00CF6AC9"/>
    <w:rsid w:val="00CF7621"/>
    <w:rsid w:val="00D01083"/>
    <w:rsid w:val="00D010BA"/>
    <w:rsid w:val="00D01235"/>
    <w:rsid w:val="00D012E6"/>
    <w:rsid w:val="00D013B3"/>
    <w:rsid w:val="00D01645"/>
    <w:rsid w:val="00D01A02"/>
    <w:rsid w:val="00D01FDB"/>
    <w:rsid w:val="00D02017"/>
    <w:rsid w:val="00D0225D"/>
    <w:rsid w:val="00D023E4"/>
    <w:rsid w:val="00D023FB"/>
    <w:rsid w:val="00D02C97"/>
    <w:rsid w:val="00D0347F"/>
    <w:rsid w:val="00D0348E"/>
    <w:rsid w:val="00D037F5"/>
    <w:rsid w:val="00D03C4E"/>
    <w:rsid w:val="00D040E9"/>
    <w:rsid w:val="00D0421E"/>
    <w:rsid w:val="00D046D0"/>
    <w:rsid w:val="00D04BFE"/>
    <w:rsid w:val="00D05C57"/>
    <w:rsid w:val="00D05CA3"/>
    <w:rsid w:val="00D0673C"/>
    <w:rsid w:val="00D06973"/>
    <w:rsid w:val="00D06A65"/>
    <w:rsid w:val="00D06A87"/>
    <w:rsid w:val="00D06D60"/>
    <w:rsid w:val="00D06D7B"/>
    <w:rsid w:val="00D07443"/>
    <w:rsid w:val="00D07848"/>
    <w:rsid w:val="00D103BE"/>
    <w:rsid w:val="00D114EF"/>
    <w:rsid w:val="00D116D9"/>
    <w:rsid w:val="00D118B3"/>
    <w:rsid w:val="00D11E60"/>
    <w:rsid w:val="00D120A0"/>
    <w:rsid w:val="00D1351E"/>
    <w:rsid w:val="00D13C1A"/>
    <w:rsid w:val="00D13E35"/>
    <w:rsid w:val="00D13F00"/>
    <w:rsid w:val="00D14054"/>
    <w:rsid w:val="00D140D4"/>
    <w:rsid w:val="00D14641"/>
    <w:rsid w:val="00D14B0E"/>
    <w:rsid w:val="00D14F85"/>
    <w:rsid w:val="00D1545F"/>
    <w:rsid w:val="00D1557E"/>
    <w:rsid w:val="00D155D9"/>
    <w:rsid w:val="00D16420"/>
    <w:rsid w:val="00D16D68"/>
    <w:rsid w:val="00D16F95"/>
    <w:rsid w:val="00D2064C"/>
    <w:rsid w:val="00D2192F"/>
    <w:rsid w:val="00D21E6E"/>
    <w:rsid w:val="00D22167"/>
    <w:rsid w:val="00D226BE"/>
    <w:rsid w:val="00D226CD"/>
    <w:rsid w:val="00D22840"/>
    <w:rsid w:val="00D22B7B"/>
    <w:rsid w:val="00D22C58"/>
    <w:rsid w:val="00D237FE"/>
    <w:rsid w:val="00D23A64"/>
    <w:rsid w:val="00D24317"/>
    <w:rsid w:val="00D243F7"/>
    <w:rsid w:val="00D24429"/>
    <w:rsid w:val="00D24FAF"/>
    <w:rsid w:val="00D26AE1"/>
    <w:rsid w:val="00D26ECE"/>
    <w:rsid w:val="00D27728"/>
    <w:rsid w:val="00D27C09"/>
    <w:rsid w:val="00D27D08"/>
    <w:rsid w:val="00D27E05"/>
    <w:rsid w:val="00D3023D"/>
    <w:rsid w:val="00D30397"/>
    <w:rsid w:val="00D310A3"/>
    <w:rsid w:val="00D31150"/>
    <w:rsid w:val="00D313DA"/>
    <w:rsid w:val="00D31881"/>
    <w:rsid w:val="00D31C28"/>
    <w:rsid w:val="00D31E7A"/>
    <w:rsid w:val="00D321D9"/>
    <w:rsid w:val="00D322F8"/>
    <w:rsid w:val="00D327DA"/>
    <w:rsid w:val="00D335DF"/>
    <w:rsid w:val="00D33D70"/>
    <w:rsid w:val="00D34578"/>
    <w:rsid w:val="00D345F5"/>
    <w:rsid w:val="00D34FB6"/>
    <w:rsid w:val="00D35408"/>
    <w:rsid w:val="00D355FB"/>
    <w:rsid w:val="00D36236"/>
    <w:rsid w:val="00D3633E"/>
    <w:rsid w:val="00D36655"/>
    <w:rsid w:val="00D36FFD"/>
    <w:rsid w:val="00D3797A"/>
    <w:rsid w:val="00D37D0E"/>
    <w:rsid w:val="00D429A2"/>
    <w:rsid w:val="00D42DBE"/>
    <w:rsid w:val="00D42EDD"/>
    <w:rsid w:val="00D4456D"/>
    <w:rsid w:val="00D44C32"/>
    <w:rsid w:val="00D4551C"/>
    <w:rsid w:val="00D45522"/>
    <w:rsid w:val="00D45C76"/>
    <w:rsid w:val="00D46A56"/>
    <w:rsid w:val="00D46BC8"/>
    <w:rsid w:val="00D474B1"/>
    <w:rsid w:val="00D506EA"/>
    <w:rsid w:val="00D50F22"/>
    <w:rsid w:val="00D50FF2"/>
    <w:rsid w:val="00D5109E"/>
    <w:rsid w:val="00D51639"/>
    <w:rsid w:val="00D52068"/>
    <w:rsid w:val="00D52D19"/>
    <w:rsid w:val="00D5306C"/>
    <w:rsid w:val="00D545CD"/>
    <w:rsid w:val="00D5466B"/>
    <w:rsid w:val="00D553DB"/>
    <w:rsid w:val="00D56209"/>
    <w:rsid w:val="00D56243"/>
    <w:rsid w:val="00D56D33"/>
    <w:rsid w:val="00D57013"/>
    <w:rsid w:val="00D57353"/>
    <w:rsid w:val="00D57929"/>
    <w:rsid w:val="00D600AE"/>
    <w:rsid w:val="00D607D0"/>
    <w:rsid w:val="00D60866"/>
    <w:rsid w:val="00D615C6"/>
    <w:rsid w:val="00D61655"/>
    <w:rsid w:val="00D6178D"/>
    <w:rsid w:val="00D61A8F"/>
    <w:rsid w:val="00D61B99"/>
    <w:rsid w:val="00D62D77"/>
    <w:rsid w:val="00D62FE6"/>
    <w:rsid w:val="00D637F4"/>
    <w:rsid w:val="00D63B93"/>
    <w:rsid w:val="00D63CF7"/>
    <w:rsid w:val="00D63E22"/>
    <w:rsid w:val="00D647BF"/>
    <w:rsid w:val="00D64B9F"/>
    <w:rsid w:val="00D65508"/>
    <w:rsid w:val="00D657D9"/>
    <w:rsid w:val="00D65C65"/>
    <w:rsid w:val="00D65DFD"/>
    <w:rsid w:val="00D67095"/>
    <w:rsid w:val="00D670D1"/>
    <w:rsid w:val="00D6728A"/>
    <w:rsid w:val="00D677C1"/>
    <w:rsid w:val="00D6795C"/>
    <w:rsid w:val="00D67BCB"/>
    <w:rsid w:val="00D67FFA"/>
    <w:rsid w:val="00D7006D"/>
    <w:rsid w:val="00D7030F"/>
    <w:rsid w:val="00D70539"/>
    <w:rsid w:val="00D70A5A"/>
    <w:rsid w:val="00D70D78"/>
    <w:rsid w:val="00D70F29"/>
    <w:rsid w:val="00D710F0"/>
    <w:rsid w:val="00D711AB"/>
    <w:rsid w:val="00D72180"/>
    <w:rsid w:val="00D724F5"/>
    <w:rsid w:val="00D72B17"/>
    <w:rsid w:val="00D72DF8"/>
    <w:rsid w:val="00D7386A"/>
    <w:rsid w:val="00D73ACF"/>
    <w:rsid w:val="00D7447A"/>
    <w:rsid w:val="00D74B8A"/>
    <w:rsid w:val="00D74DA0"/>
    <w:rsid w:val="00D75B8E"/>
    <w:rsid w:val="00D75E82"/>
    <w:rsid w:val="00D75FF7"/>
    <w:rsid w:val="00D76420"/>
    <w:rsid w:val="00D772DC"/>
    <w:rsid w:val="00D77BD4"/>
    <w:rsid w:val="00D8021D"/>
    <w:rsid w:val="00D805A1"/>
    <w:rsid w:val="00D80B9E"/>
    <w:rsid w:val="00D813AD"/>
    <w:rsid w:val="00D816ED"/>
    <w:rsid w:val="00D81F8D"/>
    <w:rsid w:val="00D81FB7"/>
    <w:rsid w:val="00D82899"/>
    <w:rsid w:val="00D82F61"/>
    <w:rsid w:val="00D8305C"/>
    <w:rsid w:val="00D8340F"/>
    <w:rsid w:val="00D83F50"/>
    <w:rsid w:val="00D84097"/>
    <w:rsid w:val="00D842E6"/>
    <w:rsid w:val="00D84EDF"/>
    <w:rsid w:val="00D85221"/>
    <w:rsid w:val="00D85383"/>
    <w:rsid w:val="00D85B08"/>
    <w:rsid w:val="00D85F7B"/>
    <w:rsid w:val="00D86052"/>
    <w:rsid w:val="00D86894"/>
    <w:rsid w:val="00D87125"/>
    <w:rsid w:val="00D87426"/>
    <w:rsid w:val="00D87ABF"/>
    <w:rsid w:val="00D905E7"/>
    <w:rsid w:val="00D90F13"/>
    <w:rsid w:val="00D91458"/>
    <w:rsid w:val="00D91EB8"/>
    <w:rsid w:val="00D92125"/>
    <w:rsid w:val="00D92722"/>
    <w:rsid w:val="00D928BB"/>
    <w:rsid w:val="00D93053"/>
    <w:rsid w:val="00D9332F"/>
    <w:rsid w:val="00D93B63"/>
    <w:rsid w:val="00D93CBF"/>
    <w:rsid w:val="00D94454"/>
    <w:rsid w:val="00D94848"/>
    <w:rsid w:val="00D955BE"/>
    <w:rsid w:val="00D95996"/>
    <w:rsid w:val="00D95FF3"/>
    <w:rsid w:val="00D96077"/>
    <w:rsid w:val="00D97632"/>
    <w:rsid w:val="00D97BBC"/>
    <w:rsid w:val="00D97F2C"/>
    <w:rsid w:val="00DA0026"/>
    <w:rsid w:val="00DA04FE"/>
    <w:rsid w:val="00DA0EEA"/>
    <w:rsid w:val="00DA228D"/>
    <w:rsid w:val="00DA2F9F"/>
    <w:rsid w:val="00DA33D2"/>
    <w:rsid w:val="00DA39A4"/>
    <w:rsid w:val="00DA4433"/>
    <w:rsid w:val="00DA448A"/>
    <w:rsid w:val="00DA53FE"/>
    <w:rsid w:val="00DA5647"/>
    <w:rsid w:val="00DA5A49"/>
    <w:rsid w:val="00DA5DD5"/>
    <w:rsid w:val="00DA6002"/>
    <w:rsid w:val="00DA6213"/>
    <w:rsid w:val="00DA7D55"/>
    <w:rsid w:val="00DB0B1E"/>
    <w:rsid w:val="00DB1F3C"/>
    <w:rsid w:val="00DB2307"/>
    <w:rsid w:val="00DB2640"/>
    <w:rsid w:val="00DB273D"/>
    <w:rsid w:val="00DB295B"/>
    <w:rsid w:val="00DB2A4D"/>
    <w:rsid w:val="00DB2D63"/>
    <w:rsid w:val="00DB4622"/>
    <w:rsid w:val="00DB477F"/>
    <w:rsid w:val="00DB4934"/>
    <w:rsid w:val="00DB497E"/>
    <w:rsid w:val="00DB4BD8"/>
    <w:rsid w:val="00DB51ED"/>
    <w:rsid w:val="00DB54FA"/>
    <w:rsid w:val="00DB641C"/>
    <w:rsid w:val="00DB65E8"/>
    <w:rsid w:val="00DB7676"/>
    <w:rsid w:val="00DB7C7D"/>
    <w:rsid w:val="00DC01F9"/>
    <w:rsid w:val="00DC039E"/>
    <w:rsid w:val="00DC054A"/>
    <w:rsid w:val="00DC14CB"/>
    <w:rsid w:val="00DC1916"/>
    <w:rsid w:val="00DC1D83"/>
    <w:rsid w:val="00DC2018"/>
    <w:rsid w:val="00DC226D"/>
    <w:rsid w:val="00DC2437"/>
    <w:rsid w:val="00DC2439"/>
    <w:rsid w:val="00DC24D0"/>
    <w:rsid w:val="00DC2576"/>
    <w:rsid w:val="00DC25E9"/>
    <w:rsid w:val="00DC2639"/>
    <w:rsid w:val="00DC30E2"/>
    <w:rsid w:val="00DC334F"/>
    <w:rsid w:val="00DC3DB3"/>
    <w:rsid w:val="00DC464A"/>
    <w:rsid w:val="00DC48CB"/>
    <w:rsid w:val="00DC4932"/>
    <w:rsid w:val="00DC565C"/>
    <w:rsid w:val="00DC57E1"/>
    <w:rsid w:val="00DC584B"/>
    <w:rsid w:val="00DC5971"/>
    <w:rsid w:val="00DC5DE2"/>
    <w:rsid w:val="00DC6074"/>
    <w:rsid w:val="00DC64E4"/>
    <w:rsid w:val="00DC655F"/>
    <w:rsid w:val="00DC66EB"/>
    <w:rsid w:val="00DC6BED"/>
    <w:rsid w:val="00DC731B"/>
    <w:rsid w:val="00DC75B7"/>
    <w:rsid w:val="00DC7DE4"/>
    <w:rsid w:val="00DC7E49"/>
    <w:rsid w:val="00DD068A"/>
    <w:rsid w:val="00DD0FB3"/>
    <w:rsid w:val="00DD143D"/>
    <w:rsid w:val="00DD1465"/>
    <w:rsid w:val="00DD1475"/>
    <w:rsid w:val="00DD14DA"/>
    <w:rsid w:val="00DD1A1B"/>
    <w:rsid w:val="00DD1BE6"/>
    <w:rsid w:val="00DD26F9"/>
    <w:rsid w:val="00DD2E12"/>
    <w:rsid w:val="00DD319F"/>
    <w:rsid w:val="00DD36B4"/>
    <w:rsid w:val="00DD390F"/>
    <w:rsid w:val="00DD423F"/>
    <w:rsid w:val="00DD4328"/>
    <w:rsid w:val="00DD4616"/>
    <w:rsid w:val="00DD4D6E"/>
    <w:rsid w:val="00DD50BD"/>
    <w:rsid w:val="00DD5315"/>
    <w:rsid w:val="00DD5964"/>
    <w:rsid w:val="00DD5F2F"/>
    <w:rsid w:val="00DD62F0"/>
    <w:rsid w:val="00DD6CAD"/>
    <w:rsid w:val="00DD7565"/>
    <w:rsid w:val="00DD75BE"/>
    <w:rsid w:val="00DD7784"/>
    <w:rsid w:val="00DD7CAC"/>
    <w:rsid w:val="00DE01DD"/>
    <w:rsid w:val="00DE0844"/>
    <w:rsid w:val="00DE0B8F"/>
    <w:rsid w:val="00DE0D58"/>
    <w:rsid w:val="00DE19DA"/>
    <w:rsid w:val="00DE1A10"/>
    <w:rsid w:val="00DE2125"/>
    <w:rsid w:val="00DE265F"/>
    <w:rsid w:val="00DE2DE8"/>
    <w:rsid w:val="00DE3BF6"/>
    <w:rsid w:val="00DE3D17"/>
    <w:rsid w:val="00DE3EF0"/>
    <w:rsid w:val="00DE456C"/>
    <w:rsid w:val="00DE4875"/>
    <w:rsid w:val="00DE4921"/>
    <w:rsid w:val="00DE50AE"/>
    <w:rsid w:val="00DE5990"/>
    <w:rsid w:val="00DE60B4"/>
    <w:rsid w:val="00DE67A8"/>
    <w:rsid w:val="00DE6996"/>
    <w:rsid w:val="00DE6C04"/>
    <w:rsid w:val="00DE6F62"/>
    <w:rsid w:val="00DE7215"/>
    <w:rsid w:val="00DE7386"/>
    <w:rsid w:val="00DE777F"/>
    <w:rsid w:val="00DE7CA6"/>
    <w:rsid w:val="00DF0EC7"/>
    <w:rsid w:val="00DF115F"/>
    <w:rsid w:val="00DF1281"/>
    <w:rsid w:val="00DF16C8"/>
    <w:rsid w:val="00DF1729"/>
    <w:rsid w:val="00DF1EF8"/>
    <w:rsid w:val="00DF22E3"/>
    <w:rsid w:val="00DF242F"/>
    <w:rsid w:val="00DF31FF"/>
    <w:rsid w:val="00DF3238"/>
    <w:rsid w:val="00DF35C2"/>
    <w:rsid w:val="00DF406B"/>
    <w:rsid w:val="00DF40F5"/>
    <w:rsid w:val="00DF48AB"/>
    <w:rsid w:val="00DF571D"/>
    <w:rsid w:val="00DF5D82"/>
    <w:rsid w:val="00DF656F"/>
    <w:rsid w:val="00DF68B3"/>
    <w:rsid w:val="00DF6D19"/>
    <w:rsid w:val="00DF726B"/>
    <w:rsid w:val="00DF771C"/>
    <w:rsid w:val="00DF7958"/>
    <w:rsid w:val="00E0000B"/>
    <w:rsid w:val="00E00309"/>
    <w:rsid w:val="00E00425"/>
    <w:rsid w:val="00E00ADD"/>
    <w:rsid w:val="00E00BC3"/>
    <w:rsid w:val="00E01038"/>
    <w:rsid w:val="00E012F2"/>
    <w:rsid w:val="00E013A6"/>
    <w:rsid w:val="00E01C50"/>
    <w:rsid w:val="00E01F2F"/>
    <w:rsid w:val="00E029F7"/>
    <w:rsid w:val="00E02A27"/>
    <w:rsid w:val="00E035C0"/>
    <w:rsid w:val="00E03E1E"/>
    <w:rsid w:val="00E03EBE"/>
    <w:rsid w:val="00E043AB"/>
    <w:rsid w:val="00E0454F"/>
    <w:rsid w:val="00E04586"/>
    <w:rsid w:val="00E04A77"/>
    <w:rsid w:val="00E04AD8"/>
    <w:rsid w:val="00E05E5F"/>
    <w:rsid w:val="00E05F0E"/>
    <w:rsid w:val="00E06223"/>
    <w:rsid w:val="00E06AC8"/>
    <w:rsid w:val="00E07077"/>
    <w:rsid w:val="00E07156"/>
    <w:rsid w:val="00E077B5"/>
    <w:rsid w:val="00E07CFE"/>
    <w:rsid w:val="00E07F13"/>
    <w:rsid w:val="00E10B94"/>
    <w:rsid w:val="00E10BD4"/>
    <w:rsid w:val="00E110A8"/>
    <w:rsid w:val="00E1112D"/>
    <w:rsid w:val="00E1170A"/>
    <w:rsid w:val="00E1200C"/>
    <w:rsid w:val="00E1242C"/>
    <w:rsid w:val="00E12C11"/>
    <w:rsid w:val="00E13098"/>
    <w:rsid w:val="00E132AF"/>
    <w:rsid w:val="00E133AE"/>
    <w:rsid w:val="00E13659"/>
    <w:rsid w:val="00E1374F"/>
    <w:rsid w:val="00E13A0E"/>
    <w:rsid w:val="00E1442C"/>
    <w:rsid w:val="00E1546C"/>
    <w:rsid w:val="00E154CA"/>
    <w:rsid w:val="00E1590B"/>
    <w:rsid w:val="00E15E08"/>
    <w:rsid w:val="00E15E26"/>
    <w:rsid w:val="00E162B5"/>
    <w:rsid w:val="00E16770"/>
    <w:rsid w:val="00E16F4A"/>
    <w:rsid w:val="00E172A5"/>
    <w:rsid w:val="00E17866"/>
    <w:rsid w:val="00E17CCB"/>
    <w:rsid w:val="00E20B9B"/>
    <w:rsid w:val="00E20FE5"/>
    <w:rsid w:val="00E216D1"/>
    <w:rsid w:val="00E21CAF"/>
    <w:rsid w:val="00E21F0A"/>
    <w:rsid w:val="00E224DE"/>
    <w:rsid w:val="00E22E85"/>
    <w:rsid w:val="00E23026"/>
    <w:rsid w:val="00E24330"/>
    <w:rsid w:val="00E2532B"/>
    <w:rsid w:val="00E25467"/>
    <w:rsid w:val="00E25BA1"/>
    <w:rsid w:val="00E25BD6"/>
    <w:rsid w:val="00E2768C"/>
    <w:rsid w:val="00E27748"/>
    <w:rsid w:val="00E27CA8"/>
    <w:rsid w:val="00E302E7"/>
    <w:rsid w:val="00E30572"/>
    <w:rsid w:val="00E30AC3"/>
    <w:rsid w:val="00E30B05"/>
    <w:rsid w:val="00E31306"/>
    <w:rsid w:val="00E314F7"/>
    <w:rsid w:val="00E315D5"/>
    <w:rsid w:val="00E31D62"/>
    <w:rsid w:val="00E322DA"/>
    <w:rsid w:val="00E325F2"/>
    <w:rsid w:val="00E3294B"/>
    <w:rsid w:val="00E3310B"/>
    <w:rsid w:val="00E33688"/>
    <w:rsid w:val="00E336CC"/>
    <w:rsid w:val="00E3387F"/>
    <w:rsid w:val="00E339E7"/>
    <w:rsid w:val="00E3418D"/>
    <w:rsid w:val="00E3480E"/>
    <w:rsid w:val="00E3489D"/>
    <w:rsid w:val="00E34E7C"/>
    <w:rsid w:val="00E34F99"/>
    <w:rsid w:val="00E35896"/>
    <w:rsid w:val="00E359A7"/>
    <w:rsid w:val="00E35D3E"/>
    <w:rsid w:val="00E35D73"/>
    <w:rsid w:val="00E362E9"/>
    <w:rsid w:val="00E368CC"/>
    <w:rsid w:val="00E369F7"/>
    <w:rsid w:val="00E3740D"/>
    <w:rsid w:val="00E376AF"/>
    <w:rsid w:val="00E37725"/>
    <w:rsid w:val="00E378D9"/>
    <w:rsid w:val="00E37C03"/>
    <w:rsid w:val="00E40269"/>
    <w:rsid w:val="00E40A1A"/>
    <w:rsid w:val="00E40C3B"/>
    <w:rsid w:val="00E40CA6"/>
    <w:rsid w:val="00E40F41"/>
    <w:rsid w:val="00E4111A"/>
    <w:rsid w:val="00E41BDD"/>
    <w:rsid w:val="00E41D57"/>
    <w:rsid w:val="00E42325"/>
    <w:rsid w:val="00E424D1"/>
    <w:rsid w:val="00E42A74"/>
    <w:rsid w:val="00E42EB6"/>
    <w:rsid w:val="00E43B02"/>
    <w:rsid w:val="00E43B55"/>
    <w:rsid w:val="00E44703"/>
    <w:rsid w:val="00E44734"/>
    <w:rsid w:val="00E4526B"/>
    <w:rsid w:val="00E45801"/>
    <w:rsid w:val="00E46495"/>
    <w:rsid w:val="00E46551"/>
    <w:rsid w:val="00E46A88"/>
    <w:rsid w:val="00E47990"/>
    <w:rsid w:val="00E47997"/>
    <w:rsid w:val="00E47A69"/>
    <w:rsid w:val="00E503BE"/>
    <w:rsid w:val="00E50533"/>
    <w:rsid w:val="00E51E59"/>
    <w:rsid w:val="00E51E90"/>
    <w:rsid w:val="00E523ED"/>
    <w:rsid w:val="00E52434"/>
    <w:rsid w:val="00E52A04"/>
    <w:rsid w:val="00E52B35"/>
    <w:rsid w:val="00E53501"/>
    <w:rsid w:val="00E53557"/>
    <w:rsid w:val="00E53B07"/>
    <w:rsid w:val="00E54220"/>
    <w:rsid w:val="00E55171"/>
    <w:rsid w:val="00E5517C"/>
    <w:rsid w:val="00E5577A"/>
    <w:rsid w:val="00E557EE"/>
    <w:rsid w:val="00E60572"/>
    <w:rsid w:val="00E60BBF"/>
    <w:rsid w:val="00E610BC"/>
    <w:rsid w:val="00E610D6"/>
    <w:rsid w:val="00E6189D"/>
    <w:rsid w:val="00E61F19"/>
    <w:rsid w:val="00E6224F"/>
    <w:rsid w:val="00E628A3"/>
    <w:rsid w:val="00E628A6"/>
    <w:rsid w:val="00E628FF"/>
    <w:rsid w:val="00E62916"/>
    <w:rsid w:val="00E62BFB"/>
    <w:rsid w:val="00E63E15"/>
    <w:rsid w:val="00E64431"/>
    <w:rsid w:val="00E64500"/>
    <w:rsid w:val="00E6644F"/>
    <w:rsid w:val="00E67249"/>
    <w:rsid w:val="00E67BFF"/>
    <w:rsid w:val="00E67EC4"/>
    <w:rsid w:val="00E70457"/>
    <w:rsid w:val="00E70546"/>
    <w:rsid w:val="00E7097B"/>
    <w:rsid w:val="00E714D4"/>
    <w:rsid w:val="00E71C19"/>
    <w:rsid w:val="00E71C91"/>
    <w:rsid w:val="00E71D62"/>
    <w:rsid w:val="00E72617"/>
    <w:rsid w:val="00E72BAD"/>
    <w:rsid w:val="00E72BB8"/>
    <w:rsid w:val="00E7354E"/>
    <w:rsid w:val="00E73725"/>
    <w:rsid w:val="00E738E4"/>
    <w:rsid w:val="00E739F5"/>
    <w:rsid w:val="00E73C53"/>
    <w:rsid w:val="00E73F18"/>
    <w:rsid w:val="00E7468F"/>
    <w:rsid w:val="00E7492F"/>
    <w:rsid w:val="00E74945"/>
    <w:rsid w:val="00E74D19"/>
    <w:rsid w:val="00E75799"/>
    <w:rsid w:val="00E75DA8"/>
    <w:rsid w:val="00E75DB3"/>
    <w:rsid w:val="00E7667B"/>
    <w:rsid w:val="00E76F9C"/>
    <w:rsid w:val="00E777BD"/>
    <w:rsid w:val="00E7793D"/>
    <w:rsid w:val="00E77D76"/>
    <w:rsid w:val="00E80519"/>
    <w:rsid w:val="00E80EE0"/>
    <w:rsid w:val="00E81403"/>
    <w:rsid w:val="00E81EF4"/>
    <w:rsid w:val="00E824D7"/>
    <w:rsid w:val="00E82586"/>
    <w:rsid w:val="00E8272C"/>
    <w:rsid w:val="00E832D2"/>
    <w:rsid w:val="00E84E24"/>
    <w:rsid w:val="00E85143"/>
    <w:rsid w:val="00E8599A"/>
    <w:rsid w:val="00E85EF5"/>
    <w:rsid w:val="00E8639C"/>
    <w:rsid w:val="00E8663D"/>
    <w:rsid w:val="00E86B68"/>
    <w:rsid w:val="00E9045E"/>
    <w:rsid w:val="00E90DFC"/>
    <w:rsid w:val="00E91E02"/>
    <w:rsid w:val="00E92436"/>
    <w:rsid w:val="00E92724"/>
    <w:rsid w:val="00E92F3F"/>
    <w:rsid w:val="00E93815"/>
    <w:rsid w:val="00E93FD8"/>
    <w:rsid w:val="00E9441B"/>
    <w:rsid w:val="00E94FCA"/>
    <w:rsid w:val="00E95322"/>
    <w:rsid w:val="00E95627"/>
    <w:rsid w:val="00E95A42"/>
    <w:rsid w:val="00E962EF"/>
    <w:rsid w:val="00E969AC"/>
    <w:rsid w:val="00E96DA2"/>
    <w:rsid w:val="00E96DAA"/>
    <w:rsid w:val="00E973E3"/>
    <w:rsid w:val="00EA0650"/>
    <w:rsid w:val="00EA0941"/>
    <w:rsid w:val="00EA1379"/>
    <w:rsid w:val="00EA1679"/>
    <w:rsid w:val="00EA201E"/>
    <w:rsid w:val="00EA204E"/>
    <w:rsid w:val="00EA2236"/>
    <w:rsid w:val="00EA227A"/>
    <w:rsid w:val="00EA26BB"/>
    <w:rsid w:val="00EA277B"/>
    <w:rsid w:val="00EA3C46"/>
    <w:rsid w:val="00EA3C92"/>
    <w:rsid w:val="00EA42C0"/>
    <w:rsid w:val="00EA4C2D"/>
    <w:rsid w:val="00EA58F2"/>
    <w:rsid w:val="00EA6794"/>
    <w:rsid w:val="00EA6963"/>
    <w:rsid w:val="00EA6AF5"/>
    <w:rsid w:val="00EA71F1"/>
    <w:rsid w:val="00EA72C0"/>
    <w:rsid w:val="00EA772D"/>
    <w:rsid w:val="00EA790C"/>
    <w:rsid w:val="00EA7CC5"/>
    <w:rsid w:val="00EB0384"/>
    <w:rsid w:val="00EB0C19"/>
    <w:rsid w:val="00EB1188"/>
    <w:rsid w:val="00EB1842"/>
    <w:rsid w:val="00EB1854"/>
    <w:rsid w:val="00EB19D9"/>
    <w:rsid w:val="00EB1A19"/>
    <w:rsid w:val="00EB2760"/>
    <w:rsid w:val="00EB29B6"/>
    <w:rsid w:val="00EB2A21"/>
    <w:rsid w:val="00EB2A59"/>
    <w:rsid w:val="00EB36CC"/>
    <w:rsid w:val="00EB3AB3"/>
    <w:rsid w:val="00EB43E6"/>
    <w:rsid w:val="00EB44F4"/>
    <w:rsid w:val="00EB451B"/>
    <w:rsid w:val="00EB50AB"/>
    <w:rsid w:val="00EB5140"/>
    <w:rsid w:val="00EB579C"/>
    <w:rsid w:val="00EB5969"/>
    <w:rsid w:val="00EB59AC"/>
    <w:rsid w:val="00EB5A9A"/>
    <w:rsid w:val="00EB5DFE"/>
    <w:rsid w:val="00EB66A4"/>
    <w:rsid w:val="00EB6C85"/>
    <w:rsid w:val="00EB6DAF"/>
    <w:rsid w:val="00EB6E06"/>
    <w:rsid w:val="00EB6FAE"/>
    <w:rsid w:val="00EB75A3"/>
    <w:rsid w:val="00EB793E"/>
    <w:rsid w:val="00EB7FAA"/>
    <w:rsid w:val="00EC0823"/>
    <w:rsid w:val="00EC09E3"/>
    <w:rsid w:val="00EC0C1E"/>
    <w:rsid w:val="00EC0D01"/>
    <w:rsid w:val="00EC0EB0"/>
    <w:rsid w:val="00EC1D6B"/>
    <w:rsid w:val="00EC2372"/>
    <w:rsid w:val="00EC2D0D"/>
    <w:rsid w:val="00EC2EB5"/>
    <w:rsid w:val="00EC4195"/>
    <w:rsid w:val="00EC4409"/>
    <w:rsid w:val="00EC507A"/>
    <w:rsid w:val="00EC5E3B"/>
    <w:rsid w:val="00EC64A7"/>
    <w:rsid w:val="00EC661C"/>
    <w:rsid w:val="00EC676C"/>
    <w:rsid w:val="00EC6B4E"/>
    <w:rsid w:val="00EC6C57"/>
    <w:rsid w:val="00EC6E6C"/>
    <w:rsid w:val="00EC7699"/>
    <w:rsid w:val="00EC79AB"/>
    <w:rsid w:val="00ED0210"/>
    <w:rsid w:val="00ED0615"/>
    <w:rsid w:val="00ED0D4F"/>
    <w:rsid w:val="00ED0F77"/>
    <w:rsid w:val="00ED1854"/>
    <w:rsid w:val="00ED1BB2"/>
    <w:rsid w:val="00ED215D"/>
    <w:rsid w:val="00ED26CA"/>
    <w:rsid w:val="00ED2CAE"/>
    <w:rsid w:val="00ED42CF"/>
    <w:rsid w:val="00ED4F1E"/>
    <w:rsid w:val="00ED510C"/>
    <w:rsid w:val="00ED51D7"/>
    <w:rsid w:val="00ED5491"/>
    <w:rsid w:val="00ED574A"/>
    <w:rsid w:val="00ED57FF"/>
    <w:rsid w:val="00ED5E49"/>
    <w:rsid w:val="00ED64FE"/>
    <w:rsid w:val="00ED69A0"/>
    <w:rsid w:val="00ED6BC9"/>
    <w:rsid w:val="00ED7276"/>
    <w:rsid w:val="00EE0B61"/>
    <w:rsid w:val="00EE0CC1"/>
    <w:rsid w:val="00EE1144"/>
    <w:rsid w:val="00EE13A0"/>
    <w:rsid w:val="00EE1505"/>
    <w:rsid w:val="00EE1636"/>
    <w:rsid w:val="00EE1B54"/>
    <w:rsid w:val="00EE1E96"/>
    <w:rsid w:val="00EE25C3"/>
    <w:rsid w:val="00EE28A0"/>
    <w:rsid w:val="00EE39C2"/>
    <w:rsid w:val="00EE3BDA"/>
    <w:rsid w:val="00EE4437"/>
    <w:rsid w:val="00EE53C8"/>
    <w:rsid w:val="00EE53DA"/>
    <w:rsid w:val="00EE58B1"/>
    <w:rsid w:val="00EE5CC7"/>
    <w:rsid w:val="00EE6324"/>
    <w:rsid w:val="00EE7162"/>
    <w:rsid w:val="00EE7458"/>
    <w:rsid w:val="00EF0166"/>
    <w:rsid w:val="00EF04E2"/>
    <w:rsid w:val="00EF0C49"/>
    <w:rsid w:val="00EF0E92"/>
    <w:rsid w:val="00EF1368"/>
    <w:rsid w:val="00EF1BFC"/>
    <w:rsid w:val="00EF1EA6"/>
    <w:rsid w:val="00EF1FD5"/>
    <w:rsid w:val="00EF2BA4"/>
    <w:rsid w:val="00EF2C0B"/>
    <w:rsid w:val="00EF33C6"/>
    <w:rsid w:val="00EF4C52"/>
    <w:rsid w:val="00EF745C"/>
    <w:rsid w:val="00EF7DD9"/>
    <w:rsid w:val="00EF7E05"/>
    <w:rsid w:val="00EF7F47"/>
    <w:rsid w:val="00F003DD"/>
    <w:rsid w:val="00F0097F"/>
    <w:rsid w:val="00F012C1"/>
    <w:rsid w:val="00F012E7"/>
    <w:rsid w:val="00F01A36"/>
    <w:rsid w:val="00F01A5B"/>
    <w:rsid w:val="00F01C4D"/>
    <w:rsid w:val="00F020AB"/>
    <w:rsid w:val="00F021CD"/>
    <w:rsid w:val="00F02358"/>
    <w:rsid w:val="00F02685"/>
    <w:rsid w:val="00F0283E"/>
    <w:rsid w:val="00F038E9"/>
    <w:rsid w:val="00F040AB"/>
    <w:rsid w:val="00F05A9E"/>
    <w:rsid w:val="00F06C64"/>
    <w:rsid w:val="00F0722F"/>
    <w:rsid w:val="00F07375"/>
    <w:rsid w:val="00F0738A"/>
    <w:rsid w:val="00F07C39"/>
    <w:rsid w:val="00F07C74"/>
    <w:rsid w:val="00F10A1F"/>
    <w:rsid w:val="00F116BD"/>
    <w:rsid w:val="00F11A91"/>
    <w:rsid w:val="00F11D9F"/>
    <w:rsid w:val="00F1256C"/>
    <w:rsid w:val="00F1289D"/>
    <w:rsid w:val="00F12D94"/>
    <w:rsid w:val="00F13292"/>
    <w:rsid w:val="00F1335B"/>
    <w:rsid w:val="00F143F1"/>
    <w:rsid w:val="00F14726"/>
    <w:rsid w:val="00F14A1C"/>
    <w:rsid w:val="00F14E47"/>
    <w:rsid w:val="00F1596B"/>
    <w:rsid w:val="00F15C0E"/>
    <w:rsid w:val="00F15C47"/>
    <w:rsid w:val="00F175D9"/>
    <w:rsid w:val="00F17C92"/>
    <w:rsid w:val="00F17D7E"/>
    <w:rsid w:val="00F20403"/>
    <w:rsid w:val="00F2129A"/>
    <w:rsid w:val="00F2142C"/>
    <w:rsid w:val="00F216A3"/>
    <w:rsid w:val="00F21B24"/>
    <w:rsid w:val="00F21DC3"/>
    <w:rsid w:val="00F2293B"/>
    <w:rsid w:val="00F23190"/>
    <w:rsid w:val="00F23F2E"/>
    <w:rsid w:val="00F23F4A"/>
    <w:rsid w:val="00F242BB"/>
    <w:rsid w:val="00F24DB8"/>
    <w:rsid w:val="00F25219"/>
    <w:rsid w:val="00F2525A"/>
    <w:rsid w:val="00F255D2"/>
    <w:rsid w:val="00F25601"/>
    <w:rsid w:val="00F267E7"/>
    <w:rsid w:val="00F26E42"/>
    <w:rsid w:val="00F2787F"/>
    <w:rsid w:val="00F30288"/>
    <w:rsid w:val="00F30C9F"/>
    <w:rsid w:val="00F312A5"/>
    <w:rsid w:val="00F31468"/>
    <w:rsid w:val="00F31D03"/>
    <w:rsid w:val="00F32B8F"/>
    <w:rsid w:val="00F34109"/>
    <w:rsid w:val="00F343FC"/>
    <w:rsid w:val="00F3464B"/>
    <w:rsid w:val="00F34BF9"/>
    <w:rsid w:val="00F34F56"/>
    <w:rsid w:val="00F3538A"/>
    <w:rsid w:val="00F353A2"/>
    <w:rsid w:val="00F35CB6"/>
    <w:rsid w:val="00F36C2B"/>
    <w:rsid w:val="00F3735C"/>
    <w:rsid w:val="00F37603"/>
    <w:rsid w:val="00F37C95"/>
    <w:rsid w:val="00F37DDD"/>
    <w:rsid w:val="00F37F84"/>
    <w:rsid w:val="00F406AD"/>
    <w:rsid w:val="00F40722"/>
    <w:rsid w:val="00F41B4F"/>
    <w:rsid w:val="00F41BBF"/>
    <w:rsid w:val="00F41C8E"/>
    <w:rsid w:val="00F41F18"/>
    <w:rsid w:val="00F424AB"/>
    <w:rsid w:val="00F42DAF"/>
    <w:rsid w:val="00F43096"/>
    <w:rsid w:val="00F436CA"/>
    <w:rsid w:val="00F43BEF"/>
    <w:rsid w:val="00F442CE"/>
    <w:rsid w:val="00F4440D"/>
    <w:rsid w:val="00F45D94"/>
    <w:rsid w:val="00F45DBF"/>
    <w:rsid w:val="00F4751D"/>
    <w:rsid w:val="00F4799E"/>
    <w:rsid w:val="00F500B3"/>
    <w:rsid w:val="00F50279"/>
    <w:rsid w:val="00F50439"/>
    <w:rsid w:val="00F516DD"/>
    <w:rsid w:val="00F518F7"/>
    <w:rsid w:val="00F519E8"/>
    <w:rsid w:val="00F51F6B"/>
    <w:rsid w:val="00F525D1"/>
    <w:rsid w:val="00F5273F"/>
    <w:rsid w:val="00F5354C"/>
    <w:rsid w:val="00F54153"/>
    <w:rsid w:val="00F54458"/>
    <w:rsid w:val="00F547AA"/>
    <w:rsid w:val="00F547C7"/>
    <w:rsid w:val="00F54A34"/>
    <w:rsid w:val="00F55A4D"/>
    <w:rsid w:val="00F55D25"/>
    <w:rsid w:val="00F55D8B"/>
    <w:rsid w:val="00F55F18"/>
    <w:rsid w:val="00F56023"/>
    <w:rsid w:val="00F565A0"/>
    <w:rsid w:val="00F566E5"/>
    <w:rsid w:val="00F56775"/>
    <w:rsid w:val="00F579EB"/>
    <w:rsid w:val="00F604B9"/>
    <w:rsid w:val="00F60613"/>
    <w:rsid w:val="00F60F42"/>
    <w:rsid w:val="00F61873"/>
    <w:rsid w:val="00F618E8"/>
    <w:rsid w:val="00F619F2"/>
    <w:rsid w:val="00F61F2F"/>
    <w:rsid w:val="00F61F53"/>
    <w:rsid w:val="00F6211F"/>
    <w:rsid w:val="00F62817"/>
    <w:rsid w:val="00F62D4D"/>
    <w:rsid w:val="00F62FC5"/>
    <w:rsid w:val="00F635B4"/>
    <w:rsid w:val="00F6373D"/>
    <w:rsid w:val="00F63994"/>
    <w:rsid w:val="00F63E50"/>
    <w:rsid w:val="00F641B9"/>
    <w:rsid w:val="00F642D7"/>
    <w:rsid w:val="00F644B3"/>
    <w:rsid w:val="00F64594"/>
    <w:rsid w:val="00F646EB"/>
    <w:rsid w:val="00F648A6"/>
    <w:rsid w:val="00F64A0C"/>
    <w:rsid w:val="00F65997"/>
    <w:rsid w:val="00F65D21"/>
    <w:rsid w:val="00F65DDE"/>
    <w:rsid w:val="00F65F6F"/>
    <w:rsid w:val="00F665C0"/>
    <w:rsid w:val="00F66ACC"/>
    <w:rsid w:val="00F66E32"/>
    <w:rsid w:val="00F67117"/>
    <w:rsid w:val="00F6713F"/>
    <w:rsid w:val="00F67295"/>
    <w:rsid w:val="00F6748C"/>
    <w:rsid w:val="00F6780B"/>
    <w:rsid w:val="00F67950"/>
    <w:rsid w:val="00F702AE"/>
    <w:rsid w:val="00F70781"/>
    <w:rsid w:val="00F707EC"/>
    <w:rsid w:val="00F71C3B"/>
    <w:rsid w:val="00F71F67"/>
    <w:rsid w:val="00F72103"/>
    <w:rsid w:val="00F725D0"/>
    <w:rsid w:val="00F72A38"/>
    <w:rsid w:val="00F72D72"/>
    <w:rsid w:val="00F73430"/>
    <w:rsid w:val="00F735FB"/>
    <w:rsid w:val="00F73794"/>
    <w:rsid w:val="00F7393C"/>
    <w:rsid w:val="00F73C2D"/>
    <w:rsid w:val="00F73F11"/>
    <w:rsid w:val="00F742C2"/>
    <w:rsid w:val="00F7462A"/>
    <w:rsid w:val="00F747B4"/>
    <w:rsid w:val="00F7480D"/>
    <w:rsid w:val="00F74E51"/>
    <w:rsid w:val="00F74F8A"/>
    <w:rsid w:val="00F7575B"/>
    <w:rsid w:val="00F758BC"/>
    <w:rsid w:val="00F75B41"/>
    <w:rsid w:val="00F76853"/>
    <w:rsid w:val="00F772A8"/>
    <w:rsid w:val="00F77558"/>
    <w:rsid w:val="00F779C2"/>
    <w:rsid w:val="00F80362"/>
    <w:rsid w:val="00F81492"/>
    <w:rsid w:val="00F8162C"/>
    <w:rsid w:val="00F817B6"/>
    <w:rsid w:val="00F81EEA"/>
    <w:rsid w:val="00F8273F"/>
    <w:rsid w:val="00F82C06"/>
    <w:rsid w:val="00F83399"/>
    <w:rsid w:val="00F83469"/>
    <w:rsid w:val="00F83575"/>
    <w:rsid w:val="00F83612"/>
    <w:rsid w:val="00F83B1A"/>
    <w:rsid w:val="00F84092"/>
    <w:rsid w:val="00F840F2"/>
    <w:rsid w:val="00F841B8"/>
    <w:rsid w:val="00F84BBE"/>
    <w:rsid w:val="00F8583B"/>
    <w:rsid w:val="00F8587A"/>
    <w:rsid w:val="00F85977"/>
    <w:rsid w:val="00F85CA2"/>
    <w:rsid w:val="00F85F8E"/>
    <w:rsid w:val="00F86E28"/>
    <w:rsid w:val="00F870F0"/>
    <w:rsid w:val="00F87104"/>
    <w:rsid w:val="00F8715C"/>
    <w:rsid w:val="00F874C6"/>
    <w:rsid w:val="00F87966"/>
    <w:rsid w:val="00F87B6F"/>
    <w:rsid w:val="00F87EE9"/>
    <w:rsid w:val="00F90193"/>
    <w:rsid w:val="00F9075A"/>
    <w:rsid w:val="00F90ABC"/>
    <w:rsid w:val="00F90BCC"/>
    <w:rsid w:val="00F9103E"/>
    <w:rsid w:val="00F91378"/>
    <w:rsid w:val="00F91B33"/>
    <w:rsid w:val="00F9220C"/>
    <w:rsid w:val="00F92872"/>
    <w:rsid w:val="00F92C05"/>
    <w:rsid w:val="00F92CCF"/>
    <w:rsid w:val="00F93590"/>
    <w:rsid w:val="00F9369C"/>
    <w:rsid w:val="00F936D7"/>
    <w:rsid w:val="00F93C21"/>
    <w:rsid w:val="00F93FD0"/>
    <w:rsid w:val="00F94232"/>
    <w:rsid w:val="00F9425D"/>
    <w:rsid w:val="00F947BA"/>
    <w:rsid w:val="00F94E90"/>
    <w:rsid w:val="00F955EB"/>
    <w:rsid w:val="00F956AF"/>
    <w:rsid w:val="00F9617A"/>
    <w:rsid w:val="00F96677"/>
    <w:rsid w:val="00F96B28"/>
    <w:rsid w:val="00F96F11"/>
    <w:rsid w:val="00F97819"/>
    <w:rsid w:val="00F97D21"/>
    <w:rsid w:val="00FA0F31"/>
    <w:rsid w:val="00FA1141"/>
    <w:rsid w:val="00FA1860"/>
    <w:rsid w:val="00FA1CED"/>
    <w:rsid w:val="00FA2378"/>
    <w:rsid w:val="00FA2724"/>
    <w:rsid w:val="00FA2FA7"/>
    <w:rsid w:val="00FA36C6"/>
    <w:rsid w:val="00FA3855"/>
    <w:rsid w:val="00FA3D0C"/>
    <w:rsid w:val="00FA428A"/>
    <w:rsid w:val="00FA5557"/>
    <w:rsid w:val="00FA651F"/>
    <w:rsid w:val="00FA6B94"/>
    <w:rsid w:val="00FA6E95"/>
    <w:rsid w:val="00FA6EAF"/>
    <w:rsid w:val="00FA6EC3"/>
    <w:rsid w:val="00FA76ED"/>
    <w:rsid w:val="00FA7A86"/>
    <w:rsid w:val="00FB0DBB"/>
    <w:rsid w:val="00FB0F41"/>
    <w:rsid w:val="00FB2E25"/>
    <w:rsid w:val="00FB3A21"/>
    <w:rsid w:val="00FB402F"/>
    <w:rsid w:val="00FB42D0"/>
    <w:rsid w:val="00FB4F17"/>
    <w:rsid w:val="00FB5047"/>
    <w:rsid w:val="00FB519D"/>
    <w:rsid w:val="00FB5418"/>
    <w:rsid w:val="00FB5AAB"/>
    <w:rsid w:val="00FB5D96"/>
    <w:rsid w:val="00FB648D"/>
    <w:rsid w:val="00FB6A03"/>
    <w:rsid w:val="00FB6AD4"/>
    <w:rsid w:val="00FB6E74"/>
    <w:rsid w:val="00FB71BC"/>
    <w:rsid w:val="00FB7FB9"/>
    <w:rsid w:val="00FC00BC"/>
    <w:rsid w:val="00FC0A2A"/>
    <w:rsid w:val="00FC0D74"/>
    <w:rsid w:val="00FC10B9"/>
    <w:rsid w:val="00FC2E0A"/>
    <w:rsid w:val="00FC3643"/>
    <w:rsid w:val="00FC36E7"/>
    <w:rsid w:val="00FC3BCD"/>
    <w:rsid w:val="00FC4472"/>
    <w:rsid w:val="00FC4B86"/>
    <w:rsid w:val="00FC56F9"/>
    <w:rsid w:val="00FC57E4"/>
    <w:rsid w:val="00FC58B7"/>
    <w:rsid w:val="00FC5ACF"/>
    <w:rsid w:val="00FC5F58"/>
    <w:rsid w:val="00FC6459"/>
    <w:rsid w:val="00FC66BE"/>
    <w:rsid w:val="00FC6710"/>
    <w:rsid w:val="00FC6D9F"/>
    <w:rsid w:val="00FC70A3"/>
    <w:rsid w:val="00FC70EA"/>
    <w:rsid w:val="00FC78CC"/>
    <w:rsid w:val="00FC78E1"/>
    <w:rsid w:val="00FC7F21"/>
    <w:rsid w:val="00FD0066"/>
    <w:rsid w:val="00FD0D81"/>
    <w:rsid w:val="00FD100F"/>
    <w:rsid w:val="00FD1162"/>
    <w:rsid w:val="00FD11B3"/>
    <w:rsid w:val="00FD30E7"/>
    <w:rsid w:val="00FD33B4"/>
    <w:rsid w:val="00FD3792"/>
    <w:rsid w:val="00FD3A1F"/>
    <w:rsid w:val="00FD3AFB"/>
    <w:rsid w:val="00FD3DA9"/>
    <w:rsid w:val="00FD4285"/>
    <w:rsid w:val="00FD4298"/>
    <w:rsid w:val="00FD48EF"/>
    <w:rsid w:val="00FD4F3B"/>
    <w:rsid w:val="00FD5712"/>
    <w:rsid w:val="00FD5773"/>
    <w:rsid w:val="00FD57E0"/>
    <w:rsid w:val="00FD627C"/>
    <w:rsid w:val="00FD628F"/>
    <w:rsid w:val="00FD6339"/>
    <w:rsid w:val="00FD6473"/>
    <w:rsid w:val="00FD6631"/>
    <w:rsid w:val="00FD66C5"/>
    <w:rsid w:val="00FD7225"/>
    <w:rsid w:val="00FD7247"/>
    <w:rsid w:val="00FD76A6"/>
    <w:rsid w:val="00FD7BBD"/>
    <w:rsid w:val="00FD7C15"/>
    <w:rsid w:val="00FE0C3F"/>
    <w:rsid w:val="00FE2657"/>
    <w:rsid w:val="00FE2CC2"/>
    <w:rsid w:val="00FE316F"/>
    <w:rsid w:val="00FE32AA"/>
    <w:rsid w:val="00FE36C0"/>
    <w:rsid w:val="00FE4F16"/>
    <w:rsid w:val="00FE4F4F"/>
    <w:rsid w:val="00FE5D4F"/>
    <w:rsid w:val="00FE6572"/>
    <w:rsid w:val="00FE6C2C"/>
    <w:rsid w:val="00FE7023"/>
    <w:rsid w:val="00FE741D"/>
    <w:rsid w:val="00FE7668"/>
    <w:rsid w:val="00FE7AC5"/>
    <w:rsid w:val="00FF03AC"/>
    <w:rsid w:val="00FF04BE"/>
    <w:rsid w:val="00FF08B6"/>
    <w:rsid w:val="00FF199C"/>
    <w:rsid w:val="00FF19C1"/>
    <w:rsid w:val="00FF28E9"/>
    <w:rsid w:val="00FF2ECC"/>
    <w:rsid w:val="00FF3328"/>
    <w:rsid w:val="00FF33D9"/>
    <w:rsid w:val="00FF3876"/>
    <w:rsid w:val="00FF4596"/>
    <w:rsid w:val="00FF50F8"/>
    <w:rsid w:val="00FF5399"/>
    <w:rsid w:val="00FF57B8"/>
    <w:rsid w:val="00FF6286"/>
    <w:rsid w:val="00FF66A6"/>
    <w:rsid w:val="00FF67A1"/>
    <w:rsid w:val="00FF6985"/>
    <w:rsid w:val="00FF6E35"/>
    <w:rsid w:val="00FF6F57"/>
    <w:rsid w:val="00FF6FBE"/>
    <w:rsid w:val="00FF7177"/>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E88EE"/>
  <w15:chartTrackingRefBased/>
  <w15:docId w15:val="{AE38C776-AEE3-4B6C-B6EA-C7CB541B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7BB"/>
    <w:pPr>
      <w:tabs>
        <w:tab w:val="center" w:pos="4252"/>
        <w:tab w:val="right" w:pos="8504"/>
      </w:tabs>
      <w:snapToGrid w:val="0"/>
    </w:pPr>
  </w:style>
  <w:style w:type="character" w:customStyle="1" w:styleId="a5">
    <w:name w:val="ヘッダー (文字)"/>
    <w:basedOn w:val="a0"/>
    <w:link w:val="a4"/>
    <w:uiPriority w:val="99"/>
    <w:rsid w:val="005457BB"/>
  </w:style>
  <w:style w:type="paragraph" w:styleId="a6">
    <w:name w:val="footer"/>
    <w:basedOn w:val="a"/>
    <w:link w:val="a7"/>
    <w:uiPriority w:val="99"/>
    <w:unhideWhenUsed/>
    <w:rsid w:val="005457BB"/>
    <w:pPr>
      <w:tabs>
        <w:tab w:val="center" w:pos="4252"/>
        <w:tab w:val="right" w:pos="8504"/>
      </w:tabs>
      <w:snapToGrid w:val="0"/>
    </w:pPr>
  </w:style>
  <w:style w:type="character" w:customStyle="1" w:styleId="a7">
    <w:name w:val="フッター (文字)"/>
    <w:basedOn w:val="a0"/>
    <w:link w:val="a6"/>
    <w:uiPriority w:val="99"/>
    <w:rsid w:val="0054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3288</Words>
  <Characters>18745</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俊弘</dc:creator>
  <cp:keywords/>
  <dc:description/>
  <cp:lastModifiedBy>小野 紗綾子</cp:lastModifiedBy>
  <cp:revision>27</cp:revision>
  <dcterms:created xsi:type="dcterms:W3CDTF">2021-11-03T12:52:00Z</dcterms:created>
  <dcterms:modified xsi:type="dcterms:W3CDTF">2022-03-23T21:35:00Z</dcterms:modified>
</cp:coreProperties>
</file>