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Look w:val="01E0" w:firstRow="1" w:lastRow="1" w:firstColumn="1" w:lastColumn="1" w:noHBand="0" w:noVBand="0"/>
      </w:tblPr>
      <w:tblGrid>
        <w:gridCol w:w="8980"/>
      </w:tblGrid>
      <w:tr w:rsidR="00FA1646" w14:paraId="6F44C6CD" w14:textId="77777777" w:rsidTr="00E02400">
        <w:trPr>
          <w:trHeight w:val="13654"/>
        </w:trPr>
        <w:tc>
          <w:tcPr>
            <w:tcW w:w="9836" w:type="dxa"/>
            <w:tcBorders>
              <w:top w:val="thinThickSmallGap" w:sz="24" w:space="0" w:color="auto"/>
              <w:left w:val="thinThickSmallGap" w:sz="24" w:space="0" w:color="auto"/>
              <w:bottom w:val="thinThickSmallGap" w:sz="24" w:space="0" w:color="auto"/>
              <w:right w:val="thinThickSmallGap" w:sz="24" w:space="0" w:color="auto"/>
            </w:tcBorders>
          </w:tcPr>
          <w:p w14:paraId="5283E381" w14:textId="77777777" w:rsidR="00FA1646" w:rsidRDefault="00FA1646" w:rsidP="00756282">
            <w:bookmarkStart w:id="0" w:name="_Hlk17083544"/>
            <w:bookmarkEnd w:id="0"/>
          </w:p>
          <w:p w14:paraId="28BB9DFD" w14:textId="77777777" w:rsidR="00FA1646" w:rsidRDefault="00FA1646" w:rsidP="00756282"/>
          <w:p w14:paraId="40A8A962" w14:textId="77777777" w:rsidR="00FA1646" w:rsidRDefault="00FA1646" w:rsidP="00756282"/>
          <w:p w14:paraId="2176F077" w14:textId="77777777" w:rsidR="00FA1646" w:rsidRDefault="00FA1646" w:rsidP="00756282"/>
          <w:p w14:paraId="6AF3D33B" w14:textId="77777777" w:rsidR="00FA1646" w:rsidRDefault="00FA1646" w:rsidP="00756282"/>
          <w:p w14:paraId="26FB5BA5" w14:textId="409BA8EC" w:rsidR="00FA1646" w:rsidRPr="006207BC" w:rsidRDefault="00FA1646" w:rsidP="00756282">
            <w:pPr>
              <w:jc w:val="center"/>
              <w:rPr>
                <w:rFonts w:ascii="HG丸ｺﾞｼｯｸM-PRO" w:eastAsia="HG丸ｺﾞｼｯｸM-PRO" w:hAnsi="HG丸ｺﾞｼｯｸM-PRO"/>
                <w:sz w:val="60"/>
                <w:szCs w:val="60"/>
              </w:rPr>
            </w:pPr>
            <w:r w:rsidRPr="006207BC">
              <w:rPr>
                <w:rFonts w:eastAsia="HG丸ｺﾞｼｯｸM-PRO"/>
                <w:sz w:val="60"/>
                <w:szCs w:val="60"/>
              </w:rPr>
              <w:t>202</w:t>
            </w:r>
            <w:r w:rsidR="00E02400">
              <w:rPr>
                <w:rFonts w:eastAsia="HG丸ｺﾞｼｯｸM-PRO"/>
                <w:sz w:val="60"/>
                <w:szCs w:val="60"/>
              </w:rPr>
              <w:t>1</w:t>
            </w:r>
            <w:r w:rsidRPr="006207BC">
              <w:rPr>
                <w:rFonts w:ascii="HG丸ｺﾞｼｯｸM-PRO" w:eastAsia="HG丸ｺﾞｼｯｸM-PRO" w:hAnsi="HG丸ｺﾞｼｯｸM-PRO" w:hint="eastAsia"/>
                <w:sz w:val="60"/>
                <w:szCs w:val="60"/>
              </w:rPr>
              <w:t>年度第</w:t>
            </w:r>
            <w:r w:rsidR="00E02400">
              <w:rPr>
                <w:rFonts w:eastAsia="HG丸ｺﾞｼｯｸM-PRO" w:hint="eastAsia"/>
                <w:sz w:val="60"/>
                <w:szCs w:val="60"/>
              </w:rPr>
              <w:t>3</w:t>
            </w:r>
            <w:r w:rsidRPr="006207BC">
              <w:rPr>
                <w:rFonts w:ascii="HG丸ｺﾞｼｯｸM-PRO" w:eastAsia="HG丸ｺﾞｼｯｸM-PRO" w:hAnsi="HG丸ｺﾞｼｯｸM-PRO" w:hint="eastAsia"/>
                <w:sz w:val="60"/>
                <w:szCs w:val="60"/>
              </w:rPr>
              <w:t>回</w:t>
            </w:r>
          </w:p>
          <w:p w14:paraId="13F7A149" w14:textId="77777777" w:rsidR="00FA1646" w:rsidRPr="006207BC" w:rsidRDefault="00FA1646" w:rsidP="00756282">
            <w:pPr>
              <w:jc w:val="center"/>
              <w:rPr>
                <w:rFonts w:ascii="HG丸ｺﾞｼｯｸM-PRO" w:eastAsia="HG丸ｺﾞｼｯｸM-PRO" w:hAnsi="HG丸ｺﾞｼｯｸM-PRO"/>
                <w:sz w:val="60"/>
                <w:szCs w:val="60"/>
              </w:rPr>
            </w:pPr>
            <w:r w:rsidRPr="006207BC">
              <w:rPr>
                <w:rFonts w:ascii="HG丸ｺﾞｼｯｸM-PRO" w:eastAsia="HG丸ｺﾞｼｯｸM-PRO" w:hAnsi="HG丸ｺﾞｼｯｸM-PRO" w:hint="eastAsia"/>
                <w:sz w:val="60"/>
                <w:szCs w:val="60"/>
              </w:rPr>
              <w:t>京私教協教員免許事務勉強会</w:t>
            </w:r>
          </w:p>
          <w:p w14:paraId="1DF326EB" w14:textId="634E796F" w:rsidR="00FA1646" w:rsidRPr="00405E27" w:rsidRDefault="00FA1646" w:rsidP="00756282">
            <w:pPr>
              <w:jc w:val="center"/>
              <w:rPr>
                <w:sz w:val="68"/>
                <w:szCs w:val="68"/>
              </w:rPr>
            </w:pPr>
          </w:p>
          <w:p w14:paraId="2E17772A" w14:textId="34222806" w:rsidR="00E02400" w:rsidRDefault="00E02400" w:rsidP="00E02400">
            <w:pPr>
              <w:ind w:leftChars="671" w:left="1409"/>
              <w:jc w:val="left"/>
              <w:rPr>
                <w:rFonts w:ascii="HG丸ｺﾞｼｯｸM-PRO" w:eastAsia="HG丸ｺﾞｼｯｸM-PRO" w:hAnsi="HG丸ｺﾞｼｯｸM-PRO"/>
                <w:sz w:val="48"/>
                <w:szCs w:val="48"/>
              </w:rPr>
            </w:pPr>
            <w:r w:rsidRPr="00FF1E9B">
              <w:rPr>
                <w:rFonts w:ascii="HG丸ｺﾞｼｯｸM-PRO" w:eastAsia="HG丸ｺﾞｼｯｸM-PRO" w:hAnsi="HG丸ｺﾞｼｯｸM-PRO" w:hint="eastAsia"/>
                <w:sz w:val="48"/>
                <w:szCs w:val="48"/>
              </w:rPr>
              <w:t>昨年度からの教職課程認定</w:t>
            </w:r>
          </w:p>
          <w:p w14:paraId="55434CEA" w14:textId="2FE39AD0" w:rsidR="00E02400" w:rsidRPr="00D5644D" w:rsidRDefault="00E02400" w:rsidP="00E02400">
            <w:pPr>
              <w:ind w:leftChars="671" w:left="1409"/>
              <w:jc w:val="left"/>
              <w:rPr>
                <w:rFonts w:ascii="HG丸ｺﾞｼｯｸM-PRO" w:eastAsia="HG丸ｺﾞｼｯｸM-PRO" w:hAnsi="HG丸ｺﾞｼｯｸM-PRO"/>
                <w:sz w:val="48"/>
                <w:szCs w:val="48"/>
              </w:rPr>
            </w:pPr>
            <w:r w:rsidRPr="00FF1E9B">
              <w:rPr>
                <w:rFonts w:ascii="HG丸ｺﾞｼｯｸM-PRO" w:eastAsia="HG丸ｺﾞｼｯｸM-PRO" w:hAnsi="HG丸ｺﾞｼｯｸM-PRO" w:hint="eastAsia"/>
                <w:sz w:val="48"/>
                <w:szCs w:val="48"/>
              </w:rPr>
              <w:t>基準の変更点について</w:t>
            </w:r>
          </w:p>
          <w:p w14:paraId="11EA91DD" w14:textId="190B95D2" w:rsidR="00E02400" w:rsidRPr="00E02400" w:rsidRDefault="00E02400" w:rsidP="00E02400">
            <w:pPr>
              <w:jc w:val="center"/>
              <w:rPr>
                <w:rFonts w:ascii="HG丸ｺﾞｼｯｸM-PRO" w:eastAsia="HG丸ｺﾞｼｯｸM-PRO" w:hAnsi="HG丸ｺﾞｼｯｸM-PRO"/>
                <w:sz w:val="32"/>
                <w:szCs w:val="32"/>
              </w:rPr>
            </w:pPr>
            <w:r w:rsidRPr="00E02400">
              <w:rPr>
                <w:rFonts w:ascii="HG丸ｺﾞｼｯｸM-PRO" w:eastAsia="HG丸ｺﾞｼｯｸM-PRO" w:hAnsi="HG丸ｺﾞｼｯｸM-PRO" w:hint="eastAsia"/>
                <w:sz w:val="32"/>
                <w:szCs w:val="32"/>
              </w:rPr>
              <w:t>～変更届作成に係る部分を中心に～</w:t>
            </w:r>
          </w:p>
          <w:p w14:paraId="086DD89A" w14:textId="4869EA99" w:rsidR="00FA1646" w:rsidRPr="00E02400" w:rsidRDefault="00FA1646" w:rsidP="00756282">
            <w:pPr>
              <w:rPr>
                <w:sz w:val="32"/>
                <w:szCs w:val="32"/>
              </w:rPr>
            </w:pPr>
          </w:p>
          <w:p w14:paraId="791B4E1B" w14:textId="19FD9BC5" w:rsidR="00FA1646" w:rsidRDefault="00FA1646" w:rsidP="00756282">
            <w:pPr>
              <w:jc w:val="center"/>
              <w:rPr>
                <w:sz w:val="36"/>
                <w:szCs w:val="36"/>
              </w:rPr>
            </w:pPr>
            <w:r>
              <w:rPr>
                <w:rFonts w:hint="eastAsia"/>
                <w:sz w:val="36"/>
                <w:szCs w:val="36"/>
              </w:rPr>
              <w:t>（</w:t>
            </w:r>
            <w:r w:rsidRPr="006207BC">
              <w:rPr>
                <w:sz w:val="36"/>
                <w:szCs w:val="36"/>
              </w:rPr>
              <w:t>202</w:t>
            </w:r>
            <w:r w:rsidR="00E02400">
              <w:rPr>
                <w:rFonts w:hint="eastAsia"/>
                <w:sz w:val="36"/>
                <w:szCs w:val="36"/>
              </w:rPr>
              <w:t>1</w:t>
            </w:r>
            <w:r w:rsidRPr="006207BC">
              <w:rPr>
                <w:sz w:val="36"/>
                <w:szCs w:val="36"/>
              </w:rPr>
              <w:t>.12.</w:t>
            </w:r>
            <w:r w:rsidR="00E02400">
              <w:rPr>
                <w:sz w:val="36"/>
                <w:szCs w:val="36"/>
              </w:rPr>
              <w:t>4</w:t>
            </w:r>
            <w:r>
              <w:rPr>
                <w:rFonts w:hint="eastAsia"/>
                <w:sz w:val="36"/>
                <w:szCs w:val="36"/>
              </w:rPr>
              <w:t>）</w:t>
            </w:r>
          </w:p>
          <w:p w14:paraId="27904A8F" w14:textId="628B21B7" w:rsidR="00FA1646" w:rsidRPr="008B6E6E" w:rsidRDefault="00FA1646" w:rsidP="00756282">
            <w:pPr>
              <w:rPr>
                <w:sz w:val="36"/>
                <w:szCs w:val="36"/>
              </w:rPr>
            </w:pPr>
          </w:p>
          <w:p w14:paraId="65892763" w14:textId="6FA2A82E" w:rsidR="00FA1646" w:rsidRPr="00D5644D" w:rsidRDefault="00FA1646" w:rsidP="00756282">
            <w:pPr>
              <w:ind w:leftChars="143" w:left="300" w:rightChars="211" w:right="443"/>
              <w:rPr>
                <w:rFonts w:ascii="HG丸ｺﾞｼｯｸM-PRO" w:eastAsia="HG丸ｺﾞｼｯｸM-PRO" w:hAnsi="HG丸ｺﾞｼｯｸM-PRO"/>
                <w:sz w:val="28"/>
                <w:szCs w:val="28"/>
              </w:rPr>
            </w:pPr>
          </w:p>
          <w:p w14:paraId="669AA8B3" w14:textId="77777777" w:rsidR="00E02400" w:rsidRDefault="00E02400" w:rsidP="00756282">
            <w:pPr>
              <w:jc w:val="center"/>
              <w:rPr>
                <w:rFonts w:ascii="HG丸ｺﾞｼｯｸM-PRO" w:eastAsia="HG丸ｺﾞｼｯｸM-PRO" w:hAnsi="HG丸ｺﾞｼｯｸM-PRO"/>
                <w:sz w:val="36"/>
                <w:szCs w:val="36"/>
              </w:rPr>
            </w:pPr>
          </w:p>
          <w:p w14:paraId="733EE72D" w14:textId="77777777" w:rsidR="00E02400" w:rsidRDefault="00E02400" w:rsidP="00756282">
            <w:pPr>
              <w:jc w:val="center"/>
              <w:rPr>
                <w:rFonts w:ascii="HG丸ｺﾞｼｯｸM-PRO" w:eastAsia="HG丸ｺﾞｼｯｸM-PRO" w:hAnsi="HG丸ｺﾞｼｯｸM-PRO"/>
                <w:sz w:val="36"/>
                <w:szCs w:val="36"/>
              </w:rPr>
            </w:pPr>
          </w:p>
          <w:p w14:paraId="59B90031" w14:textId="5B3F3D7C" w:rsidR="00FA1646" w:rsidRPr="00D5644D" w:rsidRDefault="00FA1646" w:rsidP="00756282">
            <w:pPr>
              <w:jc w:val="center"/>
              <w:rPr>
                <w:rFonts w:ascii="HG丸ｺﾞｼｯｸM-PRO" w:eastAsia="HG丸ｺﾞｼｯｸM-PRO" w:hAnsi="HG丸ｺﾞｼｯｸM-PRO"/>
                <w:sz w:val="36"/>
                <w:szCs w:val="36"/>
              </w:rPr>
            </w:pPr>
          </w:p>
          <w:p w14:paraId="294941FA" w14:textId="32333BD7" w:rsidR="00FA1646" w:rsidRPr="00D5644D" w:rsidRDefault="00FA1646" w:rsidP="00756282">
            <w:pPr>
              <w:jc w:val="center"/>
              <w:rPr>
                <w:rFonts w:ascii="HG丸ｺﾞｼｯｸM-PRO" w:eastAsia="HG丸ｺﾞｼｯｸM-PRO" w:hAnsi="HG丸ｺﾞｼｯｸM-PRO"/>
                <w:sz w:val="36"/>
                <w:szCs w:val="36"/>
              </w:rPr>
            </w:pPr>
            <w:r w:rsidRPr="00D5644D">
              <w:rPr>
                <w:rFonts w:ascii="HG丸ｺﾞｼｯｸM-PRO" w:eastAsia="HG丸ｺﾞｼｯｸM-PRO" w:hAnsi="HG丸ｺﾞｼｯｸM-PRO" w:hint="eastAsia"/>
                <w:sz w:val="36"/>
                <w:szCs w:val="36"/>
              </w:rPr>
              <w:t>龍谷大学社会学部教務課　小野　勝士</w:t>
            </w:r>
          </w:p>
          <w:p w14:paraId="7A74D60E" w14:textId="242699B0" w:rsidR="00FA1646" w:rsidRPr="00405E27" w:rsidRDefault="00E02400" w:rsidP="00756282">
            <w:r>
              <w:rPr>
                <w:noProof/>
              </w:rPr>
              <mc:AlternateContent>
                <mc:Choice Requires="wps">
                  <w:drawing>
                    <wp:anchor distT="0" distB="0" distL="114300" distR="114300" simplePos="0" relativeHeight="251659264" behindDoc="0" locked="0" layoutInCell="1" allowOverlap="1" wp14:anchorId="3C8BA015" wp14:editId="605FE555">
                      <wp:simplePos x="0" y="0"/>
                      <wp:positionH relativeFrom="margin">
                        <wp:posOffset>2506345</wp:posOffset>
                      </wp:positionH>
                      <wp:positionV relativeFrom="paragraph">
                        <wp:posOffset>770890</wp:posOffset>
                      </wp:positionV>
                      <wp:extent cx="951865" cy="295275"/>
                      <wp:effectExtent l="0" t="0" r="635" b="9525"/>
                      <wp:wrapNone/>
                      <wp:docPr id="8" name="テキスト ボックス 8"/>
                      <wp:cNvGraphicFramePr/>
                      <a:graphic xmlns:a="http://schemas.openxmlformats.org/drawingml/2006/main">
                        <a:graphicData uri="http://schemas.microsoft.com/office/word/2010/wordprocessingShape">
                          <wps:wsp>
                            <wps:cNvSpPr txBox="1"/>
                            <wps:spPr>
                              <a:xfrm>
                                <a:off x="0" y="0"/>
                                <a:ext cx="951865" cy="295275"/>
                              </a:xfrm>
                              <a:prstGeom prst="rect">
                                <a:avLst/>
                              </a:prstGeom>
                              <a:solidFill>
                                <a:schemeClr val="lt1"/>
                              </a:solidFill>
                              <a:ln w="6350">
                                <a:noFill/>
                              </a:ln>
                            </wps:spPr>
                            <wps:txbx>
                              <w:txbxContent>
                                <w:p w14:paraId="18775C17" w14:textId="77777777" w:rsidR="00EA4B82" w:rsidRDefault="00EA4B82" w:rsidP="00FA1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BA015" id="_x0000_t202" coordsize="21600,21600" o:spt="202" path="m,l,21600r21600,l21600,xe">
                      <v:stroke joinstyle="miter"/>
                      <v:path gradientshapeok="t" o:connecttype="rect"/>
                    </v:shapetype>
                    <v:shape id="テキスト ボックス 8" o:spid="_x0000_s1026" type="#_x0000_t202" style="position:absolute;left:0;text-align:left;margin-left:197.35pt;margin-top:60.7pt;width:74.9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" fillcolor="white [3201]" stroked="f" strokeweight=".5pt">
                      <v:textbox>
                        <w:txbxContent>
                          <w:p w14:paraId="18775C17" w14:textId="77777777" w:rsidR="00EA4B82" w:rsidRDefault="00EA4B82" w:rsidP="00FA1646"/>
                        </w:txbxContent>
                      </v:textbox>
                      <w10:wrap anchorx="margin"/>
                    </v:shape>
                  </w:pict>
                </mc:Fallback>
              </mc:AlternateContent>
            </w:r>
          </w:p>
        </w:tc>
      </w:tr>
    </w:tbl>
    <w:p w14:paraId="6857C4B2" w14:textId="6D534BD4" w:rsidR="00075211" w:rsidRPr="00D50366" w:rsidRDefault="008A0586" w:rsidP="00C5088A">
      <w:pPr>
        <w:rPr>
          <w:rFonts w:ascii="ＭＳ ゴシック" w:eastAsia="ＭＳ ゴシック" w:hAnsi="ＭＳ ゴシック"/>
        </w:rPr>
      </w:pPr>
      <w:r>
        <w:rPr>
          <w:rFonts w:ascii="ＭＳ ゴシック" w:eastAsia="ＭＳ ゴシック" w:hAnsi="ＭＳ ゴシック" w:hint="eastAsia"/>
        </w:rPr>
        <w:lastRenderedPageBreak/>
        <w:t>０</w:t>
      </w:r>
      <w:r w:rsidR="001115AC" w:rsidRPr="00D50366">
        <w:rPr>
          <w:rFonts w:ascii="ＭＳ ゴシック" w:eastAsia="ＭＳ ゴシック" w:hAnsi="ＭＳ ゴシック" w:hint="eastAsia"/>
        </w:rPr>
        <w:t>．主な変更点</w:t>
      </w:r>
    </w:p>
    <w:p w14:paraId="7C742492" w14:textId="76AF7846" w:rsidR="001115AC" w:rsidRDefault="001115AC" w:rsidP="00C5088A">
      <w:r>
        <w:rPr>
          <w:rFonts w:hint="eastAsia"/>
        </w:rPr>
        <w:t>（１）幼・小の必要専任教員の配置箇所の弾力化</w:t>
      </w:r>
    </w:p>
    <w:p w14:paraId="6C01A129" w14:textId="1BCF10CD" w:rsidR="001115AC" w:rsidRDefault="001115AC" w:rsidP="001115AC">
      <w:pPr>
        <w:ind w:leftChars="1" w:left="283" w:hangingChars="134" w:hanging="281"/>
      </w:pPr>
      <w:r>
        <w:rPr>
          <w:rFonts w:hint="eastAsia"/>
        </w:rPr>
        <w:t>（２）共通開設の緩和（複数学科での共通開設の制限がほとんどなくなる。小中高または小中の共通開設が可能となった。</w:t>
      </w:r>
    </w:p>
    <w:p w14:paraId="71C4519A" w14:textId="1811531B" w:rsidR="00A64AD9" w:rsidRDefault="00A64AD9" w:rsidP="001115AC">
      <w:pPr>
        <w:ind w:leftChars="1" w:left="283" w:hangingChars="134" w:hanging="281"/>
      </w:pPr>
      <w:r>
        <w:rPr>
          <w:rFonts w:hint="eastAsia"/>
        </w:rPr>
        <w:t>（３）中高の教科に関する</w:t>
      </w:r>
      <w:r w:rsidR="007B7243">
        <w:rPr>
          <w:rFonts w:hint="eastAsia"/>
        </w:rPr>
        <w:t>専門的事項に関する</w:t>
      </w:r>
      <w:r>
        <w:rPr>
          <w:rFonts w:hint="eastAsia"/>
        </w:rPr>
        <w:t>科目の半数規定の半数の基準追加</w:t>
      </w:r>
    </w:p>
    <w:p w14:paraId="70424924" w14:textId="4808AF03" w:rsidR="00D50366" w:rsidRDefault="007B7243" w:rsidP="001115AC">
      <w:pPr>
        <w:ind w:leftChars="1" w:left="283" w:hangingChars="134" w:hanging="281"/>
      </w:pPr>
      <w:r>
        <w:rPr>
          <w:rFonts w:hint="eastAsia"/>
        </w:rPr>
        <w:t>（４）中高の教科に関する専門的事項に関する科目において共通開設可能教科の追加</w:t>
      </w:r>
    </w:p>
    <w:p w14:paraId="102ED07F" w14:textId="07AD580E" w:rsidR="007B7243" w:rsidRDefault="007B7243" w:rsidP="001115AC">
      <w:pPr>
        <w:ind w:leftChars="1" w:left="283" w:hangingChars="134" w:hanging="281"/>
      </w:pPr>
      <w:r>
        <w:rPr>
          <w:rFonts w:hint="eastAsia"/>
        </w:rPr>
        <w:t>（５）</w:t>
      </w:r>
      <w:r>
        <w:rPr>
          <w:rFonts w:hint="eastAsia"/>
        </w:rPr>
        <w:t>5</w:t>
      </w:r>
      <w:r>
        <w:t>0km</w:t>
      </w:r>
      <w:r>
        <w:rPr>
          <w:rFonts w:hint="eastAsia"/>
        </w:rPr>
        <w:t>を超えるキャンパス間での</w:t>
      </w:r>
      <w:r w:rsidRPr="007B7243">
        <w:rPr>
          <w:rFonts w:hint="eastAsia"/>
        </w:rPr>
        <w:t>多様なメディアを高度に利用して授業を行う場合</w:t>
      </w:r>
      <w:r>
        <w:rPr>
          <w:rFonts w:hint="eastAsia"/>
        </w:rPr>
        <w:t>の特例</w:t>
      </w:r>
    </w:p>
    <w:p w14:paraId="5E5C907B" w14:textId="77777777" w:rsidR="007B7243" w:rsidRDefault="007B7243" w:rsidP="001115AC">
      <w:pPr>
        <w:ind w:leftChars="1" w:left="283" w:hangingChars="134" w:hanging="281"/>
      </w:pPr>
    </w:p>
    <w:p w14:paraId="001CE903" w14:textId="32DAD6B3" w:rsidR="008A0586" w:rsidRDefault="008A0586" w:rsidP="001115AC">
      <w:pPr>
        <w:ind w:leftChars="1" w:left="283" w:hangingChars="134" w:hanging="281"/>
      </w:pPr>
      <w:r w:rsidRPr="00703BEB">
        <w:rPr>
          <w:rFonts w:ascii="ＭＳ ゴシック" w:eastAsia="ＭＳ ゴシック" w:hAnsi="ＭＳ ゴシック" w:hint="eastAsia"/>
        </w:rPr>
        <w:t>１．</w:t>
      </w:r>
      <w:r w:rsidR="00CB0901" w:rsidRPr="00703BEB">
        <w:rPr>
          <w:rFonts w:ascii="ＭＳ ゴシック" w:eastAsia="ＭＳ ゴシック" w:hAnsi="ＭＳ ゴシック" w:hint="eastAsia"/>
        </w:rPr>
        <w:t>幼・小の必</w:t>
      </w:r>
      <w:r w:rsidR="00CB0901" w:rsidRPr="00CB0901">
        <w:rPr>
          <w:rFonts w:ascii="ＭＳ ゴシック" w:eastAsia="ＭＳ ゴシック" w:hAnsi="ＭＳ ゴシック" w:hint="eastAsia"/>
        </w:rPr>
        <w:t>要専任教員の配置箇所の弾力化</w:t>
      </w:r>
    </w:p>
    <w:p w14:paraId="36D7646D" w14:textId="39866B49" w:rsidR="00D50366" w:rsidRDefault="00CB0901" w:rsidP="00D50366">
      <w:pPr>
        <w:widowControl/>
        <w:jc w:val="left"/>
        <w:rPr>
          <w:rFonts w:ascii="ＭＳ ゴシック" w:eastAsia="ＭＳ ゴシック" w:hAnsi="ＭＳ ゴシック"/>
        </w:rPr>
      </w:pPr>
      <w:r>
        <w:rPr>
          <w:rFonts w:ascii="ＭＳ ゴシック" w:eastAsia="ＭＳ ゴシック" w:hAnsi="ＭＳ ゴシック" w:hint="eastAsia"/>
        </w:rPr>
        <w:t>（１）</w:t>
      </w:r>
      <w:r w:rsidR="00D50366" w:rsidRPr="00DB7BBD">
        <w:rPr>
          <w:rFonts w:ascii="ＭＳ ゴシック" w:eastAsia="ＭＳ ゴシック" w:hAnsi="ＭＳ ゴシック" w:hint="eastAsia"/>
        </w:rPr>
        <w:t>幼稚園</w:t>
      </w:r>
    </w:p>
    <w:p w14:paraId="74CE98DF" w14:textId="4E649A0A" w:rsidR="00CB0901" w:rsidRPr="00DB7BBD" w:rsidRDefault="00CB0901" w:rsidP="000E700A">
      <w:pPr>
        <w:ind w:leftChars="67" w:left="141"/>
      </w:pPr>
      <w:r>
        <w:rPr>
          <w:rFonts w:hint="eastAsia"/>
        </w:rPr>
        <w:t>→改正前の基準</w:t>
      </w:r>
    </w:p>
    <w:tbl>
      <w:tblPr>
        <w:tblStyle w:val="a9"/>
        <w:tblW w:w="0" w:type="auto"/>
        <w:tblInd w:w="269" w:type="dxa"/>
        <w:tblLook w:val="04A0" w:firstRow="1" w:lastRow="0" w:firstColumn="1" w:lastColumn="0" w:noHBand="0" w:noVBand="1"/>
      </w:tblPr>
      <w:tblGrid>
        <w:gridCol w:w="560"/>
        <w:gridCol w:w="3180"/>
        <w:gridCol w:w="4758"/>
        <w:gridCol w:w="273"/>
      </w:tblGrid>
      <w:tr w:rsidR="00D50366" w14:paraId="483E748D" w14:textId="77777777" w:rsidTr="00756282">
        <w:tc>
          <w:tcPr>
            <w:tcW w:w="8771" w:type="dxa"/>
            <w:gridSpan w:val="4"/>
            <w:tcBorders>
              <w:top w:val="single" w:sz="12" w:space="0" w:color="auto"/>
              <w:left w:val="single" w:sz="12" w:space="0" w:color="auto"/>
              <w:bottom w:val="nil"/>
              <w:right w:val="single" w:sz="12" w:space="0" w:color="auto"/>
            </w:tcBorders>
          </w:tcPr>
          <w:p w14:paraId="00346A44" w14:textId="77777777" w:rsidR="00D50366" w:rsidRDefault="00D50366" w:rsidP="00756282">
            <w:pPr>
              <w:widowControl/>
              <w:jc w:val="left"/>
            </w:pPr>
            <w:r>
              <w:rPr>
                <w:rFonts w:hint="eastAsia"/>
              </w:rPr>
              <w:t>基準４－１</w:t>
            </w:r>
          </w:p>
          <w:p w14:paraId="75DD5CCF" w14:textId="77777777" w:rsidR="00D50366" w:rsidRDefault="00D50366" w:rsidP="00756282">
            <w:pPr>
              <w:widowControl/>
              <w:jc w:val="left"/>
            </w:pPr>
            <w:r w:rsidRPr="00567F94">
              <w:rPr>
                <w:rFonts w:hint="eastAsia"/>
              </w:rPr>
              <w:t>（３）幼稚園教諭の教職課程に配置する必要専任教員数は、以下のとおりとする。</w:t>
            </w:r>
          </w:p>
        </w:tc>
      </w:tr>
      <w:tr w:rsidR="00D50366" w14:paraId="3B12CE33" w14:textId="77777777" w:rsidTr="00756282">
        <w:tc>
          <w:tcPr>
            <w:tcW w:w="560" w:type="dxa"/>
            <w:vMerge w:val="restart"/>
            <w:tcBorders>
              <w:top w:val="nil"/>
              <w:left w:val="single" w:sz="12" w:space="0" w:color="auto"/>
            </w:tcBorders>
          </w:tcPr>
          <w:p w14:paraId="1F0A171F" w14:textId="77777777" w:rsidR="00D50366" w:rsidRDefault="00D50366" w:rsidP="00756282">
            <w:pPr>
              <w:widowControl/>
              <w:jc w:val="left"/>
            </w:pPr>
          </w:p>
        </w:tc>
        <w:tc>
          <w:tcPr>
            <w:tcW w:w="3180" w:type="dxa"/>
            <w:vAlign w:val="center"/>
          </w:tcPr>
          <w:p w14:paraId="6125C831" w14:textId="77777777" w:rsidR="00D50366" w:rsidRDefault="00D50366" w:rsidP="00756282">
            <w:pPr>
              <w:widowControl/>
              <w:jc w:val="center"/>
            </w:pPr>
            <w:r w:rsidRPr="00567F94">
              <w:rPr>
                <w:rFonts w:hint="eastAsia"/>
              </w:rPr>
              <w:t>「領域に関する専門的事項」</w:t>
            </w:r>
          </w:p>
        </w:tc>
        <w:tc>
          <w:tcPr>
            <w:tcW w:w="4758" w:type="dxa"/>
            <w:vAlign w:val="center"/>
          </w:tcPr>
          <w:p w14:paraId="017DE808" w14:textId="77777777" w:rsidR="00D50366" w:rsidRDefault="00D50366" w:rsidP="00756282">
            <w:pPr>
              <w:widowControl/>
              <w:jc w:val="center"/>
            </w:pPr>
            <w:r>
              <w:rPr>
                <w:rFonts w:hint="eastAsia"/>
              </w:rPr>
              <w:t>「保育内容の指導法」及び</w:t>
            </w:r>
          </w:p>
          <w:p w14:paraId="563B216B" w14:textId="77777777" w:rsidR="00D50366" w:rsidRDefault="00D50366" w:rsidP="00756282">
            <w:pPr>
              <w:widowControl/>
              <w:jc w:val="center"/>
            </w:pPr>
            <w:r>
              <w:rPr>
                <w:rFonts w:hint="eastAsia"/>
              </w:rPr>
              <w:t>「教育の基礎的理解に関する科目等」</w:t>
            </w:r>
          </w:p>
        </w:tc>
        <w:tc>
          <w:tcPr>
            <w:tcW w:w="273" w:type="dxa"/>
            <w:vMerge w:val="restart"/>
            <w:tcBorders>
              <w:top w:val="nil"/>
              <w:right w:val="single" w:sz="12" w:space="0" w:color="auto"/>
            </w:tcBorders>
          </w:tcPr>
          <w:p w14:paraId="357DEDA6" w14:textId="77777777" w:rsidR="00D50366" w:rsidRDefault="00D50366" w:rsidP="00756282">
            <w:pPr>
              <w:widowControl/>
              <w:jc w:val="left"/>
            </w:pPr>
          </w:p>
        </w:tc>
      </w:tr>
      <w:tr w:rsidR="00D50366" w14:paraId="3126342E" w14:textId="77777777" w:rsidTr="00756282">
        <w:tc>
          <w:tcPr>
            <w:tcW w:w="560" w:type="dxa"/>
            <w:vMerge/>
            <w:tcBorders>
              <w:left w:val="single" w:sz="12" w:space="0" w:color="auto"/>
              <w:bottom w:val="nil"/>
            </w:tcBorders>
          </w:tcPr>
          <w:p w14:paraId="5B7D4CA6" w14:textId="77777777" w:rsidR="00D50366" w:rsidRDefault="00D50366" w:rsidP="00756282">
            <w:pPr>
              <w:widowControl/>
              <w:jc w:val="left"/>
            </w:pPr>
          </w:p>
        </w:tc>
        <w:tc>
          <w:tcPr>
            <w:tcW w:w="3180" w:type="dxa"/>
          </w:tcPr>
          <w:p w14:paraId="70F25923" w14:textId="13B76153" w:rsidR="00D50366" w:rsidRDefault="00D50366" w:rsidP="00756282">
            <w:pPr>
              <w:widowControl/>
              <w:jc w:val="left"/>
            </w:pPr>
            <w:r>
              <w:rPr>
                <w:rFonts w:hint="eastAsia"/>
              </w:rPr>
              <w:t>幼稚園全領域のうち、</w:t>
            </w:r>
            <w:r w:rsidR="006778F9">
              <w:rPr>
                <w:rFonts w:hint="eastAsia"/>
              </w:rPr>
              <w:t>３</w:t>
            </w:r>
            <w:r>
              <w:rPr>
                <w:rFonts w:hint="eastAsia"/>
              </w:rPr>
              <w:t>領域以上にわたり、これらの領域それぞれにおいて</w:t>
            </w:r>
            <w:r w:rsidR="006778F9">
              <w:rPr>
                <w:rFonts w:hint="eastAsia"/>
              </w:rPr>
              <w:t>１</w:t>
            </w:r>
            <w:r>
              <w:rPr>
                <w:rFonts w:hint="eastAsia"/>
              </w:rPr>
              <w:t>人以上</w:t>
            </w:r>
          </w:p>
          <w:p w14:paraId="1C5295F1" w14:textId="77777777" w:rsidR="00D50366" w:rsidRPr="006778F9" w:rsidRDefault="00D50366" w:rsidP="00756282">
            <w:pPr>
              <w:widowControl/>
              <w:jc w:val="left"/>
            </w:pPr>
          </w:p>
          <w:p w14:paraId="274F0CB4" w14:textId="2BB2F1B2" w:rsidR="00D50366" w:rsidRDefault="00D50366" w:rsidP="00756282">
            <w:pPr>
              <w:widowControl/>
              <w:jc w:val="right"/>
            </w:pPr>
            <w:r>
              <w:rPr>
                <w:rFonts w:hint="eastAsia"/>
              </w:rPr>
              <w:t>合計</w:t>
            </w:r>
            <w:r w:rsidR="006778F9">
              <w:rPr>
                <w:rFonts w:hint="eastAsia"/>
              </w:rPr>
              <w:t>３</w:t>
            </w:r>
            <w:r>
              <w:rPr>
                <w:rFonts w:hint="eastAsia"/>
              </w:rPr>
              <w:t>人以上</w:t>
            </w:r>
          </w:p>
        </w:tc>
        <w:tc>
          <w:tcPr>
            <w:tcW w:w="4758" w:type="dxa"/>
          </w:tcPr>
          <w:p w14:paraId="1EA71A2D" w14:textId="69837482" w:rsidR="00D50366" w:rsidRDefault="00D50366" w:rsidP="00756282">
            <w:pPr>
              <w:widowControl/>
              <w:jc w:val="left"/>
            </w:pPr>
            <w:r>
              <w:rPr>
                <w:rFonts w:hint="eastAsia"/>
              </w:rPr>
              <w:t>・教育の基礎的理解に関する科目において</w:t>
            </w:r>
            <w:r w:rsidR="006778F9">
              <w:rPr>
                <w:rFonts w:hint="eastAsia"/>
              </w:rPr>
              <w:t>１</w:t>
            </w:r>
            <w:r>
              <w:rPr>
                <w:rFonts w:hint="eastAsia"/>
              </w:rPr>
              <w:t>人以上</w:t>
            </w:r>
          </w:p>
          <w:p w14:paraId="0BA40073" w14:textId="0EE56F18" w:rsidR="00D50366" w:rsidRDefault="00D50366" w:rsidP="00756282">
            <w:pPr>
              <w:widowControl/>
              <w:ind w:leftChars="1" w:left="170" w:hangingChars="80" w:hanging="168"/>
              <w:jc w:val="left"/>
            </w:pPr>
            <w:r>
              <w:rPr>
                <w:rFonts w:hint="eastAsia"/>
              </w:rPr>
              <w:t>・「保育内容の指導法」及び道徳、総合的な学習の時間等の指導法及び生徒指導、教育相談等に関する科目において</w:t>
            </w:r>
            <w:r w:rsidR="006778F9">
              <w:rPr>
                <w:rFonts w:hint="eastAsia"/>
              </w:rPr>
              <w:t>１</w:t>
            </w:r>
            <w:r>
              <w:rPr>
                <w:rFonts w:hint="eastAsia"/>
              </w:rPr>
              <w:t>人以上</w:t>
            </w:r>
          </w:p>
          <w:p w14:paraId="2DB1F5EC" w14:textId="0F5B575C" w:rsidR="00D50366" w:rsidRDefault="00D50366" w:rsidP="00756282">
            <w:pPr>
              <w:widowControl/>
              <w:jc w:val="right"/>
            </w:pPr>
            <w:r>
              <w:rPr>
                <w:rFonts w:hint="eastAsia"/>
              </w:rPr>
              <w:t>合計</w:t>
            </w:r>
            <w:r w:rsidR="006778F9">
              <w:rPr>
                <w:rFonts w:hint="eastAsia"/>
              </w:rPr>
              <w:t>３</w:t>
            </w:r>
            <w:r>
              <w:rPr>
                <w:rFonts w:hint="eastAsia"/>
              </w:rPr>
              <w:t>人以上</w:t>
            </w:r>
          </w:p>
        </w:tc>
        <w:tc>
          <w:tcPr>
            <w:tcW w:w="273" w:type="dxa"/>
            <w:vMerge/>
            <w:tcBorders>
              <w:top w:val="nil"/>
              <w:bottom w:val="nil"/>
              <w:right w:val="single" w:sz="12" w:space="0" w:color="auto"/>
            </w:tcBorders>
          </w:tcPr>
          <w:p w14:paraId="1F3436C7" w14:textId="77777777" w:rsidR="00D50366" w:rsidRDefault="00D50366" w:rsidP="00756282">
            <w:pPr>
              <w:widowControl/>
              <w:jc w:val="left"/>
            </w:pPr>
          </w:p>
        </w:tc>
      </w:tr>
      <w:tr w:rsidR="00D50366" w14:paraId="3FFC6233" w14:textId="77777777" w:rsidTr="00756282">
        <w:tc>
          <w:tcPr>
            <w:tcW w:w="8771" w:type="dxa"/>
            <w:gridSpan w:val="4"/>
            <w:tcBorders>
              <w:top w:val="nil"/>
              <w:left w:val="single" w:sz="12" w:space="0" w:color="auto"/>
              <w:bottom w:val="single" w:sz="12" w:space="0" w:color="auto"/>
              <w:right w:val="single" w:sz="12" w:space="0" w:color="auto"/>
            </w:tcBorders>
          </w:tcPr>
          <w:p w14:paraId="21AC91EB" w14:textId="15C0EE4F" w:rsidR="00D50366" w:rsidRDefault="00D50366" w:rsidP="00756282">
            <w:pPr>
              <w:widowControl/>
              <w:ind w:leftChars="84" w:left="176"/>
              <w:jc w:val="left"/>
            </w:pPr>
            <w:r>
              <w:rPr>
                <w:rFonts w:hint="eastAsia"/>
              </w:rPr>
              <w:t>（※１）本表は、入学定員が</w:t>
            </w:r>
            <w:r w:rsidR="006778F9">
              <w:rPr>
                <w:rFonts w:hint="eastAsia"/>
              </w:rPr>
              <w:t>５０</w:t>
            </w:r>
            <w:r>
              <w:rPr>
                <w:rFonts w:hint="eastAsia"/>
              </w:rPr>
              <w:t>人までの場合である。</w:t>
            </w:r>
          </w:p>
          <w:p w14:paraId="7466A99A" w14:textId="649B1614" w:rsidR="00D50366" w:rsidRDefault="00D50366" w:rsidP="00756282">
            <w:pPr>
              <w:widowControl/>
              <w:ind w:leftChars="219" w:left="460" w:firstLineChars="100" w:firstLine="210"/>
              <w:jc w:val="left"/>
            </w:pPr>
            <w:r>
              <w:rPr>
                <w:rFonts w:hint="eastAsia"/>
              </w:rPr>
              <w:t>入学定員が</w:t>
            </w:r>
            <w:r w:rsidR="006778F9">
              <w:rPr>
                <w:rFonts w:hint="eastAsia"/>
              </w:rPr>
              <w:t>５０</w:t>
            </w:r>
            <w:r>
              <w:rPr>
                <w:rFonts w:hint="eastAsia"/>
              </w:rPr>
              <w:t>人を超える場合は、</w:t>
            </w:r>
            <w:r w:rsidR="006778F9">
              <w:rPr>
                <w:rFonts w:hint="eastAsia"/>
              </w:rPr>
              <w:t>５０</w:t>
            </w:r>
            <w:r>
              <w:rPr>
                <w:rFonts w:hint="eastAsia"/>
              </w:rPr>
              <w:t>人を超えるごとに、「領域に関する専門的事項」並びに「保育内容の指導法」及び「教育の基礎的理解に関する科目等」の各欄に掲げる合計必要専任教員数をそれぞれ</w:t>
            </w:r>
            <w:r w:rsidR="006778F9">
              <w:rPr>
                <w:rFonts w:hint="eastAsia"/>
              </w:rPr>
              <w:t>１</w:t>
            </w:r>
            <w:r>
              <w:rPr>
                <w:rFonts w:hint="eastAsia"/>
              </w:rPr>
              <w:t>人ずつ増員しなければならない。</w:t>
            </w:r>
          </w:p>
          <w:p w14:paraId="218572DB" w14:textId="77777777" w:rsidR="00D50366" w:rsidRDefault="00D50366" w:rsidP="00756282">
            <w:pPr>
              <w:widowControl/>
              <w:ind w:leftChars="85" w:left="459" w:hangingChars="134" w:hanging="281"/>
              <w:jc w:val="left"/>
            </w:pPr>
            <w:r>
              <w:rPr>
                <w:rFonts w:hint="eastAsia"/>
              </w:rPr>
              <w:t>（※２）「複合領域」を担当する専任教員を、「領域に関する専門的事項」の必要専任教員数に含めることができる。</w:t>
            </w:r>
          </w:p>
          <w:p w14:paraId="1794036B" w14:textId="77777777" w:rsidR="00D50366" w:rsidRDefault="00D50366" w:rsidP="00756282">
            <w:pPr>
              <w:widowControl/>
              <w:ind w:leftChars="85" w:left="459" w:hangingChars="134" w:hanging="281"/>
              <w:jc w:val="left"/>
            </w:pPr>
            <w:r>
              <w:rPr>
                <w:rFonts w:hint="eastAsia"/>
              </w:rPr>
              <w:t>（※３）同一学科等において、小学校教諭の「教科に関する専門的事項」又は教科及び教科の指導法に関する科目における複数の事項を合わせた内容に係る科目（以下「複合科目」という。）と幼稚園教諭の「領域に関する専門的事項」又は「複合領域」の両方を担当する専任教員は、それぞれの課程において専任教員とすることができる。</w:t>
            </w:r>
          </w:p>
          <w:p w14:paraId="2453DAC4" w14:textId="77777777" w:rsidR="00D50366" w:rsidRPr="00316A49" w:rsidRDefault="00D50366" w:rsidP="00756282">
            <w:pPr>
              <w:widowControl/>
              <w:ind w:leftChars="85" w:left="459" w:hangingChars="134" w:hanging="281"/>
              <w:jc w:val="left"/>
            </w:pPr>
            <w:r>
              <w:rPr>
                <w:rFonts w:hint="eastAsia"/>
              </w:rPr>
              <w:t>（※４）短期大学の専攻科においては、上記表は適用しない。</w:t>
            </w:r>
          </w:p>
        </w:tc>
      </w:tr>
    </w:tbl>
    <w:p w14:paraId="505025ED" w14:textId="77777777" w:rsidR="00D50366" w:rsidRDefault="00D50366" w:rsidP="00D50366">
      <w:pPr>
        <w:widowControl/>
        <w:jc w:val="left"/>
      </w:pPr>
    </w:p>
    <w:p w14:paraId="2DCBE86A" w14:textId="26C12F6B" w:rsidR="00D50366" w:rsidRDefault="000E700A" w:rsidP="000E700A">
      <w:pPr>
        <w:widowControl/>
        <w:ind w:leftChars="67" w:left="141"/>
        <w:jc w:val="left"/>
      </w:pPr>
      <w:r>
        <w:rPr>
          <w:rFonts w:hint="eastAsia"/>
        </w:rPr>
        <w:t>⇒</w:t>
      </w:r>
      <w:r w:rsidR="00D50366">
        <w:rPr>
          <w:rFonts w:hint="eastAsia"/>
        </w:rPr>
        <w:t>改正</w:t>
      </w:r>
      <w:r w:rsidR="00CB0901">
        <w:rPr>
          <w:rFonts w:hint="eastAsia"/>
        </w:rPr>
        <w:t>後の</w:t>
      </w:r>
      <w:r w:rsidR="00D50366">
        <w:rPr>
          <w:rFonts w:hint="eastAsia"/>
        </w:rPr>
        <w:t>基準</w:t>
      </w:r>
    </w:p>
    <w:tbl>
      <w:tblPr>
        <w:tblStyle w:val="a9"/>
        <w:tblW w:w="0" w:type="auto"/>
        <w:tblInd w:w="279" w:type="dxa"/>
        <w:tblLook w:val="04A0" w:firstRow="1" w:lastRow="0" w:firstColumn="1" w:lastColumn="0" w:noHBand="0" w:noVBand="1"/>
      </w:tblPr>
      <w:tblGrid>
        <w:gridCol w:w="8761"/>
      </w:tblGrid>
      <w:tr w:rsidR="00D50366" w14:paraId="25FE4B3C" w14:textId="77777777" w:rsidTr="00756282">
        <w:tc>
          <w:tcPr>
            <w:tcW w:w="8781" w:type="dxa"/>
            <w:tcBorders>
              <w:top w:val="double" w:sz="4" w:space="0" w:color="auto"/>
              <w:left w:val="double" w:sz="4" w:space="0" w:color="auto"/>
              <w:bottom w:val="double" w:sz="4" w:space="0" w:color="auto"/>
              <w:right w:val="double" w:sz="4" w:space="0" w:color="auto"/>
            </w:tcBorders>
          </w:tcPr>
          <w:p w14:paraId="029FF2E5" w14:textId="4EC9A887" w:rsidR="00D50366" w:rsidRDefault="00D50366" w:rsidP="00756282">
            <w:pPr>
              <w:widowControl/>
              <w:ind w:leftChars="84" w:left="176"/>
              <w:jc w:val="left"/>
            </w:pPr>
            <w:r>
              <w:rPr>
                <w:rFonts w:hint="eastAsia"/>
              </w:rPr>
              <w:t>（※１）本表は、入学定員が</w:t>
            </w:r>
            <w:r w:rsidR="006778F9">
              <w:rPr>
                <w:rFonts w:hint="eastAsia"/>
              </w:rPr>
              <w:t>５０</w:t>
            </w:r>
            <w:r>
              <w:rPr>
                <w:rFonts w:hint="eastAsia"/>
              </w:rPr>
              <w:t>人までの場合である。</w:t>
            </w:r>
          </w:p>
          <w:p w14:paraId="4D35DA23" w14:textId="611DCC36" w:rsidR="00D50366" w:rsidRPr="00082236" w:rsidRDefault="00D50366" w:rsidP="00756282">
            <w:pPr>
              <w:widowControl/>
              <w:ind w:leftChars="219" w:left="460" w:firstLineChars="100" w:firstLine="210"/>
              <w:jc w:val="left"/>
            </w:pPr>
            <w:r w:rsidRPr="00082236">
              <w:rPr>
                <w:rFonts w:hint="eastAsia"/>
              </w:rPr>
              <w:t>入学定員が</w:t>
            </w:r>
            <w:r w:rsidR="006778F9">
              <w:rPr>
                <w:rFonts w:hint="eastAsia"/>
              </w:rPr>
              <w:t>５０</w:t>
            </w:r>
            <w:r w:rsidRPr="00082236">
              <w:rPr>
                <w:rFonts w:hint="eastAsia"/>
              </w:rPr>
              <w:t>人を超える場合は、</w:t>
            </w:r>
            <w:r w:rsidR="006778F9">
              <w:rPr>
                <w:rFonts w:hint="eastAsia"/>
              </w:rPr>
              <w:t>５０</w:t>
            </w:r>
            <w:r w:rsidRPr="00082236">
              <w:rPr>
                <w:rFonts w:hint="eastAsia"/>
              </w:rPr>
              <w:t>人を超えるごとに</w:t>
            </w:r>
            <w:r w:rsidRPr="00082236">
              <w:rPr>
                <w:rFonts w:hint="eastAsia"/>
                <w:u w:val="thick"/>
              </w:rPr>
              <w:t>本表に掲げる合計必要専任教員数を、各欄のいずれか又は合わせて</w:t>
            </w:r>
            <w:r w:rsidR="006778F9">
              <w:rPr>
                <w:rFonts w:hint="eastAsia"/>
                <w:u w:val="thick"/>
              </w:rPr>
              <w:t>２</w:t>
            </w:r>
            <w:r w:rsidRPr="00082236">
              <w:rPr>
                <w:rFonts w:hint="eastAsia"/>
                <w:u w:val="thick"/>
              </w:rPr>
              <w:t>人増員</w:t>
            </w:r>
            <w:r w:rsidRPr="00082236">
              <w:rPr>
                <w:rFonts w:hint="eastAsia"/>
              </w:rPr>
              <w:t>しなければならない。</w:t>
            </w:r>
          </w:p>
        </w:tc>
      </w:tr>
    </w:tbl>
    <w:p w14:paraId="6BAA8487" w14:textId="77777777" w:rsidR="00CB0901" w:rsidRPr="00082236" w:rsidRDefault="00CB0901" w:rsidP="00703BEB">
      <w:pPr>
        <w:widowControl/>
        <w:jc w:val="left"/>
      </w:pPr>
    </w:p>
    <w:p w14:paraId="0E26B20D" w14:textId="53F9A42C" w:rsidR="00D50366" w:rsidRDefault="00CB0901" w:rsidP="00D50366">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（２）</w:t>
      </w:r>
      <w:r w:rsidR="00D50366" w:rsidRPr="00DB7BBD">
        <w:rPr>
          <w:rFonts w:ascii="ＭＳ ゴシック" w:eastAsia="ＭＳ ゴシック" w:hAnsi="ＭＳ ゴシック" w:hint="eastAsia"/>
        </w:rPr>
        <w:t>小学校</w:t>
      </w:r>
    </w:p>
    <w:p w14:paraId="2B1C0C1E" w14:textId="17D93FF2" w:rsidR="00CB0901" w:rsidRPr="00CB0901" w:rsidRDefault="00CB0901" w:rsidP="000E700A">
      <w:pPr>
        <w:ind w:leftChars="67" w:left="141"/>
      </w:pPr>
      <w:r>
        <w:rPr>
          <w:rFonts w:hint="eastAsia"/>
        </w:rPr>
        <w:t>→改正前の基準</w:t>
      </w:r>
    </w:p>
    <w:tbl>
      <w:tblPr>
        <w:tblStyle w:val="a9"/>
        <w:tblW w:w="0" w:type="auto"/>
        <w:tblInd w:w="269" w:type="dxa"/>
        <w:tblLook w:val="04A0" w:firstRow="1" w:lastRow="0" w:firstColumn="1" w:lastColumn="0" w:noHBand="0" w:noVBand="1"/>
      </w:tblPr>
      <w:tblGrid>
        <w:gridCol w:w="560"/>
        <w:gridCol w:w="3180"/>
        <w:gridCol w:w="4758"/>
        <w:gridCol w:w="273"/>
      </w:tblGrid>
      <w:tr w:rsidR="00D50366" w14:paraId="17BC0C8C" w14:textId="77777777" w:rsidTr="00756282">
        <w:tc>
          <w:tcPr>
            <w:tcW w:w="8771" w:type="dxa"/>
            <w:gridSpan w:val="4"/>
            <w:tcBorders>
              <w:top w:val="single" w:sz="12" w:space="0" w:color="auto"/>
              <w:left w:val="single" w:sz="12" w:space="0" w:color="auto"/>
              <w:bottom w:val="nil"/>
              <w:right w:val="single" w:sz="12" w:space="0" w:color="auto"/>
            </w:tcBorders>
          </w:tcPr>
          <w:p w14:paraId="7D895969" w14:textId="77777777" w:rsidR="00D50366" w:rsidRDefault="00D50366" w:rsidP="00756282">
            <w:pPr>
              <w:widowControl/>
              <w:jc w:val="left"/>
            </w:pPr>
            <w:r>
              <w:rPr>
                <w:rFonts w:hint="eastAsia"/>
              </w:rPr>
              <w:t>基準４－２</w:t>
            </w:r>
          </w:p>
          <w:p w14:paraId="1938164B" w14:textId="77777777" w:rsidR="00D50366" w:rsidRDefault="00D50366" w:rsidP="00756282">
            <w:pPr>
              <w:widowControl/>
              <w:jc w:val="left"/>
            </w:pPr>
            <w:r w:rsidRPr="00E31A63">
              <w:rPr>
                <w:rFonts w:hint="eastAsia"/>
              </w:rPr>
              <w:t>（４）小学校教諭の教職課程に配置する必要専任教員数は、以下のとおりとする。</w:t>
            </w:r>
          </w:p>
        </w:tc>
      </w:tr>
      <w:tr w:rsidR="00D50366" w14:paraId="7B8365C8" w14:textId="77777777" w:rsidTr="00756282">
        <w:tc>
          <w:tcPr>
            <w:tcW w:w="560" w:type="dxa"/>
            <w:vMerge w:val="restart"/>
            <w:tcBorders>
              <w:top w:val="nil"/>
              <w:left w:val="single" w:sz="12" w:space="0" w:color="auto"/>
            </w:tcBorders>
          </w:tcPr>
          <w:p w14:paraId="243A0D69" w14:textId="77777777" w:rsidR="00D50366" w:rsidRDefault="00D50366" w:rsidP="00756282">
            <w:pPr>
              <w:widowControl/>
              <w:jc w:val="left"/>
            </w:pPr>
          </w:p>
        </w:tc>
        <w:tc>
          <w:tcPr>
            <w:tcW w:w="3180" w:type="dxa"/>
            <w:vAlign w:val="center"/>
          </w:tcPr>
          <w:p w14:paraId="6221319C" w14:textId="77777777" w:rsidR="00D50366" w:rsidRDefault="00D50366" w:rsidP="00756282">
            <w:pPr>
              <w:widowControl/>
              <w:jc w:val="center"/>
            </w:pPr>
            <w:r w:rsidRPr="00E31A63">
              <w:rPr>
                <w:rFonts w:hint="eastAsia"/>
              </w:rPr>
              <w:t>「教科に関する専門的事項」</w:t>
            </w:r>
          </w:p>
        </w:tc>
        <w:tc>
          <w:tcPr>
            <w:tcW w:w="4758" w:type="dxa"/>
            <w:vAlign w:val="center"/>
          </w:tcPr>
          <w:p w14:paraId="2E791DEA" w14:textId="77777777" w:rsidR="00D50366" w:rsidRDefault="00D50366" w:rsidP="00756282">
            <w:pPr>
              <w:widowControl/>
              <w:jc w:val="center"/>
            </w:pPr>
            <w:r>
              <w:rPr>
                <w:rFonts w:hint="eastAsia"/>
              </w:rPr>
              <w:t>「各教科の指導法」及び</w:t>
            </w:r>
          </w:p>
          <w:p w14:paraId="777D7797" w14:textId="77777777" w:rsidR="00D50366" w:rsidRDefault="00D50366" w:rsidP="00756282">
            <w:pPr>
              <w:widowControl/>
              <w:jc w:val="center"/>
            </w:pPr>
            <w:r>
              <w:rPr>
                <w:rFonts w:hint="eastAsia"/>
              </w:rPr>
              <w:t>「教育の基礎的理解に関する科目等」</w:t>
            </w:r>
          </w:p>
        </w:tc>
        <w:tc>
          <w:tcPr>
            <w:tcW w:w="273" w:type="dxa"/>
            <w:vMerge w:val="restart"/>
            <w:tcBorders>
              <w:top w:val="nil"/>
              <w:right w:val="single" w:sz="12" w:space="0" w:color="auto"/>
            </w:tcBorders>
          </w:tcPr>
          <w:p w14:paraId="2361D70A" w14:textId="77777777" w:rsidR="00D50366" w:rsidRDefault="00D50366" w:rsidP="00756282">
            <w:pPr>
              <w:widowControl/>
              <w:jc w:val="left"/>
            </w:pPr>
          </w:p>
        </w:tc>
      </w:tr>
      <w:tr w:rsidR="00D50366" w14:paraId="74549893" w14:textId="77777777" w:rsidTr="00756282">
        <w:tc>
          <w:tcPr>
            <w:tcW w:w="560" w:type="dxa"/>
            <w:vMerge/>
            <w:tcBorders>
              <w:left w:val="single" w:sz="12" w:space="0" w:color="auto"/>
              <w:bottom w:val="nil"/>
            </w:tcBorders>
          </w:tcPr>
          <w:p w14:paraId="7AE4B0F9" w14:textId="77777777" w:rsidR="00D50366" w:rsidRDefault="00D50366" w:rsidP="00756282">
            <w:pPr>
              <w:widowControl/>
              <w:jc w:val="left"/>
            </w:pPr>
          </w:p>
        </w:tc>
        <w:tc>
          <w:tcPr>
            <w:tcW w:w="3180" w:type="dxa"/>
          </w:tcPr>
          <w:p w14:paraId="32664275" w14:textId="19D5DECE" w:rsidR="00D50366" w:rsidRDefault="00D50366" w:rsidP="00756282">
            <w:pPr>
              <w:widowControl/>
              <w:ind w:firstLineChars="100" w:firstLine="210"/>
              <w:jc w:val="left"/>
            </w:pPr>
            <w:r>
              <w:rPr>
                <w:rFonts w:hint="eastAsia"/>
              </w:rPr>
              <w:t>小学校全教科のうち、</w:t>
            </w:r>
            <w:r w:rsidR="00722444">
              <w:rPr>
                <w:rFonts w:hint="eastAsia"/>
              </w:rPr>
              <w:t>５</w:t>
            </w:r>
            <w:r>
              <w:rPr>
                <w:rFonts w:hint="eastAsia"/>
              </w:rPr>
              <w:t>教科以上にわたり、これらの教科それぞれにおいて</w:t>
            </w:r>
            <w:r w:rsidR="00722444">
              <w:rPr>
                <w:rFonts w:hint="eastAsia"/>
              </w:rPr>
              <w:t>１</w:t>
            </w:r>
            <w:r>
              <w:rPr>
                <w:rFonts w:hint="eastAsia"/>
              </w:rPr>
              <w:t>人以上</w:t>
            </w:r>
          </w:p>
          <w:p w14:paraId="1810620A" w14:textId="1EAE6BE9" w:rsidR="00D50366" w:rsidRDefault="00D50366" w:rsidP="00756282">
            <w:pPr>
              <w:widowControl/>
              <w:jc w:val="right"/>
            </w:pPr>
            <w:r>
              <w:rPr>
                <w:rFonts w:hint="eastAsia"/>
              </w:rPr>
              <w:t>合計</w:t>
            </w:r>
            <w:r w:rsidR="00722444">
              <w:rPr>
                <w:rFonts w:hint="eastAsia"/>
              </w:rPr>
              <w:t>５</w:t>
            </w:r>
            <w:r>
              <w:rPr>
                <w:rFonts w:hint="eastAsia"/>
              </w:rPr>
              <w:t>人以上</w:t>
            </w:r>
          </w:p>
        </w:tc>
        <w:tc>
          <w:tcPr>
            <w:tcW w:w="4758" w:type="dxa"/>
          </w:tcPr>
          <w:p w14:paraId="478DE3D0" w14:textId="109B7D9D" w:rsidR="00D50366" w:rsidRDefault="00D50366" w:rsidP="00722444">
            <w:pPr>
              <w:widowControl/>
              <w:ind w:leftChars="1" w:left="128" w:hangingChars="60" w:hanging="126"/>
              <w:jc w:val="left"/>
            </w:pPr>
            <w:r>
              <w:rPr>
                <w:rFonts w:hint="eastAsia"/>
              </w:rPr>
              <w:t>・教育の基礎的理解に関する科目において</w:t>
            </w:r>
            <w:r w:rsidR="00722444">
              <w:rPr>
                <w:rFonts w:hint="eastAsia"/>
              </w:rPr>
              <w:t>１</w:t>
            </w:r>
            <w:r>
              <w:rPr>
                <w:rFonts w:hint="eastAsia"/>
              </w:rPr>
              <w:t>人以上</w:t>
            </w:r>
          </w:p>
          <w:p w14:paraId="296975A9" w14:textId="4CCF847F" w:rsidR="00D50366" w:rsidRDefault="00D50366" w:rsidP="00756282">
            <w:pPr>
              <w:widowControl/>
              <w:ind w:leftChars="1" w:left="170" w:hangingChars="80" w:hanging="168"/>
              <w:jc w:val="left"/>
            </w:pPr>
            <w:r>
              <w:rPr>
                <w:rFonts w:hint="eastAsia"/>
              </w:rPr>
              <w:t>・道徳、総合的な学習の時間等の指導法及び生徒指導、教育相談等に関する科目において</w:t>
            </w:r>
            <w:r w:rsidR="00722444">
              <w:rPr>
                <w:rFonts w:hint="eastAsia"/>
              </w:rPr>
              <w:t>１</w:t>
            </w:r>
            <w:r>
              <w:rPr>
                <w:rFonts w:hint="eastAsia"/>
              </w:rPr>
              <w:t>人以上</w:t>
            </w:r>
          </w:p>
          <w:p w14:paraId="4DD398BB" w14:textId="140583ED" w:rsidR="00D50366" w:rsidRDefault="00D50366" w:rsidP="00756282">
            <w:pPr>
              <w:widowControl/>
              <w:jc w:val="left"/>
            </w:pPr>
            <w:r>
              <w:rPr>
                <w:rFonts w:hint="eastAsia"/>
              </w:rPr>
              <w:t>・「各教科の指導法」において</w:t>
            </w:r>
            <w:r w:rsidR="00722444">
              <w:rPr>
                <w:rFonts w:hint="eastAsia"/>
              </w:rPr>
              <w:t>１</w:t>
            </w:r>
            <w:r>
              <w:rPr>
                <w:rFonts w:hint="eastAsia"/>
              </w:rPr>
              <w:t>人以上</w:t>
            </w:r>
          </w:p>
          <w:p w14:paraId="49970A96" w14:textId="0DD41A91" w:rsidR="00D50366" w:rsidRDefault="00D50366" w:rsidP="00756282">
            <w:pPr>
              <w:widowControl/>
              <w:jc w:val="right"/>
            </w:pPr>
            <w:r>
              <w:rPr>
                <w:rFonts w:hint="eastAsia"/>
              </w:rPr>
              <w:t>合計</w:t>
            </w:r>
            <w:r w:rsidR="00722444">
              <w:rPr>
                <w:rFonts w:hint="eastAsia"/>
              </w:rPr>
              <w:t>３</w:t>
            </w:r>
            <w:r>
              <w:rPr>
                <w:rFonts w:hint="eastAsia"/>
              </w:rPr>
              <w:t>人以上</w:t>
            </w:r>
          </w:p>
        </w:tc>
        <w:tc>
          <w:tcPr>
            <w:tcW w:w="273" w:type="dxa"/>
            <w:vMerge/>
            <w:tcBorders>
              <w:top w:val="nil"/>
              <w:bottom w:val="nil"/>
              <w:right w:val="single" w:sz="12" w:space="0" w:color="auto"/>
            </w:tcBorders>
          </w:tcPr>
          <w:p w14:paraId="427DEF5D" w14:textId="77777777" w:rsidR="00D50366" w:rsidRDefault="00D50366" w:rsidP="00756282">
            <w:pPr>
              <w:widowControl/>
              <w:jc w:val="left"/>
            </w:pPr>
          </w:p>
        </w:tc>
      </w:tr>
      <w:tr w:rsidR="00D50366" w14:paraId="33641BBC" w14:textId="77777777" w:rsidTr="00756282">
        <w:tc>
          <w:tcPr>
            <w:tcW w:w="8771" w:type="dxa"/>
            <w:gridSpan w:val="4"/>
            <w:tcBorders>
              <w:top w:val="nil"/>
              <w:left w:val="single" w:sz="12" w:space="0" w:color="auto"/>
              <w:bottom w:val="single" w:sz="12" w:space="0" w:color="auto"/>
              <w:right w:val="single" w:sz="12" w:space="0" w:color="auto"/>
            </w:tcBorders>
          </w:tcPr>
          <w:p w14:paraId="6C6E3EC7" w14:textId="705358F4" w:rsidR="00D50366" w:rsidRDefault="00D50366" w:rsidP="00756282">
            <w:pPr>
              <w:widowControl/>
              <w:ind w:leftChars="84" w:left="176"/>
              <w:jc w:val="left"/>
            </w:pPr>
            <w:r>
              <w:rPr>
                <w:rFonts w:hint="eastAsia"/>
              </w:rPr>
              <w:t>（※１）本表は、入学定員が</w:t>
            </w:r>
            <w:r w:rsidR="00722444">
              <w:rPr>
                <w:rFonts w:hint="eastAsia"/>
              </w:rPr>
              <w:t>５０</w:t>
            </w:r>
            <w:r>
              <w:rPr>
                <w:rFonts w:hint="eastAsia"/>
              </w:rPr>
              <w:t>人までの場合である。</w:t>
            </w:r>
          </w:p>
          <w:p w14:paraId="5C6B5067" w14:textId="53932A1B" w:rsidR="00D50366" w:rsidRDefault="00D50366" w:rsidP="00756282">
            <w:pPr>
              <w:widowControl/>
              <w:ind w:leftChars="219" w:left="460" w:firstLineChars="100" w:firstLine="210"/>
              <w:jc w:val="left"/>
            </w:pPr>
            <w:r>
              <w:rPr>
                <w:rFonts w:hint="eastAsia"/>
              </w:rPr>
              <w:t>入学定員が</w:t>
            </w:r>
            <w:r w:rsidR="00722444">
              <w:rPr>
                <w:rFonts w:hint="eastAsia"/>
              </w:rPr>
              <w:t>５０</w:t>
            </w:r>
            <w:r>
              <w:rPr>
                <w:rFonts w:hint="eastAsia"/>
              </w:rPr>
              <w:t>人を超える場合は、</w:t>
            </w:r>
            <w:r w:rsidR="00722444">
              <w:rPr>
                <w:rFonts w:hint="eastAsia"/>
              </w:rPr>
              <w:t>５０</w:t>
            </w:r>
            <w:r>
              <w:rPr>
                <w:rFonts w:hint="eastAsia"/>
              </w:rPr>
              <w:t>人を超えるごとに、「教科に関する専門的事項」並びに「各教科の指導法」及び「教育の基礎的理解に関する科目等」の各欄に掲げる合計必要専任教員数をそれぞれ</w:t>
            </w:r>
            <w:r w:rsidR="00722444">
              <w:rPr>
                <w:rFonts w:hint="eastAsia"/>
              </w:rPr>
              <w:t>１</w:t>
            </w:r>
            <w:r>
              <w:rPr>
                <w:rFonts w:hint="eastAsia"/>
              </w:rPr>
              <w:t>人ずつ増員しなければならない。</w:t>
            </w:r>
          </w:p>
          <w:p w14:paraId="1BF85FDA" w14:textId="77777777" w:rsidR="00D50366" w:rsidRDefault="00D50366" w:rsidP="00756282">
            <w:pPr>
              <w:widowControl/>
              <w:ind w:leftChars="85" w:left="459" w:hangingChars="134" w:hanging="281"/>
              <w:jc w:val="left"/>
            </w:pPr>
            <w:r>
              <w:rPr>
                <w:rFonts w:hint="eastAsia"/>
              </w:rPr>
              <w:t>（※２）「複合科目」を担当する専任教員を、「教科に関する専門的事項」の必要専任教員数に含めることができる。</w:t>
            </w:r>
          </w:p>
          <w:p w14:paraId="2281FF45" w14:textId="77777777" w:rsidR="00D50366" w:rsidRDefault="00D50366" w:rsidP="00756282">
            <w:pPr>
              <w:widowControl/>
              <w:ind w:leftChars="85" w:left="459" w:hangingChars="134" w:hanging="281"/>
              <w:jc w:val="left"/>
            </w:pPr>
            <w:r>
              <w:rPr>
                <w:rFonts w:hint="eastAsia"/>
              </w:rPr>
              <w:t>（※３）同一学科等において、幼稚園教諭の「領域に関する専門的事項」又は「複合領域」と小学校教諭の「教科に関する専門的事項」又は「複合科目」の両方を担当する専任教員は、それぞれの課程において専任教員とすることができる。</w:t>
            </w:r>
          </w:p>
          <w:p w14:paraId="702AC212" w14:textId="77777777" w:rsidR="00D50366" w:rsidRPr="00316A49" w:rsidRDefault="00D50366" w:rsidP="00756282">
            <w:pPr>
              <w:widowControl/>
              <w:ind w:leftChars="85" w:left="459" w:hangingChars="134" w:hanging="281"/>
              <w:jc w:val="left"/>
            </w:pPr>
            <w:r>
              <w:rPr>
                <w:rFonts w:hint="eastAsia"/>
              </w:rPr>
              <w:t>（※４）短期大学の専攻科においては、上記表は適用しない。</w:t>
            </w:r>
          </w:p>
        </w:tc>
      </w:tr>
    </w:tbl>
    <w:p w14:paraId="2288C40E" w14:textId="77777777" w:rsidR="00D50366" w:rsidRDefault="00D50366" w:rsidP="00D50366">
      <w:pPr>
        <w:widowControl/>
        <w:ind w:leftChars="135" w:left="283"/>
        <w:jc w:val="left"/>
      </w:pPr>
    </w:p>
    <w:p w14:paraId="73D60EDF" w14:textId="13F1F2A4" w:rsidR="00D50366" w:rsidRDefault="000E700A" w:rsidP="000E700A">
      <w:pPr>
        <w:widowControl/>
        <w:ind w:leftChars="67" w:left="141"/>
        <w:jc w:val="left"/>
      </w:pPr>
      <w:r>
        <w:rPr>
          <w:rFonts w:hint="eastAsia"/>
        </w:rPr>
        <w:t>⇒改正後の基準</w:t>
      </w:r>
    </w:p>
    <w:tbl>
      <w:tblPr>
        <w:tblStyle w:val="a9"/>
        <w:tblW w:w="0" w:type="auto"/>
        <w:tblInd w:w="279" w:type="dxa"/>
        <w:tblLook w:val="04A0" w:firstRow="1" w:lastRow="0" w:firstColumn="1" w:lastColumn="0" w:noHBand="0" w:noVBand="1"/>
      </w:tblPr>
      <w:tblGrid>
        <w:gridCol w:w="8761"/>
      </w:tblGrid>
      <w:tr w:rsidR="00D50366" w14:paraId="6AF5156E" w14:textId="77777777" w:rsidTr="00756282">
        <w:tc>
          <w:tcPr>
            <w:tcW w:w="8781" w:type="dxa"/>
            <w:tcBorders>
              <w:top w:val="double" w:sz="4" w:space="0" w:color="auto"/>
              <w:left w:val="double" w:sz="4" w:space="0" w:color="auto"/>
              <w:bottom w:val="double" w:sz="4" w:space="0" w:color="auto"/>
              <w:right w:val="double" w:sz="4" w:space="0" w:color="auto"/>
            </w:tcBorders>
          </w:tcPr>
          <w:p w14:paraId="76056D48" w14:textId="117A2F53" w:rsidR="00D50366" w:rsidRDefault="00D50366" w:rsidP="00756282">
            <w:pPr>
              <w:widowControl/>
              <w:ind w:leftChars="10" w:left="443" w:hangingChars="201" w:hanging="422"/>
              <w:jc w:val="left"/>
            </w:pPr>
            <w:r w:rsidRPr="00082236">
              <w:rPr>
                <w:rFonts w:hint="eastAsia"/>
              </w:rPr>
              <w:t>（４）</w:t>
            </w:r>
            <w:r w:rsidRPr="00082236">
              <w:rPr>
                <w:rFonts w:hint="eastAsia"/>
                <w:u w:val="thick"/>
              </w:rPr>
              <w:t>小学校教諭の教職課程に配置する必要専任教員数は、入学定員が</w:t>
            </w:r>
            <w:r w:rsidR="006778F9">
              <w:rPr>
                <w:rFonts w:hint="eastAsia"/>
                <w:u w:val="thick"/>
              </w:rPr>
              <w:t>５０</w:t>
            </w:r>
            <w:r w:rsidRPr="00082236">
              <w:rPr>
                <w:rFonts w:hint="eastAsia"/>
                <w:u w:val="thick"/>
              </w:rPr>
              <w:t>人までの場合、以下の①～④にそれぞれ</w:t>
            </w:r>
            <w:r w:rsidR="006778F9">
              <w:rPr>
                <w:rFonts w:hint="eastAsia"/>
                <w:u w:val="thick"/>
              </w:rPr>
              <w:t>１</w:t>
            </w:r>
            <w:r w:rsidRPr="00082236">
              <w:rPr>
                <w:rFonts w:hint="eastAsia"/>
                <w:u w:val="thick"/>
              </w:rPr>
              <w:t>人以上とし、これを含め①～⑤で合計</w:t>
            </w:r>
            <w:r w:rsidR="006778F9">
              <w:rPr>
                <w:rFonts w:hint="eastAsia"/>
                <w:u w:val="thick"/>
              </w:rPr>
              <w:t>８</w:t>
            </w:r>
            <w:r w:rsidRPr="00082236">
              <w:rPr>
                <w:rFonts w:hint="eastAsia"/>
                <w:u w:val="thick"/>
              </w:rPr>
              <w:t>人以上とする。ただし、短期大学の専攻科においては、①に</w:t>
            </w:r>
            <w:r w:rsidR="006778F9">
              <w:rPr>
                <w:rFonts w:hint="eastAsia"/>
                <w:u w:val="thick"/>
              </w:rPr>
              <w:t>１</w:t>
            </w:r>
            <w:r w:rsidRPr="00082236">
              <w:rPr>
                <w:rFonts w:hint="eastAsia"/>
                <w:u w:val="thick"/>
              </w:rPr>
              <w:t>人以上、②～④のいずれかに</w:t>
            </w:r>
            <w:r w:rsidR="006778F9">
              <w:rPr>
                <w:rFonts w:hint="eastAsia"/>
                <w:u w:val="thick"/>
              </w:rPr>
              <w:t>１</w:t>
            </w:r>
            <w:r w:rsidRPr="00082236">
              <w:rPr>
                <w:rFonts w:hint="eastAsia"/>
                <w:u w:val="thick"/>
              </w:rPr>
              <w:t>人以上とし、これを含め①～④で合計</w:t>
            </w:r>
            <w:r w:rsidR="006778F9">
              <w:rPr>
                <w:rFonts w:hint="eastAsia"/>
                <w:u w:val="thick"/>
              </w:rPr>
              <w:t>４</w:t>
            </w:r>
            <w:r w:rsidRPr="00082236">
              <w:rPr>
                <w:rFonts w:hint="eastAsia"/>
                <w:u w:val="thick"/>
              </w:rPr>
              <w:t>人以上とする。</w:t>
            </w:r>
          </w:p>
          <w:p w14:paraId="493E4F21" w14:textId="3B268C9D" w:rsidR="00D50366" w:rsidRPr="00082236" w:rsidRDefault="00D50366" w:rsidP="00756282">
            <w:pPr>
              <w:widowControl/>
              <w:ind w:leftChars="212" w:left="445" w:firstLineChars="100" w:firstLine="210"/>
              <w:jc w:val="left"/>
              <w:rPr>
                <w:u w:val="thick"/>
              </w:rPr>
            </w:pPr>
            <w:r>
              <w:rPr>
                <w:rFonts w:hint="eastAsia"/>
              </w:rPr>
              <w:t>また、</w:t>
            </w:r>
            <w:r w:rsidRPr="00082236">
              <w:rPr>
                <w:rFonts w:hint="eastAsia"/>
                <w:u w:val="thick"/>
              </w:rPr>
              <w:t>入学定員が</w:t>
            </w:r>
            <w:r w:rsidR="006778F9">
              <w:rPr>
                <w:rFonts w:hint="eastAsia"/>
                <w:u w:val="thick"/>
              </w:rPr>
              <w:t>５０</w:t>
            </w:r>
            <w:r w:rsidRPr="00082236">
              <w:rPr>
                <w:rFonts w:hint="eastAsia"/>
                <w:u w:val="thick"/>
              </w:rPr>
              <w:t>人を超える場合は、</w:t>
            </w:r>
            <w:r w:rsidR="006778F9">
              <w:rPr>
                <w:rFonts w:hint="eastAsia"/>
                <w:u w:val="thick"/>
              </w:rPr>
              <w:t>５０</w:t>
            </w:r>
            <w:r w:rsidRPr="00082236">
              <w:rPr>
                <w:rFonts w:hint="eastAsia"/>
                <w:u w:val="thick"/>
              </w:rPr>
              <w:t>人を超えるごとに①～⑤のいずれか又は合わせて</w:t>
            </w:r>
            <w:r w:rsidR="006778F9">
              <w:rPr>
                <w:rFonts w:hint="eastAsia"/>
                <w:u w:val="thick"/>
              </w:rPr>
              <w:t>２</w:t>
            </w:r>
            <w:r w:rsidRPr="00082236">
              <w:rPr>
                <w:rFonts w:hint="eastAsia"/>
                <w:u w:val="thick"/>
              </w:rPr>
              <w:t>人増員しなければならない。</w:t>
            </w:r>
          </w:p>
          <w:p w14:paraId="766E7515" w14:textId="77777777" w:rsidR="00D50366" w:rsidRPr="00082236" w:rsidRDefault="00D50366" w:rsidP="00756282">
            <w:pPr>
              <w:widowControl/>
              <w:ind w:leftChars="210" w:left="441" w:firstLineChars="1" w:firstLine="2"/>
              <w:jc w:val="left"/>
              <w:rPr>
                <w:u w:val="thick"/>
              </w:rPr>
            </w:pPr>
            <w:r w:rsidRPr="00082236">
              <w:rPr>
                <w:rFonts w:hint="eastAsia"/>
                <w:u w:val="thick"/>
              </w:rPr>
              <w:t>①「教科に関する専門的事項」</w:t>
            </w:r>
          </w:p>
          <w:p w14:paraId="068EAD81" w14:textId="77777777" w:rsidR="00D50366" w:rsidRPr="00082236" w:rsidRDefault="00D50366" w:rsidP="00756282">
            <w:pPr>
              <w:widowControl/>
              <w:ind w:leftChars="210" w:left="441" w:firstLineChars="1" w:firstLine="2"/>
              <w:jc w:val="left"/>
              <w:rPr>
                <w:u w:val="thick"/>
              </w:rPr>
            </w:pPr>
            <w:r w:rsidRPr="00082236">
              <w:rPr>
                <w:rFonts w:hint="eastAsia"/>
                <w:u w:val="thick"/>
              </w:rPr>
              <w:t>②教育の基礎的理解に関する科目</w:t>
            </w:r>
          </w:p>
          <w:p w14:paraId="2AA2DF8B" w14:textId="77777777" w:rsidR="00D50366" w:rsidRPr="00082236" w:rsidRDefault="00D50366" w:rsidP="00756282">
            <w:pPr>
              <w:widowControl/>
              <w:ind w:leftChars="210" w:left="441" w:firstLineChars="1" w:firstLine="2"/>
              <w:jc w:val="left"/>
              <w:rPr>
                <w:u w:val="thick"/>
              </w:rPr>
            </w:pPr>
            <w:r w:rsidRPr="00082236">
              <w:rPr>
                <w:rFonts w:hint="eastAsia"/>
                <w:u w:val="thick"/>
              </w:rPr>
              <w:t>③道徳、総合的な学習の時間等の指導法及び生徒指導、教育相談等に関する科目</w:t>
            </w:r>
          </w:p>
          <w:p w14:paraId="45669B62" w14:textId="77777777" w:rsidR="00D50366" w:rsidRPr="00082236" w:rsidRDefault="00D50366" w:rsidP="00756282">
            <w:pPr>
              <w:widowControl/>
              <w:ind w:leftChars="210" w:left="441" w:firstLineChars="1" w:firstLine="2"/>
              <w:jc w:val="left"/>
              <w:rPr>
                <w:u w:val="thick"/>
              </w:rPr>
            </w:pPr>
            <w:r w:rsidRPr="00082236">
              <w:rPr>
                <w:rFonts w:hint="eastAsia"/>
                <w:u w:val="thick"/>
              </w:rPr>
              <w:t>④「各教科の指導法」</w:t>
            </w:r>
          </w:p>
          <w:p w14:paraId="0C63C7CF" w14:textId="77777777" w:rsidR="00D50366" w:rsidRPr="00082236" w:rsidRDefault="00D50366" w:rsidP="00756282">
            <w:pPr>
              <w:widowControl/>
              <w:ind w:leftChars="210" w:left="441" w:firstLineChars="1" w:firstLine="2"/>
              <w:jc w:val="left"/>
            </w:pPr>
            <w:r w:rsidRPr="00082236">
              <w:rPr>
                <w:rFonts w:hint="eastAsia"/>
                <w:u w:val="thick"/>
              </w:rPr>
              <w:t>⑤「複合科目」</w:t>
            </w:r>
          </w:p>
        </w:tc>
      </w:tr>
    </w:tbl>
    <w:p w14:paraId="574416DE" w14:textId="60B06BD1" w:rsidR="00D50366" w:rsidRDefault="00D50366" w:rsidP="00D50366">
      <w:pPr>
        <w:widowControl/>
        <w:ind w:leftChars="135" w:left="283"/>
        <w:jc w:val="left"/>
      </w:pPr>
    </w:p>
    <w:p w14:paraId="6B251E3E" w14:textId="0A063141" w:rsidR="004E64BD" w:rsidRDefault="004E64BD" w:rsidP="00D50366">
      <w:pPr>
        <w:widowControl/>
        <w:ind w:leftChars="135" w:left="283"/>
        <w:jc w:val="left"/>
      </w:pPr>
    </w:p>
    <w:p w14:paraId="2A9C407D" w14:textId="441A3374" w:rsidR="004E64BD" w:rsidRDefault="004E64BD" w:rsidP="00D50366">
      <w:pPr>
        <w:widowControl/>
        <w:ind w:leftChars="135" w:left="283"/>
        <w:jc w:val="left"/>
      </w:pPr>
      <w:r>
        <w:rPr>
          <w:rFonts w:hint="eastAsia"/>
        </w:rPr>
        <w:lastRenderedPageBreak/>
        <w:t>現行課程についても適用対象となる。</w:t>
      </w:r>
    </w:p>
    <w:p w14:paraId="3C34C2C1" w14:textId="4F20493E" w:rsidR="004E64BD" w:rsidRDefault="004E64BD" w:rsidP="00D50366">
      <w:pPr>
        <w:widowControl/>
        <w:ind w:leftChars="135" w:left="283"/>
        <w:jc w:val="left"/>
      </w:pPr>
    </w:p>
    <w:p w14:paraId="24A6B547" w14:textId="22A48C2A" w:rsidR="004E64BD" w:rsidRDefault="004E64BD" w:rsidP="00D50366">
      <w:pPr>
        <w:widowControl/>
        <w:ind w:leftChars="135" w:left="283"/>
        <w:jc w:val="left"/>
      </w:pPr>
      <w:r>
        <w:rPr>
          <w:rFonts w:hint="eastAsia"/>
        </w:rPr>
        <w:t>☆</w:t>
      </w:r>
      <w:r>
        <w:rPr>
          <w:rFonts w:hint="eastAsia"/>
        </w:rPr>
        <w:t>1</w:t>
      </w:r>
      <w:r>
        <w:t>1/2</w:t>
      </w:r>
      <w:r>
        <w:rPr>
          <w:rFonts w:hint="eastAsia"/>
        </w:rPr>
        <w:t>質問回答集（</w:t>
      </w:r>
      <w:r>
        <w:rPr>
          <w:rFonts w:hint="eastAsia"/>
        </w:rPr>
        <w:t>N</w:t>
      </w:r>
      <w:r>
        <w:t>o.59</w:t>
      </w:r>
      <w:r>
        <w:rPr>
          <w:rFonts w:hint="eastAsia"/>
        </w:rPr>
        <w:t>）</w:t>
      </w:r>
    </w:p>
    <w:tbl>
      <w:tblPr>
        <w:tblStyle w:val="a9"/>
        <w:tblW w:w="0" w:type="auto"/>
        <w:tblInd w:w="421" w:type="dxa"/>
        <w:tblLook w:val="04A0" w:firstRow="1" w:lastRow="0" w:firstColumn="1" w:lastColumn="0" w:noHBand="0" w:noVBand="1"/>
      </w:tblPr>
      <w:tblGrid>
        <w:gridCol w:w="8639"/>
      </w:tblGrid>
      <w:tr w:rsidR="004E64BD" w14:paraId="3E1FB9F7" w14:textId="77777777" w:rsidTr="004E64BD">
        <w:tc>
          <w:tcPr>
            <w:tcW w:w="8639" w:type="dxa"/>
            <w:tcBorders>
              <w:top w:val="dotDash" w:sz="4" w:space="0" w:color="auto"/>
              <w:left w:val="dotDash" w:sz="4" w:space="0" w:color="auto"/>
              <w:bottom w:val="dotDash" w:sz="4" w:space="0" w:color="auto"/>
              <w:right w:val="dotDash" w:sz="4" w:space="0" w:color="auto"/>
            </w:tcBorders>
          </w:tcPr>
          <w:p w14:paraId="65A652F9" w14:textId="77777777" w:rsidR="004E64BD" w:rsidRDefault="004E64BD" w:rsidP="00D50366">
            <w:pPr>
              <w:widowControl/>
              <w:jc w:val="left"/>
            </w:pPr>
            <w:r>
              <w:rPr>
                <w:rFonts w:hint="eastAsia"/>
              </w:rPr>
              <w:t>Q</w:t>
            </w:r>
            <w:r>
              <w:rPr>
                <w:rFonts w:hint="eastAsia"/>
              </w:rPr>
              <w:t xml:space="preserve">　</w:t>
            </w:r>
            <w:r w:rsidRPr="00810F9D">
              <w:rPr>
                <w:rFonts w:hint="eastAsia"/>
              </w:rPr>
              <w:t>今回の基準の改正を踏まえ、共通開設等変更をする場合、在学生にも適用は可能か。</w:t>
            </w:r>
          </w:p>
          <w:p w14:paraId="39E6D42A" w14:textId="77777777" w:rsidR="004E64BD" w:rsidRDefault="004E64BD" w:rsidP="00D50366">
            <w:pPr>
              <w:widowControl/>
              <w:jc w:val="left"/>
            </w:pPr>
          </w:p>
          <w:p w14:paraId="6FB99897" w14:textId="45C91012" w:rsidR="004E64BD" w:rsidRPr="004E64BD" w:rsidRDefault="004E64BD" w:rsidP="004E64BD">
            <w:pPr>
              <w:widowControl/>
              <w:ind w:left="168" w:hangingChars="80" w:hanging="168"/>
              <w:jc w:val="left"/>
            </w:pPr>
            <w:r>
              <w:rPr>
                <w:rFonts w:hint="eastAsia"/>
              </w:rPr>
              <w:t>A</w:t>
            </w:r>
            <w:r>
              <w:rPr>
                <w:rFonts w:hint="eastAsia"/>
              </w:rPr>
              <w:t xml:space="preserve">　</w:t>
            </w:r>
            <w:r w:rsidRPr="00810F9D">
              <w:rPr>
                <w:rFonts w:hint="eastAsia"/>
              </w:rPr>
              <w:t>在学生についても新基準の適用は可能である。その場合、在学生用の科目の変更届を提出してください。</w:t>
            </w:r>
          </w:p>
        </w:tc>
      </w:tr>
    </w:tbl>
    <w:p w14:paraId="7137C369" w14:textId="4CE2028F" w:rsidR="004E64BD" w:rsidRDefault="004E64BD" w:rsidP="00C52270">
      <w:pPr>
        <w:widowControl/>
        <w:jc w:val="left"/>
      </w:pPr>
    </w:p>
    <w:p w14:paraId="15890F21" w14:textId="61BF55D8" w:rsidR="00F82F17" w:rsidRDefault="00F82F17" w:rsidP="00C52270">
      <w:pPr>
        <w:widowControl/>
        <w:jc w:val="left"/>
      </w:pPr>
      <w:r>
        <w:rPr>
          <w:rFonts w:hint="eastAsia"/>
        </w:rPr>
        <w:t>（３）必要専任教員数まとめ</w:t>
      </w:r>
    </w:p>
    <w:p w14:paraId="044D24C7" w14:textId="72C9848F" w:rsidR="00080AAB" w:rsidRDefault="00080AAB" w:rsidP="00080AAB">
      <w:pPr>
        <w:widowControl/>
        <w:ind w:leftChars="202" w:left="424"/>
        <w:jc w:val="left"/>
      </w:pPr>
      <w:r>
        <w:rPr>
          <w:rFonts w:hint="eastAsia"/>
        </w:rPr>
        <w:t>①幼稚園</w:t>
      </w:r>
    </w:p>
    <w:p w14:paraId="37EF4E5F" w14:textId="1601EE1F" w:rsidR="00080AAB" w:rsidRDefault="00080AAB" w:rsidP="00080AAB">
      <w:pPr>
        <w:widowControl/>
        <w:ind w:leftChars="270" w:left="567"/>
        <w:jc w:val="left"/>
      </w:pPr>
      <w:r>
        <w:rPr>
          <w:rFonts w:hint="eastAsia"/>
        </w:rPr>
        <w:t>ア）改正前</w:t>
      </w:r>
    </w:p>
    <w:tbl>
      <w:tblPr>
        <w:tblStyle w:val="a9"/>
        <w:tblW w:w="8363" w:type="dxa"/>
        <w:tblInd w:w="704" w:type="dxa"/>
        <w:tblLook w:val="04A0" w:firstRow="1" w:lastRow="0" w:firstColumn="1" w:lastColumn="0" w:noHBand="0" w:noVBand="1"/>
      </w:tblPr>
      <w:tblGrid>
        <w:gridCol w:w="1561"/>
        <w:gridCol w:w="1699"/>
        <w:gridCol w:w="3402"/>
        <w:gridCol w:w="1701"/>
      </w:tblGrid>
      <w:tr w:rsidR="00F82F17" w14:paraId="457C8BA2" w14:textId="77777777" w:rsidTr="00080AAB">
        <w:tc>
          <w:tcPr>
            <w:tcW w:w="1561" w:type="dxa"/>
            <w:vAlign w:val="center"/>
          </w:tcPr>
          <w:p w14:paraId="64A10E9D" w14:textId="773F3B10" w:rsidR="00F82F17" w:rsidRDefault="00F82F17" w:rsidP="00080AAB">
            <w:pPr>
              <w:widowControl/>
              <w:jc w:val="center"/>
            </w:pPr>
            <w:r>
              <w:rPr>
                <w:rFonts w:hint="eastAsia"/>
              </w:rPr>
              <w:t>入学定員</w:t>
            </w:r>
          </w:p>
        </w:tc>
        <w:tc>
          <w:tcPr>
            <w:tcW w:w="1699" w:type="dxa"/>
          </w:tcPr>
          <w:p w14:paraId="11BA9393" w14:textId="31F3839D" w:rsidR="00F82F17" w:rsidRDefault="00F82F17" w:rsidP="00C52270">
            <w:pPr>
              <w:widowControl/>
              <w:jc w:val="left"/>
            </w:pPr>
            <w:r>
              <w:rPr>
                <w:rFonts w:hint="eastAsia"/>
              </w:rPr>
              <w:t>①領域に関する専門的事項</w:t>
            </w:r>
          </w:p>
        </w:tc>
        <w:tc>
          <w:tcPr>
            <w:tcW w:w="3402" w:type="dxa"/>
          </w:tcPr>
          <w:p w14:paraId="3DBC2F84" w14:textId="3745BFA6" w:rsidR="00F82F17" w:rsidRDefault="00F82F17" w:rsidP="00C52270">
            <w:pPr>
              <w:widowControl/>
              <w:jc w:val="left"/>
            </w:pPr>
            <w:r>
              <w:rPr>
                <w:rFonts w:hint="eastAsia"/>
              </w:rPr>
              <w:t>②「保育内容の指導法」及び「教育の基礎的理解に関する科目等」</w:t>
            </w:r>
          </w:p>
        </w:tc>
        <w:tc>
          <w:tcPr>
            <w:tcW w:w="1701" w:type="dxa"/>
          </w:tcPr>
          <w:p w14:paraId="7777AEDF" w14:textId="472A93E5" w:rsidR="00F82F17" w:rsidRDefault="00F82F17" w:rsidP="00C52270">
            <w:pPr>
              <w:widowControl/>
              <w:jc w:val="left"/>
            </w:pPr>
            <w:r>
              <w:rPr>
                <w:rFonts w:hint="eastAsia"/>
              </w:rPr>
              <w:t>必要専任教員数合計（①＋②）</w:t>
            </w:r>
          </w:p>
        </w:tc>
      </w:tr>
      <w:tr w:rsidR="00F82F17" w14:paraId="56192B3C" w14:textId="77777777" w:rsidTr="00080AAB">
        <w:tc>
          <w:tcPr>
            <w:tcW w:w="1561" w:type="dxa"/>
          </w:tcPr>
          <w:p w14:paraId="5605B1F9" w14:textId="4209E6EC" w:rsidR="00F82F17" w:rsidRDefault="00F82F17" w:rsidP="00C52270">
            <w:pPr>
              <w:widowControl/>
              <w:jc w:val="left"/>
            </w:pPr>
            <w:r>
              <w:rPr>
                <w:rFonts w:hint="eastAsia"/>
              </w:rPr>
              <w:t>～</w:t>
            </w:r>
            <w:r>
              <w:rPr>
                <w:rFonts w:hint="eastAsia"/>
              </w:rPr>
              <w:t>5</w:t>
            </w:r>
            <w:r>
              <w:t>0</w:t>
            </w:r>
            <w:r>
              <w:rPr>
                <w:rFonts w:hint="eastAsia"/>
              </w:rPr>
              <w:t>名</w:t>
            </w:r>
          </w:p>
        </w:tc>
        <w:tc>
          <w:tcPr>
            <w:tcW w:w="1699" w:type="dxa"/>
          </w:tcPr>
          <w:p w14:paraId="33897B6B" w14:textId="6B0D4D68" w:rsidR="00F82F17" w:rsidRDefault="00080AAB" w:rsidP="00080AAB">
            <w:pPr>
              <w:widowControl/>
              <w:jc w:val="center"/>
            </w:pPr>
            <w:r>
              <w:rPr>
                <w:rFonts w:hint="eastAsia"/>
              </w:rPr>
              <w:t>3</w:t>
            </w:r>
          </w:p>
        </w:tc>
        <w:tc>
          <w:tcPr>
            <w:tcW w:w="3402" w:type="dxa"/>
          </w:tcPr>
          <w:p w14:paraId="3C50892B" w14:textId="785F7CFF" w:rsidR="00F82F17" w:rsidRDefault="00080AAB" w:rsidP="00080AAB">
            <w:pPr>
              <w:widowControl/>
              <w:jc w:val="center"/>
            </w:pPr>
            <w:r>
              <w:rPr>
                <w:rFonts w:hint="eastAsia"/>
              </w:rPr>
              <w:t>3</w:t>
            </w:r>
          </w:p>
        </w:tc>
        <w:tc>
          <w:tcPr>
            <w:tcW w:w="1701" w:type="dxa"/>
          </w:tcPr>
          <w:p w14:paraId="78AB1387" w14:textId="024B4A56" w:rsidR="00F82F17" w:rsidRDefault="00080AAB" w:rsidP="00080AAB">
            <w:pPr>
              <w:widowControl/>
              <w:jc w:val="center"/>
            </w:pPr>
            <w:r>
              <w:rPr>
                <w:rFonts w:hint="eastAsia"/>
              </w:rPr>
              <w:t>6</w:t>
            </w:r>
          </w:p>
        </w:tc>
      </w:tr>
      <w:tr w:rsidR="00F82F17" w14:paraId="442C0157" w14:textId="77777777" w:rsidTr="00080AAB">
        <w:tc>
          <w:tcPr>
            <w:tcW w:w="1561" w:type="dxa"/>
          </w:tcPr>
          <w:p w14:paraId="1E9C8D1E" w14:textId="3162F3A3" w:rsidR="00F82F17" w:rsidRDefault="00F82F17" w:rsidP="00C52270">
            <w:pPr>
              <w:widowControl/>
              <w:jc w:val="left"/>
            </w:pPr>
            <w:r>
              <w:rPr>
                <w:rFonts w:hint="eastAsia"/>
              </w:rPr>
              <w:t>5</w:t>
            </w:r>
            <w:r>
              <w:t>1</w:t>
            </w:r>
            <w:r>
              <w:rPr>
                <w:rFonts w:hint="eastAsia"/>
              </w:rPr>
              <w:t>～</w:t>
            </w:r>
            <w:r>
              <w:rPr>
                <w:rFonts w:hint="eastAsia"/>
              </w:rPr>
              <w:t>1</w:t>
            </w:r>
            <w:r>
              <w:t>00</w:t>
            </w:r>
            <w:r>
              <w:rPr>
                <w:rFonts w:hint="eastAsia"/>
              </w:rPr>
              <w:t>名</w:t>
            </w:r>
          </w:p>
        </w:tc>
        <w:tc>
          <w:tcPr>
            <w:tcW w:w="1699" w:type="dxa"/>
          </w:tcPr>
          <w:p w14:paraId="76DE7616" w14:textId="1D6F76EC" w:rsidR="00F82F17" w:rsidRDefault="00080AAB" w:rsidP="00080AAB">
            <w:pPr>
              <w:widowControl/>
              <w:jc w:val="center"/>
            </w:pPr>
            <w:r>
              <w:rPr>
                <w:rFonts w:hint="eastAsia"/>
              </w:rPr>
              <w:t>4</w:t>
            </w:r>
          </w:p>
        </w:tc>
        <w:tc>
          <w:tcPr>
            <w:tcW w:w="3402" w:type="dxa"/>
          </w:tcPr>
          <w:p w14:paraId="4F65210D" w14:textId="5831FF9F" w:rsidR="00F82F17" w:rsidRDefault="00080AAB" w:rsidP="00080AAB">
            <w:pPr>
              <w:widowControl/>
              <w:jc w:val="center"/>
            </w:pPr>
            <w:r>
              <w:rPr>
                <w:rFonts w:hint="eastAsia"/>
              </w:rPr>
              <w:t>4</w:t>
            </w:r>
          </w:p>
        </w:tc>
        <w:tc>
          <w:tcPr>
            <w:tcW w:w="1701" w:type="dxa"/>
          </w:tcPr>
          <w:p w14:paraId="75B1E1B0" w14:textId="112856F9" w:rsidR="00F82F17" w:rsidRDefault="00080AAB" w:rsidP="00080AAB">
            <w:pPr>
              <w:widowControl/>
              <w:jc w:val="center"/>
            </w:pPr>
            <w:r>
              <w:rPr>
                <w:rFonts w:hint="eastAsia"/>
              </w:rPr>
              <w:t>8</w:t>
            </w:r>
          </w:p>
        </w:tc>
      </w:tr>
      <w:tr w:rsidR="00F82F17" w14:paraId="65DE690B" w14:textId="77777777" w:rsidTr="00080AAB">
        <w:tc>
          <w:tcPr>
            <w:tcW w:w="1561" w:type="dxa"/>
          </w:tcPr>
          <w:p w14:paraId="673C4FBA" w14:textId="75F9783D" w:rsidR="00F82F17" w:rsidRDefault="00F82F17" w:rsidP="00C52270">
            <w:pPr>
              <w:widowControl/>
              <w:jc w:val="left"/>
            </w:pPr>
            <w:r>
              <w:rPr>
                <w:rFonts w:hint="eastAsia"/>
              </w:rPr>
              <w:t>1</w:t>
            </w:r>
            <w:r>
              <w:t>01</w:t>
            </w:r>
            <w:r>
              <w:rPr>
                <w:rFonts w:hint="eastAsia"/>
              </w:rPr>
              <w:t>～</w:t>
            </w:r>
            <w:r>
              <w:rPr>
                <w:rFonts w:hint="eastAsia"/>
              </w:rPr>
              <w:t>1</w:t>
            </w:r>
            <w:r>
              <w:t>50</w:t>
            </w:r>
            <w:r>
              <w:rPr>
                <w:rFonts w:hint="eastAsia"/>
              </w:rPr>
              <w:t>名</w:t>
            </w:r>
          </w:p>
        </w:tc>
        <w:tc>
          <w:tcPr>
            <w:tcW w:w="1699" w:type="dxa"/>
          </w:tcPr>
          <w:p w14:paraId="0FCB8CB5" w14:textId="539D4AA0" w:rsidR="00F82F17" w:rsidRDefault="00080AAB" w:rsidP="00080AAB">
            <w:pPr>
              <w:widowControl/>
              <w:jc w:val="center"/>
            </w:pPr>
            <w:r>
              <w:rPr>
                <w:rFonts w:hint="eastAsia"/>
              </w:rPr>
              <w:t>5</w:t>
            </w:r>
          </w:p>
        </w:tc>
        <w:tc>
          <w:tcPr>
            <w:tcW w:w="3402" w:type="dxa"/>
          </w:tcPr>
          <w:p w14:paraId="0EE1B215" w14:textId="5444B07E" w:rsidR="00F82F17" w:rsidRDefault="00080AAB" w:rsidP="00080AAB">
            <w:pPr>
              <w:widowControl/>
              <w:jc w:val="center"/>
            </w:pPr>
            <w:r>
              <w:rPr>
                <w:rFonts w:hint="eastAsia"/>
              </w:rPr>
              <w:t>5</w:t>
            </w:r>
          </w:p>
        </w:tc>
        <w:tc>
          <w:tcPr>
            <w:tcW w:w="1701" w:type="dxa"/>
          </w:tcPr>
          <w:p w14:paraId="03797732" w14:textId="5E5394CA" w:rsidR="00F82F17" w:rsidRDefault="00080AAB" w:rsidP="00080AAB">
            <w:pPr>
              <w:widowControl/>
              <w:jc w:val="center"/>
            </w:pPr>
            <w:r>
              <w:rPr>
                <w:rFonts w:hint="eastAsia"/>
              </w:rPr>
              <w:t>1</w:t>
            </w:r>
            <w:r>
              <w:t>0</w:t>
            </w:r>
          </w:p>
        </w:tc>
      </w:tr>
    </w:tbl>
    <w:p w14:paraId="0D157493" w14:textId="4960A069" w:rsidR="00F82F17" w:rsidRDefault="00F82F17" w:rsidP="00C52270">
      <w:pPr>
        <w:widowControl/>
        <w:jc w:val="left"/>
      </w:pPr>
    </w:p>
    <w:p w14:paraId="1AF6BE9A" w14:textId="27CDB3AF" w:rsidR="00080AAB" w:rsidRDefault="00080AAB" w:rsidP="00080AAB">
      <w:pPr>
        <w:widowControl/>
        <w:ind w:leftChars="270" w:left="567"/>
        <w:jc w:val="left"/>
      </w:pPr>
      <w:r>
        <w:rPr>
          <w:rFonts w:hint="eastAsia"/>
        </w:rPr>
        <w:t>イ）改正後</w:t>
      </w:r>
    </w:p>
    <w:tbl>
      <w:tblPr>
        <w:tblStyle w:val="a9"/>
        <w:tblW w:w="8363" w:type="dxa"/>
        <w:tblInd w:w="704" w:type="dxa"/>
        <w:tblLook w:val="04A0" w:firstRow="1" w:lastRow="0" w:firstColumn="1" w:lastColumn="0" w:noHBand="0" w:noVBand="1"/>
      </w:tblPr>
      <w:tblGrid>
        <w:gridCol w:w="1561"/>
        <w:gridCol w:w="1699"/>
        <w:gridCol w:w="3402"/>
        <w:gridCol w:w="1701"/>
      </w:tblGrid>
      <w:tr w:rsidR="00080AAB" w14:paraId="765F7634" w14:textId="77777777" w:rsidTr="00756282">
        <w:tc>
          <w:tcPr>
            <w:tcW w:w="1561" w:type="dxa"/>
            <w:vAlign w:val="center"/>
          </w:tcPr>
          <w:p w14:paraId="3AF01BBE" w14:textId="77777777" w:rsidR="00080AAB" w:rsidRDefault="00080AAB" w:rsidP="00756282">
            <w:pPr>
              <w:widowControl/>
              <w:jc w:val="center"/>
            </w:pPr>
            <w:r>
              <w:rPr>
                <w:rFonts w:hint="eastAsia"/>
              </w:rPr>
              <w:t>入学定員</w:t>
            </w:r>
          </w:p>
        </w:tc>
        <w:tc>
          <w:tcPr>
            <w:tcW w:w="1699" w:type="dxa"/>
          </w:tcPr>
          <w:p w14:paraId="28651979" w14:textId="77777777" w:rsidR="00080AAB" w:rsidRDefault="00080AAB" w:rsidP="00756282">
            <w:pPr>
              <w:widowControl/>
              <w:jc w:val="left"/>
            </w:pPr>
            <w:r>
              <w:rPr>
                <w:rFonts w:hint="eastAsia"/>
              </w:rPr>
              <w:t>①領域に関する専門的事項</w:t>
            </w:r>
          </w:p>
        </w:tc>
        <w:tc>
          <w:tcPr>
            <w:tcW w:w="3402" w:type="dxa"/>
          </w:tcPr>
          <w:p w14:paraId="498EFB71" w14:textId="77777777" w:rsidR="00080AAB" w:rsidRDefault="00080AAB" w:rsidP="00756282">
            <w:pPr>
              <w:widowControl/>
              <w:jc w:val="left"/>
            </w:pPr>
            <w:r>
              <w:rPr>
                <w:rFonts w:hint="eastAsia"/>
              </w:rPr>
              <w:t>②「保育内容の指導法」及び「教育の基礎的理解に関する科目等」</w:t>
            </w:r>
          </w:p>
        </w:tc>
        <w:tc>
          <w:tcPr>
            <w:tcW w:w="1701" w:type="dxa"/>
          </w:tcPr>
          <w:p w14:paraId="0D50F8A4" w14:textId="77777777" w:rsidR="00080AAB" w:rsidRDefault="00080AAB" w:rsidP="00756282">
            <w:pPr>
              <w:widowControl/>
              <w:jc w:val="left"/>
            </w:pPr>
            <w:r>
              <w:rPr>
                <w:rFonts w:hint="eastAsia"/>
              </w:rPr>
              <w:t>必要専任教員数合計（①＋②）</w:t>
            </w:r>
          </w:p>
        </w:tc>
      </w:tr>
      <w:tr w:rsidR="00080AAB" w14:paraId="0DBA0F01" w14:textId="77777777" w:rsidTr="00756282">
        <w:tc>
          <w:tcPr>
            <w:tcW w:w="1561" w:type="dxa"/>
          </w:tcPr>
          <w:p w14:paraId="4746A5CC" w14:textId="77777777" w:rsidR="00080AAB" w:rsidRDefault="00080AAB" w:rsidP="00756282">
            <w:pPr>
              <w:widowControl/>
              <w:jc w:val="left"/>
            </w:pPr>
            <w:r>
              <w:rPr>
                <w:rFonts w:hint="eastAsia"/>
              </w:rPr>
              <w:t>～</w:t>
            </w:r>
            <w:r>
              <w:rPr>
                <w:rFonts w:hint="eastAsia"/>
              </w:rPr>
              <w:t>5</w:t>
            </w:r>
            <w:r>
              <w:t>0</w:t>
            </w:r>
            <w:r>
              <w:rPr>
                <w:rFonts w:hint="eastAsia"/>
              </w:rPr>
              <w:t>名</w:t>
            </w:r>
          </w:p>
        </w:tc>
        <w:tc>
          <w:tcPr>
            <w:tcW w:w="1699" w:type="dxa"/>
          </w:tcPr>
          <w:p w14:paraId="7C535527" w14:textId="77777777" w:rsidR="00080AAB" w:rsidRDefault="00080AAB" w:rsidP="00756282">
            <w:pPr>
              <w:widowControl/>
              <w:jc w:val="center"/>
            </w:pPr>
            <w:r>
              <w:rPr>
                <w:rFonts w:hint="eastAsia"/>
              </w:rPr>
              <w:t>3</w:t>
            </w:r>
          </w:p>
        </w:tc>
        <w:tc>
          <w:tcPr>
            <w:tcW w:w="3402" w:type="dxa"/>
          </w:tcPr>
          <w:p w14:paraId="23F6B567" w14:textId="77777777" w:rsidR="00080AAB" w:rsidRDefault="00080AAB" w:rsidP="00756282">
            <w:pPr>
              <w:widowControl/>
              <w:jc w:val="center"/>
            </w:pPr>
            <w:r>
              <w:rPr>
                <w:rFonts w:hint="eastAsia"/>
              </w:rPr>
              <w:t>3</w:t>
            </w:r>
          </w:p>
        </w:tc>
        <w:tc>
          <w:tcPr>
            <w:tcW w:w="1701" w:type="dxa"/>
          </w:tcPr>
          <w:p w14:paraId="4A99EA30" w14:textId="77777777" w:rsidR="00080AAB" w:rsidRDefault="00080AAB" w:rsidP="00756282">
            <w:pPr>
              <w:widowControl/>
              <w:jc w:val="center"/>
            </w:pPr>
            <w:r>
              <w:rPr>
                <w:rFonts w:hint="eastAsia"/>
              </w:rPr>
              <w:t>6</w:t>
            </w:r>
          </w:p>
        </w:tc>
      </w:tr>
      <w:tr w:rsidR="00080AAB" w14:paraId="42CC6695" w14:textId="77777777" w:rsidTr="00756282">
        <w:tc>
          <w:tcPr>
            <w:tcW w:w="1561" w:type="dxa"/>
          </w:tcPr>
          <w:p w14:paraId="35DE4B7E" w14:textId="77777777" w:rsidR="00080AAB" w:rsidRDefault="00080AAB" w:rsidP="00756282">
            <w:pPr>
              <w:widowControl/>
              <w:jc w:val="left"/>
            </w:pPr>
            <w:r>
              <w:rPr>
                <w:rFonts w:hint="eastAsia"/>
              </w:rPr>
              <w:t>5</w:t>
            </w:r>
            <w:r>
              <w:t>1</w:t>
            </w:r>
            <w:r>
              <w:rPr>
                <w:rFonts w:hint="eastAsia"/>
              </w:rPr>
              <w:t>～</w:t>
            </w:r>
            <w:r>
              <w:rPr>
                <w:rFonts w:hint="eastAsia"/>
              </w:rPr>
              <w:t>1</w:t>
            </w:r>
            <w:r>
              <w:t>00</w:t>
            </w:r>
            <w:r>
              <w:rPr>
                <w:rFonts w:hint="eastAsia"/>
              </w:rPr>
              <w:t>名</w:t>
            </w:r>
          </w:p>
        </w:tc>
        <w:tc>
          <w:tcPr>
            <w:tcW w:w="1699" w:type="dxa"/>
          </w:tcPr>
          <w:p w14:paraId="2C02E81B" w14:textId="0F5AA927" w:rsidR="00080AAB" w:rsidRDefault="00080AAB" w:rsidP="00756282">
            <w:pPr>
              <w:widowControl/>
              <w:jc w:val="center"/>
            </w:pPr>
            <w:r>
              <w:rPr>
                <w:rFonts w:hint="eastAsia"/>
              </w:rPr>
              <w:t>3</w:t>
            </w:r>
            <w:r>
              <w:t>or4or5</w:t>
            </w:r>
          </w:p>
        </w:tc>
        <w:tc>
          <w:tcPr>
            <w:tcW w:w="3402" w:type="dxa"/>
          </w:tcPr>
          <w:p w14:paraId="068F2AA8" w14:textId="434F3AB4" w:rsidR="00080AAB" w:rsidRDefault="00080AAB" w:rsidP="00756282">
            <w:pPr>
              <w:widowControl/>
              <w:jc w:val="center"/>
            </w:pPr>
            <w:r>
              <w:t>5or4or3</w:t>
            </w:r>
          </w:p>
        </w:tc>
        <w:tc>
          <w:tcPr>
            <w:tcW w:w="1701" w:type="dxa"/>
          </w:tcPr>
          <w:p w14:paraId="3D641026" w14:textId="77777777" w:rsidR="00080AAB" w:rsidRDefault="00080AAB" w:rsidP="00756282">
            <w:pPr>
              <w:widowControl/>
              <w:jc w:val="center"/>
            </w:pPr>
            <w:r>
              <w:rPr>
                <w:rFonts w:hint="eastAsia"/>
              </w:rPr>
              <w:t>8</w:t>
            </w:r>
          </w:p>
        </w:tc>
      </w:tr>
      <w:tr w:rsidR="00080AAB" w14:paraId="4152212D" w14:textId="77777777" w:rsidTr="00756282">
        <w:tc>
          <w:tcPr>
            <w:tcW w:w="1561" w:type="dxa"/>
          </w:tcPr>
          <w:p w14:paraId="368847BC" w14:textId="77777777" w:rsidR="00080AAB" w:rsidRDefault="00080AAB" w:rsidP="00756282">
            <w:pPr>
              <w:widowControl/>
              <w:jc w:val="left"/>
            </w:pPr>
            <w:r>
              <w:rPr>
                <w:rFonts w:hint="eastAsia"/>
              </w:rPr>
              <w:t>1</w:t>
            </w:r>
            <w:r>
              <w:t>01</w:t>
            </w:r>
            <w:r>
              <w:rPr>
                <w:rFonts w:hint="eastAsia"/>
              </w:rPr>
              <w:t>～</w:t>
            </w:r>
            <w:r>
              <w:rPr>
                <w:rFonts w:hint="eastAsia"/>
              </w:rPr>
              <w:t>1</w:t>
            </w:r>
            <w:r>
              <w:t>50</w:t>
            </w:r>
            <w:r>
              <w:rPr>
                <w:rFonts w:hint="eastAsia"/>
              </w:rPr>
              <w:t>名</w:t>
            </w:r>
          </w:p>
        </w:tc>
        <w:tc>
          <w:tcPr>
            <w:tcW w:w="1699" w:type="dxa"/>
          </w:tcPr>
          <w:p w14:paraId="2534B677" w14:textId="409D017C" w:rsidR="00080AAB" w:rsidRDefault="00080AAB" w:rsidP="00756282">
            <w:pPr>
              <w:widowControl/>
              <w:jc w:val="center"/>
            </w:pPr>
            <w:r>
              <w:rPr>
                <w:rFonts w:hint="eastAsia"/>
              </w:rPr>
              <w:t>3</w:t>
            </w:r>
            <w:r>
              <w:t>or4or5or6or7</w:t>
            </w:r>
          </w:p>
        </w:tc>
        <w:tc>
          <w:tcPr>
            <w:tcW w:w="3402" w:type="dxa"/>
          </w:tcPr>
          <w:p w14:paraId="7248AB6D" w14:textId="0CE930CE" w:rsidR="00080AAB" w:rsidRDefault="00080AAB" w:rsidP="00756282">
            <w:pPr>
              <w:widowControl/>
              <w:jc w:val="center"/>
            </w:pPr>
            <w:r>
              <w:t>7or6or5or4or</w:t>
            </w:r>
            <w:r>
              <w:rPr>
                <w:rFonts w:hint="eastAsia"/>
              </w:rPr>
              <w:t>3</w:t>
            </w:r>
          </w:p>
        </w:tc>
        <w:tc>
          <w:tcPr>
            <w:tcW w:w="1701" w:type="dxa"/>
          </w:tcPr>
          <w:p w14:paraId="68E55747" w14:textId="77777777" w:rsidR="00080AAB" w:rsidRDefault="00080AAB" w:rsidP="00756282">
            <w:pPr>
              <w:widowControl/>
              <w:jc w:val="center"/>
            </w:pPr>
            <w:r>
              <w:rPr>
                <w:rFonts w:hint="eastAsia"/>
              </w:rPr>
              <w:t>1</w:t>
            </w:r>
            <w:r>
              <w:t>0</w:t>
            </w:r>
          </w:p>
        </w:tc>
      </w:tr>
    </w:tbl>
    <w:p w14:paraId="1BEBAA47" w14:textId="7E12B79A" w:rsidR="00080AAB" w:rsidRDefault="00080AAB" w:rsidP="00C52270">
      <w:pPr>
        <w:widowControl/>
        <w:jc w:val="left"/>
      </w:pPr>
    </w:p>
    <w:p w14:paraId="29F52AEA" w14:textId="5C60584E" w:rsidR="00D4478A" w:rsidRDefault="00D4478A" w:rsidP="00D4478A">
      <w:pPr>
        <w:widowControl/>
        <w:ind w:leftChars="202" w:left="424"/>
        <w:jc w:val="left"/>
      </w:pPr>
      <w:r>
        <w:rPr>
          <w:rFonts w:hint="eastAsia"/>
        </w:rPr>
        <w:t>①小学校</w:t>
      </w:r>
    </w:p>
    <w:p w14:paraId="3D7C19BE" w14:textId="77777777" w:rsidR="00D4478A" w:rsidRDefault="00D4478A" w:rsidP="00D4478A">
      <w:pPr>
        <w:widowControl/>
        <w:ind w:leftChars="270" w:left="567"/>
        <w:jc w:val="left"/>
      </w:pPr>
      <w:r>
        <w:rPr>
          <w:rFonts w:hint="eastAsia"/>
        </w:rPr>
        <w:t>ア）改正前</w:t>
      </w:r>
    </w:p>
    <w:tbl>
      <w:tblPr>
        <w:tblStyle w:val="a9"/>
        <w:tblW w:w="8363" w:type="dxa"/>
        <w:tblInd w:w="704" w:type="dxa"/>
        <w:tblLook w:val="04A0" w:firstRow="1" w:lastRow="0" w:firstColumn="1" w:lastColumn="0" w:noHBand="0" w:noVBand="1"/>
      </w:tblPr>
      <w:tblGrid>
        <w:gridCol w:w="1561"/>
        <w:gridCol w:w="1699"/>
        <w:gridCol w:w="3402"/>
        <w:gridCol w:w="1701"/>
      </w:tblGrid>
      <w:tr w:rsidR="00B20C96" w14:paraId="7EC63503" w14:textId="77777777" w:rsidTr="00756282">
        <w:tc>
          <w:tcPr>
            <w:tcW w:w="1561" w:type="dxa"/>
            <w:vAlign w:val="center"/>
          </w:tcPr>
          <w:p w14:paraId="21E02E36" w14:textId="77777777" w:rsidR="00B20C96" w:rsidRDefault="00B20C96" w:rsidP="00756282">
            <w:pPr>
              <w:widowControl/>
              <w:jc w:val="center"/>
            </w:pPr>
            <w:r>
              <w:rPr>
                <w:rFonts w:hint="eastAsia"/>
              </w:rPr>
              <w:t>入学定員</w:t>
            </w:r>
          </w:p>
        </w:tc>
        <w:tc>
          <w:tcPr>
            <w:tcW w:w="1699" w:type="dxa"/>
          </w:tcPr>
          <w:p w14:paraId="30598870" w14:textId="67764B4F" w:rsidR="00B20C96" w:rsidRDefault="00B20C96" w:rsidP="00756282">
            <w:pPr>
              <w:widowControl/>
              <w:jc w:val="left"/>
            </w:pPr>
            <w:r>
              <w:rPr>
                <w:rFonts w:hint="eastAsia"/>
              </w:rPr>
              <w:t>①</w:t>
            </w:r>
            <w:r w:rsidRPr="00E31A63">
              <w:rPr>
                <w:rFonts w:hint="eastAsia"/>
              </w:rPr>
              <w:t>教科に関する専門的事項</w:t>
            </w:r>
          </w:p>
        </w:tc>
        <w:tc>
          <w:tcPr>
            <w:tcW w:w="3402" w:type="dxa"/>
          </w:tcPr>
          <w:p w14:paraId="75D3FAB7" w14:textId="5EE21FEB" w:rsidR="00B20C96" w:rsidRDefault="00B20C96" w:rsidP="00756282">
            <w:pPr>
              <w:widowControl/>
              <w:jc w:val="left"/>
            </w:pPr>
            <w:r>
              <w:rPr>
                <w:rFonts w:hint="eastAsia"/>
              </w:rPr>
              <w:t>②「各教科の指導法」及び「教育の基礎的理解に関する科目等」</w:t>
            </w:r>
          </w:p>
        </w:tc>
        <w:tc>
          <w:tcPr>
            <w:tcW w:w="1701" w:type="dxa"/>
          </w:tcPr>
          <w:p w14:paraId="60462A00" w14:textId="77777777" w:rsidR="00B20C96" w:rsidRDefault="00B20C96" w:rsidP="00756282">
            <w:pPr>
              <w:widowControl/>
              <w:jc w:val="left"/>
            </w:pPr>
            <w:r>
              <w:rPr>
                <w:rFonts w:hint="eastAsia"/>
              </w:rPr>
              <w:t>必要専任教員数合計（①＋②）</w:t>
            </w:r>
          </w:p>
        </w:tc>
      </w:tr>
      <w:tr w:rsidR="00B20C96" w14:paraId="47281018" w14:textId="77777777" w:rsidTr="00756282">
        <w:tc>
          <w:tcPr>
            <w:tcW w:w="1561" w:type="dxa"/>
          </w:tcPr>
          <w:p w14:paraId="14ECAD54" w14:textId="77777777" w:rsidR="00B20C96" w:rsidRDefault="00B20C96" w:rsidP="00756282">
            <w:pPr>
              <w:widowControl/>
              <w:jc w:val="left"/>
            </w:pPr>
            <w:r>
              <w:rPr>
                <w:rFonts w:hint="eastAsia"/>
              </w:rPr>
              <w:t>～</w:t>
            </w:r>
            <w:r>
              <w:rPr>
                <w:rFonts w:hint="eastAsia"/>
              </w:rPr>
              <w:t>5</w:t>
            </w:r>
            <w:r>
              <w:t>0</w:t>
            </w:r>
            <w:r>
              <w:rPr>
                <w:rFonts w:hint="eastAsia"/>
              </w:rPr>
              <w:t>名</w:t>
            </w:r>
          </w:p>
        </w:tc>
        <w:tc>
          <w:tcPr>
            <w:tcW w:w="1699" w:type="dxa"/>
          </w:tcPr>
          <w:p w14:paraId="56C21F18" w14:textId="2CD79C03" w:rsidR="00B20C96" w:rsidRDefault="00B20C96" w:rsidP="00756282">
            <w:pPr>
              <w:widowControl/>
              <w:jc w:val="center"/>
            </w:pPr>
            <w:r>
              <w:t>5</w:t>
            </w:r>
          </w:p>
        </w:tc>
        <w:tc>
          <w:tcPr>
            <w:tcW w:w="3402" w:type="dxa"/>
          </w:tcPr>
          <w:p w14:paraId="702FC2AB" w14:textId="77777777" w:rsidR="00B20C96" w:rsidRDefault="00B20C96" w:rsidP="00756282">
            <w:pPr>
              <w:widowControl/>
              <w:jc w:val="center"/>
            </w:pPr>
            <w:r>
              <w:rPr>
                <w:rFonts w:hint="eastAsia"/>
              </w:rPr>
              <w:t>3</w:t>
            </w:r>
          </w:p>
        </w:tc>
        <w:tc>
          <w:tcPr>
            <w:tcW w:w="1701" w:type="dxa"/>
          </w:tcPr>
          <w:p w14:paraId="734C09FC" w14:textId="2CD735C2" w:rsidR="00B20C96" w:rsidRDefault="00B20C96" w:rsidP="00756282">
            <w:pPr>
              <w:widowControl/>
              <w:jc w:val="center"/>
            </w:pPr>
            <w:r>
              <w:t>8</w:t>
            </w:r>
          </w:p>
        </w:tc>
      </w:tr>
      <w:tr w:rsidR="00B20C96" w14:paraId="141F82F5" w14:textId="77777777" w:rsidTr="00756282">
        <w:tc>
          <w:tcPr>
            <w:tcW w:w="1561" w:type="dxa"/>
          </w:tcPr>
          <w:p w14:paraId="66FE32D2" w14:textId="77777777" w:rsidR="00B20C96" w:rsidRDefault="00B20C96" w:rsidP="00756282">
            <w:pPr>
              <w:widowControl/>
              <w:jc w:val="left"/>
            </w:pPr>
            <w:r>
              <w:rPr>
                <w:rFonts w:hint="eastAsia"/>
              </w:rPr>
              <w:t>5</w:t>
            </w:r>
            <w:r>
              <w:t>1</w:t>
            </w:r>
            <w:r>
              <w:rPr>
                <w:rFonts w:hint="eastAsia"/>
              </w:rPr>
              <w:t>～</w:t>
            </w:r>
            <w:r>
              <w:rPr>
                <w:rFonts w:hint="eastAsia"/>
              </w:rPr>
              <w:t>1</w:t>
            </w:r>
            <w:r>
              <w:t>00</w:t>
            </w:r>
            <w:r>
              <w:rPr>
                <w:rFonts w:hint="eastAsia"/>
              </w:rPr>
              <w:t>名</w:t>
            </w:r>
          </w:p>
        </w:tc>
        <w:tc>
          <w:tcPr>
            <w:tcW w:w="1699" w:type="dxa"/>
          </w:tcPr>
          <w:p w14:paraId="40F094C8" w14:textId="53FC9387" w:rsidR="00B20C96" w:rsidRDefault="00B20C96" w:rsidP="00756282">
            <w:pPr>
              <w:widowControl/>
              <w:jc w:val="center"/>
            </w:pPr>
            <w:r>
              <w:t>6</w:t>
            </w:r>
          </w:p>
        </w:tc>
        <w:tc>
          <w:tcPr>
            <w:tcW w:w="3402" w:type="dxa"/>
          </w:tcPr>
          <w:p w14:paraId="6888851C" w14:textId="78E13DAA" w:rsidR="00B20C96" w:rsidRDefault="00B20C96" w:rsidP="00756282">
            <w:pPr>
              <w:widowControl/>
              <w:jc w:val="center"/>
            </w:pPr>
            <w:r>
              <w:t>4</w:t>
            </w:r>
          </w:p>
        </w:tc>
        <w:tc>
          <w:tcPr>
            <w:tcW w:w="1701" w:type="dxa"/>
          </w:tcPr>
          <w:p w14:paraId="586775D0" w14:textId="1A9F9E9E" w:rsidR="00B20C96" w:rsidRDefault="00B20C96" w:rsidP="00756282">
            <w:pPr>
              <w:widowControl/>
              <w:jc w:val="center"/>
            </w:pPr>
            <w:r>
              <w:t>10</w:t>
            </w:r>
          </w:p>
        </w:tc>
      </w:tr>
      <w:tr w:rsidR="00B20C96" w14:paraId="23E100AA" w14:textId="77777777" w:rsidTr="00756282">
        <w:tc>
          <w:tcPr>
            <w:tcW w:w="1561" w:type="dxa"/>
          </w:tcPr>
          <w:p w14:paraId="17EFB50B" w14:textId="77777777" w:rsidR="00B20C96" w:rsidRDefault="00B20C96" w:rsidP="00756282">
            <w:pPr>
              <w:widowControl/>
              <w:jc w:val="left"/>
            </w:pPr>
            <w:r>
              <w:rPr>
                <w:rFonts w:hint="eastAsia"/>
              </w:rPr>
              <w:t>1</w:t>
            </w:r>
            <w:r>
              <w:t>01</w:t>
            </w:r>
            <w:r>
              <w:rPr>
                <w:rFonts w:hint="eastAsia"/>
              </w:rPr>
              <w:t>～</w:t>
            </w:r>
            <w:r>
              <w:rPr>
                <w:rFonts w:hint="eastAsia"/>
              </w:rPr>
              <w:t>1</w:t>
            </w:r>
            <w:r>
              <w:t>50</w:t>
            </w:r>
            <w:r>
              <w:rPr>
                <w:rFonts w:hint="eastAsia"/>
              </w:rPr>
              <w:t>名</w:t>
            </w:r>
          </w:p>
        </w:tc>
        <w:tc>
          <w:tcPr>
            <w:tcW w:w="1699" w:type="dxa"/>
          </w:tcPr>
          <w:p w14:paraId="620117C6" w14:textId="3E952406" w:rsidR="00B20C96" w:rsidRDefault="00B20C96" w:rsidP="00756282">
            <w:pPr>
              <w:widowControl/>
              <w:jc w:val="center"/>
            </w:pPr>
            <w:r>
              <w:t>7</w:t>
            </w:r>
          </w:p>
        </w:tc>
        <w:tc>
          <w:tcPr>
            <w:tcW w:w="3402" w:type="dxa"/>
          </w:tcPr>
          <w:p w14:paraId="5EF9EA48" w14:textId="77777777" w:rsidR="00B20C96" w:rsidRDefault="00B20C96" w:rsidP="00756282">
            <w:pPr>
              <w:widowControl/>
              <w:jc w:val="center"/>
            </w:pPr>
            <w:r>
              <w:rPr>
                <w:rFonts w:hint="eastAsia"/>
              </w:rPr>
              <w:t>5</w:t>
            </w:r>
          </w:p>
        </w:tc>
        <w:tc>
          <w:tcPr>
            <w:tcW w:w="1701" w:type="dxa"/>
          </w:tcPr>
          <w:p w14:paraId="349DC6D1" w14:textId="7FD7A2F2" w:rsidR="00B20C96" w:rsidRDefault="00B20C96" w:rsidP="00756282">
            <w:pPr>
              <w:widowControl/>
              <w:jc w:val="center"/>
            </w:pPr>
            <w:r>
              <w:rPr>
                <w:rFonts w:hint="eastAsia"/>
              </w:rPr>
              <w:t>1</w:t>
            </w:r>
            <w:r>
              <w:t>2</w:t>
            </w:r>
          </w:p>
        </w:tc>
      </w:tr>
    </w:tbl>
    <w:p w14:paraId="5AB36785" w14:textId="77777777" w:rsidR="00D4478A" w:rsidRDefault="00D4478A" w:rsidP="00D4478A">
      <w:pPr>
        <w:widowControl/>
        <w:jc w:val="left"/>
      </w:pPr>
    </w:p>
    <w:p w14:paraId="2F9743F1" w14:textId="4C97BA15" w:rsidR="00D4478A" w:rsidRDefault="00D4478A" w:rsidP="00D4478A">
      <w:pPr>
        <w:widowControl/>
        <w:ind w:leftChars="270" w:left="567"/>
        <w:jc w:val="left"/>
      </w:pPr>
      <w:r>
        <w:rPr>
          <w:rFonts w:hint="eastAsia"/>
        </w:rPr>
        <w:t>イ）改正後</w:t>
      </w:r>
    </w:p>
    <w:tbl>
      <w:tblPr>
        <w:tblStyle w:val="a9"/>
        <w:tblW w:w="8363" w:type="dxa"/>
        <w:tblInd w:w="704" w:type="dxa"/>
        <w:tblLook w:val="04A0" w:firstRow="1" w:lastRow="0" w:firstColumn="1" w:lastColumn="0" w:noHBand="0" w:noVBand="1"/>
      </w:tblPr>
      <w:tblGrid>
        <w:gridCol w:w="1561"/>
        <w:gridCol w:w="849"/>
        <w:gridCol w:w="1276"/>
        <w:gridCol w:w="1134"/>
        <w:gridCol w:w="885"/>
        <w:gridCol w:w="957"/>
        <w:gridCol w:w="1701"/>
      </w:tblGrid>
      <w:tr w:rsidR="00B20C96" w14:paraId="1286E6BA" w14:textId="77777777" w:rsidTr="00756282">
        <w:tc>
          <w:tcPr>
            <w:tcW w:w="1561" w:type="dxa"/>
            <w:vAlign w:val="center"/>
          </w:tcPr>
          <w:p w14:paraId="3BBA4B99" w14:textId="77777777" w:rsidR="00B20C96" w:rsidRDefault="00B20C96" w:rsidP="00756282">
            <w:pPr>
              <w:widowControl/>
              <w:jc w:val="center"/>
            </w:pPr>
            <w:r>
              <w:rPr>
                <w:rFonts w:hint="eastAsia"/>
              </w:rPr>
              <w:t>入学定員</w:t>
            </w:r>
          </w:p>
        </w:tc>
        <w:tc>
          <w:tcPr>
            <w:tcW w:w="849" w:type="dxa"/>
          </w:tcPr>
          <w:p w14:paraId="74F2EEBE" w14:textId="77777777" w:rsidR="00B20C96" w:rsidRDefault="00B20C96" w:rsidP="00756282">
            <w:pPr>
              <w:widowControl/>
              <w:jc w:val="left"/>
            </w:pPr>
            <w:r>
              <w:rPr>
                <w:rFonts w:hint="eastAsia"/>
              </w:rPr>
              <w:t>①教科</w:t>
            </w:r>
          </w:p>
        </w:tc>
        <w:tc>
          <w:tcPr>
            <w:tcW w:w="1276" w:type="dxa"/>
          </w:tcPr>
          <w:p w14:paraId="26BDD7C6" w14:textId="77777777" w:rsidR="00B20C96" w:rsidRDefault="00B20C96" w:rsidP="00756282">
            <w:pPr>
              <w:widowControl/>
              <w:jc w:val="left"/>
            </w:pPr>
            <w:r>
              <w:rPr>
                <w:rFonts w:hint="eastAsia"/>
              </w:rPr>
              <w:t>②教育の基礎的理解</w:t>
            </w:r>
          </w:p>
        </w:tc>
        <w:tc>
          <w:tcPr>
            <w:tcW w:w="1134" w:type="dxa"/>
          </w:tcPr>
          <w:p w14:paraId="5C0B9E5F" w14:textId="77777777" w:rsidR="00B20C96" w:rsidRDefault="00B20C96" w:rsidP="00756282">
            <w:pPr>
              <w:widowControl/>
              <w:jc w:val="left"/>
            </w:pPr>
            <w:r>
              <w:rPr>
                <w:rFonts w:hint="eastAsia"/>
              </w:rPr>
              <w:t>③道徳、総合…</w:t>
            </w:r>
          </w:p>
        </w:tc>
        <w:tc>
          <w:tcPr>
            <w:tcW w:w="885" w:type="dxa"/>
          </w:tcPr>
          <w:p w14:paraId="44C77B60" w14:textId="77777777" w:rsidR="00B20C96" w:rsidRPr="00B20C96" w:rsidRDefault="00B20C96" w:rsidP="00756282">
            <w:pPr>
              <w:widowControl/>
              <w:jc w:val="left"/>
              <w:rPr>
                <w:sz w:val="16"/>
                <w:szCs w:val="16"/>
              </w:rPr>
            </w:pPr>
            <w:r w:rsidRPr="00B20C96">
              <w:rPr>
                <w:rFonts w:hint="eastAsia"/>
                <w:sz w:val="16"/>
                <w:szCs w:val="16"/>
              </w:rPr>
              <w:t>④各教科の指導法</w:t>
            </w:r>
          </w:p>
        </w:tc>
        <w:tc>
          <w:tcPr>
            <w:tcW w:w="957" w:type="dxa"/>
          </w:tcPr>
          <w:p w14:paraId="33D4FC0D" w14:textId="77777777" w:rsidR="00B20C96" w:rsidRDefault="00B20C96" w:rsidP="00756282">
            <w:pPr>
              <w:widowControl/>
              <w:jc w:val="left"/>
            </w:pPr>
            <w:r>
              <w:rPr>
                <w:rFonts w:hint="eastAsia"/>
              </w:rPr>
              <w:t>⑤複合科目</w:t>
            </w:r>
          </w:p>
        </w:tc>
        <w:tc>
          <w:tcPr>
            <w:tcW w:w="1701" w:type="dxa"/>
          </w:tcPr>
          <w:p w14:paraId="0CD640F6" w14:textId="77777777" w:rsidR="00B20C96" w:rsidRDefault="00B20C96" w:rsidP="00756282">
            <w:pPr>
              <w:widowControl/>
              <w:jc w:val="left"/>
            </w:pPr>
            <w:r>
              <w:rPr>
                <w:rFonts w:hint="eastAsia"/>
              </w:rPr>
              <w:t>必要専任教員数合計（①～⑤）</w:t>
            </w:r>
          </w:p>
        </w:tc>
      </w:tr>
      <w:tr w:rsidR="00E71522" w14:paraId="6218793B" w14:textId="77777777" w:rsidTr="00756282">
        <w:tc>
          <w:tcPr>
            <w:tcW w:w="1561" w:type="dxa"/>
          </w:tcPr>
          <w:p w14:paraId="5C4E1A60" w14:textId="77777777" w:rsidR="00E71522" w:rsidRDefault="00E71522" w:rsidP="00E71522">
            <w:pPr>
              <w:widowControl/>
              <w:jc w:val="left"/>
            </w:pPr>
            <w:r>
              <w:rPr>
                <w:rFonts w:hint="eastAsia"/>
              </w:rPr>
              <w:t>～</w:t>
            </w:r>
            <w:r>
              <w:rPr>
                <w:rFonts w:hint="eastAsia"/>
              </w:rPr>
              <w:t>5</w:t>
            </w:r>
            <w:r>
              <w:t>0</w:t>
            </w:r>
            <w:r>
              <w:rPr>
                <w:rFonts w:hint="eastAsia"/>
              </w:rPr>
              <w:t>名</w:t>
            </w:r>
          </w:p>
        </w:tc>
        <w:tc>
          <w:tcPr>
            <w:tcW w:w="849" w:type="dxa"/>
          </w:tcPr>
          <w:p w14:paraId="3B56C68B" w14:textId="6CB20092" w:rsidR="00E71522" w:rsidRDefault="00E71522" w:rsidP="00E71522">
            <w:pPr>
              <w:widowControl/>
              <w:jc w:val="center"/>
            </w:pPr>
            <w:r>
              <w:rPr>
                <w:rFonts w:hint="eastAsia"/>
              </w:rPr>
              <w:t>最低</w:t>
            </w:r>
            <w:r>
              <w:t>1</w:t>
            </w:r>
          </w:p>
        </w:tc>
        <w:tc>
          <w:tcPr>
            <w:tcW w:w="1276" w:type="dxa"/>
          </w:tcPr>
          <w:p w14:paraId="0B0B8B08" w14:textId="6DBC4C6E" w:rsidR="00E71522" w:rsidRDefault="00E71522" w:rsidP="00E71522">
            <w:pPr>
              <w:widowControl/>
              <w:jc w:val="center"/>
            </w:pPr>
            <w:r w:rsidRPr="00224ECA">
              <w:rPr>
                <w:rFonts w:hint="eastAsia"/>
              </w:rPr>
              <w:t>最低</w:t>
            </w:r>
            <w:r w:rsidRPr="00224ECA">
              <w:t>1</w:t>
            </w:r>
          </w:p>
        </w:tc>
        <w:tc>
          <w:tcPr>
            <w:tcW w:w="1134" w:type="dxa"/>
          </w:tcPr>
          <w:p w14:paraId="54E15ECA" w14:textId="0514DC4D" w:rsidR="00E71522" w:rsidRDefault="00E71522" w:rsidP="00E71522">
            <w:pPr>
              <w:widowControl/>
              <w:jc w:val="center"/>
            </w:pPr>
            <w:r w:rsidRPr="00224ECA">
              <w:rPr>
                <w:rFonts w:hint="eastAsia"/>
              </w:rPr>
              <w:t>最低</w:t>
            </w:r>
            <w:r w:rsidRPr="00224ECA">
              <w:t>1</w:t>
            </w:r>
          </w:p>
        </w:tc>
        <w:tc>
          <w:tcPr>
            <w:tcW w:w="885" w:type="dxa"/>
          </w:tcPr>
          <w:p w14:paraId="64FE3DA7" w14:textId="268A7753" w:rsidR="00E71522" w:rsidRDefault="00E71522" w:rsidP="00E71522">
            <w:pPr>
              <w:widowControl/>
              <w:jc w:val="center"/>
            </w:pPr>
            <w:r w:rsidRPr="00224ECA">
              <w:rPr>
                <w:rFonts w:hint="eastAsia"/>
              </w:rPr>
              <w:t>最低</w:t>
            </w:r>
            <w:r w:rsidRPr="00224ECA">
              <w:t>1</w:t>
            </w:r>
          </w:p>
        </w:tc>
        <w:tc>
          <w:tcPr>
            <w:tcW w:w="957" w:type="dxa"/>
          </w:tcPr>
          <w:p w14:paraId="08901A72" w14:textId="77777777" w:rsidR="00E71522" w:rsidRDefault="00E71522" w:rsidP="00E71522">
            <w:pPr>
              <w:widowControl/>
              <w:jc w:val="center"/>
            </w:pPr>
          </w:p>
        </w:tc>
        <w:tc>
          <w:tcPr>
            <w:tcW w:w="1701" w:type="dxa"/>
          </w:tcPr>
          <w:p w14:paraId="1B5334AC" w14:textId="41AA6999" w:rsidR="00E71522" w:rsidRDefault="00E71522" w:rsidP="00E71522">
            <w:pPr>
              <w:widowControl/>
              <w:jc w:val="center"/>
            </w:pPr>
            <w:r>
              <w:t>8</w:t>
            </w:r>
          </w:p>
        </w:tc>
      </w:tr>
      <w:tr w:rsidR="00E71522" w14:paraId="4A8E7ABF" w14:textId="77777777" w:rsidTr="00756282">
        <w:tc>
          <w:tcPr>
            <w:tcW w:w="1561" w:type="dxa"/>
          </w:tcPr>
          <w:p w14:paraId="5FEFC8F6" w14:textId="77777777" w:rsidR="00E71522" w:rsidRDefault="00E71522" w:rsidP="00E71522">
            <w:pPr>
              <w:widowControl/>
              <w:jc w:val="left"/>
            </w:pPr>
            <w:r>
              <w:rPr>
                <w:rFonts w:hint="eastAsia"/>
              </w:rPr>
              <w:t>5</w:t>
            </w:r>
            <w:r>
              <w:t>1</w:t>
            </w:r>
            <w:r>
              <w:rPr>
                <w:rFonts w:hint="eastAsia"/>
              </w:rPr>
              <w:t>～</w:t>
            </w:r>
            <w:r>
              <w:rPr>
                <w:rFonts w:hint="eastAsia"/>
              </w:rPr>
              <w:t>1</w:t>
            </w:r>
            <w:r>
              <w:t>00</w:t>
            </w:r>
            <w:r>
              <w:rPr>
                <w:rFonts w:hint="eastAsia"/>
              </w:rPr>
              <w:t>名</w:t>
            </w:r>
          </w:p>
        </w:tc>
        <w:tc>
          <w:tcPr>
            <w:tcW w:w="849" w:type="dxa"/>
          </w:tcPr>
          <w:p w14:paraId="0CFD813A" w14:textId="221729F8" w:rsidR="00E71522" w:rsidRDefault="00E71522" w:rsidP="00E71522">
            <w:pPr>
              <w:widowControl/>
              <w:jc w:val="center"/>
            </w:pPr>
            <w:r>
              <w:rPr>
                <w:rFonts w:hint="eastAsia"/>
              </w:rPr>
              <w:t>最低</w:t>
            </w:r>
            <w:r>
              <w:t>1</w:t>
            </w:r>
          </w:p>
        </w:tc>
        <w:tc>
          <w:tcPr>
            <w:tcW w:w="1276" w:type="dxa"/>
          </w:tcPr>
          <w:p w14:paraId="74534B35" w14:textId="361675BA" w:rsidR="00E71522" w:rsidRDefault="00E71522" w:rsidP="00E71522">
            <w:pPr>
              <w:widowControl/>
              <w:jc w:val="center"/>
            </w:pPr>
            <w:r w:rsidRPr="00224ECA">
              <w:rPr>
                <w:rFonts w:hint="eastAsia"/>
              </w:rPr>
              <w:t>最低</w:t>
            </w:r>
            <w:r w:rsidRPr="00224ECA">
              <w:t>1</w:t>
            </w:r>
          </w:p>
        </w:tc>
        <w:tc>
          <w:tcPr>
            <w:tcW w:w="1134" w:type="dxa"/>
          </w:tcPr>
          <w:p w14:paraId="3A7938D9" w14:textId="12798174" w:rsidR="00E71522" w:rsidRDefault="00E71522" w:rsidP="00E71522">
            <w:pPr>
              <w:widowControl/>
              <w:jc w:val="center"/>
            </w:pPr>
            <w:r w:rsidRPr="00224ECA">
              <w:rPr>
                <w:rFonts w:hint="eastAsia"/>
              </w:rPr>
              <w:t>最低</w:t>
            </w:r>
            <w:r w:rsidRPr="00224ECA">
              <w:t>1</w:t>
            </w:r>
          </w:p>
        </w:tc>
        <w:tc>
          <w:tcPr>
            <w:tcW w:w="885" w:type="dxa"/>
          </w:tcPr>
          <w:p w14:paraId="5786BBC4" w14:textId="7707B5C2" w:rsidR="00E71522" w:rsidRDefault="00E71522" w:rsidP="00E71522">
            <w:pPr>
              <w:widowControl/>
              <w:jc w:val="center"/>
            </w:pPr>
            <w:r w:rsidRPr="00224ECA">
              <w:rPr>
                <w:rFonts w:hint="eastAsia"/>
              </w:rPr>
              <w:t>最低</w:t>
            </w:r>
            <w:r w:rsidRPr="00224ECA">
              <w:t>1</w:t>
            </w:r>
          </w:p>
        </w:tc>
        <w:tc>
          <w:tcPr>
            <w:tcW w:w="957" w:type="dxa"/>
          </w:tcPr>
          <w:p w14:paraId="66DE2D5C" w14:textId="77777777" w:rsidR="00E71522" w:rsidRDefault="00E71522" w:rsidP="00E71522">
            <w:pPr>
              <w:widowControl/>
              <w:jc w:val="center"/>
            </w:pPr>
          </w:p>
        </w:tc>
        <w:tc>
          <w:tcPr>
            <w:tcW w:w="1701" w:type="dxa"/>
          </w:tcPr>
          <w:p w14:paraId="747F167C" w14:textId="61DFC7E1" w:rsidR="00E71522" w:rsidRDefault="00E71522" w:rsidP="00E71522">
            <w:pPr>
              <w:widowControl/>
              <w:jc w:val="center"/>
            </w:pPr>
            <w:r>
              <w:t>10</w:t>
            </w:r>
          </w:p>
        </w:tc>
      </w:tr>
      <w:tr w:rsidR="00E71522" w14:paraId="5ED3218B" w14:textId="77777777" w:rsidTr="00756282">
        <w:tc>
          <w:tcPr>
            <w:tcW w:w="1561" w:type="dxa"/>
          </w:tcPr>
          <w:p w14:paraId="5707DA36" w14:textId="77777777" w:rsidR="00E71522" w:rsidRDefault="00E71522" w:rsidP="00E71522">
            <w:pPr>
              <w:widowControl/>
              <w:jc w:val="left"/>
            </w:pPr>
            <w:r>
              <w:rPr>
                <w:rFonts w:hint="eastAsia"/>
              </w:rPr>
              <w:t>1</w:t>
            </w:r>
            <w:r>
              <w:t>01</w:t>
            </w:r>
            <w:r>
              <w:rPr>
                <w:rFonts w:hint="eastAsia"/>
              </w:rPr>
              <w:t>～</w:t>
            </w:r>
            <w:r>
              <w:rPr>
                <w:rFonts w:hint="eastAsia"/>
              </w:rPr>
              <w:t>1</w:t>
            </w:r>
            <w:r>
              <w:t>50</w:t>
            </w:r>
            <w:r>
              <w:rPr>
                <w:rFonts w:hint="eastAsia"/>
              </w:rPr>
              <w:t>名</w:t>
            </w:r>
          </w:p>
        </w:tc>
        <w:tc>
          <w:tcPr>
            <w:tcW w:w="849" w:type="dxa"/>
          </w:tcPr>
          <w:p w14:paraId="634B27E0" w14:textId="71182D93" w:rsidR="00E71522" w:rsidRDefault="00E71522" w:rsidP="00E71522">
            <w:pPr>
              <w:widowControl/>
              <w:jc w:val="center"/>
            </w:pPr>
            <w:r>
              <w:rPr>
                <w:rFonts w:hint="eastAsia"/>
              </w:rPr>
              <w:t>最低</w:t>
            </w:r>
            <w:r>
              <w:t>1</w:t>
            </w:r>
          </w:p>
        </w:tc>
        <w:tc>
          <w:tcPr>
            <w:tcW w:w="1276" w:type="dxa"/>
          </w:tcPr>
          <w:p w14:paraId="5545A98B" w14:textId="5ABFA70F" w:rsidR="00E71522" w:rsidRDefault="00E71522" w:rsidP="00E71522">
            <w:pPr>
              <w:widowControl/>
              <w:jc w:val="center"/>
            </w:pPr>
            <w:r w:rsidRPr="00224ECA">
              <w:rPr>
                <w:rFonts w:hint="eastAsia"/>
              </w:rPr>
              <w:t>最低</w:t>
            </w:r>
            <w:r w:rsidRPr="00224ECA">
              <w:t>1</w:t>
            </w:r>
          </w:p>
        </w:tc>
        <w:tc>
          <w:tcPr>
            <w:tcW w:w="1134" w:type="dxa"/>
          </w:tcPr>
          <w:p w14:paraId="6C862C49" w14:textId="63688B53" w:rsidR="00E71522" w:rsidRDefault="00E71522" w:rsidP="00E71522">
            <w:pPr>
              <w:widowControl/>
              <w:jc w:val="center"/>
            </w:pPr>
            <w:r w:rsidRPr="00224ECA">
              <w:rPr>
                <w:rFonts w:hint="eastAsia"/>
              </w:rPr>
              <w:t>最低</w:t>
            </w:r>
            <w:r w:rsidRPr="00224ECA">
              <w:t>1</w:t>
            </w:r>
          </w:p>
        </w:tc>
        <w:tc>
          <w:tcPr>
            <w:tcW w:w="885" w:type="dxa"/>
          </w:tcPr>
          <w:p w14:paraId="725DD0D9" w14:textId="656B32C1" w:rsidR="00E71522" w:rsidRDefault="00E71522" w:rsidP="00E71522">
            <w:pPr>
              <w:widowControl/>
              <w:jc w:val="center"/>
            </w:pPr>
            <w:r w:rsidRPr="00224ECA">
              <w:rPr>
                <w:rFonts w:hint="eastAsia"/>
              </w:rPr>
              <w:t>最低</w:t>
            </w:r>
            <w:r w:rsidRPr="00224ECA">
              <w:t>1</w:t>
            </w:r>
          </w:p>
        </w:tc>
        <w:tc>
          <w:tcPr>
            <w:tcW w:w="957" w:type="dxa"/>
          </w:tcPr>
          <w:p w14:paraId="1421F711" w14:textId="77777777" w:rsidR="00E71522" w:rsidRDefault="00E71522" w:rsidP="00E71522">
            <w:pPr>
              <w:widowControl/>
              <w:jc w:val="center"/>
            </w:pPr>
          </w:p>
        </w:tc>
        <w:tc>
          <w:tcPr>
            <w:tcW w:w="1701" w:type="dxa"/>
          </w:tcPr>
          <w:p w14:paraId="760FFFBE" w14:textId="6EE3CC66" w:rsidR="00E71522" w:rsidRDefault="00E71522" w:rsidP="00E71522">
            <w:pPr>
              <w:widowControl/>
              <w:jc w:val="center"/>
            </w:pPr>
            <w:r>
              <w:rPr>
                <w:rFonts w:hint="eastAsia"/>
              </w:rPr>
              <w:t>1</w:t>
            </w:r>
            <w:r>
              <w:t>2</w:t>
            </w:r>
          </w:p>
        </w:tc>
      </w:tr>
    </w:tbl>
    <w:p w14:paraId="033C2679" w14:textId="5566407F" w:rsidR="00C52270" w:rsidRPr="00C52270" w:rsidRDefault="000D0234" w:rsidP="00C52270">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２．</w:t>
      </w:r>
      <w:r w:rsidR="00C52270" w:rsidRPr="00C52270">
        <w:rPr>
          <w:rFonts w:ascii="ＭＳ ゴシック" w:eastAsia="ＭＳ ゴシック" w:hAnsi="ＭＳ ゴシック" w:hint="eastAsia"/>
        </w:rPr>
        <w:t>共通開設の緩和</w:t>
      </w:r>
    </w:p>
    <w:p w14:paraId="71989811" w14:textId="182B6C8F" w:rsidR="00826180" w:rsidRPr="00144A79" w:rsidRDefault="00144A79" w:rsidP="00144A79">
      <w:pPr>
        <w:rPr>
          <w:rFonts w:ascii="ＭＳ ゴシック" w:eastAsia="ＭＳ ゴシック" w:hAnsi="ＭＳ ゴシック"/>
        </w:rPr>
      </w:pPr>
      <w:r w:rsidRPr="00144A79">
        <w:rPr>
          <w:rFonts w:ascii="ＭＳ ゴシック" w:eastAsia="ＭＳ ゴシック" w:hAnsi="ＭＳ ゴシック" w:hint="eastAsia"/>
        </w:rPr>
        <w:t>（１）</w:t>
      </w:r>
      <w:r w:rsidR="00826180" w:rsidRPr="00144A79">
        <w:rPr>
          <w:rFonts w:ascii="ＭＳ ゴシック" w:eastAsia="ＭＳ ゴシック" w:hAnsi="ＭＳ ゴシック" w:hint="eastAsia"/>
        </w:rPr>
        <w:t>共通開設とは</w:t>
      </w:r>
    </w:p>
    <w:p w14:paraId="3DBA8FB9" w14:textId="77777777" w:rsidR="00826180" w:rsidRDefault="00826180" w:rsidP="007B69F8">
      <w:pPr>
        <w:widowControl/>
        <w:ind w:leftChars="202" w:left="424"/>
        <w:jc w:val="left"/>
      </w:pPr>
      <w:r>
        <w:rPr>
          <w:rFonts w:hint="eastAsia"/>
        </w:rPr>
        <w:t>☆</w:t>
      </w:r>
      <w:r>
        <w:rPr>
          <w:rFonts w:hint="eastAsia"/>
        </w:rPr>
        <w:t>1</w:t>
      </w:r>
      <w:r>
        <w:t>1/2</w:t>
      </w:r>
      <w:r>
        <w:rPr>
          <w:rFonts w:hint="eastAsia"/>
        </w:rPr>
        <w:t>質問回答集（</w:t>
      </w:r>
      <w:r>
        <w:rPr>
          <w:rFonts w:hint="eastAsia"/>
        </w:rPr>
        <w:t>N</w:t>
      </w:r>
      <w:r>
        <w:t>o.59</w:t>
      </w:r>
      <w:r>
        <w:rPr>
          <w:rFonts w:hint="eastAsia"/>
        </w:rPr>
        <w:t>）</w:t>
      </w:r>
    </w:p>
    <w:tbl>
      <w:tblPr>
        <w:tblStyle w:val="a9"/>
        <w:tblW w:w="0" w:type="auto"/>
        <w:tblInd w:w="562" w:type="dxa"/>
        <w:tblLook w:val="04A0" w:firstRow="1" w:lastRow="0" w:firstColumn="1" w:lastColumn="0" w:noHBand="0" w:noVBand="1"/>
      </w:tblPr>
      <w:tblGrid>
        <w:gridCol w:w="8498"/>
      </w:tblGrid>
      <w:tr w:rsidR="00826180" w14:paraId="6FB875D0" w14:textId="77777777" w:rsidTr="007B69F8">
        <w:tc>
          <w:tcPr>
            <w:tcW w:w="8498" w:type="dxa"/>
            <w:tcBorders>
              <w:top w:val="dotDash" w:sz="4" w:space="0" w:color="auto"/>
              <w:left w:val="dotDash" w:sz="4" w:space="0" w:color="auto"/>
              <w:bottom w:val="dotDash" w:sz="4" w:space="0" w:color="auto"/>
              <w:right w:val="dotDash" w:sz="4" w:space="0" w:color="auto"/>
            </w:tcBorders>
          </w:tcPr>
          <w:p w14:paraId="39289063" w14:textId="7C402BB9" w:rsidR="00826180" w:rsidRDefault="00826180" w:rsidP="00826180">
            <w:pPr>
              <w:widowControl/>
              <w:ind w:left="168" w:hangingChars="80" w:hanging="168"/>
              <w:jc w:val="left"/>
            </w:pPr>
            <w:r>
              <w:rPr>
                <w:rFonts w:hint="eastAsia"/>
              </w:rPr>
              <w:t>Q</w:t>
            </w:r>
            <w:r>
              <w:rPr>
                <w:rFonts w:hint="eastAsia"/>
              </w:rPr>
              <w:t xml:space="preserve">　</w:t>
            </w:r>
            <w:r w:rsidRPr="00810F9D">
              <w:rPr>
                <w:rFonts w:hint="eastAsia"/>
              </w:rPr>
              <w:t>「共通開設」というのは、実態として同じ時間に同じ教室で実施するということが必要なのか。どのように捉えたらよいか。</w:t>
            </w:r>
          </w:p>
          <w:p w14:paraId="6437FA2F" w14:textId="77777777" w:rsidR="00826180" w:rsidRPr="008516B2" w:rsidRDefault="00826180" w:rsidP="00756282">
            <w:pPr>
              <w:widowControl/>
              <w:jc w:val="left"/>
            </w:pPr>
          </w:p>
          <w:p w14:paraId="5285BD35" w14:textId="73FC6894" w:rsidR="00826180" w:rsidRPr="004E64BD" w:rsidRDefault="00826180" w:rsidP="00756282">
            <w:pPr>
              <w:widowControl/>
              <w:ind w:left="168" w:hangingChars="80" w:hanging="168"/>
              <w:jc w:val="left"/>
            </w:pPr>
            <w:r>
              <w:rPr>
                <w:rFonts w:hint="eastAsia"/>
              </w:rPr>
              <w:t>A</w:t>
            </w:r>
            <w:r>
              <w:rPr>
                <w:rFonts w:hint="eastAsia"/>
              </w:rPr>
              <w:t xml:space="preserve">　</w:t>
            </w:r>
            <w:r w:rsidRPr="00810F9D">
              <w:rPr>
                <w:rFonts w:hint="eastAsia"/>
              </w:rPr>
              <w:t>同一の授業科目名、同一のシラバスであることを想定している。一般的に、学則上、異なる科目として位置付けられている場合（学科によって科目名が異なる等）は、客観的に共通開設であるとは捉えられないことに留意。</w:t>
            </w:r>
          </w:p>
        </w:tc>
      </w:tr>
    </w:tbl>
    <w:p w14:paraId="355CA1DE" w14:textId="3F43AB6F" w:rsidR="00826180" w:rsidRDefault="00826180" w:rsidP="00826180">
      <w:pPr>
        <w:widowControl/>
        <w:ind w:leftChars="135" w:left="283"/>
        <w:jc w:val="left"/>
      </w:pPr>
    </w:p>
    <w:p w14:paraId="22149CAA" w14:textId="03596AC9" w:rsidR="00826180" w:rsidRDefault="0044761C" w:rsidP="007B69F8">
      <w:pPr>
        <w:widowControl/>
        <w:tabs>
          <w:tab w:val="left" w:pos="426"/>
        </w:tabs>
        <w:ind w:leftChars="202" w:left="424" w:firstLineChars="100" w:firstLine="210"/>
        <w:jc w:val="left"/>
      </w:pPr>
      <w:r>
        <w:rPr>
          <w:rFonts w:hint="eastAsia"/>
        </w:rPr>
        <w:t>複数科目、例えば「教育</w:t>
      </w:r>
      <w:r w:rsidR="00D71673">
        <w:rPr>
          <w:rFonts w:hint="eastAsia"/>
        </w:rPr>
        <w:t>相談</w:t>
      </w:r>
      <w:r>
        <w:rPr>
          <w:rFonts w:hint="eastAsia"/>
        </w:rPr>
        <w:t>（幼</w:t>
      </w:r>
      <w:r w:rsidR="00D71673">
        <w:rPr>
          <w:rFonts w:hint="eastAsia"/>
        </w:rPr>
        <w:t>・</w:t>
      </w:r>
      <w:r>
        <w:rPr>
          <w:rFonts w:hint="eastAsia"/>
        </w:rPr>
        <w:t>小）」「教育</w:t>
      </w:r>
      <w:r w:rsidR="00D71673">
        <w:rPr>
          <w:rFonts w:hint="eastAsia"/>
        </w:rPr>
        <w:t>相談</w:t>
      </w:r>
      <w:r>
        <w:rPr>
          <w:rFonts w:hint="eastAsia"/>
        </w:rPr>
        <w:t>（中</w:t>
      </w:r>
      <w:r w:rsidR="00D71673">
        <w:rPr>
          <w:rFonts w:hint="eastAsia"/>
        </w:rPr>
        <w:t>・</w:t>
      </w:r>
      <w:r>
        <w:rPr>
          <w:rFonts w:hint="eastAsia"/>
        </w:rPr>
        <w:t>高）」を同一曜講時に同一担当者・同一シラバスで開講という形を共通開設とは言わない。</w:t>
      </w:r>
      <w:r w:rsidR="00826180">
        <w:rPr>
          <w:rFonts w:hint="eastAsia"/>
        </w:rPr>
        <w:t>開講</w:t>
      </w:r>
      <w:r>
        <w:rPr>
          <w:rFonts w:hint="eastAsia"/>
        </w:rPr>
        <w:t>をいっしょにしているかどうかという開講形態</w:t>
      </w:r>
      <w:r w:rsidR="00826180">
        <w:rPr>
          <w:rFonts w:hint="eastAsia"/>
        </w:rPr>
        <w:t>ではなく、</w:t>
      </w:r>
      <w:r w:rsidR="00D74FBB">
        <w:rPr>
          <w:rFonts w:hint="eastAsia"/>
        </w:rPr>
        <w:t>1</w:t>
      </w:r>
      <w:r w:rsidR="00D74FBB">
        <w:rPr>
          <w:rFonts w:hint="eastAsia"/>
        </w:rPr>
        <w:t>つの授業科目を複数学科等が受講できる旨</w:t>
      </w:r>
      <w:r w:rsidR="00826180">
        <w:rPr>
          <w:rFonts w:hint="eastAsia"/>
        </w:rPr>
        <w:t>学則等</w:t>
      </w:r>
      <w:r w:rsidR="00D74FBB">
        <w:rPr>
          <w:rFonts w:hint="eastAsia"/>
        </w:rPr>
        <w:t>に記載されている状況を共通開設しているという</w:t>
      </w:r>
      <w:r w:rsidR="00826180">
        <w:rPr>
          <w:rFonts w:hint="eastAsia"/>
        </w:rPr>
        <w:t>。</w:t>
      </w:r>
    </w:p>
    <w:p w14:paraId="24E97933" w14:textId="77777777" w:rsidR="0044761C" w:rsidRDefault="0044761C" w:rsidP="00826180">
      <w:pPr>
        <w:widowControl/>
        <w:ind w:leftChars="135" w:left="283"/>
        <w:jc w:val="left"/>
      </w:pPr>
    </w:p>
    <w:p w14:paraId="39828594" w14:textId="2A46D0FE" w:rsidR="00826180" w:rsidRPr="00826180" w:rsidRDefault="00D71673" w:rsidP="00D71673">
      <w:pPr>
        <w:widowControl/>
        <w:ind w:leftChars="742" w:left="1558"/>
        <w:jc w:val="left"/>
      </w:pPr>
      <w:r w:rsidRPr="00D71673">
        <w:rPr>
          <w:rFonts w:hint="eastAsia"/>
          <w:noProof/>
        </w:rPr>
        <w:drawing>
          <wp:inline distT="0" distB="0" distL="0" distR="0" wp14:anchorId="5F30A804" wp14:editId="5525E81F">
            <wp:extent cx="3905250" cy="41814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0" cy="4181475"/>
                    </a:xfrm>
                    <a:prstGeom prst="rect">
                      <a:avLst/>
                    </a:prstGeom>
                    <a:noFill/>
                    <a:ln>
                      <a:noFill/>
                    </a:ln>
                  </pic:spPr>
                </pic:pic>
              </a:graphicData>
            </a:graphic>
          </wp:inline>
        </w:drawing>
      </w:r>
    </w:p>
    <w:p w14:paraId="0C0365CA" w14:textId="223063E5" w:rsidR="0044761C" w:rsidRDefault="0044761C">
      <w:pPr>
        <w:widowControl/>
        <w:jc w:val="left"/>
      </w:pPr>
    </w:p>
    <w:p w14:paraId="74D26E27" w14:textId="42D2C6E0" w:rsidR="007F424E" w:rsidRDefault="007F424E">
      <w:pPr>
        <w:widowControl/>
        <w:jc w:val="left"/>
      </w:pPr>
    </w:p>
    <w:p w14:paraId="0E8CE69B" w14:textId="6B8E34D9" w:rsidR="00D71673" w:rsidRDefault="00D71673" w:rsidP="00D71673"/>
    <w:p w14:paraId="498E46DE" w14:textId="77777777" w:rsidR="00A14900" w:rsidRDefault="00A14900" w:rsidP="00D71673">
      <w:pPr>
        <w:rPr>
          <w:rFonts w:hint="eastAsia"/>
        </w:rPr>
      </w:pPr>
    </w:p>
    <w:p w14:paraId="08A437A3" w14:textId="05DBF788" w:rsidR="00144A79" w:rsidRPr="00144A79" w:rsidRDefault="00144A79" w:rsidP="00FD24EA">
      <w:pPr>
        <w:widowControl/>
        <w:jc w:val="left"/>
        <w:rPr>
          <w:rFonts w:ascii="ＭＳ ゴシック" w:eastAsia="ＭＳ ゴシック" w:hAnsi="ＭＳ ゴシック"/>
        </w:rPr>
      </w:pPr>
      <w:r w:rsidRPr="00144A79">
        <w:rPr>
          <w:rFonts w:ascii="ＭＳ ゴシック" w:eastAsia="ＭＳ ゴシック" w:hAnsi="ＭＳ ゴシック" w:hint="eastAsia"/>
        </w:rPr>
        <w:lastRenderedPageBreak/>
        <w:t>（２）共通開設が可能な範囲</w:t>
      </w:r>
    </w:p>
    <w:p w14:paraId="186CB712" w14:textId="77777777" w:rsidR="00A14900" w:rsidRDefault="00A14900" w:rsidP="00A14900">
      <w:pPr>
        <w:widowControl/>
        <w:ind w:leftChars="202" w:left="424"/>
        <w:jc w:val="left"/>
      </w:pPr>
      <w:r w:rsidRPr="00A14900">
        <w:rPr>
          <w:rFonts w:hint="eastAsia"/>
        </w:rPr>
        <w:drawing>
          <wp:inline distT="0" distB="0" distL="0" distR="0" wp14:anchorId="57B546E4" wp14:editId="76FB05AB">
            <wp:extent cx="5214056" cy="838200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2852" cy="8396140"/>
                    </a:xfrm>
                    <a:prstGeom prst="rect">
                      <a:avLst/>
                    </a:prstGeom>
                    <a:noFill/>
                    <a:ln>
                      <a:noFill/>
                    </a:ln>
                  </pic:spPr>
                </pic:pic>
              </a:graphicData>
            </a:graphic>
          </wp:inline>
        </w:drawing>
      </w:r>
      <w:r w:rsidR="00FD24EA">
        <w:rPr>
          <w:rFonts w:hint="eastAsia"/>
        </w:rPr>
        <w:t>☆</w:t>
      </w:r>
    </w:p>
    <w:p w14:paraId="34A18CB5" w14:textId="77777777" w:rsidR="00A14900" w:rsidRDefault="00A14900" w:rsidP="00A14900">
      <w:pPr>
        <w:widowControl/>
        <w:ind w:leftChars="202" w:left="424"/>
        <w:jc w:val="left"/>
      </w:pPr>
    </w:p>
    <w:p w14:paraId="4CD25970" w14:textId="1DB7F0E7" w:rsidR="00FD24EA" w:rsidRDefault="00FD24EA" w:rsidP="00A14900">
      <w:pPr>
        <w:widowControl/>
        <w:ind w:leftChars="202" w:left="424"/>
        <w:jc w:val="left"/>
      </w:pPr>
      <w:r>
        <w:rPr>
          <w:rFonts w:hint="eastAsia"/>
        </w:rPr>
        <w:lastRenderedPageBreak/>
        <w:t>1</w:t>
      </w:r>
      <w:r>
        <w:t>1/2</w:t>
      </w:r>
      <w:r>
        <w:rPr>
          <w:rFonts w:hint="eastAsia"/>
        </w:rPr>
        <w:t>質問回答集（</w:t>
      </w:r>
      <w:r>
        <w:rPr>
          <w:rFonts w:hint="eastAsia"/>
        </w:rPr>
        <w:t>N</w:t>
      </w:r>
      <w:r>
        <w:t>o.59</w:t>
      </w:r>
      <w:r>
        <w:rPr>
          <w:rFonts w:hint="eastAsia"/>
        </w:rPr>
        <w:t>）</w:t>
      </w:r>
    </w:p>
    <w:tbl>
      <w:tblPr>
        <w:tblStyle w:val="a9"/>
        <w:tblW w:w="0" w:type="auto"/>
        <w:tblInd w:w="562" w:type="dxa"/>
        <w:tblLook w:val="04A0" w:firstRow="1" w:lastRow="0" w:firstColumn="1" w:lastColumn="0" w:noHBand="0" w:noVBand="1"/>
      </w:tblPr>
      <w:tblGrid>
        <w:gridCol w:w="8498"/>
      </w:tblGrid>
      <w:tr w:rsidR="00FD24EA" w14:paraId="7EFAA4C6" w14:textId="77777777" w:rsidTr="007B69F8">
        <w:tc>
          <w:tcPr>
            <w:tcW w:w="8498" w:type="dxa"/>
            <w:tcBorders>
              <w:top w:val="dotDash" w:sz="4" w:space="0" w:color="auto"/>
              <w:left w:val="dotDash" w:sz="4" w:space="0" w:color="auto"/>
              <w:bottom w:val="dotDash" w:sz="4" w:space="0" w:color="auto"/>
              <w:right w:val="dotDash" w:sz="4" w:space="0" w:color="auto"/>
            </w:tcBorders>
          </w:tcPr>
          <w:p w14:paraId="3CBDF5E1" w14:textId="59BA9752" w:rsidR="00FD24EA" w:rsidRDefault="00FD24EA" w:rsidP="00756282">
            <w:pPr>
              <w:widowControl/>
              <w:ind w:left="168" w:hangingChars="80" w:hanging="168"/>
              <w:jc w:val="left"/>
            </w:pPr>
            <w:r>
              <w:rPr>
                <w:rFonts w:hint="eastAsia"/>
              </w:rPr>
              <w:t>Q</w:t>
            </w:r>
            <w:r>
              <w:rPr>
                <w:rFonts w:hint="eastAsia"/>
              </w:rPr>
              <w:t xml:space="preserve">　</w:t>
            </w:r>
            <w:r w:rsidRPr="00810F9D">
              <w:rPr>
                <w:rFonts w:hint="eastAsia"/>
              </w:rPr>
              <w:t>教職課程認定基準改正前においては、同一学科等において授業科目を共通開設する場合の特例と、複数の学科等において授業科目を共通開設する場合の特例は組み合わせて適用することはできないと定められていたが（改正前教職課程認定基準</w:t>
            </w:r>
            <w:r w:rsidRPr="00810F9D">
              <w:rPr>
                <w:rFonts w:hint="eastAsia"/>
              </w:rPr>
              <w:t>4</w:t>
            </w:r>
            <w:r w:rsidR="00703BEB" w:rsidRPr="00810F9D">
              <w:rPr>
                <w:rFonts w:hint="eastAsia"/>
              </w:rPr>
              <w:t>－</w:t>
            </w:r>
            <w:r w:rsidRPr="00810F9D">
              <w:rPr>
                <w:rFonts w:hint="eastAsia"/>
              </w:rPr>
              <w:t>8</w:t>
            </w:r>
            <w:r w:rsidRPr="00810F9D">
              <w:rPr>
                <w:rFonts w:hint="eastAsia"/>
              </w:rPr>
              <w:t>と</w:t>
            </w:r>
            <w:r w:rsidRPr="00810F9D">
              <w:rPr>
                <w:rFonts w:hint="eastAsia"/>
              </w:rPr>
              <w:t>4</w:t>
            </w:r>
            <w:r w:rsidR="00703BEB" w:rsidRPr="00810F9D">
              <w:rPr>
                <w:rFonts w:hint="eastAsia"/>
              </w:rPr>
              <w:t>－</w:t>
            </w:r>
            <w:r w:rsidRPr="00810F9D">
              <w:rPr>
                <w:rFonts w:hint="eastAsia"/>
              </w:rPr>
              <w:t>9</w:t>
            </w:r>
            <w:r w:rsidRPr="00810F9D">
              <w:rPr>
                <w:rFonts w:hint="eastAsia"/>
              </w:rPr>
              <w:t>は組み合わせて適用することができない）、改正後は、同一学科等において授業科目を共通開設する場合の特例と、複数の学科等において授業科目を共通開設する場合の特例を組み合わせて適用できると解してよいか。</w:t>
            </w:r>
          </w:p>
          <w:p w14:paraId="5E8E8A8F" w14:textId="77777777" w:rsidR="00FD24EA" w:rsidRPr="008516B2" w:rsidRDefault="00FD24EA" w:rsidP="00756282">
            <w:pPr>
              <w:widowControl/>
              <w:jc w:val="left"/>
            </w:pPr>
          </w:p>
          <w:p w14:paraId="1D667747" w14:textId="77777777" w:rsidR="00FD24EA" w:rsidRPr="004E64BD" w:rsidRDefault="00FD24EA" w:rsidP="00756282">
            <w:pPr>
              <w:widowControl/>
              <w:ind w:left="168" w:hangingChars="80" w:hanging="168"/>
              <w:jc w:val="left"/>
            </w:pPr>
            <w:r>
              <w:rPr>
                <w:rFonts w:hint="eastAsia"/>
              </w:rPr>
              <w:t>A</w:t>
            </w:r>
            <w:r>
              <w:rPr>
                <w:rFonts w:hint="eastAsia"/>
              </w:rPr>
              <w:t xml:space="preserve">　</w:t>
            </w:r>
            <w:r w:rsidRPr="00810F9D">
              <w:rPr>
                <w:rFonts w:hint="eastAsia"/>
              </w:rPr>
              <w:t>これまでは、教職専門科目の共通開設については、同一学科で共通開設できる特例（旧基準</w:t>
            </w:r>
            <w:r>
              <w:rPr>
                <w:rFonts w:hint="eastAsia"/>
              </w:rPr>
              <w:t>4</w:t>
            </w:r>
            <w:r w:rsidRPr="00810F9D">
              <w:rPr>
                <w:rFonts w:hint="eastAsia"/>
              </w:rPr>
              <w:t>－</w:t>
            </w:r>
            <w:r>
              <w:rPr>
                <w:rFonts w:hint="eastAsia"/>
              </w:rPr>
              <w:t>8</w:t>
            </w:r>
            <w:r w:rsidRPr="00810F9D">
              <w:rPr>
                <w:rFonts w:hint="eastAsia"/>
              </w:rPr>
              <w:t>（</w:t>
            </w:r>
            <w:r>
              <w:rPr>
                <w:rFonts w:hint="eastAsia"/>
              </w:rPr>
              <w:t>2</w:t>
            </w:r>
            <w:r w:rsidRPr="00810F9D">
              <w:rPr>
                <w:rFonts w:hint="eastAsia"/>
              </w:rPr>
              <w:t>））と、複数学科で共通開設できる特例（旧基準</w:t>
            </w:r>
            <w:r>
              <w:rPr>
                <w:rFonts w:hint="eastAsia"/>
              </w:rPr>
              <w:t>4</w:t>
            </w:r>
            <w:r w:rsidRPr="00810F9D">
              <w:rPr>
                <w:rFonts w:hint="eastAsia"/>
              </w:rPr>
              <w:t>－</w:t>
            </w:r>
            <w:r>
              <w:rPr>
                <w:rFonts w:hint="eastAsia"/>
              </w:rPr>
              <w:t>9</w:t>
            </w:r>
            <w:r w:rsidRPr="00810F9D">
              <w:rPr>
                <w:rFonts w:hint="eastAsia"/>
              </w:rPr>
              <w:t>（</w:t>
            </w:r>
            <w:r>
              <w:rPr>
                <w:rFonts w:hint="eastAsia"/>
              </w:rPr>
              <w:t>2</w:t>
            </w:r>
            <w:r w:rsidRPr="00810F9D">
              <w:rPr>
                <w:rFonts w:hint="eastAsia"/>
              </w:rPr>
              <w:t>））が別の基準として設定されていたため、特例を重ねて適用することは不可としていましたが、今回の改正で、これを一本化した（新基準</w:t>
            </w:r>
            <w:r>
              <w:rPr>
                <w:rFonts w:hint="eastAsia"/>
              </w:rPr>
              <w:t>4</w:t>
            </w:r>
            <w:r w:rsidRPr="00810F9D">
              <w:rPr>
                <w:rFonts w:hint="eastAsia"/>
              </w:rPr>
              <w:t>－</w:t>
            </w:r>
            <w:r>
              <w:rPr>
                <w:rFonts w:hint="eastAsia"/>
              </w:rPr>
              <w:t>8</w:t>
            </w:r>
            <w:r w:rsidRPr="00810F9D">
              <w:rPr>
                <w:rFonts w:hint="eastAsia"/>
              </w:rPr>
              <w:t>（</w:t>
            </w:r>
            <w:r>
              <w:rPr>
                <w:rFonts w:hint="eastAsia"/>
              </w:rPr>
              <w:t>2</w:t>
            </w:r>
            <w:r w:rsidRPr="00810F9D">
              <w:rPr>
                <w:rFonts w:hint="eastAsia"/>
              </w:rPr>
              <w:t>））ため、同一学科・複数学科に関わらず共通開設が可能となっています。</w:t>
            </w:r>
            <w:r>
              <w:rPr>
                <w:rFonts w:hint="eastAsia"/>
              </w:rPr>
              <w:t>4</w:t>
            </w:r>
            <w:r w:rsidRPr="00810F9D">
              <w:rPr>
                <w:rFonts w:hint="eastAsia"/>
              </w:rPr>
              <w:t>－</w:t>
            </w:r>
            <w:r>
              <w:rPr>
                <w:rFonts w:hint="eastAsia"/>
              </w:rPr>
              <w:t>8</w:t>
            </w:r>
            <w:r w:rsidRPr="00810F9D">
              <w:rPr>
                <w:rFonts w:hint="eastAsia"/>
              </w:rPr>
              <w:t>（</w:t>
            </w:r>
            <w:r>
              <w:rPr>
                <w:rFonts w:hint="eastAsia"/>
              </w:rPr>
              <w:t>2</w:t>
            </w:r>
            <w:r w:rsidRPr="00810F9D">
              <w:rPr>
                <w:rFonts w:hint="eastAsia"/>
              </w:rPr>
              <w:t>）に基づき、共通開設が可能な範囲で実施していただくことが可能です。</w:t>
            </w:r>
            <w:r w:rsidRPr="004E64BD">
              <w:t xml:space="preserve"> </w:t>
            </w:r>
          </w:p>
        </w:tc>
      </w:tr>
    </w:tbl>
    <w:p w14:paraId="709032CB" w14:textId="77777777" w:rsidR="00FD24EA" w:rsidRDefault="00FD24EA" w:rsidP="00FD24EA"/>
    <w:p w14:paraId="66F9811E" w14:textId="77777777" w:rsidR="00FD24EA" w:rsidRPr="009173F2" w:rsidRDefault="00FD24EA" w:rsidP="00FD24EA">
      <w:pPr>
        <w:ind w:leftChars="675" w:left="1418"/>
      </w:pPr>
      <w:r w:rsidRPr="00D71673">
        <w:rPr>
          <w:rFonts w:hint="eastAsia"/>
          <w:noProof/>
        </w:rPr>
        <w:drawing>
          <wp:inline distT="0" distB="0" distL="0" distR="0" wp14:anchorId="525891EF" wp14:editId="2AE352DF">
            <wp:extent cx="3905250" cy="4181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0" cy="4181475"/>
                    </a:xfrm>
                    <a:prstGeom prst="rect">
                      <a:avLst/>
                    </a:prstGeom>
                    <a:noFill/>
                    <a:ln>
                      <a:noFill/>
                    </a:ln>
                  </pic:spPr>
                </pic:pic>
              </a:graphicData>
            </a:graphic>
          </wp:inline>
        </w:drawing>
      </w:r>
    </w:p>
    <w:p w14:paraId="0CDB40FB" w14:textId="77777777" w:rsidR="00FD24EA" w:rsidRDefault="00FD24EA" w:rsidP="00FD24EA">
      <w:pPr>
        <w:ind w:leftChars="135" w:left="283"/>
      </w:pPr>
    </w:p>
    <w:p w14:paraId="54E413A4" w14:textId="64CF4541" w:rsidR="00966932" w:rsidRDefault="00966932" w:rsidP="007F424E">
      <w:pPr>
        <w:widowControl/>
        <w:jc w:val="left"/>
      </w:pPr>
      <w:r>
        <w:br w:type="page"/>
      </w:r>
    </w:p>
    <w:p w14:paraId="78704D83" w14:textId="1C7B180C" w:rsidR="00966932" w:rsidRDefault="000E700A" w:rsidP="000E700A">
      <w:pPr>
        <w:ind w:leftChars="67" w:left="141"/>
      </w:pPr>
      <w:r>
        <w:rPr>
          <w:rFonts w:hint="eastAsia"/>
        </w:rPr>
        <w:lastRenderedPageBreak/>
        <w:t>⇒改正後の基準</w:t>
      </w:r>
    </w:p>
    <w:tbl>
      <w:tblPr>
        <w:tblStyle w:val="a9"/>
        <w:tblW w:w="0" w:type="auto"/>
        <w:tblInd w:w="283" w:type="dxa"/>
        <w:tblLook w:val="04A0" w:firstRow="1" w:lastRow="0" w:firstColumn="1" w:lastColumn="0" w:noHBand="0" w:noVBand="1"/>
      </w:tblPr>
      <w:tblGrid>
        <w:gridCol w:w="750"/>
        <w:gridCol w:w="1504"/>
        <w:gridCol w:w="3118"/>
        <w:gridCol w:w="3119"/>
        <w:gridCol w:w="266"/>
      </w:tblGrid>
      <w:tr w:rsidR="00966932" w14:paraId="15DA33E9" w14:textId="77777777" w:rsidTr="00756282">
        <w:trPr>
          <w:trHeight w:val="3345"/>
        </w:trPr>
        <w:tc>
          <w:tcPr>
            <w:tcW w:w="8757" w:type="dxa"/>
            <w:gridSpan w:val="5"/>
            <w:tcBorders>
              <w:top w:val="double" w:sz="4" w:space="0" w:color="auto"/>
              <w:left w:val="double" w:sz="4" w:space="0" w:color="auto"/>
              <w:bottom w:val="nil"/>
              <w:right w:val="double" w:sz="4" w:space="0" w:color="auto"/>
            </w:tcBorders>
          </w:tcPr>
          <w:p w14:paraId="075A88D0" w14:textId="77777777" w:rsidR="00966932" w:rsidRDefault="00966932" w:rsidP="00756282">
            <w:r w:rsidRPr="00A43204">
              <w:rPr>
                <w:rFonts w:ascii="ＭＳ ゴシック" w:eastAsia="ＭＳ ゴシック" w:hAnsi="ＭＳ ゴシック" w:hint="eastAsia"/>
                <w:b/>
                <w:bCs/>
                <w:u w:val="thick"/>
              </w:rPr>
              <w:t>４－８　授業科目を共通に開設できる場合の特例</w:t>
            </w:r>
          </w:p>
          <w:p w14:paraId="373F4E88" w14:textId="77777777" w:rsidR="00966932" w:rsidRDefault="00966932" w:rsidP="00756282">
            <w:r>
              <w:rPr>
                <w:rFonts w:hint="eastAsia"/>
              </w:rPr>
              <w:t>（４）専任教員の配置</w:t>
            </w:r>
          </w:p>
          <w:p w14:paraId="12B48F60" w14:textId="77777777" w:rsidR="00966932" w:rsidRDefault="00966932" w:rsidP="00756282">
            <w:pPr>
              <w:ind w:leftChars="144" w:left="302"/>
            </w:pPr>
            <w:r>
              <w:rPr>
                <w:rFonts w:hint="eastAsia"/>
              </w:rPr>
              <w:t>ⅰ）同一の学科等において、複数の教職課程を置く場合</w:t>
            </w:r>
          </w:p>
          <w:p w14:paraId="33ED12CB" w14:textId="77777777" w:rsidR="00966932" w:rsidRDefault="00966932" w:rsidP="00756282">
            <w:pPr>
              <w:ind w:leftChars="280" w:left="588" w:firstLineChars="100" w:firstLine="210"/>
            </w:pPr>
            <w:r>
              <w:rPr>
                <w:rFonts w:hint="eastAsia"/>
              </w:rPr>
              <w:t>教科及び教科の指導法に関する科目</w:t>
            </w:r>
            <w:r w:rsidRPr="00582B09">
              <w:rPr>
                <w:rFonts w:hint="eastAsia"/>
                <w:u w:val="thick"/>
              </w:rPr>
              <w:t>、「複合科目」、</w:t>
            </w:r>
            <w:r>
              <w:rPr>
                <w:rFonts w:hint="eastAsia"/>
              </w:rPr>
              <w:t>養護に関する科目、「教育の基礎的理解に関する科目等」のうち、複数の</w:t>
            </w:r>
            <w:r w:rsidRPr="00582B09">
              <w:rPr>
                <w:rFonts w:hint="eastAsia"/>
                <w:u w:val="thick"/>
              </w:rPr>
              <w:t>教職課程</w:t>
            </w:r>
            <w:r>
              <w:rPr>
                <w:rFonts w:hint="eastAsia"/>
              </w:rPr>
              <w:t>に共通に開設する授業科目を担当する専任教員は、それぞれの</w:t>
            </w:r>
            <w:r w:rsidRPr="00582B09">
              <w:rPr>
                <w:rFonts w:hint="eastAsia"/>
                <w:u w:val="thick"/>
              </w:rPr>
              <w:t>教職課程</w:t>
            </w:r>
            <w:r>
              <w:rPr>
                <w:rFonts w:hint="eastAsia"/>
              </w:rPr>
              <w:t>において、専任教員とすることができる。</w:t>
            </w:r>
          </w:p>
          <w:p w14:paraId="28F6C313" w14:textId="77777777" w:rsidR="00966932" w:rsidRDefault="00966932" w:rsidP="00756282">
            <w:pPr>
              <w:ind w:leftChars="280" w:left="588" w:firstLineChars="100" w:firstLine="210"/>
              <w:rPr>
                <w:u w:val="thick"/>
              </w:rPr>
            </w:pPr>
            <w:r>
              <w:rPr>
                <w:rFonts w:hint="eastAsia"/>
              </w:rPr>
              <w:t>なお、短期大学において、幼稚園教諭及び小学校教諭の教職課程を置く場合の</w:t>
            </w:r>
            <w:r w:rsidRPr="00582B09">
              <w:rPr>
                <w:rFonts w:hint="eastAsia"/>
                <w:u w:val="thick"/>
              </w:rPr>
              <w:t>必要専任教員数については、次の表の第一覧に掲げる４－１（３）、４－２（４）の規定中、同表第二欄に掲げる字句を、それぞれ同表第三欄に掲げる字句に読み替えて適用するものとする。</w:t>
            </w:r>
          </w:p>
          <w:p w14:paraId="1DA674C4" w14:textId="77777777" w:rsidR="00966932" w:rsidRPr="00582B09" w:rsidRDefault="00966932" w:rsidP="00756282"/>
        </w:tc>
      </w:tr>
      <w:tr w:rsidR="00966932" w14:paraId="60FBB943" w14:textId="77777777" w:rsidTr="00756282">
        <w:trPr>
          <w:trHeight w:val="240"/>
        </w:trPr>
        <w:tc>
          <w:tcPr>
            <w:tcW w:w="750" w:type="dxa"/>
            <w:vMerge w:val="restart"/>
            <w:tcBorders>
              <w:top w:val="nil"/>
              <w:left w:val="double" w:sz="4" w:space="0" w:color="auto"/>
              <w:right w:val="single" w:sz="4" w:space="0" w:color="auto"/>
            </w:tcBorders>
          </w:tcPr>
          <w:p w14:paraId="6F0627AA" w14:textId="77777777" w:rsidR="00966932" w:rsidRDefault="00966932" w:rsidP="00756282"/>
        </w:tc>
        <w:tc>
          <w:tcPr>
            <w:tcW w:w="1504" w:type="dxa"/>
            <w:tcBorders>
              <w:top w:val="single" w:sz="4" w:space="0" w:color="auto"/>
              <w:left w:val="single" w:sz="4" w:space="0" w:color="auto"/>
              <w:bottom w:val="single" w:sz="4" w:space="0" w:color="auto"/>
              <w:right w:val="single" w:sz="4" w:space="0" w:color="auto"/>
            </w:tcBorders>
            <w:vAlign w:val="center"/>
          </w:tcPr>
          <w:p w14:paraId="5A2CA389" w14:textId="77777777" w:rsidR="00966932" w:rsidRDefault="00966932" w:rsidP="00756282">
            <w:pPr>
              <w:jc w:val="center"/>
            </w:pPr>
            <w:r w:rsidRPr="00582B09">
              <w:rPr>
                <w:rFonts w:hint="eastAsia"/>
              </w:rPr>
              <w:t>第一覧</w:t>
            </w:r>
          </w:p>
        </w:tc>
        <w:tc>
          <w:tcPr>
            <w:tcW w:w="3118" w:type="dxa"/>
            <w:tcBorders>
              <w:top w:val="single" w:sz="4" w:space="0" w:color="auto"/>
              <w:left w:val="single" w:sz="4" w:space="0" w:color="auto"/>
              <w:bottom w:val="single" w:sz="4" w:space="0" w:color="auto"/>
              <w:right w:val="single" w:sz="4" w:space="0" w:color="auto"/>
            </w:tcBorders>
            <w:vAlign w:val="center"/>
          </w:tcPr>
          <w:p w14:paraId="7D8AA57E" w14:textId="77777777" w:rsidR="00966932" w:rsidRDefault="00966932" w:rsidP="00756282">
            <w:pPr>
              <w:jc w:val="center"/>
            </w:pPr>
            <w:r w:rsidRPr="00582B09">
              <w:rPr>
                <w:rFonts w:hint="eastAsia"/>
              </w:rPr>
              <w:t>第二欄</w:t>
            </w:r>
          </w:p>
        </w:tc>
        <w:tc>
          <w:tcPr>
            <w:tcW w:w="3119" w:type="dxa"/>
            <w:tcBorders>
              <w:top w:val="single" w:sz="4" w:space="0" w:color="auto"/>
              <w:left w:val="single" w:sz="4" w:space="0" w:color="auto"/>
              <w:bottom w:val="single" w:sz="4" w:space="0" w:color="auto"/>
              <w:right w:val="single" w:sz="4" w:space="0" w:color="auto"/>
            </w:tcBorders>
            <w:vAlign w:val="center"/>
          </w:tcPr>
          <w:p w14:paraId="4AFBD419" w14:textId="77777777" w:rsidR="00966932" w:rsidRDefault="00966932" w:rsidP="00756282">
            <w:pPr>
              <w:jc w:val="center"/>
            </w:pPr>
            <w:r w:rsidRPr="00582B09">
              <w:rPr>
                <w:rFonts w:hint="eastAsia"/>
              </w:rPr>
              <w:t>第三欄</w:t>
            </w:r>
          </w:p>
        </w:tc>
        <w:tc>
          <w:tcPr>
            <w:tcW w:w="266" w:type="dxa"/>
            <w:vMerge w:val="restart"/>
            <w:tcBorders>
              <w:top w:val="nil"/>
              <w:left w:val="single" w:sz="4" w:space="0" w:color="auto"/>
              <w:right w:val="double" w:sz="4" w:space="0" w:color="auto"/>
            </w:tcBorders>
          </w:tcPr>
          <w:p w14:paraId="3A04B0B4" w14:textId="77777777" w:rsidR="00966932" w:rsidRDefault="00966932" w:rsidP="00756282"/>
        </w:tc>
      </w:tr>
      <w:tr w:rsidR="00966932" w14:paraId="11318F7A" w14:textId="77777777" w:rsidTr="00756282">
        <w:trPr>
          <w:trHeight w:val="255"/>
        </w:trPr>
        <w:tc>
          <w:tcPr>
            <w:tcW w:w="750" w:type="dxa"/>
            <w:vMerge/>
            <w:tcBorders>
              <w:left w:val="double" w:sz="4" w:space="0" w:color="auto"/>
              <w:right w:val="single" w:sz="4" w:space="0" w:color="auto"/>
            </w:tcBorders>
          </w:tcPr>
          <w:p w14:paraId="33FF314F" w14:textId="77777777" w:rsidR="00966932" w:rsidRDefault="00966932" w:rsidP="00756282"/>
        </w:tc>
        <w:tc>
          <w:tcPr>
            <w:tcW w:w="1504" w:type="dxa"/>
            <w:tcBorders>
              <w:top w:val="single" w:sz="4" w:space="0" w:color="auto"/>
              <w:left w:val="single" w:sz="4" w:space="0" w:color="auto"/>
              <w:bottom w:val="single" w:sz="4" w:space="0" w:color="auto"/>
              <w:right w:val="single" w:sz="4" w:space="0" w:color="auto"/>
            </w:tcBorders>
          </w:tcPr>
          <w:p w14:paraId="601361BD" w14:textId="77777777" w:rsidR="00966932" w:rsidRDefault="00966932" w:rsidP="00756282">
            <w:r w:rsidRPr="00582B09">
              <w:rPr>
                <w:rFonts w:hint="eastAsia"/>
              </w:rPr>
              <w:t>４－１（３）</w:t>
            </w:r>
          </w:p>
        </w:tc>
        <w:tc>
          <w:tcPr>
            <w:tcW w:w="3118" w:type="dxa"/>
            <w:tcBorders>
              <w:top w:val="single" w:sz="4" w:space="0" w:color="auto"/>
              <w:left w:val="single" w:sz="4" w:space="0" w:color="auto"/>
              <w:bottom w:val="single" w:sz="4" w:space="0" w:color="auto"/>
              <w:right w:val="single" w:sz="4" w:space="0" w:color="auto"/>
            </w:tcBorders>
          </w:tcPr>
          <w:p w14:paraId="629978C8" w14:textId="77777777" w:rsidR="00966932" w:rsidRDefault="00966932" w:rsidP="00756282">
            <w:r>
              <w:rPr>
                <w:rFonts w:hint="eastAsia"/>
              </w:rPr>
              <w:t>（右欄）</w:t>
            </w:r>
          </w:p>
          <w:p w14:paraId="34BB8ACA" w14:textId="3A5F514D" w:rsidR="00966932" w:rsidRDefault="00966932" w:rsidP="00756282">
            <w:pPr>
              <w:ind w:firstLineChars="100" w:firstLine="210"/>
            </w:pPr>
            <w:r>
              <w:rPr>
                <w:rFonts w:hint="eastAsia"/>
              </w:rPr>
              <w:t>合計</w:t>
            </w:r>
            <w:r w:rsidR="00144A79">
              <w:rPr>
                <w:rFonts w:hint="eastAsia"/>
              </w:rPr>
              <w:t>３</w:t>
            </w:r>
            <w:r>
              <w:rPr>
                <w:rFonts w:hint="eastAsia"/>
              </w:rPr>
              <w:t>人以上</w:t>
            </w:r>
          </w:p>
        </w:tc>
        <w:tc>
          <w:tcPr>
            <w:tcW w:w="3119" w:type="dxa"/>
            <w:tcBorders>
              <w:top w:val="single" w:sz="4" w:space="0" w:color="auto"/>
              <w:left w:val="single" w:sz="4" w:space="0" w:color="auto"/>
              <w:bottom w:val="single" w:sz="4" w:space="0" w:color="auto"/>
              <w:right w:val="single" w:sz="4" w:space="0" w:color="auto"/>
            </w:tcBorders>
            <w:vAlign w:val="bottom"/>
          </w:tcPr>
          <w:p w14:paraId="19C84412" w14:textId="280CE23D" w:rsidR="00966932" w:rsidRDefault="00966932" w:rsidP="00756282">
            <w:pPr>
              <w:ind w:firstLineChars="100" w:firstLine="210"/>
            </w:pPr>
            <w:r w:rsidRPr="00582B09">
              <w:rPr>
                <w:rFonts w:hint="eastAsia"/>
              </w:rPr>
              <w:t>合計</w:t>
            </w:r>
            <w:r w:rsidR="00144A79">
              <w:rPr>
                <w:rFonts w:hint="eastAsia"/>
              </w:rPr>
              <w:t>２</w:t>
            </w:r>
            <w:r w:rsidRPr="00582B09">
              <w:rPr>
                <w:rFonts w:hint="eastAsia"/>
              </w:rPr>
              <w:t>人以上</w:t>
            </w:r>
          </w:p>
        </w:tc>
        <w:tc>
          <w:tcPr>
            <w:tcW w:w="266" w:type="dxa"/>
            <w:vMerge/>
            <w:tcBorders>
              <w:left w:val="single" w:sz="4" w:space="0" w:color="auto"/>
              <w:right w:val="double" w:sz="4" w:space="0" w:color="auto"/>
            </w:tcBorders>
          </w:tcPr>
          <w:p w14:paraId="32E83477" w14:textId="77777777" w:rsidR="00966932" w:rsidRDefault="00966932" w:rsidP="00756282"/>
        </w:tc>
      </w:tr>
      <w:tr w:rsidR="00966932" w14:paraId="4D9EFDBD" w14:textId="77777777" w:rsidTr="00756282">
        <w:trPr>
          <w:trHeight w:val="285"/>
        </w:trPr>
        <w:tc>
          <w:tcPr>
            <w:tcW w:w="750" w:type="dxa"/>
            <w:vMerge/>
            <w:tcBorders>
              <w:left w:val="double" w:sz="4" w:space="0" w:color="auto"/>
              <w:bottom w:val="nil"/>
              <w:right w:val="single" w:sz="4" w:space="0" w:color="auto"/>
            </w:tcBorders>
          </w:tcPr>
          <w:p w14:paraId="3559F16B" w14:textId="77777777" w:rsidR="00966932" w:rsidRDefault="00966932" w:rsidP="00756282"/>
        </w:tc>
        <w:tc>
          <w:tcPr>
            <w:tcW w:w="1504" w:type="dxa"/>
            <w:tcBorders>
              <w:top w:val="single" w:sz="4" w:space="0" w:color="auto"/>
              <w:left w:val="single" w:sz="4" w:space="0" w:color="auto"/>
              <w:bottom w:val="single" w:sz="4" w:space="0" w:color="auto"/>
              <w:right w:val="single" w:sz="4" w:space="0" w:color="auto"/>
            </w:tcBorders>
          </w:tcPr>
          <w:p w14:paraId="568F7541" w14:textId="77777777" w:rsidR="00966932" w:rsidRDefault="00966932" w:rsidP="00756282">
            <w:r w:rsidRPr="00582B09">
              <w:rPr>
                <w:rFonts w:hint="eastAsia"/>
              </w:rPr>
              <w:t>４－２（４）</w:t>
            </w:r>
          </w:p>
        </w:tc>
        <w:tc>
          <w:tcPr>
            <w:tcW w:w="3118" w:type="dxa"/>
            <w:tcBorders>
              <w:top w:val="single" w:sz="4" w:space="0" w:color="auto"/>
              <w:left w:val="single" w:sz="4" w:space="0" w:color="auto"/>
              <w:bottom w:val="single" w:sz="4" w:space="0" w:color="auto"/>
              <w:right w:val="single" w:sz="4" w:space="0" w:color="auto"/>
            </w:tcBorders>
            <w:vAlign w:val="bottom"/>
          </w:tcPr>
          <w:p w14:paraId="58922138" w14:textId="1FEB804B" w:rsidR="00966932" w:rsidRDefault="00966932" w:rsidP="00756282">
            <w:r w:rsidRPr="00582B09">
              <w:rPr>
                <w:rFonts w:hint="eastAsia"/>
              </w:rPr>
              <w:t>①～⑤で合計</w:t>
            </w:r>
            <w:r w:rsidR="00144A79">
              <w:rPr>
                <w:rFonts w:hint="eastAsia"/>
              </w:rPr>
              <w:t>８</w:t>
            </w:r>
            <w:r w:rsidRPr="00582B09">
              <w:rPr>
                <w:rFonts w:hint="eastAsia"/>
              </w:rPr>
              <w:t>人以上とする。</w:t>
            </w:r>
          </w:p>
        </w:tc>
        <w:tc>
          <w:tcPr>
            <w:tcW w:w="3119" w:type="dxa"/>
            <w:tcBorders>
              <w:top w:val="single" w:sz="4" w:space="0" w:color="auto"/>
              <w:left w:val="single" w:sz="4" w:space="0" w:color="auto"/>
              <w:bottom w:val="single" w:sz="4" w:space="0" w:color="auto"/>
              <w:right w:val="single" w:sz="4" w:space="0" w:color="auto"/>
            </w:tcBorders>
          </w:tcPr>
          <w:p w14:paraId="79113CAE" w14:textId="16BAD4CD" w:rsidR="00966932" w:rsidRDefault="00966932" w:rsidP="00756282">
            <w:r w:rsidRPr="00582B09">
              <w:rPr>
                <w:rFonts w:hint="eastAsia"/>
              </w:rPr>
              <w:t>①～⑤で合計</w:t>
            </w:r>
            <w:r w:rsidR="00144A79">
              <w:rPr>
                <w:rFonts w:hint="eastAsia"/>
              </w:rPr>
              <w:t>７</w:t>
            </w:r>
            <w:r w:rsidRPr="00582B09">
              <w:rPr>
                <w:rFonts w:hint="eastAsia"/>
              </w:rPr>
              <w:t>人以上とする。</w:t>
            </w:r>
          </w:p>
        </w:tc>
        <w:tc>
          <w:tcPr>
            <w:tcW w:w="266" w:type="dxa"/>
            <w:vMerge/>
            <w:tcBorders>
              <w:left w:val="single" w:sz="4" w:space="0" w:color="auto"/>
              <w:bottom w:val="nil"/>
              <w:right w:val="double" w:sz="4" w:space="0" w:color="auto"/>
            </w:tcBorders>
          </w:tcPr>
          <w:p w14:paraId="2551C929" w14:textId="77777777" w:rsidR="00966932" w:rsidRDefault="00966932" w:rsidP="00756282"/>
        </w:tc>
      </w:tr>
      <w:tr w:rsidR="00966932" w14:paraId="3D82DFDF" w14:textId="77777777" w:rsidTr="00756282">
        <w:trPr>
          <w:trHeight w:val="405"/>
        </w:trPr>
        <w:tc>
          <w:tcPr>
            <w:tcW w:w="8757" w:type="dxa"/>
            <w:gridSpan w:val="5"/>
            <w:tcBorders>
              <w:top w:val="nil"/>
              <w:left w:val="double" w:sz="4" w:space="0" w:color="auto"/>
              <w:bottom w:val="double" w:sz="4" w:space="0" w:color="auto"/>
              <w:right w:val="double" w:sz="4" w:space="0" w:color="auto"/>
            </w:tcBorders>
          </w:tcPr>
          <w:p w14:paraId="67791F50" w14:textId="77777777" w:rsidR="00966932" w:rsidRDefault="00966932" w:rsidP="00756282"/>
          <w:p w14:paraId="2CB3303B" w14:textId="77777777" w:rsidR="00966932" w:rsidRDefault="00966932" w:rsidP="00756282">
            <w:pPr>
              <w:ind w:leftChars="144" w:left="302"/>
            </w:pPr>
            <w:r>
              <w:rPr>
                <w:rFonts w:hint="eastAsia"/>
              </w:rPr>
              <w:t>ⅱ）複数の学科等において複数の教職課程を置く場合</w:t>
            </w:r>
          </w:p>
          <w:p w14:paraId="714E1E0C" w14:textId="77777777" w:rsidR="00966932" w:rsidRDefault="00966932" w:rsidP="00756282">
            <w:pPr>
              <w:ind w:leftChars="212" w:left="445"/>
            </w:pPr>
            <w:r>
              <w:rPr>
                <w:rFonts w:hint="eastAsia"/>
              </w:rPr>
              <w:t>①「教科に関する専門的事項」</w:t>
            </w:r>
          </w:p>
          <w:p w14:paraId="5CE3B1A9" w14:textId="1571D606" w:rsidR="00966932" w:rsidRPr="003B5737" w:rsidRDefault="00966932" w:rsidP="00756282">
            <w:pPr>
              <w:ind w:leftChars="280" w:left="588" w:firstLineChars="100" w:firstLine="210"/>
              <w:rPr>
                <w:u w:val="thick"/>
              </w:rPr>
            </w:pPr>
            <w:r w:rsidRPr="003B5737">
              <w:rPr>
                <w:rFonts w:hint="eastAsia"/>
                <w:u w:val="thick"/>
              </w:rPr>
              <w:t>「教科に関する専門的事項」のうち、複数の教職課程に共通に開設する授業科目を担当する専任教員は、それぞれの教職課程において、専任教員とすることができる。ただし、中学校教諭の教職課程にあっては４－３（５）ⅰ）表及び高等学校教諭の教職課程にあっては４－４（５）ⅰ）表に定める必要専任教員数の半数（うち</w:t>
            </w:r>
            <w:r w:rsidR="00144A79">
              <w:rPr>
                <w:rFonts w:hint="eastAsia"/>
                <w:u w:val="thick"/>
              </w:rPr>
              <w:t>１</w:t>
            </w:r>
            <w:r w:rsidRPr="003B5737">
              <w:rPr>
                <w:rFonts w:hint="eastAsia"/>
                <w:u w:val="thick"/>
              </w:rPr>
              <w:t>人は教授）以上は、認定を受けようとする学科等に籍を有する者でなければならない。</w:t>
            </w:r>
          </w:p>
          <w:p w14:paraId="2623919D" w14:textId="77777777" w:rsidR="00966932" w:rsidRDefault="00966932" w:rsidP="00756282">
            <w:pPr>
              <w:ind w:leftChars="213" w:left="588" w:hangingChars="67" w:hanging="141"/>
            </w:pPr>
            <w:r w:rsidRPr="003B5737">
              <w:rPr>
                <w:rFonts w:hint="eastAsia"/>
              </w:rPr>
              <w:t>②「各教科の指導法」、「複合科目」、「教育の基礎的理解に関する科目等」</w:t>
            </w:r>
          </w:p>
          <w:p w14:paraId="3D95F91F" w14:textId="77777777" w:rsidR="00966932" w:rsidRPr="003B5737" w:rsidRDefault="00966932" w:rsidP="00756282">
            <w:pPr>
              <w:ind w:leftChars="263" w:left="552" w:firstLineChars="100" w:firstLine="210"/>
            </w:pPr>
            <w:r w:rsidRPr="003B5737">
              <w:rPr>
                <w:rFonts w:hint="eastAsia"/>
              </w:rPr>
              <w:t>「各教科の指導法」、「複合科目」及び「教育の基礎的理解に関する科目等」のうち、複数の</w:t>
            </w:r>
            <w:r w:rsidRPr="003B5737">
              <w:rPr>
                <w:rFonts w:hint="eastAsia"/>
                <w:u w:val="thick"/>
              </w:rPr>
              <w:t>教職課程</w:t>
            </w:r>
            <w:r w:rsidRPr="003B5737">
              <w:rPr>
                <w:rFonts w:hint="eastAsia"/>
              </w:rPr>
              <w:t>に共通に開設する授業科目を担当する専任教員は、それぞれの</w:t>
            </w:r>
            <w:r w:rsidRPr="003B5737">
              <w:rPr>
                <w:rFonts w:hint="eastAsia"/>
                <w:u w:val="thick"/>
              </w:rPr>
              <w:t>教職課程において</w:t>
            </w:r>
            <w:r w:rsidRPr="003B5737">
              <w:rPr>
                <w:rFonts w:hint="eastAsia"/>
              </w:rPr>
              <w:t>専任教員とすることができる。</w:t>
            </w:r>
          </w:p>
        </w:tc>
      </w:tr>
    </w:tbl>
    <w:p w14:paraId="60D33E09" w14:textId="77777777" w:rsidR="00966932" w:rsidRDefault="00966932" w:rsidP="00966932">
      <w:pPr>
        <w:ind w:leftChars="1" w:left="283" w:hangingChars="134" w:hanging="281"/>
      </w:pPr>
    </w:p>
    <w:p w14:paraId="7B37982C" w14:textId="5DD56962" w:rsidR="00327133" w:rsidRDefault="00327133" w:rsidP="00327133">
      <w:pPr>
        <w:widowControl/>
        <w:ind w:leftChars="68" w:left="284" w:hangingChars="67" w:hanging="141"/>
        <w:jc w:val="left"/>
      </w:pPr>
      <w:r>
        <w:rPr>
          <w:rFonts w:hint="eastAsia"/>
        </w:rPr>
        <w:t>☆</w:t>
      </w:r>
      <w:r w:rsidRPr="00E24D45">
        <w:rPr>
          <w:rFonts w:hint="eastAsia"/>
        </w:rPr>
        <w:t>複数の学科間・大学間の共同による教職課程の実施体制について（報告書）</w:t>
      </w:r>
      <w:r>
        <w:rPr>
          <w:rFonts w:hint="eastAsia"/>
        </w:rPr>
        <w:t>（令和</w:t>
      </w:r>
      <w:r>
        <w:rPr>
          <w:rFonts w:hint="eastAsia"/>
        </w:rPr>
        <w:t>2</w:t>
      </w:r>
      <w:r>
        <w:rPr>
          <w:rFonts w:hint="eastAsia"/>
        </w:rPr>
        <w:t>年</w:t>
      </w:r>
      <w:r>
        <w:rPr>
          <w:rFonts w:hint="eastAsia"/>
        </w:rPr>
        <w:t>2</w:t>
      </w:r>
      <w:r>
        <w:rPr>
          <w:rFonts w:hint="eastAsia"/>
        </w:rPr>
        <w:t>月</w:t>
      </w:r>
      <w:r>
        <w:rPr>
          <w:rFonts w:hint="eastAsia"/>
        </w:rPr>
        <w:t>1</w:t>
      </w:r>
      <w:r>
        <w:t>8</w:t>
      </w:r>
      <w:r>
        <w:rPr>
          <w:rFonts w:hint="eastAsia"/>
        </w:rPr>
        <w:t>日）</w:t>
      </w:r>
      <w:r w:rsidR="0037281C">
        <w:rPr>
          <w:rFonts w:hint="eastAsia"/>
        </w:rPr>
        <w:t>7</w:t>
      </w:r>
      <w:r w:rsidR="0037281C">
        <w:rPr>
          <w:rFonts w:hint="eastAsia"/>
        </w:rPr>
        <w:t>～</w:t>
      </w:r>
      <w:r w:rsidR="0037281C">
        <w:rPr>
          <w:rFonts w:hint="eastAsia"/>
        </w:rPr>
        <w:t>8</w:t>
      </w:r>
      <w:r w:rsidR="0037281C">
        <w:rPr>
          <w:rFonts w:hint="eastAsia"/>
        </w:rPr>
        <w:t>頁</w:t>
      </w:r>
    </w:p>
    <w:tbl>
      <w:tblPr>
        <w:tblStyle w:val="a9"/>
        <w:tblW w:w="0" w:type="auto"/>
        <w:tblInd w:w="279" w:type="dxa"/>
        <w:tblLook w:val="04A0" w:firstRow="1" w:lastRow="0" w:firstColumn="1" w:lastColumn="0" w:noHBand="0" w:noVBand="1"/>
      </w:tblPr>
      <w:tblGrid>
        <w:gridCol w:w="8781"/>
      </w:tblGrid>
      <w:tr w:rsidR="00B405BC" w14:paraId="5D443443" w14:textId="77777777" w:rsidTr="00B405BC">
        <w:tc>
          <w:tcPr>
            <w:tcW w:w="8781" w:type="dxa"/>
          </w:tcPr>
          <w:p w14:paraId="5D5E7FE3" w14:textId="5083ADA7" w:rsidR="00B405BC" w:rsidRDefault="00B405BC" w:rsidP="00B405BC">
            <w:pPr>
              <w:widowControl/>
              <w:jc w:val="left"/>
            </w:pPr>
            <w:r>
              <w:rPr>
                <w:rFonts w:hint="eastAsia"/>
              </w:rPr>
              <w:t xml:space="preserve">　教職の意義や生徒指導など、教職の共通部分に関係する科目（教育の基礎的理解に関する科目、道徳、総合的な学習の時間の指導法及び生徒指導、教育相談等に関する科目等）は、特に学校種、教科、職種（養護教諭、栄養教諭等）を通じた共通性が高いことから、現行の基準で認められていない部分についても、科目を共通にすることが考えられる。</w:t>
            </w:r>
          </w:p>
          <w:p w14:paraId="0D5D043B" w14:textId="1D7AC625" w:rsidR="00B405BC" w:rsidRDefault="00B405BC" w:rsidP="00B405BC">
            <w:pPr>
              <w:widowControl/>
              <w:jc w:val="left"/>
            </w:pPr>
            <w:r>
              <w:rPr>
                <w:rFonts w:hint="eastAsia"/>
              </w:rPr>
              <w:t xml:space="preserve">　ただし、教職課程の科目を中心に学修する、教員養成を主たる目的とする学科等の学生と、専門の学問分野の科目を中心に学修する、いわゆる一般学部の学生に、同じ教職専門科目を履修させる場合には、例えば、一般学部の必修科目と重ならない時間帯に開講する</w:t>
            </w:r>
            <w:r>
              <w:rPr>
                <w:rFonts w:hint="eastAsia"/>
              </w:rPr>
              <w:lastRenderedPageBreak/>
              <w:t>ことや、一般学部の学生にもきめ細かな教職指導を行うことなど、学位プログラムの違いを踏まえた学生の履修への配慮が求められる。教職の共通部分に関係する科目について現行制度で教員養成を主たる目的とする学科等と一般学部との間での共通化が認められていないのは、この点を踏まえたものである。また、教員養成を主たる目的とする学科等の学生と、一般学部の学生が教職専門科目をともに履修することで、全体として教職に対する意識を高めるような充実した指導が行われることが必要である。</w:t>
            </w:r>
          </w:p>
          <w:p w14:paraId="5CFFD2BB" w14:textId="3AC83D6C" w:rsidR="00B405BC" w:rsidRDefault="00B405BC" w:rsidP="00B405BC">
            <w:pPr>
              <w:widowControl/>
              <w:jc w:val="left"/>
            </w:pPr>
            <w:r>
              <w:rPr>
                <w:rFonts w:hint="eastAsia"/>
              </w:rPr>
              <w:t xml:space="preserve">　このため、共通化を認めるに当たっては、全学科等の学生に対する十分な教職指導が可能となるように専任教員数を確保するとともに、五１に示す全学的に教職課程を実施する組織が中心となって、学生に対する教職指導を充実させることが必要である。また、自己点検・評価や情報の公表などを通じて学生の履修環境の改善が図られるようにすることが必要である。</w:t>
            </w:r>
          </w:p>
        </w:tc>
      </w:tr>
    </w:tbl>
    <w:p w14:paraId="37CFEBC3" w14:textId="529ECA8C" w:rsidR="00B405BC" w:rsidRDefault="00B405BC" w:rsidP="00B405BC">
      <w:pPr>
        <w:widowControl/>
        <w:ind w:leftChars="67" w:left="141"/>
        <w:jc w:val="left"/>
      </w:pPr>
    </w:p>
    <w:p w14:paraId="30CD2FF5" w14:textId="3547BAD1" w:rsidR="003005A9" w:rsidRDefault="003005A9" w:rsidP="00B405BC">
      <w:pPr>
        <w:widowControl/>
        <w:ind w:leftChars="67" w:left="141"/>
        <w:jc w:val="left"/>
      </w:pPr>
      <w:r>
        <w:rPr>
          <w:rFonts w:hint="eastAsia"/>
        </w:rPr>
        <w:t>1</w:t>
      </w:r>
      <w:r>
        <w:t>8</w:t>
      </w:r>
      <w:r>
        <w:rPr>
          <w:rFonts w:hint="eastAsia"/>
        </w:rPr>
        <w:t>頁</w:t>
      </w:r>
    </w:p>
    <w:tbl>
      <w:tblPr>
        <w:tblStyle w:val="a9"/>
        <w:tblW w:w="0" w:type="auto"/>
        <w:tblInd w:w="279" w:type="dxa"/>
        <w:tblLook w:val="04A0" w:firstRow="1" w:lastRow="0" w:firstColumn="1" w:lastColumn="0" w:noHBand="0" w:noVBand="1"/>
      </w:tblPr>
      <w:tblGrid>
        <w:gridCol w:w="8781"/>
      </w:tblGrid>
      <w:tr w:rsidR="003005A9" w14:paraId="0C601836" w14:textId="77777777" w:rsidTr="003005A9">
        <w:tc>
          <w:tcPr>
            <w:tcW w:w="8781" w:type="dxa"/>
          </w:tcPr>
          <w:p w14:paraId="10ACC9F1" w14:textId="77777777" w:rsidR="003005A9" w:rsidRDefault="003005A9" w:rsidP="003005A9">
            <w:pPr>
              <w:widowControl/>
              <w:jc w:val="left"/>
            </w:pPr>
            <w:r>
              <w:rPr>
                <w:rFonts w:hint="eastAsia"/>
              </w:rPr>
              <w:t>４．教員養成の状況に関する情報の公表</w:t>
            </w:r>
          </w:p>
          <w:p w14:paraId="7698DB3F" w14:textId="0426DF5B" w:rsidR="003005A9" w:rsidRDefault="003005A9" w:rsidP="003005A9">
            <w:pPr>
              <w:widowControl/>
              <w:ind w:firstLineChars="100" w:firstLine="210"/>
              <w:jc w:val="left"/>
            </w:pPr>
            <w:r>
              <w:rPr>
                <w:rFonts w:hint="eastAsia"/>
              </w:rPr>
              <w:t>大学は、教職課程の質の向上及び社会に対する説明責任を果たす観点から、教員養成の状況に関する以下の情報について、刊行物への掲載やインターネットの利用等の方法により公表することが義務付けられている（免許法施行規則第</w:t>
            </w:r>
            <w:r w:rsidR="003E23E1">
              <w:rPr>
                <w:rFonts w:hint="eastAsia"/>
              </w:rPr>
              <w:t>2</w:t>
            </w:r>
            <w:r w:rsidR="003E23E1">
              <w:t>2</w:t>
            </w:r>
            <w:r>
              <w:rPr>
                <w:rFonts w:hint="eastAsia"/>
              </w:rPr>
              <w:t>条の</w:t>
            </w:r>
            <w:r w:rsidR="003E23E1">
              <w:rPr>
                <w:rFonts w:hint="eastAsia"/>
              </w:rPr>
              <w:t>6</w:t>
            </w:r>
            <w:r>
              <w:rPr>
                <w:rFonts w:hint="eastAsia"/>
              </w:rPr>
              <w:t>）。</w:t>
            </w:r>
          </w:p>
          <w:p w14:paraId="611FEF9B" w14:textId="217F4F9E" w:rsidR="003005A9" w:rsidRDefault="003005A9" w:rsidP="003005A9">
            <w:pPr>
              <w:widowControl/>
              <w:jc w:val="left"/>
            </w:pPr>
            <w:r>
              <w:rPr>
                <w:rFonts w:hint="eastAsia"/>
              </w:rPr>
              <w:t>・教員の養成の目標及び当該目標を達成するための計画に関すること</w:t>
            </w:r>
          </w:p>
          <w:p w14:paraId="441B6EC9" w14:textId="3DBEF5FC" w:rsidR="003005A9" w:rsidRDefault="003005A9" w:rsidP="003005A9">
            <w:pPr>
              <w:widowControl/>
              <w:ind w:leftChars="1" w:left="176" w:hangingChars="83" w:hanging="174"/>
              <w:jc w:val="left"/>
            </w:pPr>
            <w:r>
              <w:rPr>
                <w:rFonts w:hint="eastAsia"/>
              </w:rPr>
              <w:t>・教員の養成に係る組織及び教員の数、各教員が有する学位及び業績並びに各教員が担当する授業科目に関すること</w:t>
            </w:r>
          </w:p>
          <w:p w14:paraId="4428BB9F" w14:textId="423CDAE2" w:rsidR="003005A9" w:rsidRDefault="003005A9" w:rsidP="003005A9">
            <w:pPr>
              <w:widowControl/>
              <w:ind w:leftChars="1" w:left="176" w:hangingChars="83" w:hanging="174"/>
              <w:jc w:val="left"/>
            </w:pPr>
            <w:r>
              <w:rPr>
                <w:rFonts w:hint="eastAsia"/>
              </w:rPr>
              <w:t>・教員の養成に係る授業科目、授業科目ごとの授業の方法及び内容並びに年間の授業計画に関すること</w:t>
            </w:r>
          </w:p>
          <w:p w14:paraId="69B29508" w14:textId="5A83FCC2" w:rsidR="003005A9" w:rsidRDefault="003005A9" w:rsidP="003005A9">
            <w:pPr>
              <w:widowControl/>
              <w:jc w:val="left"/>
            </w:pPr>
            <w:r>
              <w:rPr>
                <w:rFonts w:hint="eastAsia"/>
              </w:rPr>
              <w:t>・卒業者の教員免許状の取得の状況に関すること</w:t>
            </w:r>
          </w:p>
          <w:p w14:paraId="030C3EAF" w14:textId="4AA50118" w:rsidR="003005A9" w:rsidRDefault="003005A9" w:rsidP="003005A9">
            <w:pPr>
              <w:widowControl/>
              <w:jc w:val="left"/>
            </w:pPr>
            <w:r>
              <w:rPr>
                <w:rFonts w:hint="eastAsia"/>
              </w:rPr>
              <w:t>・卒業者の教員への就職の状況に関すること</w:t>
            </w:r>
          </w:p>
          <w:p w14:paraId="07CD6CD6" w14:textId="409E9027" w:rsidR="003005A9" w:rsidRDefault="003005A9" w:rsidP="003005A9">
            <w:pPr>
              <w:widowControl/>
              <w:jc w:val="left"/>
            </w:pPr>
            <w:r>
              <w:rPr>
                <w:rFonts w:hint="eastAsia"/>
              </w:rPr>
              <w:t>・教員の養成に係る教育の質の向上に係る取組に関すること</w:t>
            </w:r>
          </w:p>
          <w:p w14:paraId="52FD9EE0" w14:textId="2DAC9728" w:rsidR="003005A9" w:rsidRDefault="003005A9" w:rsidP="003005A9">
            <w:pPr>
              <w:widowControl/>
              <w:ind w:firstLineChars="100" w:firstLine="210"/>
              <w:jc w:val="left"/>
            </w:pPr>
            <w:r>
              <w:rPr>
                <w:rFonts w:hint="eastAsia"/>
              </w:rPr>
              <w:t>これらの事項に加えて、三１（２）に示したように、</w:t>
            </w:r>
            <w:r w:rsidRPr="003E23E1">
              <w:rPr>
                <w:rFonts w:ascii="ＭＳ ゴシック" w:eastAsia="ＭＳ ゴシック" w:hAnsi="ＭＳ ゴシック" w:hint="eastAsia"/>
                <w:u w:val="thick"/>
              </w:rPr>
              <w:t>教職専門科目について、教員養成を主たる目的とする学科等と一般学部との間での授業科目の共通化の範囲を拡大することに鑑み、学生の適正な履修環境の確保に係る取組に関することを新たに公表の対象に加えることが適当である</w:t>
            </w:r>
            <w:r>
              <w:rPr>
                <w:rFonts w:hint="eastAsia"/>
              </w:rPr>
              <w:t>。</w:t>
            </w:r>
          </w:p>
          <w:p w14:paraId="3AACA5C4" w14:textId="44801B98" w:rsidR="003005A9" w:rsidRDefault="003005A9" w:rsidP="003005A9">
            <w:pPr>
              <w:widowControl/>
              <w:ind w:firstLineChars="100" w:firstLine="210"/>
              <w:jc w:val="left"/>
            </w:pPr>
            <w:r>
              <w:rPr>
                <w:rFonts w:hint="eastAsia"/>
              </w:rPr>
              <w:t>大学においては、全学的に教職課程を実施する組織体制が中心となり、大学として責任ある体制の下で情報の公表を行うとともに、自己点検・評価などにおいて適切に情報が公表されているかどうかをチェックすることが求められる。文部科学省においては、前述のガイドライン（全学的に教職課程を実施する組織体制、自己点検・評価に関するもの）の中で、情報の公表について位置付けることを通じて、各大学の取組の充実を促していくことが適当である。</w:t>
            </w:r>
          </w:p>
        </w:tc>
      </w:tr>
    </w:tbl>
    <w:p w14:paraId="1BD6B88F" w14:textId="77777777" w:rsidR="003005A9" w:rsidRPr="00966932" w:rsidRDefault="003005A9" w:rsidP="00B405BC">
      <w:pPr>
        <w:widowControl/>
        <w:ind w:leftChars="67" w:left="141"/>
        <w:jc w:val="left"/>
      </w:pPr>
    </w:p>
    <w:p w14:paraId="6817E3F8" w14:textId="77777777" w:rsidR="00B405BC" w:rsidRDefault="00B405BC">
      <w:pPr>
        <w:widowControl/>
        <w:jc w:val="left"/>
      </w:pPr>
      <w:r>
        <w:br w:type="page"/>
      </w:r>
    </w:p>
    <w:p w14:paraId="5ECDF1D8" w14:textId="262B5991" w:rsidR="007B69F8" w:rsidRPr="00B405BC" w:rsidRDefault="007B69F8" w:rsidP="007F424E">
      <w:pPr>
        <w:widowControl/>
        <w:jc w:val="left"/>
      </w:pPr>
      <w:r w:rsidRPr="007B69F8">
        <w:rPr>
          <w:rFonts w:ascii="ＭＳ ゴシック" w:eastAsia="ＭＳ ゴシック" w:hAnsi="ＭＳ ゴシック" w:hint="eastAsia"/>
        </w:rPr>
        <w:lastRenderedPageBreak/>
        <w:t>（３）「各教科の指導法に関する科目」の共通開設</w:t>
      </w:r>
    </w:p>
    <w:p w14:paraId="296C5804" w14:textId="264C7915" w:rsidR="007F424E" w:rsidRDefault="007F424E" w:rsidP="007B69F8">
      <w:pPr>
        <w:widowControl/>
        <w:ind w:leftChars="202" w:left="424"/>
        <w:jc w:val="left"/>
      </w:pPr>
      <w:r>
        <w:rPr>
          <w:rFonts w:hint="eastAsia"/>
        </w:rPr>
        <w:t>☆</w:t>
      </w:r>
      <w:r>
        <w:rPr>
          <w:rFonts w:hint="eastAsia"/>
        </w:rPr>
        <w:t>1</w:t>
      </w:r>
      <w:r>
        <w:t>1/2</w:t>
      </w:r>
      <w:r>
        <w:rPr>
          <w:rFonts w:hint="eastAsia"/>
        </w:rPr>
        <w:t>質問回答集（</w:t>
      </w:r>
      <w:r>
        <w:rPr>
          <w:rFonts w:hint="eastAsia"/>
        </w:rPr>
        <w:t>N</w:t>
      </w:r>
      <w:r>
        <w:t>o.60</w:t>
      </w:r>
      <w:r>
        <w:rPr>
          <w:rFonts w:hint="eastAsia"/>
        </w:rPr>
        <w:t>）</w:t>
      </w:r>
    </w:p>
    <w:tbl>
      <w:tblPr>
        <w:tblStyle w:val="a9"/>
        <w:tblW w:w="0" w:type="auto"/>
        <w:tblInd w:w="562" w:type="dxa"/>
        <w:tblLook w:val="04A0" w:firstRow="1" w:lastRow="0" w:firstColumn="1" w:lastColumn="0" w:noHBand="0" w:noVBand="1"/>
      </w:tblPr>
      <w:tblGrid>
        <w:gridCol w:w="8498"/>
      </w:tblGrid>
      <w:tr w:rsidR="007F424E" w14:paraId="5426954C" w14:textId="77777777" w:rsidTr="007B69F8">
        <w:tc>
          <w:tcPr>
            <w:tcW w:w="8498" w:type="dxa"/>
            <w:tcBorders>
              <w:top w:val="dotDash" w:sz="4" w:space="0" w:color="auto"/>
              <w:left w:val="dotDash" w:sz="4" w:space="0" w:color="auto"/>
              <w:bottom w:val="dotDash" w:sz="4" w:space="0" w:color="auto"/>
              <w:right w:val="dotDash" w:sz="4" w:space="0" w:color="auto"/>
            </w:tcBorders>
          </w:tcPr>
          <w:p w14:paraId="3C795125" w14:textId="1DD81734" w:rsidR="007F424E" w:rsidRDefault="007F424E" w:rsidP="00756282">
            <w:pPr>
              <w:widowControl/>
              <w:ind w:left="168" w:hangingChars="80" w:hanging="168"/>
              <w:jc w:val="left"/>
            </w:pPr>
            <w:r>
              <w:rPr>
                <w:rFonts w:hint="eastAsia"/>
              </w:rPr>
              <w:t>Q</w:t>
            </w:r>
            <w:r>
              <w:rPr>
                <w:rFonts w:hint="eastAsia"/>
              </w:rPr>
              <w:t xml:space="preserve">　</w:t>
            </w:r>
            <w:r w:rsidRPr="00810F9D">
              <w:rPr>
                <w:rFonts w:hint="eastAsia"/>
              </w:rPr>
              <w:t>基準</w:t>
            </w:r>
            <w:r w:rsidRPr="00810F9D">
              <w:rPr>
                <w:rFonts w:hint="eastAsia"/>
              </w:rPr>
              <w:t>4</w:t>
            </w:r>
            <w:r>
              <w:rPr>
                <w:rFonts w:hint="eastAsia"/>
              </w:rPr>
              <w:t>－</w:t>
            </w:r>
            <w:r w:rsidRPr="00810F9D">
              <w:rPr>
                <w:rFonts w:hint="eastAsia"/>
              </w:rPr>
              <w:t>8</w:t>
            </w:r>
            <w:r w:rsidRPr="00810F9D">
              <w:rPr>
                <w:rFonts w:hint="eastAsia"/>
              </w:rPr>
              <w:t>（</w:t>
            </w:r>
            <w:r>
              <w:rPr>
                <w:rFonts w:hint="eastAsia"/>
              </w:rPr>
              <w:t>2</w:t>
            </w:r>
            <w:r w:rsidRPr="00810F9D">
              <w:rPr>
                <w:rFonts w:hint="eastAsia"/>
              </w:rPr>
              <w:t>）</w:t>
            </w:r>
            <w:r w:rsidRPr="00810F9D">
              <w:rPr>
                <w:rFonts w:hint="eastAsia"/>
              </w:rPr>
              <w:t>vi</w:t>
            </w:r>
            <w:r>
              <w:rPr>
                <w:rFonts w:hint="eastAsia"/>
              </w:rPr>
              <w:t>）</w:t>
            </w:r>
            <w:r w:rsidRPr="00810F9D">
              <w:rPr>
                <w:rFonts w:hint="eastAsia"/>
              </w:rPr>
              <w:t>で「各教科の指導法に関する科目」の共通開設について</w:t>
            </w:r>
            <w:r w:rsidR="007B69F8">
              <w:rPr>
                <w:rFonts w:hint="eastAsia"/>
              </w:rPr>
              <w:t>、</w:t>
            </w:r>
            <w:r w:rsidRPr="00810F9D">
              <w:rPr>
                <w:rFonts w:hint="eastAsia"/>
              </w:rPr>
              <w:t>小・中間で可能で</w:t>
            </w:r>
            <w:r w:rsidR="007B69F8">
              <w:rPr>
                <w:rFonts w:hint="eastAsia"/>
              </w:rPr>
              <w:t>、</w:t>
            </w:r>
            <w:r w:rsidRPr="00810F9D">
              <w:rPr>
                <w:rFonts w:hint="eastAsia"/>
              </w:rPr>
              <w:t>中・高間で可能ということは小・中・高間で可能ということでしょうか（基準</w:t>
            </w:r>
            <w:r w:rsidRPr="00810F9D">
              <w:rPr>
                <w:rFonts w:hint="eastAsia"/>
              </w:rPr>
              <w:t>4</w:t>
            </w:r>
            <w:r>
              <w:rPr>
                <w:rFonts w:hint="eastAsia"/>
              </w:rPr>
              <w:t>－</w:t>
            </w:r>
            <w:r w:rsidRPr="00810F9D">
              <w:rPr>
                <w:rFonts w:hint="eastAsia"/>
              </w:rPr>
              <w:t>8</w:t>
            </w:r>
            <w:r w:rsidRPr="00810F9D">
              <w:rPr>
                <w:rFonts w:hint="eastAsia"/>
              </w:rPr>
              <w:t>（</w:t>
            </w:r>
            <w:r>
              <w:rPr>
                <w:rFonts w:hint="eastAsia"/>
              </w:rPr>
              <w:t>2</w:t>
            </w:r>
            <w:r w:rsidRPr="00810F9D">
              <w:rPr>
                <w:rFonts w:hint="eastAsia"/>
              </w:rPr>
              <w:t>）</w:t>
            </w:r>
            <w:r w:rsidRPr="00810F9D">
              <w:rPr>
                <w:rFonts w:hint="eastAsia"/>
              </w:rPr>
              <w:t>v</w:t>
            </w:r>
            <w:r>
              <w:rPr>
                <w:rFonts w:hint="eastAsia"/>
              </w:rPr>
              <w:t>）</w:t>
            </w:r>
            <w:r w:rsidRPr="00810F9D">
              <w:rPr>
                <w:rFonts w:hint="eastAsia"/>
              </w:rPr>
              <w:t>の教育実習の箇所では</w:t>
            </w:r>
            <w:r w:rsidR="007B69F8">
              <w:rPr>
                <w:rFonts w:hint="eastAsia"/>
              </w:rPr>
              <w:t>、</w:t>
            </w:r>
            <w:r w:rsidRPr="00810F9D">
              <w:rPr>
                <w:rFonts w:hint="eastAsia"/>
              </w:rPr>
              <w:t>ただし書きによる打ち消しがあるが</w:t>
            </w:r>
            <w:r w:rsidR="007B69F8">
              <w:rPr>
                <w:rFonts w:hint="eastAsia"/>
              </w:rPr>
              <w:t>、</w:t>
            </w:r>
            <w:r w:rsidRPr="00810F9D">
              <w:rPr>
                <w:rFonts w:hint="eastAsia"/>
              </w:rPr>
              <w:t>vi</w:t>
            </w:r>
            <w:r>
              <w:rPr>
                <w:rFonts w:hint="eastAsia"/>
              </w:rPr>
              <w:t>）</w:t>
            </w:r>
            <w:r w:rsidRPr="00810F9D">
              <w:rPr>
                <w:rFonts w:hint="eastAsia"/>
              </w:rPr>
              <w:t>ではないので可能と読むこともできる）。</w:t>
            </w:r>
          </w:p>
          <w:p w14:paraId="152ABB0E" w14:textId="77777777" w:rsidR="007F424E" w:rsidRPr="008516B2" w:rsidRDefault="007F424E" w:rsidP="00756282">
            <w:pPr>
              <w:widowControl/>
              <w:jc w:val="left"/>
            </w:pPr>
          </w:p>
          <w:p w14:paraId="2356CDEC" w14:textId="152AC8EF" w:rsidR="007F424E" w:rsidRPr="004E64BD" w:rsidRDefault="007F424E" w:rsidP="00756282">
            <w:pPr>
              <w:widowControl/>
              <w:ind w:left="168" w:hangingChars="80" w:hanging="168"/>
              <w:jc w:val="left"/>
            </w:pPr>
            <w:r>
              <w:rPr>
                <w:rFonts w:hint="eastAsia"/>
              </w:rPr>
              <w:t>A</w:t>
            </w:r>
            <w:r>
              <w:rPr>
                <w:rFonts w:hint="eastAsia"/>
              </w:rPr>
              <w:t xml:space="preserve">　</w:t>
            </w:r>
            <w:r w:rsidRPr="00810F9D">
              <w:rPr>
                <w:rFonts w:hint="eastAsia"/>
              </w:rPr>
              <w:t>中高の各教科の指導法の特例（ⅶ）と、小中の各教科の指導法の特例（ⅷ）はそれぞれ別の取扱いであり、かつ、共通で実施できる内容として科目内容を構成した場合である（このため、既存科目をどちらにも使えるという趣旨ではなく、共通開設にふさわしいシラバスの内容に見直すことが必要）。今回の改正においては、小中</w:t>
            </w:r>
            <w:r>
              <w:rPr>
                <w:rFonts w:hint="eastAsia"/>
              </w:rPr>
              <w:t>高</w:t>
            </w:r>
            <w:r w:rsidRPr="00810F9D">
              <w:rPr>
                <w:rFonts w:hint="eastAsia"/>
              </w:rPr>
              <w:t>での各教科の指導法の共通開設までは認めていない。</w:t>
            </w:r>
          </w:p>
        </w:tc>
      </w:tr>
    </w:tbl>
    <w:p w14:paraId="17EB7436" w14:textId="103D6618" w:rsidR="007F424E" w:rsidRDefault="007F424E" w:rsidP="007B69F8">
      <w:pPr>
        <w:ind w:leftChars="270" w:left="567"/>
      </w:pPr>
      <w:r>
        <w:t>Q</w:t>
      </w:r>
      <w:r>
        <w:rPr>
          <w:rFonts w:hint="eastAsia"/>
        </w:rPr>
        <w:t>の文中「</w:t>
      </w:r>
      <w:r w:rsidRPr="00810F9D">
        <w:rPr>
          <w:rFonts w:hint="eastAsia"/>
        </w:rPr>
        <w:t>vi</w:t>
      </w:r>
      <w:r>
        <w:rPr>
          <w:rFonts w:hint="eastAsia"/>
        </w:rPr>
        <w:t>）」とあるのは、「</w:t>
      </w:r>
      <w:r w:rsidRPr="00810F9D">
        <w:rPr>
          <w:rFonts w:hint="eastAsia"/>
        </w:rPr>
        <w:t>ⅶ）</w:t>
      </w:r>
      <w:r>
        <w:rPr>
          <w:rFonts w:hint="eastAsia"/>
        </w:rPr>
        <w:t>及び</w:t>
      </w:r>
      <w:r w:rsidRPr="00810F9D">
        <w:rPr>
          <w:rFonts w:hint="eastAsia"/>
        </w:rPr>
        <w:t>ⅷ）</w:t>
      </w:r>
      <w:r>
        <w:rPr>
          <w:rFonts w:hint="eastAsia"/>
        </w:rPr>
        <w:t>」の誤りと考えられる。</w:t>
      </w:r>
    </w:p>
    <w:p w14:paraId="65814423" w14:textId="77777777" w:rsidR="007F424E" w:rsidRPr="007F424E" w:rsidRDefault="007F424E" w:rsidP="00D71673"/>
    <w:p w14:paraId="5A83CC4B" w14:textId="15C39D91" w:rsidR="00D71673" w:rsidRDefault="000E700A" w:rsidP="007B69F8">
      <w:pPr>
        <w:ind w:leftChars="202" w:left="424"/>
      </w:pPr>
      <w:r>
        <w:rPr>
          <w:rFonts w:hint="eastAsia"/>
        </w:rPr>
        <w:t>⇒改正後の基準</w:t>
      </w:r>
    </w:p>
    <w:tbl>
      <w:tblPr>
        <w:tblStyle w:val="a9"/>
        <w:tblW w:w="0" w:type="auto"/>
        <w:tblInd w:w="562" w:type="dxa"/>
        <w:tblLook w:val="04A0" w:firstRow="1" w:lastRow="0" w:firstColumn="1" w:lastColumn="0" w:noHBand="0" w:noVBand="1"/>
      </w:tblPr>
      <w:tblGrid>
        <w:gridCol w:w="8478"/>
      </w:tblGrid>
      <w:tr w:rsidR="008516B2" w14:paraId="59465B63" w14:textId="77777777" w:rsidTr="00B405BC">
        <w:trPr>
          <w:trHeight w:val="4642"/>
        </w:trPr>
        <w:tc>
          <w:tcPr>
            <w:tcW w:w="8478" w:type="dxa"/>
            <w:tcBorders>
              <w:top w:val="double" w:sz="4" w:space="0" w:color="auto"/>
              <w:left w:val="double" w:sz="4" w:space="0" w:color="auto"/>
              <w:bottom w:val="double" w:sz="4" w:space="0" w:color="auto"/>
              <w:right w:val="double" w:sz="4" w:space="0" w:color="auto"/>
            </w:tcBorders>
          </w:tcPr>
          <w:p w14:paraId="2E277CF7" w14:textId="77777777" w:rsidR="008516B2" w:rsidRPr="00A43204" w:rsidRDefault="008516B2" w:rsidP="008516B2">
            <w:pPr>
              <w:rPr>
                <w:rFonts w:ascii="ＭＳ ゴシック" w:eastAsia="ＭＳ ゴシック" w:hAnsi="ＭＳ ゴシック"/>
                <w:b/>
                <w:bCs/>
                <w:u w:val="thick"/>
              </w:rPr>
            </w:pPr>
            <w:r w:rsidRPr="00A43204">
              <w:rPr>
                <w:rFonts w:ascii="ＭＳ ゴシック" w:eastAsia="ＭＳ ゴシック" w:hAnsi="ＭＳ ゴシック" w:hint="eastAsia"/>
                <w:b/>
                <w:bCs/>
                <w:u w:val="thick"/>
              </w:rPr>
              <w:t>４－８　授業科目を共通に開設できる場合の特例</w:t>
            </w:r>
          </w:p>
          <w:p w14:paraId="4370F4FC" w14:textId="77777777" w:rsidR="00B405BC" w:rsidRPr="00A43204" w:rsidRDefault="008516B2" w:rsidP="008516B2">
            <w:pPr>
              <w:rPr>
                <w:rFonts w:ascii="ＭＳ ゴシック" w:eastAsia="ＭＳ ゴシック" w:hAnsi="ＭＳ ゴシック"/>
                <w:b/>
                <w:bCs/>
                <w:u w:val="thick"/>
              </w:rPr>
            </w:pPr>
            <w:r w:rsidRPr="001A1305">
              <w:rPr>
                <w:rFonts w:hint="eastAsia"/>
              </w:rPr>
              <w:t>（２）「各教科の指導法」及び「教育の基礎的理解に関する科目等」</w:t>
            </w:r>
          </w:p>
          <w:p w14:paraId="4E0E0DEA" w14:textId="77777777" w:rsidR="00B405BC" w:rsidRPr="001A1305" w:rsidRDefault="00B405BC" w:rsidP="007B69F8">
            <w:pPr>
              <w:ind w:leftChars="203" w:left="567" w:hangingChars="67" w:hanging="141"/>
            </w:pPr>
            <w:r w:rsidRPr="001A1305">
              <w:rPr>
                <w:rFonts w:hint="eastAsia"/>
              </w:rPr>
              <w:t>ⅴ）教育実践に関する科目（教育実習に係る部分に限る。以下「教育実習」という。）及び教育実習に含めることとする学校体験活動については、幼稚園教諭及び小学校教諭の教職課程、小学校教諭及び中学校教諭の教職課程又は中学校教諭及び高等学校教諭の教職課程に共通に開設することができる。ただし、小学校教諭及び中学校教諭の教職課程で共通に開設する授業科目を幼稚園教諭又は高等学校教諭の教職課程と共通に開設することはできない。</w:t>
            </w:r>
          </w:p>
          <w:p w14:paraId="0C38A9EB" w14:textId="77777777" w:rsidR="00B405BC" w:rsidRPr="001A1305" w:rsidRDefault="00B405BC" w:rsidP="007B69F8">
            <w:pPr>
              <w:ind w:leftChars="203" w:left="567" w:hangingChars="67" w:hanging="141"/>
            </w:pPr>
          </w:p>
          <w:p w14:paraId="74DB6307" w14:textId="77777777" w:rsidR="00B405BC" w:rsidRPr="001A1305" w:rsidRDefault="00B405BC" w:rsidP="007B69F8">
            <w:pPr>
              <w:ind w:leftChars="203" w:left="567" w:hangingChars="67" w:hanging="141"/>
            </w:pPr>
            <w:r w:rsidRPr="001A1305">
              <w:rPr>
                <w:rFonts w:hint="eastAsia"/>
              </w:rPr>
              <w:t>ⅵ）教育実践に関する科目の教職実践演習に係る部分については、幼稚園教諭、小学校教諭、中学校教諭、高等学校教諭の教職課程に共通に開設することができる。</w:t>
            </w:r>
          </w:p>
          <w:p w14:paraId="1F72E866" w14:textId="77777777" w:rsidR="00B405BC" w:rsidRPr="001A1305" w:rsidRDefault="00B405BC" w:rsidP="007B69F8">
            <w:pPr>
              <w:ind w:leftChars="203" w:left="567" w:hangingChars="67" w:hanging="141"/>
            </w:pPr>
          </w:p>
          <w:p w14:paraId="164A576A" w14:textId="77777777" w:rsidR="00B405BC" w:rsidRPr="001A1305" w:rsidRDefault="00B405BC" w:rsidP="007B69F8">
            <w:pPr>
              <w:ind w:leftChars="203" w:left="567" w:hangingChars="67" w:hanging="141"/>
            </w:pPr>
            <w:r w:rsidRPr="001A1305">
              <w:rPr>
                <w:rFonts w:hint="eastAsia"/>
              </w:rPr>
              <w:t>ⅶ）「各教科の指導法」については、同一の免許教科に関する授業科目については、中学校教諭及び高等学校教諭の教職課程に共通に開設することができる。</w:t>
            </w:r>
          </w:p>
          <w:p w14:paraId="3D08467D" w14:textId="77777777" w:rsidR="00B405BC" w:rsidRPr="001A1305" w:rsidRDefault="00B405BC" w:rsidP="007B69F8">
            <w:pPr>
              <w:ind w:leftChars="270" w:left="567" w:firstLineChars="100" w:firstLine="210"/>
            </w:pPr>
            <w:r w:rsidRPr="001A1305">
              <w:rPr>
                <w:rFonts w:hint="eastAsia"/>
              </w:rPr>
              <w:t>また、以下に掲げる免許状の種類・免許教科の組み合わせの場合も同様とする。</w:t>
            </w:r>
          </w:p>
          <w:p w14:paraId="0185001B" w14:textId="77777777" w:rsidR="00B405BC" w:rsidRPr="001A1305" w:rsidRDefault="00B405BC" w:rsidP="007B69F8">
            <w:pPr>
              <w:ind w:leftChars="270" w:left="708" w:hangingChars="67" w:hanging="141"/>
            </w:pPr>
            <w:r w:rsidRPr="001A1305">
              <w:rPr>
                <w:rFonts w:hint="eastAsia"/>
              </w:rPr>
              <w:t>①</w:t>
            </w:r>
            <w:r w:rsidRPr="001A1305">
              <w:rPr>
                <w:rFonts w:hint="eastAsia"/>
              </w:rPr>
              <w:t xml:space="preserve"> </w:t>
            </w:r>
            <w:r w:rsidRPr="001A1305">
              <w:rPr>
                <w:rFonts w:hint="eastAsia"/>
              </w:rPr>
              <w:t>中学校（国語）の教科の指導法の一部（書道）と高等学校（書道）の教科の指導法</w:t>
            </w:r>
          </w:p>
          <w:p w14:paraId="6661C55A" w14:textId="77777777" w:rsidR="00B405BC" w:rsidRPr="001A1305" w:rsidRDefault="00B405BC" w:rsidP="007B69F8">
            <w:pPr>
              <w:ind w:leftChars="270" w:left="708" w:hangingChars="67" w:hanging="141"/>
            </w:pPr>
            <w:r w:rsidRPr="001A1305">
              <w:rPr>
                <w:rFonts w:hint="eastAsia"/>
              </w:rPr>
              <w:t>②</w:t>
            </w:r>
            <w:r w:rsidRPr="001A1305">
              <w:rPr>
                <w:rFonts w:hint="eastAsia"/>
              </w:rPr>
              <w:t xml:space="preserve"> </w:t>
            </w:r>
            <w:r w:rsidRPr="001A1305">
              <w:rPr>
                <w:rFonts w:hint="eastAsia"/>
              </w:rPr>
              <w:t>中学校（社会）の教科の指導法の一部（地理歴史）と高等学校（地理歴史）の教科の指導法</w:t>
            </w:r>
          </w:p>
          <w:p w14:paraId="4FDCFAB7" w14:textId="77777777" w:rsidR="00B405BC" w:rsidRPr="001A1305" w:rsidRDefault="00B405BC" w:rsidP="007B69F8">
            <w:pPr>
              <w:ind w:leftChars="270" w:left="708" w:hangingChars="67" w:hanging="141"/>
            </w:pPr>
            <w:r w:rsidRPr="001A1305">
              <w:rPr>
                <w:rFonts w:hint="eastAsia"/>
              </w:rPr>
              <w:t>③</w:t>
            </w:r>
            <w:r w:rsidRPr="001A1305">
              <w:rPr>
                <w:rFonts w:hint="eastAsia"/>
              </w:rPr>
              <w:t xml:space="preserve"> </w:t>
            </w:r>
            <w:r w:rsidRPr="001A1305">
              <w:rPr>
                <w:rFonts w:hint="eastAsia"/>
              </w:rPr>
              <w:t>中学校（社会）の教科の指導法の一部（公民）と高等学校（公民）の教科の指導法</w:t>
            </w:r>
          </w:p>
          <w:p w14:paraId="6B8B2ECC" w14:textId="77777777" w:rsidR="00B405BC" w:rsidRPr="001A1305" w:rsidRDefault="00B405BC" w:rsidP="007B69F8">
            <w:pPr>
              <w:ind w:leftChars="270" w:left="708" w:hangingChars="67" w:hanging="141"/>
            </w:pPr>
            <w:r w:rsidRPr="001A1305">
              <w:rPr>
                <w:rFonts w:hint="eastAsia"/>
              </w:rPr>
              <w:t>④</w:t>
            </w:r>
            <w:r w:rsidRPr="001A1305">
              <w:rPr>
                <w:rFonts w:hint="eastAsia"/>
              </w:rPr>
              <w:t xml:space="preserve"> </w:t>
            </w:r>
            <w:r w:rsidRPr="001A1305">
              <w:rPr>
                <w:rFonts w:hint="eastAsia"/>
              </w:rPr>
              <w:t>中学校（美術）の教科の指導法の一部（工芸）と高等学校（工芸）の教科の指導法</w:t>
            </w:r>
          </w:p>
          <w:p w14:paraId="558F2CAA" w14:textId="77777777" w:rsidR="00B405BC" w:rsidRPr="001A1305" w:rsidRDefault="00B405BC" w:rsidP="007B69F8">
            <w:pPr>
              <w:ind w:leftChars="270" w:left="708" w:hangingChars="67" w:hanging="141"/>
            </w:pPr>
            <w:r w:rsidRPr="001A1305">
              <w:rPr>
                <w:rFonts w:hint="eastAsia"/>
              </w:rPr>
              <w:lastRenderedPageBreak/>
              <w:t>⑤</w:t>
            </w:r>
            <w:r w:rsidRPr="001A1305">
              <w:rPr>
                <w:rFonts w:hint="eastAsia"/>
              </w:rPr>
              <w:t xml:space="preserve"> </w:t>
            </w:r>
            <w:r w:rsidRPr="001A1305">
              <w:rPr>
                <w:rFonts w:hint="eastAsia"/>
              </w:rPr>
              <w:t>中学校（保健体育）の教科の指導法の一部（保健）と中学校（保健）の教科の指導法</w:t>
            </w:r>
          </w:p>
          <w:p w14:paraId="70B1469A" w14:textId="77777777" w:rsidR="00B405BC" w:rsidRPr="001A1305" w:rsidRDefault="00B405BC" w:rsidP="007B69F8">
            <w:pPr>
              <w:ind w:leftChars="270" w:left="708" w:hangingChars="67" w:hanging="141"/>
            </w:pPr>
            <w:r w:rsidRPr="001A1305">
              <w:rPr>
                <w:rFonts w:hint="eastAsia"/>
              </w:rPr>
              <w:t>⑥</w:t>
            </w:r>
            <w:r w:rsidRPr="001A1305">
              <w:rPr>
                <w:rFonts w:hint="eastAsia"/>
              </w:rPr>
              <w:t xml:space="preserve"> </w:t>
            </w:r>
            <w:r w:rsidRPr="001A1305">
              <w:rPr>
                <w:rFonts w:hint="eastAsia"/>
              </w:rPr>
              <w:t>高等学校（保健体育）の教科の指導法の一部（保健）と高等学校（保健）の教科の指導法</w:t>
            </w:r>
          </w:p>
          <w:p w14:paraId="5BEE81C6" w14:textId="77777777" w:rsidR="00B405BC" w:rsidRPr="001A1305" w:rsidRDefault="00B405BC" w:rsidP="007B69F8">
            <w:pPr>
              <w:ind w:leftChars="203" w:left="567" w:hangingChars="67" w:hanging="141"/>
            </w:pPr>
          </w:p>
          <w:p w14:paraId="67F55E45" w14:textId="77777777" w:rsidR="00B405BC" w:rsidRPr="001A1305" w:rsidRDefault="00B405BC" w:rsidP="007B69F8">
            <w:pPr>
              <w:ind w:leftChars="203" w:left="567" w:hangingChars="67" w:hanging="141"/>
            </w:pPr>
            <w:r w:rsidRPr="001A1305">
              <w:rPr>
                <w:rFonts w:hint="eastAsia"/>
              </w:rPr>
              <w:t>ⅷ）「各教科の指導法」は、小学校教諭の国語等と中学校教諭の免許教科について、以下に掲げる組み合わせの場合には、小学校教諭と中学校教諭の教職課程に共通に開設することができる。</w:t>
            </w:r>
          </w:p>
          <w:p w14:paraId="4B2E78FF" w14:textId="77777777" w:rsidR="00B405BC" w:rsidRPr="001A1305" w:rsidRDefault="00B405BC" w:rsidP="007B69F8">
            <w:pPr>
              <w:ind w:leftChars="270" w:left="567"/>
            </w:pPr>
            <w:r w:rsidRPr="001A1305">
              <w:rPr>
                <w:rFonts w:hint="eastAsia"/>
              </w:rPr>
              <w:t>①小学校の国語と中学校（国語）</w:t>
            </w:r>
          </w:p>
          <w:p w14:paraId="50E4B91C" w14:textId="77777777" w:rsidR="00B405BC" w:rsidRPr="001A1305" w:rsidRDefault="00B405BC" w:rsidP="007B69F8">
            <w:pPr>
              <w:ind w:leftChars="270" w:left="567"/>
            </w:pPr>
            <w:r w:rsidRPr="001A1305">
              <w:rPr>
                <w:rFonts w:hint="eastAsia"/>
              </w:rPr>
              <w:t>②小学校の社会と中学校（社会）</w:t>
            </w:r>
          </w:p>
          <w:p w14:paraId="719E4547" w14:textId="77777777" w:rsidR="00B405BC" w:rsidRPr="001A1305" w:rsidRDefault="00B405BC" w:rsidP="007B69F8">
            <w:pPr>
              <w:ind w:leftChars="270" w:left="567"/>
            </w:pPr>
            <w:r w:rsidRPr="001A1305">
              <w:rPr>
                <w:rFonts w:hint="eastAsia"/>
              </w:rPr>
              <w:t>③小学校の算数と中学校（数学）</w:t>
            </w:r>
          </w:p>
          <w:p w14:paraId="5FD4BA63" w14:textId="77777777" w:rsidR="00B405BC" w:rsidRPr="001A1305" w:rsidRDefault="00B405BC" w:rsidP="007B69F8">
            <w:pPr>
              <w:ind w:leftChars="270" w:left="567"/>
            </w:pPr>
            <w:r w:rsidRPr="001A1305">
              <w:rPr>
                <w:rFonts w:hint="eastAsia"/>
              </w:rPr>
              <w:t>④小学校の理科と中学校（理科）</w:t>
            </w:r>
          </w:p>
          <w:p w14:paraId="7EFF6312" w14:textId="77777777" w:rsidR="00B405BC" w:rsidRPr="001A1305" w:rsidRDefault="00B405BC" w:rsidP="007B69F8">
            <w:pPr>
              <w:ind w:leftChars="270" w:left="567"/>
            </w:pPr>
            <w:r w:rsidRPr="001A1305">
              <w:rPr>
                <w:rFonts w:hint="eastAsia"/>
              </w:rPr>
              <w:t>⑤小学校の音楽と中学校（音楽）</w:t>
            </w:r>
          </w:p>
          <w:p w14:paraId="26889417" w14:textId="77777777" w:rsidR="00B405BC" w:rsidRPr="001A1305" w:rsidRDefault="00B405BC" w:rsidP="007B69F8">
            <w:pPr>
              <w:ind w:leftChars="270" w:left="567"/>
            </w:pPr>
            <w:r w:rsidRPr="001A1305">
              <w:rPr>
                <w:rFonts w:hint="eastAsia"/>
              </w:rPr>
              <w:t>⑥小学校の家庭と中学校（家庭）</w:t>
            </w:r>
          </w:p>
          <w:p w14:paraId="60A5F538" w14:textId="77777777" w:rsidR="00B405BC" w:rsidRPr="001A1305" w:rsidRDefault="00B405BC" w:rsidP="007B69F8">
            <w:pPr>
              <w:ind w:leftChars="270" w:left="567"/>
            </w:pPr>
            <w:r w:rsidRPr="001A1305">
              <w:rPr>
                <w:rFonts w:hint="eastAsia"/>
              </w:rPr>
              <w:t>⑦小学校の体育と中学校（保健）又は（保健体育）</w:t>
            </w:r>
          </w:p>
          <w:p w14:paraId="59BD4E64" w14:textId="77777777" w:rsidR="00B405BC" w:rsidRPr="001A1305" w:rsidRDefault="00B405BC" w:rsidP="007B69F8">
            <w:pPr>
              <w:ind w:leftChars="270" w:left="567"/>
            </w:pPr>
            <w:r w:rsidRPr="001A1305">
              <w:rPr>
                <w:rFonts w:hint="eastAsia"/>
              </w:rPr>
              <w:t>⑧小学校の外国語（英語）と中学校（英語）</w:t>
            </w:r>
          </w:p>
          <w:p w14:paraId="1BDBC5F7" w14:textId="5E06BC41" w:rsidR="008516B2" w:rsidRPr="008516B2" w:rsidRDefault="00B405BC" w:rsidP="007B69F8">
            <w:pPr>
              <w:ind w:leftChars="270" w:left="567"/>
            </w:pPr>
            <w:r w:rsidRPr="001A1305">
              <w:rPr>
                <w:rFonts w:hint="eastAsia"/>
              </w:rPr>
              <w:t>⑨小学校の図画工作と中学校（美術）</w:t>
            </w:r>
          </w:p>
        </w:tc>
      </w:tr>
    </w:tbl>
    <w:p w14:paraId="26CF2DD3" w14:textId="0A30AE96" w:rsidR="008516B2" w:rsidRDefault="008516B2" w:rsidP="00D71673"/>
    <w:tbl>
      <w:tblPr>
        <w:tblStyle w:val="a9"/>
        <w:tblW w:w="0" w:type="auto"/>
        <w:tblInd w:w="562" w:type="dxa"/>
        <w:tblLook w:val="04A0" w:firstRow="1" w:lastRow="0" w:firstColumn="1" w:lastColumn="0" w:noHBand="0" w:noVBand="1"/>
      </w:tblPr>
      <w:tblGrid>
        <w:gridCol w:w="8478"/>
      </w:tblGrid>
      <w:tr w:rsidR="009C2CC7" w14:paraId="68BB1DDC" w14:textId="77777777" w:rsidTr="00C248AF">
        <w:tc>
          <w:tcPr>
            <w:tcW w:w="8498" w:type="dxa"/>
            <w:tcBorders>
              <w:top w:val="double" w:sz="4" w:space="0" w:color="auto"/>
              <w:left w:val="double" w:sz="4" w:space="0" w:color="auto"/>
              <w:bottom w:val="double" w:sz="4" w:space="0" w:color="auto"/>
              <w:right w:val="double" w:sz="4" w:space="0" w:color="auto"/>
            </w:tcBorders>
          </w:tcPr>
          <w:p w14:paraId="2E5F36D2" w14:textId="77777777" w:rsidR="009C2CC7" w:rsidRPr="007B69F8" w:rsidRDefault="009C2CC7" w:rsidP="009C2CC7">
            <w:pPr>
              <w:rPr>
                <w:rFonts w:ascii="ＭＳ ゴシック" w:eastAsia="ＭＳ ゴシック" w:hAnsi="ＭＳ ゴシック"/>
                <w:b/>
                <w:bCs/>
                <w:u w:val="thick"/>
              </w:rPr>
            </w:pPr>
            <w:r w:rsidRPr="007B69F8">
              <w:rPr>
                <w:rFonts w:ascii="ＭＳ ゴシック" w:eastAsia="ＭＳ ゴシック" w:hAnsi="ＭＳ ゴシック" w:hint="eastAsia"/>
                <w:b/>
                <w:bCs/>
                <w:u w:val="thick"/>
              </w:rPr>
              <w:t>４－８　授業科目を共通に開設できる場合の特例</w:t>
            </w:r>
          </w:p>
          <w:p w14:paraId="58C10FC4" w14:textId="77777777" w:rsidR="009C2CC7" w:rsidRDefault="009C2CC7" w:rsidP="009C2CC7">
            <w:r>
              <w:t>（１）「教科に関する専門的事項」及び養護に関する科目</w:t>
            </w:r>
          </w:p>
          <w:p w14:paraId="610370EE" w14:textId="1644D912" w:rsidR="009C2CC7" w:rsidRPr="009C2CC7" w:rsidRDefault="009C2CC7" w:rsidP="009C2CC7">
            <w:pPr>
              <w:ind w:leftChars="202" w:left="424"/>
            </w:pPr>
            <w:r w:rsidRPr="009C2CC7">
              <w:rPr>
                <w:rFonts w:ascii="ＭＳ ゴシック" w:eastAsia="ＭＳ ゴシック" w:hAnsi="ＭＳ ゴシック" w:cs="ＭＳ ゴシック" w:hint="eastAsia"/>
              </w:rPr>
              <w:t>ⅰ</w:t>
            </w:r>
            <w:r w:rsidRPr="009C2CC7">
              <w:t>）同一の学科等において複数の教職課程を置く場合</w:t>
            </w:r>
          </w:p>
          <w:p w14:paraId="0C2C9F6A" w14:textId="2D0CD992" w:rsidR="009C2CC7" w:rsidRPr="009C2CC7" w:rsidRDefault="009C2CC7" w:rsidP="009C2CC7">
            <w:pPr>
              <w:ind w:leftChars="338" w:left="851" w:hangingChars="67" w:hanging="141"/>
            </w:pPr>
            <w:r w:rsidRPr="009C2CC7">
              <w:rPr>
                <w:rFonts w:hint="eastAsia"/>
              </w:rPr>
              <w:t>③「教科に関する専門的事項」は、小学校教諭の国語等と中学校教諭及び高等学校教諭の免許教科について、以下に掲げる組み合わせの場合には、小学校教諭、中学校教諭、高等学校教諭の教職課程に共通に開設することができる。</w:t>
            </w:r>
          </w:p>
          <w:p w14:paraId="26EC5C5B" w14:textId="77777777" w:rsidR="009C2CC7" w:rsidRPr="009C2CC7" w:rsidRDefault="009C2CC7" w:rsidP="009C2CC7">
            <w:pPr>
              <w:tabs>
                <w:tab w:val="left" w:pos="851"/>
              </w:tabs>
              <w:ind w:leftChars="405" w:left="850"/>
            </w:pPr>
            <w:r w:rsidRPr="009C2CC7">
              <w:rPr>
                <w:rFonts w:hint="eastAsia"/>
              </w:rPr>
              <w:t>（イ）小学校の国語と中学校（国語）・高等学校（国語）</w:t>
            </w:r>
          </w:p>
          <w:p w14:paraId="549FE766" w14:textId="77777777" w:rsidR="009C2CC7" w:rsidRPr="009C2CC7" w:rsidRDefault="009C2CC7" w:rsidP="009C2CC7">
            <w:pPr>
              <w:tabs>
                <w:tab w:val="left" w:pos="851"/>
              </w:tabs>
              <w:ind w:leftChars="405" w:left="850"/>
            </w:pPr>
            <w:r w:rsidRPr="009C2CC7">
              <w:rPr>
                <w:rFonts w:hint="eastAsia"/>
              </w:rPr>
              <w:t>（ロ）小学校の社会と中学校（社会）・高等学校（地理歴史）・高等学校（公民）</w:t>
            </w:r>
          </w:p>
          <w:p w14:paraId="157D13D1" w14:textId="77777777" w:rsidR="009C2CC7" w:rsidRPr="009C2CC7" w:rsidRDefault="009C2CC7" w:rsidP="009C2CC7">
            <w:pPr>
              <w:tabs>
                <w:tab w:val="left" w:pos="851"/>
              </w:tabs>
              <w:ind w:leftChars="405" w:left="850"/>
            </w:pPr>
            <w:r w:rsidRPr="009C2CC7">
              <w:rPr>
                <w:rFonts w:hint="eastAsia"/>
              </w:rPr>
              <w:t>（ハ）小学校の算数と中学校（数学）・高等学校（数学）</w:t>
            </w:r>
          </w:p>
          <w:p w14:paraId="7A6DF1A5" w14:textId="77777777" w:rsidR="009C2CC7" w:rsidRPr="009C2CC7" w:rsidRDefault="009C2CC7" w:rsidP="009C2CC7">
            <w:pPr>
              <w:tabs>
                <w:tab w:val="left" w:pos="851"/>
              </w:tabs>
              <w:ind w:leftChars="405" w:left="850"/>
            </w:pPr>
            <w:r w:rsidRPr="009C2CC7">
              <w:rPr>
                <w:rFonts w:hint="eastAsia"/>
              </w:rPr>
              <w:t>（二）小学校の理科と中学校（理科）・高等学校（理科）</w:t>
            </w:r>
          </w:p>
          <w:p w14:paraId="66DC3409" w14:textId="77777777" w:rsidR="009C2CC7" w:rsidRPr="009C2CC7" w:rsidRDefault="009C2CC7" w:rsidP="009C2CC7">
            <w:pPr>
              <w:tabs>
                <w:tab w:val="left" w:pos="851"/>
              </w:tabs>
              <w:ind w:leftChars="405" w:left="850"/>
            </w:pPr>
            <w:r w:rsidRPr="009C2CC7">
              <w:rPr>
                <w:rFonts w:hint="eastAsia"/>
              </w:rPr>
              <w:t>（ホ）小学校の音楽と中学校（音楽）・高等学校（音楽）</w:t>
            </w:r>
          </w:p>
          <w:p w14:paraId="28C52918" w14:textId="77777777" w:rsidR="009C2CC7" w:rsidRPr="009C2CC7" w:rsidRDefault="009C2CC7" w:rsidP="009C2CC7">
            <w:pPr>
              <w:tabs>
                <w:tab w:val="left" w:pos="851"/>
              </w:tabs>
              <w:ind w:leftChars="405" w:left="850"/>
            </w:pPr>
            <w:r w:rsidRPr="009C2CC7">
              <w:rPr>
                <w:rFonts w:hint="eastAsia"/>
              </w:rPr>
              <w:t>（へ）小学校の家庭と中学校（家庭）・高等学校（家庭）</w:t>
            </w:r>
          </w:p>
          <w:p w14:paraId="2EC63FCF" w14:textId="77777777" w:rsidR="009C2CC7" w:rsidRPr="009C2CC7" w:rsidRDefault="009C2CC7" w:rsidP="009C2CC7">
            <w:pPr>
              <w:tabs>
                <w:tab w:val="left" w:pos="1134"/>
              </w:tabs>
              <w:ind w:leftChars="406" w:left="1275" w:hangingChars="201" w:hanging="422"/>
            </w:pPr>
            <w:r w:rsidRPr="009C2CC7">
              <w:rPr>
                <w:rFonts w:hint="eastAsia"/>
              </w:rPr>
              <w:t>（ト）小学校の体育と中学校（保健）・中学校（保健体育）・高等学校（保健）・高等学校（保健体育）</w:t>
            </w:r>
          </w:p>
          <w:p w14:paraId="068AA39F" w14:textId="77777777" w:rsidR="009C2CC7" w:rsidRPr="009C2CC7" w:rsidRDefault="009C2CC7" w:rsidP="009C2CC7">
            <w:pPr>
              <w:tabs>
                <w:tab w:val="left" w:pos="1134"/>
              </w:tabs>
              <w:ind w:leftChars="406" w:left="1275" w:hangingChars="201" w:hanging="422"/>
            </w:pPr>
            <w:r w:rsidRPr="009C2CC7">
              <w:rPr>
                <w:rFonts w:hint="eastAsia"/>
              </w:rPr>
              <w:t>（チ）小学校の外国語（英語）と中学校（英語）・高等学校（英語）</w:t>
            </w:r>
          </w:p>
          <w:p w14:paraId="0FB3BFD0" w14:textId="77777777" w:rsidR="009C2CC7" w:rsidRPr="009C2CC7" w:rsidRDefault="009C2CC7" w:rsidP="009C2CC7">
            <w:pPr>
              <w:tabs>
                <w:tab w:val="left" w:pos="1134"/>
              </w:tabs>
              <w:ind w:leftChars="406" w:left="1275" w:hangingChars="201" w:hanging="422"/>
            </w:pPr>
            <w:r w:rsidRPr="009C2CC7">
              <w:rPr>
                <w:rFonts w:hint="eastAsia"/>
              </w:rPr>
              <w:t>（リ）小学校の図画工作と中学校（美術）・高等学校（美術）・高等学校（工芸）</w:t>
            </w:r>
          </w:p>
          <w:p w14:paraId="6BEFC0AB" w14:textId="77777777" w:rsidR="009C2CC7" w:rsidRDefault="009C2CC7" w:rsidP="00D71673"/>
          <w:p w14:paraId="306CA987" w14:textId="77777777" w:rsidR="009C2CC7" w:rsidRPr="009C2CC7" w:rsidRDefault="009C2CC7" w:rsidP="009C2CC7">
            <w:pPr>
              <w:tabs>
                <w:tab w:val="left" w:pos="1134"/>
              </w:tabs>
              <w:ind w:leftChars="202" w:left="424"/>
            </w:pPr>
            <w:r w:rsidRPr="009C2CC7">
              <w:rPr>
                <w:rFonts w:hint="eastAsia"/>
              </w:rPr>
              <w:t>ⅱ）複数の学科等において複数の教職課程を置く場合</w:t>
            </w:r>
          </w:p>
          <w:p w14:paraId="2AD8E653" w14:textId="77777777" w:rsidR="009C2CC7" w:rsidRPr="009C2CC7" w:rsidRDefault="009C2CC7" w:rsidP="009C2CC7">
            <w:pPr>
              <w:ind w:leftChars="338" w:left="851" w:hangingChars="67" w:hanging="141"/>
            </w:pPr>
            <w:r w:rsidRPr="009C2CC7">
              <w:rPr>
                <w:rFonts w:hint="eastAsia"/>
              </w:rPr>
              <w:t>③「教科に関する専門的事項」は、小学校教諭の国語等と中学校教諭及び高等学校教諭の免許教科について、以下に掲げる組み合わせの場合には、小学校教諭</w:t>
            </w:r>
            <w:r w:rsidRPr="009C2CC7">
              <w:rPr>
                <w:rFonts w:hint="eastAsia"/>
              </w:rPr>
              <w:lastRenderedPageBreak/>
              <w:t>と中学校教諭、高等学校教諭の教職課程に共通に開設することができる。</w:t>
            </w:r>
          </w:p>
          <w:p w14:paraId="5E08CB41" w14:textId="77777777" w:rsidR="009C2CC7" w:rsidRPr="009C2CC7" w:rsidRDefault="009C2CC7" w:rsidP="009C2CC7">
            <w:pPr>
              <w:ind w:leftChars="405" w:left="850"/>
            </w:pPr>
            <w:r w:rsidRPr="009C2CC7">
              <w:rPr>
                <w:rFonts w:hint="eastAsia"/>
              </w:rPr>
              <w:t>（イ）小学校の国語と中学校（国語）・高等学校（国語）</w:t>
            </w:r>
          </w:p>
          <w:p w14:paraId="126A52EF" w14:textId="77777777" w:rsidR="009C2CC7" w:rsidRPr="009C2CC7" w:rsidRDefault="009C2CC7" w:rsidP="009C2CC7">
            <w:pPr>
              <w:ind w:leftChars="405" w:left="850"/>
            </w:pPr>
            <w:r w:rsidRPr="009C2CC7">
              <w:rPr>
                <w:rFonts w:hint="eastAsia"/>
              </w:rPr>
              <w:t>（ロ）小学校の社会と中学校（社会）・高等学校（地理歴史）・高等学校（公民）</w:t>
            </w:r>
          </w:p>
          <w:p w14:paraId="13FC57E5" w14:textId="77777777" w:rsidR="009C2CC7" w:rsidRPr="009C2CC7" w:rsidRDefault="009C2CC7" w:rsidP="009C2CC7">
            <w:pPr>
              <w:ind w:leftChars="405" w:left="850"/>
            </w:pPr>
            <w:r w:rsidRPr="009C2CC7">
              <w:rPr>
                <w:rFonts w:hint="eastAsia"/>
              </w:rPr>
              <w:t>（ハ）小学校の算数と中学校（数学）・高等学校（数学）</w:t>
            </w:r>
          </w:p>
          <w:p w14:paraId="52C4A117" w14:textId="77777777" w:rsidR="009C2CC7" w:rsidRPr="009C2CC7" w:rsidRDefault="009C2CC7" w:rsidP="009C2CC7">
            <w:pPr>
              <w:ind w:leftChars="405" w:left="850"/>
            </w:pPr>
            <w:r w:rsidRPr="009C2CC7">
              <w:rPr>
                <w:rFonts w:hint="eastAsia"/>
              </w:rPr>
              <w:t>（二）小学校の理科と中学校（理科）・高等学校（理科）</w:t>
            </w:r>
          </w:p>
          <w:p w14:paraId="5C64D256" w14:textId="77777777" w:rsidR="009C2CC7" w:rsidRPr="009C2CC7" w:rsidRDefault="009C2CC7" w:rsidP="009C2CC7">
            <w:pPr>
              <w:ind w:leftChars="405" w:left="850"/>
            </w:pPr>
            <w:r w:rsidRPr="009C2CC7">
              <w:rPr>
                <w:rFonts w:hint="eastAsia"/>
              </w:rPr>
              <w:t>（ホ）小学校の音楽と中学校（音楽）・高等学校（音楽）</w:t>
            </w:r>
          </w:p>
          <w:p w14:paraId="22E6050F" w14:textId="77777777" w:rsidR="009C2CC7" w:rsidRPr="009C2CC7" w:rsidRDefault="009C2CC7" w:rsidP="009C2CC7">
            <w:pPr>
              <w:ind w:leftChars="405" w:left="850"/>
            </w:pPr>
            <w:r w:rsidRPr="009C2CC7">
              <w:rPr>
                <w:rFonts w:hint="eastAsia"/>
              </w:rPr>
              <w:t>（へ）小学校の家庭と中学校（家庭）・高等学校（家庭）</w:t>
            </w:r>
          </w:p>
          <w:p w14:paraId="6D5CE5CA" w14:textId="77777777" w:rsidR="009C2CC7" w:rsidRPr="009C2CC7" w:rsidRDefault="009C2CC7" w:rsidP="009C2CC7">
            <w:pPr>
              <w:ind w:leftChars="406" w:left="1132" w:hangingChars="133" w:hanging="279"/>
            </w:pPr>
            <w:r w:rsidRPr="009C2CC7">
              <w:rPr>
                <w:rFonts w:hint="eastAsia"/>
              </w:rPr>
              <w:t>（ト）小学校の体育と中学校（保健）・中学校（保健体育）・高等学校（保健）・高等学校（保健体育）</w:t>
            </w:r>
          </w:p>
          <w:p w14:paraId="1FE87251" w14:textId="77777777" w:rsidR="009C2CC7" w:rsidRPr="009C2CC7" w:rsidRDefault="009C2CC7" w:rsidP="009C2CC7">
            <w:pPr>
              <w:ind w:leftChars="405" w:left="850"/>
            </w:pPr>
            <w:r w:rsidRPr="009C2CC7">
              <w:rPr>
                <w:rFonts w:hint="eastAsia"/>
              </w:rPr>
              <w:t>（チ）小学校の外国語（英語）と中学校（英語）・高等学校（英語）</w:t>
            </w:r>
          </w:p>
          <w:p w14:paraId="1933867D" w14:textId="6F5C2587" w:rsidR="009C2CC7" w:rsidRPr="009C2CC7" w:rsidRDefault="009C2CC7" w:rsidP="009C2CC7">
            <w:pPr>
              <w:ind w:leftChars="405" w:left="850"/>
              <w:rPr>
                <w:u w:val="single"/>
              </w:rPr>
            </w:pPr>
            <w:r w:rsidRPr="009C2CC7">
              <w:rPr>
                <w:rFonts w:hint="eastAsia"/>
              </w:rPr>
              <w:t>（リ）小学校の図画工作と中学校（美術）・高等学校（美術）・高等学校（工芸）</w:t>
            </w:r>
          </w:p>
        </w:tc>
      </w:tr>
    </w:tbl>
    <w:p w14:paraId="08A6646C" w14:textId="77777777" w:rsidR="009C2CC7" w:rsidRDefault="009C2CC7" w:rsidP="00D71673"/>
    <w:p w14:paraId="7E756426" w14:textId="7D156B51" w:rsidR="00C248AF" w:rsidRPr="00605A6D" w:rsidRDefault="00C248AF" w:rsidP="00C248AF">
      <w:pPr>
        <w:widowControl/>
        <w:jc w:val="left"/>
      </w:pPr>
      <w:r w:rsidRPr="00C248AF">
        <w:rPr>
          <w:rFonts w:ascii="ＭＳ ゴシック" w:eastAsia="ＭＳ ゴシック" w:hAnsi="ＭＳ ゴシック" w:hint="eastAsia"/>
        </w:rPr>
        <w:t>（４）義務教育特例の趣旨</w:t>
      </w:r>
    </w:p>
    <w:p w14:paraId="423CAB0E" w14:textId="32ACA9D9" w:rsidR="00605A6D" w:rsidRDefault="00605A6D" w:rsidP="00605A6D">
      <w:pPr>
        <w:widowControl/>
        <w:ind w:leftChars="203" w:left="567" w:hangingChars="67" w:hanging="141"/>
        <w:jc w:val="left"/>
      </w:pPr>
      <w:r>
        <w:rPr>
          <w:rFonts w:hint="eastAsia"/>
        </w:rPr>
        <w:t>☆</w:t>
      </w:r>
      <w:r w:rsidRPr="00605A6D">
        <w:rPr>
          <w:rFonts w:hint="eastAsia"/>
        </w:rPr>
        <w:t>「令和の日本型学校教育」の構築を目指して～全ての子供たちの可能性を引き出す</w:t>
      </w:r>
      <w:r>
        <w:rPr>
          <w:rFonts w:hint="eastAsia"/>
        </w:rPr>
        <w:t>、</w:t>
      </w:r>
      <w:r w:rsidRPr="00605A6D">
        <w:rPr>
          <w:rFonts w:hint="eastAsia"/>
        </w:rPr>
        <w:t>個別最適な学びと</w:t>
      </w:r>
      <w:r>
        <w:rPr>
          <w:rFonts w:hint="eastAsia"/>
        </w:rPr>
        <w:t>、</w:t>
      </w:r>
      <w:r w:rsidRPr="00605A6D">
        <w:rPr>
          <w:rFonts w:hint="eastAsia"/>
        </w:rPr>
        <w:t>協働的な学びの実現～（答申）（令和</w:t>
      </w:r>
      <w:r w:rsidRPr="00605A6D">
        <w:rPr>
          <w:rFonts w:hint="eastAsia"/>
        </w:rPr>
        <w:t>3</w:t>
      </w:r>
      <w:r w:rsidRPr="00605A6D">
        <w:rPr>
          <w:rFonts w:hint="eastAsia"/>
        </w:rPr>
        <w:t>年</w:t>
      </w:r>
      <w:r w:rsidRPr="00605A6D">
        <w:rPr>
          <w:rFonts w:hint="eastAsia"/>
        </w:rPr>
        <w:t>1</w:t>
      </w:r>
      <w:r w:rsidRPr="00605A6D">
        <w:rPr>
          <w:rFonts w:hint="eastAsia"/>
        </w:rPr>
        <w:t>月</w:t>
      </w:r>
      <w:r w:rsidRPr="00605A6D">
        <w:rPr>
          <w:rFonts w:hint="eastAsia"/>
        </w:rPr>
        <w:t>26</w:t>
      </w:r>
      <w:r w:rsidRPr="00605A6D">
        <w:rPr>
          <w:rFonts w:hint="eastAsia"/>
        </w:rPr>
        <w:t>日）</w:t>
      </w:r>
    </w:p>
    <w:tbl>
      <w:tblPr>
        <w:tblStyle w:val="a9"/>
        <w:tblW w:w="0" w:type="auto"/>
        <w:tblInd w:w="562" w:type="dxa"/>
        <w:tblLook w:val="04A0" w:firstRow="1" w:lastRow="0" w:firstColumn="1" w:lastColumn="0" w:noHBand="0" w:noVBand="1"/>
      </w:tblPr>
      <w:tblGrid>
        <w:gridCol w:w="8498"/>
      </w:tblGrid>
      <w:tr w:rsidR="00605A6D" w14:paraId="4BD2BDDF" w14:textId="77777777" w:rsidTr="00605A6D">
        <w:tc>
          <w:tcPr>
            <w:tcW w:w="8498" w:type="dxa"/>
          </w:tcPr>
          <w:p w14:paraId="1D0F1C6A" w14:textId="43555306" w:rsidR="00605A6D" w:rsidRDefault="00605A6D" w:rsidP="00605A6D">
            <w:pPr>
              <w:widowControl/>
              <w:ind w:leftChars="17" w:left="175" w:hangingChars="66" w:hanging="139"/>
              <w:jc w:val="left"/>
            </w:pPr>
            <w:r>
              <w:rPr>
                <w:rFonts w:hint="eastAsia"/>
              </w:rPr>
              <w:t>○　教科担任制の導入なども踏まえ、教師には、一層、学校段階間の接続を見通して指導する力や、教科等横断的な視点で学習内容を組み立てる力など、総合的な指導力を教職生涯を通じて身に付けることが求められる。このため</w:t>
            </w:r>
            <w:r w:rsidR="00B405BC">
              <w:rPr>
                <w:rFonts w:hint="eastAsia"/>
              </w:rPr>
              <w:t>、</w:t>
            </w:r>
            <w:r>
              <w:rPr>
                <w:rFonts w:hint="eastAsia"/>
              </w:rPr>
              <w:t>教員養成段階では、小学校教諭の免許状と中学校教諭の免許状の両方の教職課程を修了し、両方の免許状を取得することが望ましいが、</w:t>
            </w:r>
            <w:r>
              <w:rPr>
                <w:rFonts w:hint="eastAsia"/>
              </w:rPr>
              <w:t>2</w:t>
            </w:r>
            <w:r>
              <w:rPr>
                <w:rFonts w:hint="eastAsia"/>
              </w:rPr>
              <w:t>つの教職課程を同時に学生に求めることは学習範囲も広範にわたり、負担が大きい。</w:t>
            </w:r>
          </w:p>
          <w:p w14:paraId="15753083" w14:textId="284F9286" w:rsidR="00605A6D" w:rsidRDefault="00605A6D" w:rsidP="00605A6D">
            <w:pPr>
              <w:widowControl/>
              <w:ind w:leftChars="17" w:left="175" w:hangingChars="66" w:hanging="139"/>
              <w:jc w:val="left"/>
            </w:pPr>
            <w:r>
              <w:rPr>
                <w:rFonts w:hint="eastAsia"/>
              </w:rPr>
              <w:t>○　このため、従来、小学校と中学校の教職課程それぞれに開設を求めていた授業科目を共通に開設できる特例を設けることにより、学生が小学校と中学校の教諭の免許状を取得しやすい環境を整備する必要がある。</w:t>
            </w:r>
          </w:p>
        </w:tc>
      </w:tr>
    </w:tbl>
    <w:p w14:paraId="5DD0FB9C" w14:textId="77777777" w:rsidR="00605A6D" w:rsidRDefault="00605A6D" w:rsidP="00C248AF">
      <w:pPr>
        <w:widowControl/>
        <w:ind w:leftChars="202" w:left="424"/>
        <w:jc w:val="left"/>
      </w:pPr>
    </w:p>
    <w:p w14:paraId="0EF7AAEB" w14:textId="3F873D04" w:rsidR="00C717C0" w:rsidRDefault="00C717C0" w:rsidP="00C248AF">
      <w:pPr>
        <w:widowControl/>
        <w:ind w:leftChars="202" w:left="424"/>
        <w:jc w:val="left"/>
      </w:pPr>
      <w:r>
        <w:rPr>
          <w:rFonts w:hint="eastAsia"/>
        </w:rPr>
        <w:t>☆</w:t>
      </w:r>
      <w:r>
        <w:rPr>
          <w:rFonts w:hint="eastAsia"/>
        </w:rPr>
        <w:t>1</w:t>
      </w:r>
      <w:r>
        <w:t>1/2</w:t>
      </w:r>
      <w:r>
        <w:rPr>
          <w:rFonts w:hint="eastAsia"/>
        </w:rPr>
        <w:t>質問回答集（</w:t>
      </w:r>
      <w:r>
        <w:rPr>
          <w:rFonts w:hint="eastAsia"/>
        </w:rPr>
        <w:t>N</w:t>
      </w:r>
      <w:r>
        <w:t>o.61</w:t>
      </w:r>
      <w:r>
        <w:rPr>
          <w:rFonts w:hint="eastAsia"/>
        </w:rPr>
        <w:t>）</w:t>
      </w:r>
    </w:p>
    <w:tbl>
      <w:tblPr>
        <w:tblStyle w:val="a9"/>
        <w:tblW w:w="0" w:type="auto"/>
        <w:tblInd w:w="562" w:type="dxa"/>
        <w:tblLook w:val="04A0" w:firstRow="1" w:lastRow="0" w:firstColumn="1" w:lastColumn="0" w:noHBand="0" w:noVBand="1"/>
      </w:tblPr>
      <w:tblGrid>
        <w:gridCol w:w="8498"/>
      </w:tblGrid>
      <w:tr w:rsidR="00C717C0" w14:paraId="5660BF57" w14:textId="77777777" w:rsidTr="00C248AF">
        <w:tc>
          <w:tcPr>
            <w:tcW w:w="8498" w:type="dxa"/>
            <w:tcBorders>
              <w:top w:val="dotDash" w:sz="4" w:space="0" w:color="auto"/>
              <w:left w:val="dotDash" w:sz="4" w:space="0" w:color="auto"/>
              <w:bottom w:val="dotDash" w:sz="4" w:space="0" w:color="auto"/>
              <w:right w:val="dotDash" w:sz="4" w:space="0" w:color="auto"/>
            </w:tcBorders>
          </w:tcPr>
          <w:p w14:paraId="4E649F5C" w14:textId="2EAA42F5" w:rsidR="00C717C0" w:rsidRDefault="00C717C0" w:rsidP="00756282">
            <w:pPr>
              <w:widowControl/>
              <w:ind w:left="168" w:hangingChars="80" w:hanging="168"/>
              <w:jc w:val="left"/>
            </w:pPr>
            <w:r>
              <w:rPr>
                <w:rFonts w:hint="eastAsia"/>
              </w:rPr>
              <w:t>Q</w:t>
            </w:r>
            <w:r>
              <w:rPr>
                <w:rFonts w:hint="eastAsia"/>
              </w:rPr>
              <w:t xml:space="preserve">　</w:t>
            </w:r>
            <w:r w:rsidRPr="00810F9D">
              <w:rPr>
                <w:rFonts w:hint="eastAsia"/>
              </w:rPr>
              <w:t>義務教育特例は、中学校の課程認定はあるが小学校の課程認定のない学科（</w:t>
            </w:r>
            <w:r w:rsidRPr="00810F9D">
              <w:rPr>
                <w:rFonts w:hint="eastAsia"/>
              </w:rPr>
              <w:t>A</w:t>
            </w:r>
            <w:r w:rsidRPr="00810F9D">
              <w:rPr>
                <w:rFonts w:hint="eastAsia"/>
              </w:rPr>
              <w:t>学科）が、小学校一種の課程認定を受けている学科（</w:t>
            </w:r>
            <w:r w:rsidRPr="00810F9D">
              <w:rPr>
                <w:rFonts w:hint="eastAsia"/>
              </w:rPr>
              <w:t>B</w:t>
            </w:r>
            <w:r w:rsidRPr="00810F9D">
              <w:rPr>
                <w:rFonts w:hint="eastAsia"/>
              </w:rPr>
              <w:t>学科）と教科に関する専門的事項や教職専門科目を共通開設するなどして、他の小学校一種免許に必要な科目は</w:t>
            </w:r>
            <w:r w:rsidRPr="00810F9D">
              <w:rPr>
                <w:rFonts w:hint="eastAsia"/>
              </w:rPr>
              <w:t>B</w:t>
            </w:r>
            <w:r w:rsidRPr="00810F9D">
              <w:rPr>
                <w:rFonts w:hint="eastAsia"/>
              </w:rPr>
              <w:t>学科で他学科履修をし、中学校一種の教員免許に加えて他学科履修で小学校一種の教員免許を取得することができるという趣旨の改正か。</w:t>
            </w:r>
          </w:p>
          <w:p w14:paraId="054269C9" w14:textId="77777777" w:rsidR="00C717C0" w:rsidRPr="008516B2" w:rsidRDefault="00C717C0" w:rsidP="00756282">
            <w:pPr>
              <w:widowControl/>
              <w:jc w:val="left"/>
            </w:pPr>
          </w:p>
          <w:p w14:paraId="5FE103EF" w14:textId="0B5E2B38" w:rsidR="00C717C0" w:rsidRPr="004E64BD" w:rsidRDefault="00C717C0" w:rsidP="00756282">
            <w:pPr>
              <w:widowControl/>
              <w:ind w:left="168" w:hangingChars="80" w:hanging="168"/>
              <w:jc w:val="left"/>
            </w:pPr>
            <w:r>
              <w:rPr>
                <w:rFonts w:hint="eastAsia"/>
              </w:rPr>
              <w:t>A</w:t>
            </w:r>
            <w:r>
              <w:rPr>
                <w:rFonts w:hint="eastAsia"/>
              </w:rPr>
              <w:t xml:space="preserve">　</w:t>
            </w:r>
            <w:r w:rsidRPr="00810F9D">
              <w:rPr>
                <w:rFonts w:hint="eastAsia"/>
              </w:rPr>
              <w:t>本改正の趣旨としては、小学校の教職課程と中学校の教職課程の科目の開設方法の弾力化により、大学が両方の教職課程を設置することがより可能となることを目的としているが、結果的に学生にとって両方の免許状取得がしやすくなることが想定される。一方で、他学科間での学生の履修の乗り入れが生じることになるため、科目の開設方法での工夫や、全学的に質を担保するための体制の整備等について、十分留意する必要がある。</w:t>
            </w:r>
          </w:p>
        </w:tc>
      </w:tr>
    </w:tbl>
    <w:p w14:paraId="0BE5081E" w14:textId="5B1D21FF" w:rsidR="00B42BBD" w:rsidRDefault="00C717C0" w:rsidP="00C717C0">
      <w:pPr>
        <w:ind w:leftChars="742" w:left="1558"/>
      </w:pPr>
      <w:r>
        <w:rPr>
          <w:noProof/>
        </w:rPr>
        <w:lastRenderedPageBreak/>
        <w:drawing>
          <wp:inline distT="0" distB="0" distL="0" distR="0" wp14:anchorId="38FB3940" wp14:editId="10135244">
            <wp:extent cx="3907790" cy="41821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790" cy="4182110"/>
                    </a:xfrm>
                    <a:prstGeom prst="rect">
                      <a:avLst/>
                    </a:prstGeom>
                    <a:noFill/>
                    <a:ln>
                      <a:noFill/>
                    </a:ln>
                  </pic:spPr>
                </pic:pic>
              </a:graphicData>
            </a:graphic>
          </wp:inline>
        </w:drawing>
      </w:r>
    </w:p>
    <w:p w14:paraId="5ECDB878" w14:textId="77777777" w:rsidR="000714C6" w:rsidRDefault="000714C6" w:rsidP="000714C6">
      <w:pPr>
        <w:widowControl/>
        <w:jc w:val="left"/>
      </w:pPr>
    </w:p>
    <w:p w14:paraId="50B430E2" w14:textId="1843096F" w:rsidR="004F5446" w:rsidRDefault="004F5446" w:rsidP="00C248AF">
      <w:pPr>
        <w:widowControl/>
        <w:ind w:leftChars="202" w:left="424"/>
        <w:jc w:val="left"/>
      </w:pPr>
      <w:r>
        <w:rPr>
          <w:rFonts w:hint="eastAsia"/>
        </w:rPr>
        <w:t>☆</w:t>
      </w:r>
      <w:r>
        <w:rPr>
          <w:rFonts w:hint="eastAsia"/>
        </w:rPr>
        <w:t>1</w:t>
      </w:r>
      <w:r>
        <w:t>1/2</w:t>
      </w:r>
      <w:r>
        <w:rPr>
          <w:rFonts w:hint="eastAsia"/>
        </w:rPr>
        <w:t>質問回答集（</w:t>
      </w:r>
      <w:r>
        <w:rPr>
          <w:rFonts w:hint="eastAsia"/>
        </w:rPr>
        <w:t>N</w:t>
      </w:r>
      <w:r>
        <w:t>o.63</w:t>
      </w:r>
      <w:r>
        <w:rPr>
          <w:rFonts w:hint="eastAsia"/>
        </w:rPr>
        <w:t>）</w:t>
      </w:r>
    </w:p>
    <w:tbl>
      <w:tblPr>
        <w:tblStyle w:val="a9"/>
        <w:tblW w:w="0" w:type="auto"/>
        <w:tblInd w:w="562" w:type="dxa"/>
        <w:tblLook w:val="04A0" w:firstRow="1" w:lastRow="0" w:firstColumn="1" w:lastColumn="0" w:noHBand="0" w:noVBand="1"/>
      </w:tblPr>
      <w:tblGrid>
        <w:gridCol w:w="8498"/>
      </w:tblGrid>
      <w:tr w:rsidR="004F5446" w14:paraId="0FF7A952" w14:textId="77777777" w:rsidTr="00C248AF">
        <w:tc>
          <w:tcPr>
            <w:tcW w:w="8498" w:type="dxa"/>
            <w:tcBorders>
              <w:top w:val="dotDash" w:sz="4" w:space="0" w:color="auto"/>
              <w:left w:val="dotDash" w:sz="4" w:space="0" w:color="auto"/>
              <w:bottom w:val="dotDash" w:sz="4" w:space="0" w:color="auto"/>
              <w:right w:val="dotDash" w:sz="4" w:space="0" w:color="auto"/>
            </w:tcBorders>
          </w:tcPr>
          <w:p w14:paraId="2BC43308" w14:textId="4F47AA98" w:rsidR="004F5446" w:rsidRDefault="004F5446" w:rsidP="00756282">
            <w:pPr>
              <w:widowControl/>
              <w:ind w:left="168" w:hangingChars="80" w:hanging="168"/>
              <w:jc w:val="left"/>
            </w:pPr>
            <w:r>
              <w:rPr>
                <w:rFonts w:hint="eastAsia"/>
              </w:rPr>
              <w:t>Q</w:t>
            </w:r>
            <w:r>
              <w:rPr>
                <w:rFonts w:hint="eastAsia"/>
              </w:rPr>
              <w:t xml:space="preserve">　</w:t>
            </w:r>
            <w:r w:rsidRPr="00810F9D">
              <w:rPr>
                <w:rFonts w:hint="eastAsia"/>
              </w:rPr>
              <w:t>中高の教職課程のある</w:t>
            </w:r>
            <w:r w:rsidR="00756282">
              <w:rPr>
                <w:rFonts w:hint="eastAsia"/>
              </w:rPr>
              <w:t>A</w:t>
            </w:r>
            <w:r w:rsidRPr="00810F9D">
              <w:rPr>
                <w:rFonts w:hint="eastAsia"/>
              </w:rPr>
              <w:t>学科で、小学校免許の取得を可能とする場合に、</w:t>
            </w:r>
            <w:r w:rsidR="0047452C">
              <w:rPr>
                <w:rFonts w:hint="eastAsia"/>
              </w:rPr>
              <w:t>B</w:t>
            </w:r>
            <w:r w:rsidRPr="00810F9D">
              <w:rPr>
                <w:rFonts w:hint="eastAsia"/>
              </w:rPr>
              <w:t>学科（教育学科）の小学校教諭養成課程と共通に科目開設するなどにより</w:t>
            </w:r>
            <w:r w:rsidR="0047452C">
              <w:rPr>
                <w:rFonts w:hint="eastAsia"/>
              </w:rPr>
              <w:t>A</w:t>
            </w:r>
            <w:r w:rsidRPr="00810F9D">
              <w:rPr>
                <w:rFonts w:hint="eastAsia"/>
              </w:rPr>
              <w:t>学科の小学校課程の教員養成カリキュラムを編成し、</w:t>
            </w:r>
            <w:r w:rsidR="0047452C">
              <w:rPr>
                <w:rFonts w:hint="eastAsia"/>
              </w:rPr>
              <w:t>A</w:t>
            </w:r>
            <w:r w:rsidRPr="00810F9D">
              <w:rPr>
                <w:rFonts w:hint="eastAsia"/>
              </w:rPr>
              <w:t>学科として小学校課程認定の申請をすることになる、という理解でよろしいか。</w:t>
            </w:r>
            <w:r>
              <w:t xml:space="preserve"> </w:t>
            </w:r>
          </w:p>
          <w:p w14:paraId="20E68716" w14:textId="77777777" w:rsidR="004F5446" w:rsidRPr="008516B2" w:rsidRDefault="004F5446" w:rsidP="00756282">
            <w:pPr>
              <w:widowControl/>
              <w:jc w:val="left"/>
            </w:pPr>
          </w:p>
          <w:p w14:paraId="46D90DEA" w14:textId="18A353E4" w:rsidR="004F5446" w:rsidRPr="004E64BD" w:rsidRDefault="004F5446" w:rsidP="00756282">
            <w:pPr>
              <w:widowControl/>
              <w:ind w:left="168" w:hangingChars="80" w:hanging="168"/>
              <w:jc w:val="left"/>
            </w:pPr>
            <w:r>
              <w:rPr>
                <w:rFonts w:hint="eastAsia"/>
              </w:rPr>
              <w:t>A</w:t>
            </w:r>
            <w:r>
              <w:rPr>
                <w:rFonts w:hint="eastAsia"/>
              </w:rPr>
              <w:t xml:space="preserve">　</w:t>
            </w:r>
            <w:proofErr w:type="spellStart"/>
            <w:r w:rsidRPr="00810F9D">
              <w:rPr>
                <w:rFonts w:hint="eastAsia"/>
              </w:rPr>
              <w:t>A</w:t>
            </w:r>
            <w:proofErr w:type="spellEnd"/>
            <w:r w:rsidRPr="00810F9D">
              <w:rPr>
                <w:rFonts w:hint="eastAsia"/>
              </w:rPr>
              <w:t>学科で小学校免許の課程認定を受けたい場合は、まずは</w:t>
            </w:r>
            <w:r w:rsidRPr="00810F9D">
              <w:rPr>
                <w:rFonts w:hint="eastAsia"/>
              </w:rPr>
              <w:t>A</w:t>
            </w:r>
            <w:r w:rsidRPr="00810F9D">
              <w:rPr>
                <w:rFonts w:hint="eastAsia"/>
              </w:rPr>
              <w:t>学科が教員養成を主たる目的とする学科等であることの要件を満たす必要がある。その上で、課程認定を受ける際のカリキュラムの編成において、今回の基準改正で認められた範囲で</w:t>
            </w:r>
            <w:r w:rsidRPr="00810F9D">
              <w:rPr>
                <w:rFonts w:hint="eastAsia"/>
              </w:rPr>
              <w:t>A</w:t>
            </w:r>
            <w:r w:rsidRPr="00810F9D">
              <w:rPr>
                <w:rFonts w:hint="eastAsia"/>
              </w:rPr>
              <w:t>学科内の中高の科目や、</w:t>
            </w:r>
            <w:r w:rsidRPr="00810F9D">
              <w:rPr>
                <w:rFonts w:hint="eastAsia"/>
              </w:rPr>
              <w:t>B</w:t>
            </w:r>
            <w:r w:rsidRPr="00810F9D">
              <w:rPr>
                <w:rFonts w:hint="eastAsia"/>
              </w:rPr>
              <w:t>学科と共通開設科目を含めて申請することが可能となる。</w:t>
            </w:r>
            <w:r w:rsidRPr="00810F9D">
              <w:rPr>
                <w:rFonts w:hint="eastAsia"/>
              </w:rPr>
              <w:t>A</w:t>
            </w:r>
            <w:r w:rsidRPr="00810F9D">
              <w:rPr>
                <w:rFonts w:hint="eastAsia"/>
              </w:rPr>
              <w:t>学科で小学校の課程認定を受けない場合であれば、科目レベルでの</w:t>
            </w:r>
            <w:r w:rsidRPr="00810F9D">
              <w:rPr>
                <w:rFonts w:hint="eastAsia"/>
              </w:rPr>
              <w:t>B</w:t>
            </w:r>
            <w:r w:rsidRPr="00810F9D">
              <w:rPr>
                <w:rFonts w:hint="eastAsia"/>
              </w:rPr>
              <w:t>学科との連携（共通科目の設定等）することが可能。</w:t>
            </w:r>
            <w:r w:rsidRPr="004E64BD">
              <w:t xml:space="preserve"> </w:t>
            </w:r>
          </w:p>
        </w:tc>
      </w:tr>
    </w:tbl>
    <w:p w14:paraId="07AE265B" w14:textId="2DA3308E" w:rsidR="004F5446" w:rsidRDefault="004F5446" w:rsidP="004F5446"/>
    <w:p w14:paraId="22F7A271" w14:textId="3245112C" w:rsidR="009A0CCC" w:rsidRDefault="009A0CCC" w:rsidP="00C248AF">
      <w:pPr>
        <w:widowControl/>
        <w:ind w:leftChars="202" w:left="424"/>
        <w:jc w:val="left"/>
      </w:pPr>
      <w:r>
        <w:rPr>
          <w:rFonts w:hint="eastAsia"/>
        </w:rPr>
        <w:t>☆</w:t>
      </w:r>
      <w:r>
        <w:rPr>
          <w:rFonts w:hint="eastAsia"/>
        </w:rPr>
        <w:t>1</w:t>
      </w:r>
      <w:r>
        <w:t>1/2</w:t>
      </w:r>
      <w:r>
        <w:rPr>
          <w:rFonts w:hint="eastAsia"/>
        </w:rPr>
        <w:t>質問回答集（</w:t>
      </w:r>
      <w:r>
        <w:rPr>
          <w:rFonts w:hint="eastAsia"/>
        </w:rPr>
        <w:t>N</w:t>
      </w:r>
      <w:r>
        <w:t>o.66</w:t>
      </w:r>
      <w:r>
        <w:rPr>
          <w:rFonts w:hint="eastAsia"/>
        </w:rPr>
        <w:t>）</w:t>
      </w:r>
    </w:p>
    <w:tbl>
      <w:tblPr>
        <w:tblStyle w:val="a9"/>
        <w:tblW w:w="0" w:type="auto"/>
        <w:tblInd w:w="562" w:type="dxa"/>
        <w:tblLook w:val="04A0" w:firstRow="1" w:lastRow="0" w:firstColumn="1" w:lastColumn="0" w:noHBand="0" w:noVBand="1"/>
      </w:tblPr>
      <w:tblGrid>
        <w:gridCol w:w="8498"/>
      </w:tblGrid>
      <w:tr w:rsidR="009A0CCC" w14:paraId="76EB5551" w14:textId="77777777" w:rsidTr="00C248AF">
        <w:tc>
          <w:tcPr>
            <w:tcW w:w="8498" w:type="dxa"/>
            <w:tcBorders>
              <w:top w:val="dotDash" w:sz="4" w:space="0" w:color="auto"/>
              <w:left w:val="dotDash" w:sz="4" w:space="0" w:color="auto"/>
              <w:bottom w:val="dotDash" w:sz="4" w:space="0" w:color="auto"/>
              <w:right w:val="dotDash" w:sz="4" w:space="0" w:color="auto"/>
            </w:tcBorders>
          </w:tcPr>
          <w:p w14:paraId="111F897E" w14:textId="21ABBC78" w:rsidR="009A0CCC" w:rsidRDefault="009A0CCC" w:rsidP="00756282">
            <w:pPr>
              <w:widowControl/>
              <w:ind w:left="168" w:hangingChars="80" w:hanging="168"/>
              <w:jc w:val="left"/>
            </w:pPr>
            <w:r>
              <w:rPr>
                <w:rFonts w:hint="eastAsia"/>
              </w:rPr>
              <w:t>Q</w:t>
            </w:r>
            <w:r>
              <w:rPr>
                <w:rFonts w:hint="eastAsia"/>
              </w:rPr>
              <w:t xml:space="preserve">　</w:t>
            </w:r>
            <w:r w:rsidRPr="00810F9D">
              <w:rPr>
                <w:rFonts w:hint="eastAsia"/>
              </w:rPr>
              <w:t>免許の小中併有を実現するためには、課程認定は学科ごとに受けるものであるため、例えば、小学校の課程認定のある</w:t>
            </w:r>
            <w:r w:rsidRPr="00810F9D">
              <w:rPr>
                <w:rFonts w:hint="eastAsia"/>
              </w:rPr>
              <w:t>A</w:t>
            </w:r>
            <w:r w:rsidRPr="00810F9D">
              <w:rPr>
                <w:rFonts w:hint="eastAsia"/>
              </w:rPr>
              <w:t>学科で中学校教諭</w:t>
            </w:r>
            <w:r w:rsidRPr="00810F9D">
              <w:rPr>
                <w:rFonts w:hint="eastAsia"/>
              </w:rPr>
              <w:t>1</w:t>
            </w:r>
            <w:r w:rsidRPr="00810F9D">
              <w:rPr>
                <w:rFonts w:hint="eastAsia"/>
              </w:rPr>
              <w:t>種（理科）を追加する場合、あるいは、中高の課程認定のある</w:t>
            </w:r>
            <w:r w:rsidRPr="00810F9D">
              <w:rPr>
                <w:rFonts w:hint="eastAsia"/>
              </w:rPr>
              <w:t>B</w:t>
            </w:r>
            <w:r w:rsidRPr="00810F9D">
              <w:rPr>
                <w:rFonts w:hint="eastAsia"/>
              </w:rPr>
              <w:t>学科で小学校教諭</w:t>
            </w:r>
            <w:r w:rsidRPr="00810F9D">
              <w:rPr>
                <w:rFonts w:hint="eastAsia"/>
              </w:rPr>
              <w:t>1</w:t>
            </w:r>
            <w:r w:rsidRPr="00810F9D">
              <w:rPr>
                <w:rFonts w:hint="eastAsia"/>
              </w:rPr>
              <w:t>種を追加する場合には、改めて課程認定を受ける必要があり、また、小学校教諭の課程認定については、課程</w:t>
            </w:r>
            <w:r w:rsidRPr="00810F9D">
              <w:rPr>
                <w:rFonts w:hint="eastAsia"/>
              </w:rPr>
              <w:lastRenderedPageBreak/>
              <w:t>認定基準</w:t>
            </w:r>
            <w:r w:rsidRPr="00810F9D">
              <w:rPr>
                <w:rFonts w:hint="eastAsia"/>
              </w:rPr>
              <w:t>2</w:t>
            </w:r>
            <w:r w:rsidRPr="00810F9D">
              <w:rPr>
                <w:rFonts w:hint="eastAsia"/>
              </w:rPr>
              <w:t>（</w:t>
            </w:r>
            <w:r w:rsidRPr="00810F9D">
              <w:rPr>
                <w:rFonts w:hint="eastAsia"/>
              </w:rPr>
              <w:t>6</w:t>
            </w:r>
            <w:r w:rsidRPr="00810F9D">
              <w:rPr>
                <w:rFonts w:hint="eastAsia"/>
              </w:rPr>
              <w:t>）により教員養成を主たる目的とする学科等でなければならないことから、学科の目的等を変更する必要、すなわち、改組等の申請の必要がある、という理解でよいか。</w:t>
            </w:r>
          </w:p>
          <w:p w14:paraId="01EA6258" w14:textId="77777777" w:rsidR="009A0CCC" w:rsidRPr="008516B2" w:rsidRDefault="009A0CCC" w:rsidP="00756282">
            <w:pPr>
              <w:widowControl/>
              <w:jc w:val="left"/>
            </w:pPr>
          </w:p>
          <w:p w14:paraId="17CB8CF5" w14:textId="0D02252B" w:rsidR="009A0CCC" w:rsidRPr="004E64BD" w:rsidRDefault="009A0CCC" w:rsidP="00756282">
            <w:pPr>
              <w:widowControl/>
              <w:ind w:left="168" w:hangingChars="80" w:hanging="168"/>
              <w:jc w:val="left"/>
            </w:pPr>
            <w:r>
              <w:rPr>
                <w:rFonts w:hint="eastAsia"/>
              </w:rPr>
              <w:t>A</w:t>
            </w:r>
            <w:r>
              <w:rPr>
                <w:rFonts w:hint="eastAsia"/>
              </w:rPr>
              <w:t xml:space="preserve">　</w:t>
            </w:r>
            <w:r w:rsidRPr="00810F9D">
              <w:rPr>
                <w:rFonts w:hint="eastAsia"/>
              </w:rPr>
              <w:t>義務教育特例を活用し、</w:t>
            </w:r>
            <w:r w:rsidRPr="00810F9D">
              <w:rPr>
                <w:rFonts w:hint="eastAsia"/>
              </w:rPr>
              <w:t>A</w:t>
            </w:r>
            <w:r w:rsidRPr="00810F9D">
              <w:rPr>
                <w:rFonts w:hint="eastAsia"/>
              </w:rPr>
              <w:t>学科と</w:t>
            </w:r>
            <w:r w:rsidRPr="00810F9D">
              <w:rPr>
                <w:rFonts w:hint="eastAsia"/>
              </w:rPr>
              <w:t>B</w:t>
            </w:r>
            <w:r w:rsidRPr="00810F9D">
              <w:rPr>
                <w:rFonts w:hint="eastAsia"/>
              </w:rPr>
              <w:t>学科の科目の共通開設等をするだけであれば変更届で可能であるが、新たな教職課程の認定を追加するのであれば、課程認定が必要。また、小学校の課程認定の場合はご認識のとおり、教員養成を主たる目的とした学科等である必要があることから、認定を受ける学科等の目的等変更に伴う所定の手続が必要。</w:t>
            </w:r>
          </w:p>
        </w:tc>
      </w:tr>
    </w:tbl>
    <w:p w14:paraId="688A76AC" w14:textId="77777777" w:rsidR="009A0CCC" w:rsidRPr="009A0CCC" w:rsidRDefault="009A0CCC" w:rsidP="004F5446"/>
    <w:p w14:paraId="73653640" w14:textId="497227E8" w:rsidR="004F5446" w:rsidRDefault="004F5446" w:rsidP="00C248AF">
      <w:pPr>
        <w:ind w:leftChars="202" w:left="424"/>
      </w:pPr>
      <w:r>
        <w:rPr>
          <w:rFonts w:hint="eastAsia"/>
        </w:rPr>
        <w:t>認定基準２</w:t>
      </w:r>
    </w:p>
    <w:tbl>
      <w:tblPr>
        <w:tblStyle w:val="a9"/>
        <w:tblW w:w="0" w:type="auto"/>
        <w:tblInd w:w="552" w:type="dxa"/>
        <w:tblLook w:val="04A0" w:firstRow="1" w:lastRow="0" w:firstColumn="1" w:lastColumn="0" w:noHBand="0" w:noVBand="1"/>
      </w:tblPr>
      <w:tblGrid>
        <w:gridCol w:w="8488"/>
      </w:tblGrid>
      <w:tr w:rsidR="004F5446" w14:paraId="2432A598" w14:textId="77777777" w:rsidTr="00B02037">
        <w:tc>
          <w:tcPr>
            <w:tcW w:w="8488" w:type="dxa"/>
            <w:tcBorders>
              <w:top w:val="single" w:sz="12" w:space="0" w:color="auto"/>
              <w:left w:val="single" w:sz="12" w:space="0" w:color="auto"/>
              <w:bottom w:val="single" w:sz="12" w:space="0" w:color="auto"/>
              <w:right w:val="single" w:sz="12" w:space="0" w:color="auto"/>
            </w:tcBorders>
          </w:tcPr>
          <w:p w14:paraId="154571FD" w14:textId="4AA7FB5A" w:rsidR="004F5446" w:rsidRDefault="004F5446" w:rsidP="004F5446">
            <w:pPr>
              <w:ind w:left="315" w:hangingChars="150" w:hanging="315"/>
            </w:pPr>
            <w:r w:rsidRPr="004F5446">
              <w:rPr>
                <w:rFonts w:hint="eastAsia"/>
              </w:rPr>
              <w:t>（６）</w:t>
            </w:r>
            <w:r>
              <w:rPr>
                <w:rFonts w:hint="eastAsia"/>
              </w:rPr>
              <w:t xml:space="preserve">　</w:t>
            </w:r>
            <w:r w:rsidRPr="00DB7487">
              <w:rPr>
                <w:rFonts w:hint="eastAsia"/>
              </w:rPr>
              <w:t>幼稚園教諭又は小学校教諭の教職課程は、教員養成を主たる目的とする学科等でなければ認定を受けることができない。</w:t>
            </w:r>
          </w:p>
        </w:tc>
      </w:tr>
    </w:tbl>
    <w:p w14:paraId="4A9D0752" w14:textId="1ABDEC2B" w:rsidR="0047452C" w:rsidRDefault="0047452C" w:rsidP="004F5446"/>
    <w:p w14:paraId="0319E9DE" w14:textId="2259162C" w:rsidR="0047452C" w:rsidRDefault="0047452C" w:rsidP="0047452C">
      <w:pPr>
        <w:ind w:leftChars="135" w:left="283"/>
      </w:pPr>
      <w:r>
        <w:rPr>
          <w:rFonts w:hint="eastAsia"/>
        </w:rPr>
        <w:t>■</w:t>
      </w:r>
      <w:r w:rsidRPr="0047452C">
        <w:rPr>
          <w:rFonts w:hint="eastAsia"/>
        </w:rPr>
        <w:t>学科等の目的・性格と免許状との相当関係に関する審査基準について（解説）</w:t>
      </w:r>
    </w:p>
    <w:tbl>
      <w:tblPr>
        <w:tblStyle w:val="a9"/>
        <w:tblW w:w="0" w:type="auto"/>
        <w:tblInd w:w="421" w:type="dxa"/>
        <w:tblLook w:val="04A0" w:firstRow="1" w:lastRow="0" w:firstColumn="1" w:lastColumn="0" w:noHBand="0" w:noVBand="1"/>
      </w:tblPr>
      <w:tblGrid>
        <w:gridCol w:w="8639"/>
      </w:tblGrid>
      <w:tr w:rsidR="0047452C" w14:paraId="2041E369" w14:textId="77777777" w:rsidTr="0047452C">
        <w:tc>
          <w:tcPr>
            <w:tcW w:w="8639" w:type="dxa"/>
          </w:tcPr>
          <w:p w14:paraId="165245C6" w14:textId="77777777" w:rsidR="0047452C" w:rsidRPr="0047452C" w:rsidRDefault="0047452C" w:rsidP="0047452C">
            <w:pPr>
              <w:rPr>
                <w:rFonts w:ascii="ＭＳ ゴシック" w:eastAsia="ＭＳ ゴシック" w:hAnsi="ＭＳ ゴシック"/>
                <w:u w:val="thick"/>
              </w:rPr>
            </w:pPr>
            <w:r w:rsidRPr="0047452C">
              <w:rPr>
                <w:rFonts w:ascii="ＭＳ ゴシック" w:eastAsia="ＭＳ ゴシック" w:hAnsi="ＭＳ ゴシック" w:hint="eastAsia"/>
                <w:u w:val="thick"/>
              </w:rPr>
              <w:t>２．審査に当たっての考え方</w:t>
            </w:r>
          </w:p>
          <w:p w14:paraId="04FB56BD" w14:textId="617265CE" w:rsidR="0047452C" w:rsidRDefault="0047452C" w:rsidP="0047452C">
            <w:pPr>
              <w:ind w:leftChars="13" w:left="449" w:hangingChars="201" w:hanging="422"/>
            </w:pPr>
            <w:r>
              <w:rPr>
                <w:rFonts w:hint="eastAsia"/>
              </w:rPr>
              <w:t>（１）大学設置基準第３９条に規定する「教員養成に関する学科」に該当しない学科において、幼稚園又は小学校教諭の課程認定を有する学科に中学校又は高等学校の課程を追加して申請する場合</w:t>
            </w:r>
          </w:p>
          <w:p w14:paraId="309DD0CE" w14:textId="7CB86E51" w:rsidR="0047452C" w:rsidRDefault="0047452C" w:rsidP="0047452C">
            <w:pPr>
              <w:ind w:leftChars="216" w:left="735" w:hangingChars="134" w:hanging="281"/>
            </w:pPr>
            <w:r>
              <w:rPr>
                <w:rFonts w:hint="eastAsia"/>
              </w:rPr>
              <w:t>１）教員養成としての目的性が顕著である必要があり、以下の点に留意した教育課程とする必要がある。</w:t>
            </w:r>
          </w:p>
          <w:p w14:paraId="7842627C" w14:textId="77777777" w:rsidR="0047452C" w:rsidRDefault="0047452C" w:rsidP="0047452C">
            <w:pPr>
              <w:ind w:leftChars="351" w:left="878" w:hangingChars="67" w:hanging="141"/>
            </w:pPr>
            <w:r>
              <w:rPr>
                <w:rFonts w:hint="eastAsia"/>
              </w:rPr>
              <w:t>①</w:t>
            </w:r>
            <w:r>
              <w:rPr>
                <w:rFonts w:hint="eastAsia"/>
              </w:rPr>
              <w:t xml:space="preserve"> </w:t>
            </w:r>
            <w:r>
              <w:rPr>
                <w:rFonts w:hint="eastAsia"/>
              </w:rPr>
              <w:t>幼稚園又は小学校の教員養成を主たる目的とする学科において、当該校種・免許教科の課程を併設する理念・構想が明確となっているか。</w:t>
            </w:r>
          </w:p>
          <w:p w14:paraId="6CB6A1B2" w14:textId="77777777" w:rsidR="0047452C" w:rsidRDefault="0047452C" w:rsidP="0047452C">
            <w:pPr>
              <w:ind w:leftChars="351" w:left="878" w:hangingChars="67" w:hanging="141"/>
            </w:pPr>
            <w:r>
              <w:rPr>
                <w:rFonts w:hint="eastAsia"/>
              </w:rPr>
              <w:t>②</w:t>
            </w:r>
            <w:r>
              <w:rPr>
                <w:rFonts w:hint="eastAsia"/>
              </w:rPr>
              <w:t xml:space="preserve"> </w:t>
            </w:r>
            <w:r>
              <w:rPr>
                <w:rFonts w:hint="eastAsia"/>
              </w:rPr>
              <w:t>①で示した理念・構想を実現する学位プログラム（卒業要件）が編成されているか。（学則・履修規定）</w:t>
            </w:r>
          </w:p>
          <w:p w14:paraId="53708F9A" w14:textId="6DF86138" w:rsidR="0047452C" w:rsidRDefault="0047452C" w:rsidP="0047452C">
            <w:pPr>
              <w:ind w:leftChars="351" w:left="878" w:hangingChars="67" w:hanging="141"/>
            </w:pPr>
            <w:r>
              <w:rPr>
                <w:rFonts w:hint="eastAsia"/>
              </w:rPr>
              <w:t>③</w:t>
            </w:r>
            <w:r>
              <w:rPr>
                <w:rFonts w:hint="eastAsia"/>
              </w:rPr>
              <w:t xml:space="preserve"> </w:t>
            </w:r>
            <w:r>
              <w:rPr>
                <w:rFonts w:hint="eastAsia"/>
              </w:rPr>
              <w:t>履修上のコース分け（大学設置上での専攻分離である必要はない）などにより、幼稚園又は</w:t>
            </w:r>
            <w:r w:rsidRPr="0047452C">
              <w:rPr>
                <w:rFonts w:ascii="ＭＳ ゴシック" w:eastAsia="ＭＳ ゴシック" w:hAnsi="ＭＳ ゴシック" w:hint="eastAsia"/>
                <w:u w:val="single"/>
              </w:rPr>
              <w:t>小学校教諭免許状の修得要件に加えて、中学校又は高等学校</w:t>
            </w:r>
            <w:r>
              <w:rPr>
                <w:rFonts w:hint="eastAsia"/>
              </w:rPr>
              <w:t>の教科に関する専門的事項に関する科目を相当程度履修することが、</w:t>
            </w:r>
            <w:r w:rsidRPr="0047452C">
              <w:rPr>
                <w:rFonts w:ascii="ＭＳ ゴシック" w:eastAsia="ＭＳ ゴシック" w:hAnsi="ＭＳ ゴシック" w:hint="eastAsia"/>
                <w:u w:val="single"/>
              </w:rPr>
              <w:t>学位プログラム（卒業要件）上（教員免許状取得用の履修要件では不可）</w:t>
            </w:r>
            <w:r>
              <w:rPr>
                <w:rFonts w:hint="eastAsia"/>
              </w:rPr>
              <w:t>において規定されているか。</w:t>
            </w:r>
          </w:p>
        </w:tc>
      </w:tr>
    </w:tbl>
    <w:p w14:paraId="6CE251A8" w14:textId="77777777" w:rsidR="0047452C" w:rsidRDefault="0047452C" w:rsidP="004F5446"/>
    <w:p w14:paraId="41F1827D" w14:textId="052EBBAB" w:rsidR="0047452C" w:rsidRDefault="007B14AB" w:rsidP="004F5446">
      <w:r>
        <w:br w:type="page"/>
      </w:r>
    </w:p>
    <w:p w14:paraId="77767A8C" w14:textId="77E31BC6" w:rsidR="004F5446" w:rsidRPr="00B02037" w:rsidRDefault="00B02037" w:rsidP="004F5446">
      <w:pPr>
        <w:rPr>
          <w:rFonts w:ascii="ＭＳ ゴシック" w:eastAsia="ＭＳ ゴシック" w:hAnsi="ＭＳ ゴシック"/>
        </w:rPr>
      </w:pPr>
      <w:r w:rsidRPr="00B02037">
        <w:rPr>
          <w:rFonts w:ascii="ＭＳ ゴシック" w:eastAsia="ＭＳ ゴシック" w:hAnsi="ＭＳ ゴシック" w:hint="eastAsia"/>
        </w:rPr>
        <w:lastRenderedPageBreak/>
        <w:t>（５）小学校：教科に関する専門的事項に関する科目の開設方法</w:t>
      </w:r>
    </w:p>
    <w:p w14:paraId="79D9B31B" w14:textId="5C151F7B" w:rsidR="007B14AB" w:rsidRDefault="007B14AB" w:rsidP="00B02037">
      <w:pPr>
        <w:widowControl/>
        <w:ind w:leftChars="202" w:left="424"/>
        <w:jc w:val="left"/>
      </w:pPr>
      <w:r>
        <w:rPr>
          <w:rFonts w:hint="eastAsia"/>
        </w:rPr>
        <w:t>☆</w:t>
      </w:r>
      <w:r>
        <w:rPr>
          <w:rFonts w:hint="eastAsia"/>
        </w:rPr>
        <w:t>1</w:t>
      </w:r>
      <w:r>
        <w:t>1/2</w:t>
      </w:r>
      <w:r>
        <w:rPr>
          <w:rFonts w:hint="eastAsia"/>
        </w:rPr>
        <w:t>質問回答集（</w:t>
      </w:r>
      <w:r>
        <w:rPr>
          <w:rFonts w:hint="eastAsia"/>
        </w:rPr>
        <w:t>N</w:t>
      </w:r>
      <w:r>
        <w:t>o.69</w:t>
      </w:r>
      <w:r>
        <w:rPr>
          <w:rFonts w:hint="eastAsia"/>
        </w:rPr>
        <w:t>）</w:t>
      </w:r>
    </w:p>
    <w:tbl>
      <w:tblPr>
        <w:tblStyle w:val="a9"/>
        <w:tblW w:w="0" w:type="auto"/>
        <w:tblInd w:w="562" w:type="dxa"/>
        <w:tblLook w:val="04A0" w:firstRow="1" w:lastRow="0" w:firstColumn="1" w:lastColumn="0" w:noHBand="0" w:noVBand="1"/>
      </w:tblPr>
      <w:tblGrid>
        <w:gridCol w:w="8498"/>
      </w:tblGrid>
      <w:tr w:rsidR="007B14AB" w14:paraId="27D60D2E" w14:textId="77777777" w:rsidTr="00B02037">
        <w:tc>
          <w:tcPr>
            <w:tcW w:w="8498" w:type="dxa"/>
            <w:tcBorders>
              <w:top w:val="dotDash" w:sz="4" w:space="0" w:color="auto"/>
              <w:left w:val="dotDash" w:sz="4" w:space="0" w:color="auto"/>
              <w:bottom w:val="dotDash" w:sz="4" w:space="0" w:color="auto"/>
              <w:right w:val="dotDash" w:sz="4" w:space="0" w:color="auto"/>
            </w:tcBorders>
          </w:tcPr>
          <w:p w14:paraId="2FB91928" w14:textId="7B0FDA7B" w:rsidR="007B14AB" w:rsidRDefault="007B14AB" w:rsidP="00756282">
            <w:pPr>
              <w:widowControl/>
              <w:ind w:left="168" w:hangingChars="80" w:hanging="168"/>
              <w:jc w:val="left"/>
            </w:pPr>
            <w:r>
              <w:rPr>
                <w:rFonts w:hint="eastAsia"/>
              </w:rPr>
              <w:t>Q</w:t>
            </w:r>
            <w:r>
              <w:rPr>
                <w:rFonts w:hint="eastAsia"/>
              </w:rPr>
              <w:t xml:space="preserve">　</w:t>
            </w:r>
            <w:r w:rsidRPr="00810F9D">
              <w:rPr>
                <w:rFonts w:hint="eastAsia"/>
              </w:rPr>
              <w:t>小学校教科の開設がこれまでの</w:t>
            </w:r>
            <w:r w:rsidR="00B02037">
              <w:rPr>
                <w:rFonts w:hint="eastAsia"/>
              </w:rPr>
              <w:t>1</w:t>
            </w:r>
            <w:r w:rsidR="00B02037">
              <w:t>0</w:t>
            </w:r>
            <w:r w:rsidRPr="00810F9D">
              <w:rPr>
                <w:rFonts w:hint="eastAsia"/>
              </w:rPr>
              <w:t>教科より、</w:t>
            </w:r>
            <w:r w:rsidR="00B02037">
              <w:rPr>
                <w:rFonts w:hint="eastAsia"/>
              </w:rPr>
              <w:t>1</w:t>
            </w:r>
            <w:r w:rsidRPr="00810F9D">
              <w:rPr>
                <w:rFonts w:hint="eastAsia"/>
              </w:rPr>
              <w:t>教科からの開設が可能となったが、教員養成学部で</w:t>
            </w:r>
            <w:r w:rsidR="00B02037">
              <w:rPr>
                <w:rFonts w:hint="eastAsia"/>
              </w:rPr>
              <w:t>1</w:t>
            </w:r>
            <w:r w:rsidR="00B02037">
              <w:t>0</w:t>
            </w:r>
            <w:r w:rsidRPr="00810F9D">
              <w:rPr>
                <w:rFonts w:hint="eastAsia"/>
              </w:rPr>
              <w:t>教科を開設しているような学部の場合であっても、例えば国語専攻に所属している学生は、教科専門科目を「初等国語（書写含む）」「国語学概論」「国文学概論」「漢文学概論」「書道」の計</w:t>
            </w:r>
            <w:r w:rsidR="00E24D45">
              <w:rPr>
                <w:rFonts w:hint="eastAsia"/>
              </w:rPr>
              <w:t>1</w:t>
            </w:r>
            <w:r w:rsidR="00E24D45">
              <w:t>0</w:t>
            </w:r>
            <w:r w:rsidRPr="00810F9D">
              <w:rPr>
                <w:rFonts w:hint="eastAsia"/>
              </w:rPr>
              <w:t>単位を取得し、各教科の指導法科目で「国語」「社会」「算数」「理科」「生活」「音楽」「図画工作」「家庭」「体育」「英語」の各指導法、計</w:t>
            </w:r>
            <w:r w:rsidR="00B02037">
              <w:rPr>
                <w:rFonts w:hint="eastAsia"/>
              </w:rPr>
              <w:t>2</w:t>
            </w:r>
            <w:r w:rsidR="00B02037">
              <w:t>0</w:t>
            </w:r>
            <w:r w:rsidRPr="00810F9D">
              <w:rPr>
                <w:rFonts w:hint="eastAsia"/>
              </w:rPr>
              <w:t>単位を取得し、合計</w:t>
            </w:r>
            <w:r w:rsidR="00B02037">
              <w:rPr>
                <w:rFonts w:hint="eastAsia"/>
              </w:rPr>
              <w:t>3</w:t>
            </w:r>
            <w:r w:rsidR="00B02037">
              <w:t>0</w:t>
            </w:r>
            <w:r w:rsidRPr="00810F9D">
              <w:rPr>
                <w:rFonts w:hint="eastAsia"/>
              </w:rPr>
              <w:t>単位を取得するような履修の仕方はできるか。</w:t>
            </w:r>
            <w:r>
              <w:t xml:space="preserve"> </w:t>
            </w:r>
          </w:p>
          <w:p w14:paraId="6B06E13B" w14:textId="77777777" w:rsidR="007B14AB" w:rsidRPr="00B02037" w:rsidRDefault="007B14AB" w:rsidP="00756282">
            <w:pPr>
              <w:widowControl/>
              <w:jc w:val="left"/>
            </w:pPr>
          </w:p>
          <w:p w14:paraId="01FB7C23" w14:textId="1E1BBC4E" w:rsidR="007B14AB" w:rsidRPr="004E64BD" w:rsidRDefault="007B14AB" w:rsidP="00756282">
            <w:pPr>
              <w:widowControl/>
              <w:ind w:left="168" w:hangingChars="80" w:hanging="168"/>
              <w:jc w:val="left"/>
            </w:pPr>
            <w:r>
              <w:rPr>
                <w:rFonts w:hint="eastAsia"/>
              </w:rPr>
              <w:t>A</w:t>
            </w:r>
            <w:r>
              <w:rPr>
                <w:rFonts w:hint="eastAsia"/>
              </w:rPr>
              <w:t xml:space="preserve">　</w:t>
            </w:r>
            <w:r w:rsidRPr="00810F9D">
              <w:rPr>
                <w:rFonts w:hint="eastAsia"/>
              </w:rPr>
              <w:t>免許法施行規則上（第３条表備考第１号）では、小学校の教科専門科目は１以上の科目の修得となっていること、また、今回の基準改正で教科専門科目の開設の条件が緩和されたことから可能である（質問で記載されているような科目が、小学校の教科専門科目としての課程認定（又は変更届手続）を受けることが必要）。</w:t>
            </w:r>
            <w:r w:rsidRPr="004E64BD">
              <w:t xml:space="preserve"> </w:t>
            </w:r>
          </w:p>
        </w:tc>
      </w:tr>
    </w:tbl>
    <w:p w14:paraId="4C456A9C" w14:textId="6CA265F9" w:rsidR="007B14AB" w:rsidRDefault="007B14AB" w:rsidP="004F5446"/>
    <w:p w14:paraId="2D2EF213" w14:textId="5CA3763C" w:rsidR="007B14AB" w:rsidRDefault="000E700A" w:rsidP="00B02037">
      <w:pPr>
        <w:ind w:leftChars="202" w:left="424"/>
      </w:pPr>
      <w:r>
        <w:rPr>
          <w:rFonts w:hint="eastAsia"/>
        </w:rPr>
        <w:t>→</w:t>
      </w:r>
      <w:r w:rsidR="007B14AB">
        <w:rPr>
          <w:rFonts w:hint="eastAsia"/>
        </w:rPr>
        <w:t>改正前の基準</w:t>
      </w:r>
    </w:p>
    <w:tbl>
      <w:tblPr>
        <w:tblStyle w:val="a9"/>
        <w:tblW w:w="0" w:type="auto"/>
        <w:tblInd w:w="562" w:type="dxa"/>
        <w:tblLook w:val="04A0" w:firstRow="1" w:lastRow="0" w:firstColumn="1" w:lastColumn="0" w:noHBand="0" w:noVBand="1"/>
      </w:tblPr>
      <w:tblGrid>
        <w:gridCol w:w="8478"/>
      </w:tblGrid>
      <w:tr w:rsidR="007B14AB" w14:paraId="77E80473" w14:textId="77777777" w:rsidTr="00B02037">
        <w:tc>
          <w:tcPr>
            <w:tcW w:w="8498" w:type="dxa"/>
            <w:tcBorders>
              <w:top w:val="single" w:sz="12" w:space="0" w:color="auto"/>
              <w:left w:val="single" w:sz="12" w:space="0" w:color="auto"/>
              <w:bottom w:val="single" w:sz="12" w:space="0" w:color="auto"/>
              <w:right w:val="single" w:sz="12" w:space="0" w:color="auto"/>
            </w:tcBorders>
          </w:tcPr>
          <w:p w14:paraId="51E0C699" w14:textId="23242243" w:rsidR="007B14AB" w:rsidRPr="001C50B8" w:rsidRDefault="007B14AB" w:rsidP="007B14AB">
            <w:pPr>
              <w:rPr>
                <w:rFonts w:ascii="ＭＳ ゴシック" w:eastAsia="ＭＳ ゴシック" w:hAnsi="ＭＳ ゴシック"/>
                <w:b/>
                <w:bCs/>
                <w:u w:val="thick"/>
              </w:rPr>
            </w:pPr>
            <w:r w:rsidRPr="001C50B8">
              <w:rPr>
                <w:rFonts w:ascii="ＭＳ ゴシック" w:eastAsia="ＭＳ ゴシック" w:hAnsi="ＭＳ ゴシック" w:hint="eastAsia"/>
                <w:b/>
                <w:bCs/>
                <w:u w:val="thick"/>
              </w:rPr>
              <w:t>４－２</w:t>
            </w:r>
            <w:r w:rsidR="001C50B8" w:rsidRPr="001C50B8">
              <w:rPr>
                <w:rFonts w:ascii="ＭＳ ゴシック" w:eastAsia="ＭＳ ゴシック" w:hAnsi="ＭＳ ゴシック" w:hint="eastAsia"/>
                <w:b/>
                <w:bCs/>
                <w:u w:val="thick"/>
              </w:rPr>
              <w:t xml:space="preserve">　</w:t>
            </w:r>
            <w:r w:rsidRPr="001C50B8">
              <w:rPr>
                <w:rFonts w:ascii="ＭＳ ゴシック" w:eastAsia="ＭＳ ゴシック" w:hAnsi="ＭＳ ゴシック" w:hint="eastAsia"/>
                <w:b/>
                <w:bCs/>
                <w:u w:val="thick"/>
              </w:rPr>
              <w:t>小学校教諭の教職課程の場合</w:t>
            </w:r>
          </w:p>
          <w:p w14:paraId="6B859664" w14:textId="7B8030EC" w:rsidR="007B14AB" w:rsidRDefault="007B14AB" w:rsidP="007B14AB">
            <w:pPr>
              <w:ind w:left="315" w:hangingChars="150" w:hanging="315"/>
            </w:pPr>
            <w:r>
              <w:rPr>
                <w:rFonts w:hint="eastAsia"/>
              </w:rPr>
              <w:t>（１）「教科に関する専門的事項」に開設する授業科目は、施行規則第３条第１項表備考第１号に規定する国語（書写を含む。）、社会、算数、理科、生活、音楽、図画工作、家庭、体育、外国語（英語、ドイツ語、フランス語その他の各外国語に分ける。）（以下「小学校全教科」という。）の各教科ごとに開設されなければならない。</w:t>
            </w:r>
          </w:p>
          <w:p w14:paraId="2B9E6DD3" w14:textId="7EE76373" w:rsidR="007B14AB" w:rsidRDefault="007B14AB" w:rsidP="007B14AB">
            <w:pPr>
              <w:ind w:firstLineChars="250" w:firstLine="525"/>
            </w:pPr>
            <w:r>
              <w:rPr>
                <w:rFonts w:hint="eastAsia"/>
              </w:rPr>
              <w:t>また、「複合科目」を教科及び教科の指導法に関する科目に開設することができる。</w:t>
            </w:r>
          </w:p>
        </w:tc>
      </w:tr>
    </w:tbl>
    <w:p w14:paraId="3C7E7730" w14:textId="51CCB598" w:rsidR="007B14AB" w:rsidRDefault="007B14AB" w:rsidP="004F5446"/>
    <w:p w14:paraId="355F78E9" w14:textId="382952BC" w:rsidR="007B14AB" w:rsidRDefault="000E700A" w:rsidP="001C50B8">
      <w:pPr>
        <w:ind w:leftChars="202" w:left="424"/>
      </w:pPr>
      <w:r>
        <w:rPr>
          <w:rFonts w:hint="eastAsia"/>
        </w:rPr>
        <w:t>⇒改正後の基準</w:t>
      </w:r>
    </w:p>
    <w:tbl>
      <w:tblPr>
        <w:tblStyle w:val="a9"/>
        <w:tblW w:w="0" w:type="auto"/>
        <w:tblInd w:w="562" w:type="dxa"/>
        <w:tblLook w:val="04A0" w:firstRow="1" w:lastRow="0" w:firstColumn="1" w:lastColumn="0" w:noHBand="0" w:noVBand="1"/>
      </w:tblPr>
      <w:tblGrid>
        <w:gridCol w:w="8478"/>
      </w:tblGrid>
      <w:tr w:rsidR="007B14AB" w14:paraId="3BF5B069" w14:textId="77777777" w:rsidTr="001C50B8">
        <w:tc>
          <w:tcPr>
            <w:tcW w:w="8498" w:type="dxa"/>
            <w:tcBorders>
              <w:top w:val="double" w:sz="4" w:space="0" w:color="auto"/>
              <w:left w:val="double" w:sz="4" w:space="0" w:color="auto"/>
              <w:bottom w:val="double" w:sz="4" w:space="0" w:color="auto"/>
              <w:right w:val="double" w:sz="4" w:space="0" w:color="auto"/>
            </w:tcBorders>
          </w:tcPr>
          <w:p w14:paraId="3B7648EF" w14:textId="77777777" w:rsidR="007F391B" w:rsidRPr="001C50B8" w:rsidRDefault="007F391B" w:rsidP="007F391B">
            <w:pPr>
              <w:widowControl/>
              <w:jc w:val="left"/>
              <w:rPr>
                <w:rFonts w:ascii="ＭＳ ゴシック" w:eastAsia="ＭＳ ゴシック" w:hAnsi="ＭＳ ゴシック"/>
                <w:b/>
                <w:bCs/>
                <w:u w:val="thick"/>
              </w:rPr>
            </w:pPr>
            <w:r w:rsidRPr="001C50B8">
              <w:rPr>
                <w:rFonts w:ascii="ＭＳ ゴシック" w:eastAsia="ＭＳ ゴシック" w:hAnsi="ＭＳ ゴシック" w:hint="eastAsia"/>
                <w:b/>
                <w:bCs/>
                <w:u w:val="thick"/>
              </w:rPr>
              <w:t>４－２　小学校教諭の教職課程の場合</w:t>
            </w:r>
          </w:p>
          <w:p w14:paraId="43D8C0E8" w14:textId="77777777" w:rsidR="007F391B" w:rsidRDefault="007F391B" w:rsidP="007F391B">
            <w:pPr>
              <w:ind w:leftChars="1" w:left="424" w:hangingChars="201" w:hanging="422"/>
            </w:pPr>
            <w:r w:rsidRPr="00546454">
              <w:rPr>
                <w:rFonts w:hint="eastAsia"/>
              </w:rPr>
              <w:t>（１）「教科に関する専門的事項」に開設する授業科目は、施行規則第</w:t>
            </w:r>
            <w:r>
              <w:rPr>
                <w:rFonts w:hint="eastAsia"/>
              </w:rPr>
              <w:t>３</w:t>
            </w:r>
            <w:r w:rsidRPr="00546454">
              <w:rPr>
                <w:rFonts w:hint="eastAsia"/>
              </w:rPr>
              <w:t>条第</w:t>
            </w:r>
            <w:r>
              <w:rPr>
                <w:rFonts w:hint="eastAsia"/>
              </w:rPr>
              <w:t>１</w:t>
            </w:r>
            <w:r w:rsidRPr="00546454">
              <w:rPr>
                <w:rFonts w:hint="eastAsia"/>
              </w:rPr>
              <w:t>項表備考第</w:t>
            </w:r>
            <w:r>
              <w:rPr>
                <w:rFonts w:hint="eastAsia"/>
              </w:rPr>
              <w:t>１</w:t>
            </w:r>
            <w:r w:rsidRPr="00546454">
              <w:rPr>
                <w:rFonts w:hint="eastAsia"/>
              </w:rPr>
              <w:t>号に規定する国語（書写を含む。）、社会、算数、理科、生活、音楽、図画工作、家庭、体育、外国語（英語、ドイツ語、フランス語その他の各外国語に分ける。）</w:t>
            </w:r>
            <w:r w:rsidRPr="00546454">
              <w:rPr>
                <w:rFonts w:hint="eastAsia"/>
                <w:u w:val="single"/>
              </w:rPr>
              <w:t>（以下「国語等」という。）の教科に関する専門的事項を含む科目のうち一以上の科目について</w:t>
            </w:r>
            <w:r w:rsidRPr="00546454">
              <w:rPr>
                <w:rFonts w:hint="eastAsia"/>
              </w:rPr>
              <w:t>開設されなければならない。</w:t>
            </w:r>
          </w:p>
          <w:p w14:paraId="496828E5" w14:textId="38734F09" w:rsidR="007B14AB" w:rsidRPr="007F391B" w:rsidRDefault="007F391B" w:rsidP="007F391B">
            <w:pPr>
              <w:ind w:leftChars="201" w:left="422" w:firstLineChars="100" w:firstLine="210"/>
            </w:pPr>
            <w:r>
              <w:t>また、「複合科目」を教科及び教科の指導法に関する科目に開設することができる。</w:t>
            </w:r>
          </w:p>
        </w:tc>
      </w:tr>
    </w:tbl>
    <w:p w14:paraId="2B4A1471" w14:textId="77777777" w:rsidR="007B14AB" w:rsidRPr="007B14AB" w:rsidRDefault="007B14AB" w:rsidP="004F5446"/>
    <w:p w14:paraId="7D3314BC" w14:textId="15C98EA0" w:rsidR="00731529" w:rsidRDefault="00B42BBD" w:rsidP="00C717C0">
      <w:pPr>
        <w:ind w:leftChars="135" w:left="283"/>
      </w:pPr>
      <w:r>
        <w:br w:type="page"/>
      </w:r>
    </w:p>
    <w:p w14:paraId="2C942CEE" w14:textId="11BAB161" w:rsidR="00D5362F" w:rsidRDefault="00731529" w:rsidP="00D5362F">
      <w:pPr>
        <w:widowControl/>
        <w:jc w:val="left"/>
        <w:rPr>
          <w:rFonts w:ascii="ＭＳ ゴシック" w:eastAsia="ＭＳ ゴシック" w:hAnsi="ＭＳ ゴシック"/>
        </w:rPr>
      </w:pPr>
      <w:r w:rsidRPr="00731529">
        <w:rPr>
          <w:rFonts w:ascii="ＭＳ ゴシック" w:eastAsia="ＭＳ ゴシック" w:hAnsi="ＭＳ ゴシック" w:hint="eastAsia"/>
        </w:rPr>
        <w:lastRenderedPageBreak/>
        <w:t>３．中高の教科に関する科目の半数規定</w:t>
      </w:r>
      <w:r>
        <w:rPr>
          <w:rFonts w:ascii="ＭＳ ゴシック" w:eastAsia="ＭＳ ゴシック" w:hAnsi="ＭＳ ゴシック" w:hint="eastAsia"/>
        </w:rPr>
        <w:t>の基準の追加</w:t>
      </w:r>
    </w:p>
    <w:p w14:paraId="06B5D31B" w14:textId="321C8AFC" w:rsidR="00515152" w:rsidRDefault="00515152" w:rsidP="000E700A">
      <w:pPr>
        <w:ind w:leftChars="67" w:left="141"/>
      </w:pPr>
      <w:r>
        <w:rPr>
          <w:rFonts w:hint="eastAsia"/>
        </w:rPr>
        <w:t>→改正前の基準</w:t>
      </w:r>
    </w:p>
    <w:tbl>
      <w:tblPr>
        <w:tblStyle w:val="a9"/>
        <w:tblW w:w="0" w:type="auto"/>
        <w:tblInd w:w="279" w:type="dxa"/>
        <w:tblLook w:val="04A0" w:firstRow="1" w:lastRow="0" w:firstColumn="1" w:lastColumn="0" w:noHBand="0" w:noVBand="1"/>
      </w:tblPr>
      <w:tblGrid>
        <w:gridCol w:w="8761"/>
      </w:tblGrid>
      <w:tr w:rsidR="00515152" w14:paraId="6F96C99D" w14:textId="77777777" w:rsidTr="00515152">
        <w:tc>
          <w:tcPr>
            <w:tcW w:w="8781" w:type="dxa"/>
            <w:tcBorders>
              <w:top w:val="single" w:sz="12" w:space="0" w:color="auto"/>
              <w:left w:val="single" w:sz="12" w:space="0" w:color="auto"/>
              <w:bottom w:val="single" w:sz="12" w:space="0" w:color="auto"/>
              <w:right w:val="single" w:sz="12" w:space="0" w:color="auto"/>
            </w:tcBorders>
          </w:tcPr>
          <w:p w14:paraId="3915B464" w14:textId="77777777" w:rsidR="00515152" w:rsidRPr="000E700A" w:rsidRDefault="00515152" w:rsidP="00515152">
            <w:pPr>
              <w:widowControl/>
              <w:jc w:val="left"/>
              <w:rPr>
                <w:rFonts w:ascii="ＭＳ ゴシック" w:eastAsia="ＭＳ ゴシック" w:hAnsi="ＭＳ ゴシック"/>
                <w:b/>
                <w:bCs/>
                <w:u w:val="thick"/>
              </w:rPr>
            </w:pPr>
            <w:r w:rsidRPr="000E700A">
              <w:rPr>
                <w:rFonts w:ascii="ＭＳ ゴシック" w:eastAsia="ＭＳ ゴシック" w:hAnsi="ＭＳ ゴシック" w:hint="eastAsia"/>
                <w:b/>
                <w:bCs/>
                <w:u w:val="thick"/>
              </w:rPr>
              <w:t>４－３　中学校教諭の教職課程の場合</w:t>
            </w:r>
          </w:p>
          <w:p w14:paraId="02635CA3" w14:textId="77777777" w:rsidR="00515152" w:rsidRDefault="00515152" w:rsidP="00515152">
            <w:pPr>
              <w:ind w:left="460" w:hangingChars="219" w:hanging="460"/>
            </w:pPr>
            <w:r>
              <w:rPr>
                <w:rFonts w:hint="eastAsia"/>
              </w:rPr>
              <w:t>（２）「教科に関する専門的事項」に開設する授業科目は、教職課程の科目内容の水準の維持・向上等を図るという観点から、施行規則第４条第１項表備考第１号に規定する教科に関する専門的事項に関する科目の半数まで、認定を受けようとする学科等以外の学科等、当該学科等を有する学部以外の学部学科等又は複数の学部学科等の共同（以下「他学科等」という。）で開設する授業科目（全学共通開設科目を含む。）をあてることができる。</w:t>
            </w:r>
          </w:p>
          <w:p w14:paraId="0DA43520" w14:textId="10B81DFE" w:rsidR="00515152" w:rsidRDefault="00515152" w:rsidP="00515152">
            <w:pPr>
              <w:ind w:leftChars="219" w:left="460" w:firstLine="1"/>
            </w:pPr>
            <w:r>
              <w:rPr>
                <w:rFonts w:hint="eastAsia"/>
              </w:rPr>
              <w:t xml:space="preserve">　ただし、共同教育課程において教職課程の認定を受ける場合にはこの限りではない。</w:t>
            </w:r>
          </w:p>
        </w:tc>
      </w:tr>
    </w:tbl>
    <w:p w14:paraId="0C0CBF51" w14:textId="5A412919" w:rsidR="00515152" w:rsidRDefault="00515152" w:rsidP="000E700A">
      <w:pPr>
        <w:ind w:leftChars="67" w:left="141"/>
      </w:pPr>
    </w:p>
    <w:tbl>
      <w:tblPr>
        <w:tblStyle w:val="a9"/>
        <w:tblW w:w="0" w:type="auto"/>
        <w:tblInd w:w="279" w:type="dxa"/>
        <w:tblLook w:val="04A0" w:firstRow="1" w:lastRow="0" w:firstColumn="1" w:lastColumn="0" w:noHBand="0" w:noVBand="1"/>
      </w:tblPr>
      <w:tblGrid>
        <w:gridCol w:w="8761"/>
      </w:tblGrid>
      <w:tr w:rsidR="00515152" w14:paraId="66691EA1" w14:textId="77777777" w:rsidTr="00756282">
        <w:tc>
          <w:tcPr>
            <w:tcW w:w="8781" w:type="dxa"/>
            <w:tcBorders>
              <w:top w:val="single" w:sz="12" w:space="0" w:color="auto"/>
              <w:left w:val="single" w:sz="12" w:space="0" w:color="auto"/>
              <w:bottom w:val="single" w:sz="12" w:space="0" w:color="auto"/>
              <w:right w:val="single" w:sz="12" w:space="0" w:color="auto"/>
            </w:tcBorders>
          </w:tcPr>
          <w:p w14:paraId="71977EB0" w14:textId="77777777" w:rsidR="00515152" w:rsidRPr="000E700A" w:rsidRDefault="00515152" w:rsidP="00515152">
            <w:pPr>
              <w:widowControl/>
              <w:jc w:val="left"/>
              <w:rPr>
                <w:rFonts w:ascii="ＭＳ ゴシック" w:eastAsia="ＭＳ ゴシック" w:hAnsi="ＭＳ ゴシック"/>
                <w:b/>
                <w:bCs/>
                <w:u w:val="thick"/>
              </w:rPr>
            </w:pPr>
            <w:r w:rsidRPr="000E700A">
              <w:rPr>
                <w:rFonts w:ascii="ＭＳ ゴシック" w:eastAsia="ＭＳ ゴシック" w:hAnsi="ＭＳ ゴシック" w:hint="eastAsia"/>
                <w:b/>
                <w:bCs/>
                <w:u w:val="thick"/>
              </w:rPr>
              <w:t>４－４　高等学校教諭の教職課程の場合</w:t>
            </w:r>
          </w:p>
          <w:p w14:paraId="623D8001" w14:textId="66103BEB" w:rsidR="00515152" w:rsidRDefault="00515152" w:rsidP="00756282">
            <w:pPr>
              <w:ind w:left="460" w:hangingChars="219" w:hanging="460"/>
            </w:pPr>
            <w:r>
              <w:rPr>
                <w:rFonts w:hint="eastAsia"/>
              </w:rPr>
              <w:t>（２）</w:t>
            </w:r>
            <w:r w:rsidRPr="00515152">
              <w:rPr>
                <w:rFonts w:hint="eastAsia"/>
              </w:rPr>
              <w:t>「教科に関する専門的事項」に開設する授業科目は、教職課程の科目内容の水準の維持・向上等を図るという観点から、施行規則第５条第１項表備考第１号に規定する教科に関する専門的事項に関する科目の半数まで、他学科等において開設する授業科目をあてることができる。</w:t>
            </w:r>
          </w:p>
          <w:p w14:paraId="6C647F00" w14:textId="77777777" w:rsidR="00515152" w:rsidRDefault="00515152" w:rsidP="00756282">
            <w:pPr>
              <w:ind w:leftChars="219" w:left="460" w:firstLine="1"/>
            </w:pPr>
            <w:r>
              <w:rPr>
                <w:rFonts w:hint="eastAsia"/>
              </w:rPr>
              <w:t xml:space="preserve">　ただし、共同教育課程において教職課程の認定を受ける場合にはこの限りではない。</w:t>
            </w:r>
          </w:p>
        </w:tc>
      </w:tr>
    </w:tbl>
    <w:p w14:paraId="10D29321" w14:textId="77777777" w:rsidR="00515152" w:rsidRPr="00515152" w:rsidRDefault="00515152" w:rsidP="000E700A">
      <w:pPr>
        <w:ind w:leftChars="67" w:left="141"/>
      </w:pPr>
    </w:p>
    <w:p w14:paraId="32CC0EA1" w14:textId="08D8F82F" w:rsidR="00731529" w:rsidRPr="00731529" w:rsidRDefault="000E700A" w:rsidP="000E700A">
      <w:pPr>
        <w:ind w:leftChars="67" w:left="141"/>
      </w:pPr>
      <w:r>
        <w:rPr>
          <w:rFonts w:hint="eastAsia"/>
        </w:rPr>
        <w:t>⇒改正後の基準</w:t>
      </w:r>
    </w:p>
    <w:tbl>
      <w:tblPr>
        <w:tblStyle w:val="a9"/>
        <w:tblW w:w="0" w:type="auto"/>
        <w:tblInd w:w="279" w:type="dxa"/>
        <w:tblLook w:val="04A0" w:firstRow="1" w:lastRow="0" w:firstColumn="1" w:lastColumn="0" w:noHBand="0" w:noVBand="1"/>
      </w:tblPr>
      <w:tblGrid>
        <w:gridCol w:w="8761"/>
      </w:tblGrid>
      <w:tr w:rsidR="00731529" w14:paraId="35277976" w14:textId="77777777" w:rsidTr="000E700A">
        <w:tc>
          <w:tcPr>
            <w:tcW w:w="8781" w:type="dxa"/>
            <w:tcBorders>
              <w:top w:val="double" w:sz="4" w:space="0" w:color="auto"/>
              <w:left w:val="double" w:sz="4" w:space="0" w:color="auto"/>
              <w:bottom w:val="double" w:sz="4" w:space="0" w:color="auto"/>
              <w:right w:val="double" w:sz="4" w:space="0" w:color="auto"/>
            </w:tcBorders>
          </w:tcPr>
          <w:p w14:paraId="1C399C2D" w14:textId="77777777" w:rsidR="00731529" w:rsidRPr="000E700A" w:rsidRDefault="00731529" w:rsidP="00D5362F">
            <w:pPr>
              <w:widowControl/>
              <w:jc w:val="left"/>
              <w:rPr>
                <w:rFonts w:ascii="ＭＳ ゴシック" w:eastAsia="ＭＳ ゴシック" w:hAnsi="ＭＳ ゴシック"/>
                <w:b/>
                <w:bCs/>
                <w:u w:val="thick"/>
              </w:rPr>
            </w:pPr>
            <w:r w:rsidRPr="000E700A">
              <w:rPr>
                <w:rFonts w:ascii="ＭＳ ゴシック" w:eastAsia="ＭＳ ゴシック" w:hAnsi="ＭＳ ゴシック" w:hint="eastAsia"/>
                <w:b/>
                <w:bCs/>
                <w:u w:val="thick"/>
              </w:rPr>
              <w:t>４－３　中学校教諭の教職課程の場合</w:t>
            </w:r>
          </w:p>
          <w:p w14:paraId="692929F6" w14:textId="77777777" w:rsidR="00731529" w:rsidRDefault="00731529" w:rsidP="00731529">
            <w:pPr>
              <w:ind w:leftChars="1" w:left="424" w:hangingChars="201" w:hanging="422"/>
            </w:pPr>
            <w:r w:rsidRPr="00053540">
              <w:rPr>
                <w:rFonts w:hint="eastAsia"/>
              </w:rPr>
              <w:t>（２）「教科に関する専門的事項」に開設する授業科目は、教職課程の科目内容の水準の維持・向上等を図るという観点から、施行規則第</w:t>
            </w:r>
            <w:r>
              <w:rPr>
                <w:rFonts w:hint="eastAsia"/>
              </w:rPr>
              <w:t>４</w:t>
            </w:r>
            <w:r w:rsidRPr="00053540">
              <w:rPr>
                <w:rFonts w:hint="eastAsia"/>
              </w:rPr>
              <w:t>条第</w:t>
            </w:r>
            <w:r>
              <w:rPr>
                <w:rFonts w:hint="eastAsia"/>
              </w:rPr>
              <w:t>１</w:t>
            </w:r>
            <w:r w:rsidRPr="00053540">
              <w:rPr>
                <w:rFonts w:hint="eastAsia"/>
              </w:rPr>
              <w:t>項表備考第</w:t>
            </w:r>
            <w:r>
              <w:rPr>
                <w:rFonts w:hint="eastAsia"/>
              </w:rPr>
              <w:t>１</w:t>
            </w:r>
            <w:r w:rsidRPr="00053540">
              <w:rPr>
                <w:rFonts w:hint="eastAsia"/>
              </w:rPr>
              <w:t>号に規定する教科に関する専門的事項に関する科目の半数</w:t>
            </w:r>
            <w:r w:rsidRPr="00053540">
              <w:rPr>
                <w:rFonts w:hint="eastAsia"/>
                <w:u w:val="single"/>
              </w:rPr>
              <w:t>又は認定を受けようとする学科等が自ら開設する教科に関する専門的事項に関する科目の単位の合計数を超えない範囲で、</w:t>
            </w:r>
            <w:r w:rsidRPr="00053540">
              <w:rPr>
                <w:rFonts w:hint="eastAsia"/>
              </w:rPr>
              <w:t>認定を受けようとする学科等以外の学科等、当該学科等を有する学部以外の学部学科等又は複数の学部学科等の共同（以下「他学科等」という。）で開設する授業科目（全学共通開設科目を含む。）をあてることができる。</w:t>
            </w:r>
          </w:p>
          <w:p w14:paraId="2D65CAF2" w14:textId="2390B69C" w:rsidR="00731529" w:rsidRPr="00731529" w:rsidRDefault="00731529" w:rsidP="00731529">
            <w:pPr>
              <w:ind w:leftChars="201" w:left="422" w:firstLineChars="100" w:firstLine="210"/>
            </w:pPr>
            <w:r w:rsidRPr="00053540">
              <w:rPr>
                <w:rFonts w:hint="eastAsia"/>
              </w:rPr>
              <w:t>ただし、共同教育課程において教職課程の認定を受ける場合にはこの限りではない。</w:t>
            </w:r>
          </w:p>
        </w:tc>
      </w:tr>
    </w:tbl>
    <w:p w14:paraId="246C8408" w14:textId="01BA4615" w:rsidR="00731529" w:rsidRDefault="00731529" w:rsidP="00D5362F">
      <w:pPr>
        <w:widowControl/>
        <w:jc w:val="left"/>
      </w:pPr>
    </w:p>
    <w:tbl>
      <w:tblPr>
        <w:tblStyle w:val="a9"/>
        <w:tblW w:w="0" w:type="auto"/>
        <w:tblInd w:w="279" w:type="dxa"/>
        <w:tblLook w:val="04A0" w:firstRow="1" w:lastRow="0" w:firstColumn="1" w:lastColumn="0" w:noHBand="0" w:noVBand="1"/>
      </w:tblPr>
      <w:tblGrid>
        <w:gridCol w:w="8761"/>
      </w:tblGrid>
      <w:tr w:rsidR="00731529" w14:paraId="4AD360D2" w14:textId="77777777" w:rsidTr="000E700A">
        <w:tc>
          <w:tcPr>
            <w:tcW w:w="8781" w:type="dxa"/>
            <w:tcBorders>
              <w:top w:val="double" w:sz="4" w:space="0" w:color="auto"/>
              <w:left w:val="double" w:sz="4" w:space="0" w:color="auto"/>
              <w:bottom w:val="double" w:sz="4" w:space="0" w:color="auto"/>
              <w:right w:val="double" w:sz="4" w:space="0" w:color="auto"/>
            </w:tcBorders>
          </w:tcPr>
          <w:p w14:paraId="7910B717" w14:textId="77777777" w:rsidR="00731529" w:rsidRPr="000E700A" w:rsidRDefault="00731529" w:rsidP="00731529">
            <w:pPr>
              <w:widowControl/>
              <w:jc w:val="left"/>
              <w:rPr>
                <w:rFonts w:ascii="ＭＳ ゴシック" w:eastAsia="ＭＳ ゴシック" w:hAnsi="ＭＳ ゴシック"/>
                <w:b/>
                <w:bCs/>
                <w:u w:val="thick"/>
              </w:rPr>
            </w:pPr>
            <w:r w:rsidRPr="000E700A">
              <w:rPr>
                <w:rFonts w:ascii="ＭＳ ゴシック" w:eastAsia="ＭＳ ゴシック" w:hAnsi="ＭＳ ゴシック" w:hint="eastAsia"/>
                <w:b/>
                <w:bCs/>
                <w:u w:val="thick"/>
              </w:rPr>
              <w:t>４－４　高等学校教諭の教職課程の場合</w:t>
            </w:r>
          </w:p>
          <w:p w14:paraId="0EE6BD7B" w14:textId="77777777" w:rsidR="00731529" w:rsidRDefault="00731529" w:rsidP="00731529">
            <w:pPr>
              <w:widowControl/>
              <w:ind w:leftChars="1" w:left="424" w:hangingChars="201" w:hanging="422"/>
              <w:jc w:val="left"/>
            </w:pPr>
            <w:r w:rsidRPr="00D10929">
              <w:rPr>
                <w:rFonts w:hint="eastAsia"/>
              </w:rPr>
              <w:t>（２）「教科に関する専門的事項」に開設する授業科目は、教職課程の科目内容の水準の維持・向上等を図るという観点から、施行規則第</w:t>
            </w:r>
            <w:r>
              <w:rPr>
                <w:rFonts w:hint="eastAsia"/>
              </w:rPr>
              <w:t>５</w:t>
            </w:r>
            <w:r w:rsidRPr="00D10929">
              <w:rPr>
                <w:rFonts w:hint="eastAsia"/>
              </w:rPr>
              <w:t>条第</w:t>
            </w:r>
            <w:r>
              <w:rPr>
                <w:rFonts w:hint="eastAsia"/>
              </w:rPr>
              <w:t>１</w:t>
            </w:r>
            <w:r w:rsidRPr="00D10929">
              <w:rPr>
                <w:rFonts w:hint="eastAsia"/>
              </w:rPr>
              <w:t>項表備考第</w:t>
            </w:r>
            <w:r>
              <w:rPr>
                <w:rFonts w:hint="eastAsia"/>
              </w:rPr>
              <w:t>１</w:t>
            </w:r>
            <w:r w:rsidRPr="00D10929">
              <w:rPr>
                <w:rFonts w:hint="eastAsia"/>
              </w:rPr>
              <w:t>号に規定する教科に関する専門的事項に関する科目の半数</w:t>
            </w:r>
            <w:r w:rsidRPr="00D10929">
              <w:rPr>
                <w:rFonts w:hint="eastAsia"/>
                <w:u w:val="single"/>
              </w:rPr>
              <w:t>又は認定を受けようとする学科等が自ら開設する教科に関する専門的事項に関する科目の単位の合計数を超えない範囲で、</w:t>
            </w:r>
            <w:r w:rsidRPr="00D10929">
              <w:rPr>
                <w:rFonts w:hint="eastAsia"/>
              </w:rPr>
              <w:t>他学科等において開設する授業科目をあてることができる。</w:t>
            </w:r>
          </w:p>
          <w:p w14:paraId="0DDBF85B" w14:textId="4AB3FA44" w:rsidR="00731529" w:rsidRPr="00731529" w:rsidRDefault="00731529" w:rsidP="00731529">
            <w:pPr>
              <w:widowControl/>
              <w:ind w:leftChars="201" w:left="422" w:firstLineChars="100" w:firstLine="210"/>
              <w:jc w:val="left"/>
            </w:pPr>
            <w:r w:rsidRPr="00D10929">
              <w:rPr>
                <w:rFonts w:hint="eastAsia"/>
              </w:rPr>
              <w:t>ただし、共同教育課程において教職課程の認定を受ける場合にはこの限りではない。</w:t>
            </w:r>
          </w:p>
        </w:tc>
      </w:tr>
    </w:tbl>
    <w:p w14:paraId="621F4B13" w14:textId="299DE096" w:rsidR="00731529" w:rsidRDefault="00731529" w:rsidP="00D5362F">
      <w:pPr>
        <w:widowControl/>
        <w:jc w:val="left"/>
      </w:pPr>
    </w:p>
    <w:p w14:paraId="1020B98A" w14:textId="62178271" w:rsidR="00731529" w:rsidRDefault="00731529" w:rsidP="000E700A">
      <w:pPr>
        <w:pStyle w:val="aa"/>
        <w:ind w:leftChars="67" w:left="141"/>
        <w:rPr>
          <w:lang w:eastAsia="ja-JP"/>
        </w:rPr>
      </w:pPr>
      <w:r>
        <w:rPr>
          <w:rFonts w:hint="eastAsia"/>
          <w:lang w:eastAsia="ja-JP"/>
        </w:rPr>
        <w:lastRenderedPageBreak/>
        <w:t>☆</w:t>
      </w:r>
      <w:r w:rsidRPr="007D3F1F">
        <w:rPr>
          <w:rFonts w:hint="eastAsia"/>
          <w:lang w:eastAsia="ja-JP"/>
        </w:rPr>
        <w:t>手引</w:t>
      </w:r>
      <w:r w:rsidRPr="000E700A">
        <w:rPr>
          <w:lang w:eastAsia="ja-JP"/>
        </w:rPr>
        <w:t>き</w:t>
      </w:r>
      <w:r w:rsidR="000E700A">
        <w:rPr>
          <w:rFonts w:hint="eastAsia"/>
          <w:lang w:eastAsia="ja-JP"/>
        </w:rPr>
        <w:t>Q</w:t>
      </w:r>
      <w:r w:rsidRPr="000E700A">
        <w:rPr>
          <w:lang w:eastAsia="ja-JP"/>
        </w:rPr>
        <w:t>＆</w:t>
      </w:r>
      <w:r w:rsidR="000E700A">
        <w:rPr>
          <w:rFonts w:hint="eastAsia"/>
          <w:lang w:eastAsia="ja-JP"/>
        </w:rPr>
        <w:t>A</w:t>
      </w:r>
      <w:r w:rsidRPr="000E700A">
        <w:rPr>
          <w:lang w:eastAsia="ja-JP"/>
        </w:rPr>
        <w:t>（</w:t>
      </w:r>
      <w:r w:rsidRPr="000E700A">
        <w:rPr>
          <w:lang w:eastAsia="ja-JP"/>
        </w:rPr>
        <w:t>No.5</w:t>
      </w:r>
      <w:r>
        <w:rPr>
          <w:rFonts w:hint="eastAsia"/>
          <w:lang w:eastAsia="ja-JP"/>
        </w:rPr>
        <w:t>）</w:t>
      </w:r>
    </w:p>
    <w:tbl>
      <w:tblPr>
        <w:tblStyle w:val="a9"/>
        <w:tblW w:w="0" w:type="auto"/>
        <w:tblInd w:w="281" w:type="dxa"/>
        <w:tblLook w:val="04A0" w:firstRow="1" w:lastRow="0" w:firstColumn="1" w:lastColumn="0" w:noHBand="0" w:noVBand="1"/>
      </w:tblPr>
      <w:tblGrid>
        <w:gridCol w:w="8779"/>
      </w:tblGrid>
      <w:tr w:rsidR="00731529" w14:paraId="46603B81" w14:textId="77777777" w:rsidTr="00756282">
        <w:tc>
          <w:tcPr>
            <w:tcW w:w="8899" w:type="dxa"/>
            <w:tcBorders>
              <w:top w:val="dashed" w:sz="4" w:space="0" w:color="auto"/>
              <w:left w:val="dashed" w:sz="4" w:space="0" w:color="auto"/>
              <w:bottom w:val="dashed" w:sz="4" w:space="0" w:color="auto"/>
              <w:right w:val="dashed" w:sz="4" w:space="0" w:color="auto"/>
            </w:tcBorders>
          </w:tcPr>
          <w:p w14:paraId="527A8E84" w14:textId="7D250D4B" w:rsidR="00731529" w:rsidRDefault="000E700A" w:rsidP="00756282">
            <w:pPr>
              <w:pStyle w:val="aa"/>
              <w:ind w:left="141" w:hangingChars="67" w:hanging="141"/>
              <w:rPr>
                <w:lang w:eastAsia="ja-JP"/>
              </w:rPr>
            </w:pPr>
            <w:r>
              <w:rPr>
                <w:rFonts w:hint="eastAsia"/>
                <w:lang w:eastAsia="ja-JP"/>
              </w:rPr>
              <w:t>Q</w:t>
            </w:r>
            <w:r w:rsidR="00731529">
              <w:rPr>
                <w:rFonts w:hint="eastAsia"/>
                <w:lang w:eastAsia="ja-JP"/>
              </w:rPr>
              <w:t xml:space="preserve">　中学校教諭及び高等学校教諭の教職課程における「教科に関する専門的事項」について、施行規則第</w:t>
            </w:r>
            <w:r>
              <w:rPr>
                <w:rFonts w:hint="eastAsia"/>
                <w:lang w:eastAsia="ja-JP"/>
              </w:rPr>
              <w:t>4</w:t>
            </w:r>
            <w:r w:rsidR="00731529">
              <w:rPr>
                <w:rFonts w:hint="eastAsia"/>
                <w:lang w:eastAsia="ja-JP"/>
              </w:rPr>
              <w:t>条第</w:t>
            </w:r>
            <w:r>
              <w:rPr>
                <w:rFonts w:hint="eastAsia"/>
                <w:lang w:eastAsia="ja-JP"/>
              </w:rPr>
              <w:t>1</w:t>
            </w:r>
            <w:r w:rsidR="00731529">
              <w:rPr>
                <w:rFonts w:hint="eastAsia"/>
                <w:lang w:eastAsia="ja-JP"/>
              </w:rPr>
              <w:t>項表備考第</w:t>
            </w:r>
            <w:r>
              <w:rPr>
                <w:rFonts w:hint="eastAsia"/>
                <w:lang w:eastAsia="ja-JP"/>
              </w:rPr>
              <w:t>1</w:t>
            </w:r>
            <w:r w:rsidR="00731529">
              <w:rPr>
                <w:rFonts w:hint="eastAsia"/>
                <w:lang w:eastAsia="ja-JP"/>
              </w:rPr>
              <w:t>号に定める教科に関する専門的事項の半数まで認定を受けようとする学科等以外の授業科目又は共通開設の授業科目をあてることができるとの規定があるが、開設授業科目数の半数とは違うのか。</w:t>
            </w:r>
          </w:p>
          <w:p w14:paraId="42BA3E50" w14:textId="77777777" w:rsidR="00731529" w:rsidRPr="000E700A" w:rsidRDefault="00731529" w:rsidP="00756282">
            <w:pPr>
              <w:pStyle w:val="aa"/>
              <w:rPr>
                <w:lang w:eastAsia="ja-JP"/>
              </w:rPr>
            </w:pPr>
          </w:p>
          <w:p w14:paraId="7DF54D2A" w14:textId="42F488F1" w:rsidR="00731529" w:rsidRDefault="000E700A" w:rsidP="00756282">
            <w:pPr>
              <w:pStyle w:val="aa"/>
              <w:ind w:left="141" w:hangingChars="67" w:hanging="141"/>
              <w:rPr>
                <w:lang w:eastAsia="ja-JP"/>
              </w:rPr>
            </w:pPr>
            <w:r>
              <w:rPr>
                <w:rFonts w:hint="eastAsia"/>
                <w:lang w:eastAsia="ja-JP"/>
              </w:rPr>
              <w:t>A</w:t>
            </w:r>
            <w:r w:rsidR="00731529">
              <w:rPr>
                <w:rFonts w:hint="eastAsia"/>
                <w:lang w:eastAsia="ja-JP"/>
              </w:rPr>
              <w:t xml:space="preserve">　施行規則第</w:t>
            </w:r>
            <w:r>
              <w:rPr>
                <w:rFonts w:hint="eastAsia"/>
                <w:lang w:eastAsia="ja-JP"/>
              </w:rPr>
              <w:t>4</w:t>
            </w:r>
            <w:r w:rsidR="00731529">
              <w:rPr>
                <w:rFonts w:hint="eastAsia"/>
                <w:lang w:eastAsia="ja-JP"/>
              </w:rPr>
              <w:t>条及び第</w:t>
            </w:r>
            <w:r>
              <w:rPr>
                <w:rFonts w:hint="eastAsia"/>
                <w:lang w:eastAsia="ja-JP"/>
              </w:rPr>
              <w:t>5</w:t>
            </w:r>
            <w:r w:rsidR="00731529">
              <w:rPr>
                <w:rFonts w:hint="eastAsia"/>
                <w:lang w:eastAsia="ja-JP"/>
              </w:rPr>
              <w:t>条第</w:t>
            </w:r>
            <w:r>
              <w:rPr>
                <w:rFonts w:hint="eastAsia"/>
                <w:lang w:eastAsia="ja-JP"/>
              </w:rPr>
              <w:t>1</w:t>
            </w:r>
            <w:r w:rsidR="00731529">
              <w:rPr>
                <w:rFonts w:hint="eastAsia"/>
                <w:lang w:eastAsia="ja-JP"/>
              </w:rPr>
              <w:t>項表備考第</w:t>
            </w:r>
            <w:r>
              <w:rPr>
                <w:rFonts w:hint="eastAsia"/>
                <w:lang w:eastAsia="ja-JP"/>
              </w:rPr>
              <w:t>1</w:t>
            </w:r>
            <w:r w:rsidR="00731529">
              <w:rPr>
                <w:rFonts w:hint="eastAsia"/>
                <w:lang w:eastAsia="ja-JP"/>
              </w:rPr>
              <w:t>号に定める教科に関する専門的事項に関する科目の事項の半数までである。例えば、高等学校教諭の理科の教職課程であれば、第</w:t>
            </w:r>
            <w:r w:rsidR="00731529">
              <w:rPr>
                <w:rFonts w:hint="eastAsia"/>
                <w:lang w:eastAsia="ja-JP"/>
              </w:rPr>
              <w:t>2</w:t>
            </w:r>
            <w:r w:rsidR="00731529">
              <w:rPr>
                <w:rFonts w:hint="eastAsia"/>
                <w:lang w:eastAsia="ja-JP"/>
              </w:rPr>
              <w:t>欄の教科に関する専門的事項は、</w:t>
            </w:r>
          </w:p>
          <w:p w14:paraId="469E36C0" w14:textId="77777777" w:rsidR="00731529" w:rsidRDefault="00731529" w:rsidP="00756282">
            <w:pPr>
              <w:pStyle w:val="aa"/>
              <w:ind w:leftChars="67" w:left="141"/>
              <w:rPr>
                <w:lang w:eastAsia="ja-JP"/>
              </w:rPr>
            </w:pPr>
            <w:r>
              <w:rPr>
                <w:rFonts w:hint="eastAsia"/>
                <w:lang w:eastAsia="ja-JP"/>
              </w:rPr>
              <w:t>・物理学</w:t>
            </w:r>
          </w:p>
          <w:p w14:paraId="3EA72C35" w14:textId="77777777" w:rsidR="00731529" w:rsidRDefault="00731529" w:rsidP="00756282">
            <w:pPr>
              <w:pStyle w:val="aa"/>
              <w:ind w:leftChars="67" w:left="141"/>
              <w:rPr>
                <w:lang w:eastAsia="ja-JP"/>
              </w:rPr>
            </w:pPr>
            <w:r>
              <w:rPr>
                <w:rFonts w:hint="eastAsia"/>
                <w:lang w:eastAsia="ja-JP"/>
              </w:rPr>
              <w:t>・化学</w:t>
            </w:r>
          </w:p>
          <w:p w14:paraId="2E57B988" w14:textId="77777777" w:rsidR="00731529" w:rsidRDefault="00731529" w:rsidP="00756282">
            <w:pPr>
              <w:pStyle w:val="aa"/>
              <w:ind w:leftChars="67" w:left="141"/>
              <w:rPr>
                <w:lang w:eastAsia="ja-JP"/>
              </w:rPr>
            </w:pPr>
            <w:r>
              <w:rPr>
                <w:rFonts w:hint="eastAsia"/>
                <w:lang w:eastAsia="ja-JP"/>
              </w:rPr>
              <w:t>・生物学</w:t>
            </w:r>
          </w:p>
          <w:p w14:paraId="76756CCC" w14:textId="77777777" w:rsidR="00731529" w:rsidRDefault="00731529" w:rsidP="00756282">
            <w:pPr>
              <w:pStyle w:val="aa"/>
              <w:ind w:leftChars="67" w:left="141"/>
              <w:rPr>
                <w:lang w:eastAsia="ja-JP"/>
              </w:rPr>
            </w:pPr>
            <w:r>
              <w:rPr>
                <w:rFonts w:hint="eastAsia"/>
                <w:lang w:eastAsia="ja-JP"/>
              </w:rPr>
              <w:t>・地学</w:t>
            </w:r>
          </w:p>
          <w:p w14:paraId="11DBB883" w14:textId="77777777" w:rsidR="00731529" w:rsidRDefault="00731529" w:rsidP="00756282">
            <w:pPr>
              <w:pStyle w:val="aa"/>
              <w:ind w:leftChars="68" w:left="282" w:hangingChars="66" w:hanging="139"/>
              <w:rPr>
                <w:lang w:eastAsia="ja-JP"/>
              </w:rPr>
            </w:pPr>
            <w:r>
              <w:rPr>
                <w:rFonts w:hint="eastAsia"/>
                <w:lang w:eastAsia="ja-JP"/>
              </w:rPr>
              <w:t>・「物理学実験（コンピュータ活用を含む。）、化学実験（コンピュータ活用を含む。）、生物学実験（コンピュータ活用を含む。）、地学実験（コンピュータ活用を含む。）」</w:t>
            </w:r>
          </w:p>
          <w:p w14:paraId="35422A5F" w14:textId="6DB97380" w:rsidR="00731529" w:rsidRDefault="00731529" w:rsidP="00756282">
            <w:pPr>
              <w:pStyle w:val="aa"/>
              <w:ind w:leftChars="67" w:left="141"/>
              <w:rPr>
                <w:lang w:eastAsia="ja-JP"/>
              </w:rPr>
            </w:pPr>
            <w:r>
              <w:rPr>
                <w:rFonts w:hint="eastAsia"/>
                <w:lang w:eastAsia="ja-JP"/>
              </w:rPr>
              <w:t>の</w:t>
            </w:r>
            <w:r w:rsidR="000E700A">
              <w:rPr>
                <w:rFonts w:hint="eastAsia"/>
                <w:lang w:eastAsia="ja-JP"/>
              </w:rPr>
              <w:t>5</w:t>
            </w:r>
            <w:r>
              <w:rPr>
                <w:rFonts w:hint="eastAsia"/>
                <w:lang w:eastAsia="ja-JP"/>
              </w:rPr>
              <w:t>つの事項が規定されており、</w:t>
            </w:r>
            <w:r w:rsidR="000E700A">
              <w:rPr>
                <w:rFonts w:hint="eastAsia"/>
                <w:lang w:eastAsia="ja-JP"/>
              </w:rPr>
              <w:t>5</w:t>
            </w:r>
            <w:r>
              <w:rPr>
                <w:rFonts w:hint="eastAsia"/>
                <w:lang w:eastAsia="ja-JP"/>
              </w:rPr>
              <w:t>の半数は</w:t>
            </w:r>
            <w:r w:rsidR="000E700A">
              <w:rPr>
                <w:rFonts w:hint="eastAsia"/>
                <w:lang w:eastAsia="ja-JP"/>
              </w:rPr>
              <w:t>2</w:t>
            </w:r>
            <w:r>
              <w:rPr>
                <w:rFonts w:hint="eastAsia"/>
                <w:lang w:eastAsia="ja-JP"/>
              </w:rPr>
              <w:t>．</w:t>
            </w:r>
            <w:r w:rsidR="000E700A">
              <w:rPr>
                <w:rFonts w:hint="eastAsia"/>
                <w:lang w:eastAsia="ja-JP"/>
              </w:rPr>
              <w:t>5</w:t>
            </w:r>
            <w:r>
              <w:rPr>
                <w:rFonts w:hint="eastAsia"/>
                <w:lang w:eastAsia="ja-JP"/>
              </w:rPr>
              <w:t>であるため、これを越えない事項（</w:t>
            </w:r>
            <w:r w:rsidR="000E700A">
              <w:rPr>
                <w:rFonts w:hint="eastAsia"/>
                <w:lang w:eastAsia="ja-JP"/>
              </w:rPr>
              <w:t>2</w:t>
            </w:r>
            <w:r>
              <w:rPr>
                <w:rFonts w:hint="eastAsia"/>
                <w:lang w:eastAsia="ja-JP"/>
              </w:rPr>
              <w:t>つの事項分）までは、認定を受けようとする学科等以外の授業科目又は共通開設の授業科目をあてることができる。</w:t>
            </w:r>
          </w:p>
        </w:tc>
      </w:tr>
    </w:tbl>
    <w:p w14:paraId="28BDB049" w14:textId="699400DE" w:rsidR="00731529" w:rsidRDefault="00731529" w:rsidP="00D5362F">
      <w:pPr>
        <w:widowControl/>
        <w:jc w:val="left"/>
      </w:pPr>
    </w:p>
    <w:p w14:paraId="014E1C1F" w14:textId="19FED251" w:rsidR="00731529" w:rsidRDefault="00731529" w:rsidP="000E700A">
      <w:pPr>
        <w:widowControl/>
        <w:ind w:leftChars="67" w:left="141"/>
        <w:jc w:val="left"/>
      </w:pPr>
      <w:r>
        <w:rPr>
          <w:rFonts w:hint="eastAsia"/>
        </w:rPr>
        <w:t>☆</w:t>
      </w:r>
      <w:r>
        <w:rPr>
          <w:rFonts w:hint="eastAsia"/>
        </w:rPr>
        <w:t>1</w:t>
      </w:r>
      <w:r>
        <w:t>1/2</w:t>
      </w:r>
      <w:r>
        <w:rPr>
          <w:rFonts w:hint="eastAsia"/>
        </w:rPr>
        <w:t>質問回答集（</w:t>
      </w:r>
      <w:r>
        <w:rPr>
          <w:rFonts w:hint="eastAsia"/>
        </w:rPr>
        <w:t>N</w:t>
      </w:r>
      <w:r>
        <w:t>o.53</w:t>
      </w:r>
      <w:r>
        <w:rPr>
          <w:rFonts w:hint="eastAsia"/>
        </w:rPr>
        <w:t>）</w:t>
      </w:r>
    </w:p>
    <w:tbl>
      <w:tblPr>
        <w:tblStyle w:val="a9"/>
        <w:tblW w:w="0" w:type="auto"/>
        <w:tblInd w:w="279" w:type="dxa"/>
        <w:tblLook w:val="04A0" w:firstRow="1" w:lastRow="0" w:firstColumn="1" w:lastColumn="0" w:noHBand="0" w:noVBand="1"/>
      </w:tblPr>
      <w:tblGrid>
        <w:gridCol w:w="8781"/>
      </w:tblGrid>
      <w:tr w:rsidR="00731529" w14:paraId="21A69A51" w14:textId="77777777" w:rsidTr="000E700A">
        <w:tc>
          <w:tcPr>
            <w:tcW w:w="8781" w:type="dxa"/>
            <w:tcBorders>
              <w:top w:val="dotDash" w:sz="4" w:space="0" w:color="auto"/>
              <w:left w:val="dotDash" w:sz="4" w:space="0" w:color="auto"/>
              <w:bottom w:val="dotDash" w:sz="4" w:space="0" w:color="auto"/>
              <w:right w:val="dotDash" w:sz="4" w:space="0" w:color="auto"/>
            </w:tcBorders>
          </w:tcPr>
          <w:p w14:paraId="2C9991A0" w14:textId="1C48AD4C" w:rsidR="00731529" w:rsidRDefault="00731529" w:rsidP="00756282">
            <w:pPr>
              <w:widowControl/>
              <w:ind w:left="168" w:hangingChars="80" w:hanging="168"/>
              <w:jc w:val="left"/>
            </w:pPr>
            <w:r>
              <w:rPr>
                <w:rFonts w:hint="eastAsia"/>
              </w:rPr>
              <w:t>Q</w:t>
            </w:r>
            <w:r>
              <w:rPr>
                <w:rFonts w:hint="eastAsia"/>
              </w:rPr>
              <w:t xml:space="preserve">　</w:t>
            </w:r>
            <w:r w:rsidRPr="00810F9D">
              <w:rPr>
                <w:rFonts w:hint="eastAsia"/>
              </w:rPr>
              <w:t>中学・高校の教科専門科目についての他学科等開設科目の活用可能な範囲が、教育職員免許法施行規則の科目の半数までか、自学科等が開設する科目の合計単位数を超えないこととするかのいずれか、に変更になったが、大学全体（全ての課程認定）で統一して選択するのではなく、課程認定や年度により、どちらかを選択することができるという理解でよいか。</w:t>
            </w:r>
          </w:p>
          <w:p w14:paraId="1A748217" w14:textId="77777777" w:rsidR="00731529" w:rsidRPr="008516B2" w:rsidRDefault="00731529" w:rsidP="00756282">
            <w:pPr>
              <w:widowControl/>
              <w:jc w:val="left"/>
            </w:pPr>
          </w:p>
          <w:p w14:paraId="02AF7EF8" w14:textId="6A9C99D3" w:rsidR="00731529" w:rsidRPr="004E64BD" w:rsidRDefault="00731529" w:rsidP="00756282">
            <w:pPr>
              <w:widowControl/>
              <w:ind w:left="168" w:hangingChars="80" w:hanging="168"/>
              <w:jc w:val="left"/>
            </w:pPr>
            <w:r>
              <w:rPr>
                <w:rFonts w:hint="eastAsia"/>
              </w:rPr>
              <w:t>A</w:t>
            </w:r>
            <w:r>
              <w:rPr>
                <w:rFonts w:hint="eastAsia"/>
              </w:rPr>
              <w:t xml:space="preserve">　</w:t>
            </w:r>
            <w:r w:rsidRPr="00810F9D">
              <w:rPr>
                <w:rFonts w:hint="eastAsia"/>
              </w:rPr>
              <w:t>大学全体での統一は不要であるが、教職課程を置く学科等の課程ごとに、いずれかの基準を満たす必要がある（学科等によりどちらを満たすかは大学の判断）。なお、「年度により選択」の意味が不明であるが、ある年度から本基準の適用範囲を変えることにより授業科目の開設方法等科目変更が生じる場合は、事前に科目の変更届が必要となるため、適切に手続を行ってください。</w:t>
            </w:r>
            <w:r w:rsidRPr="004E64BD">
              <w:t xml:space="preserve"> </w:t>
            </w:r>
          </w:p>
        </w:tc>
      </w:tr>
    </w:tbl>
    <w:p w14:paraId="0F7AE9B0" w14:textId="77777777" w:rsidR="00731529" w:rsidRDefault="00731529" w:rsidP="00731529"/>
    <w:p w14:paraId="6DF23E54" w14:textId="139995A7" w:rsidR="00731529" w:rsidRDefault="00E24D45" w:rsidP="00E24D45">
      <w:pPr>
        <w:widowControl/>
        <w:ind w:leftChars="68" w:left="284" w:hangingChars="67" w:hanging="141"/>
        <w:jc w:val="left"/>
      </w:pPr>
      <w:r>
        <w:rPr>
          <w:rFonts w:hint="eastAsia"/>
        </w:rPr>
        <w:t>☆</w:t>
      </w:r>
      <w:r w:rsidRPr="00E24D45">
        <w:rPr>
          <w:rFonts w:hint="eastAsia"/>
        </w:rPr>
        <w:t>複数の学科間・大学間の共同による教職課程の実施体制について（報告書）</w:t>
      </w:r>
      <w:r>
        <w:rPr>
          <w:rFonts w:hint="eastAsia"/>
        </w:rPr>
        <w:t>（令和</w:t>
      </w:r>
      <w:r>
        <w:rPr>
          <w:rFonts w:hint="eastAsia"/>
        </w:rPr>
        <w:t>2</w:t>
      </w:r>
      <w:r>
        <w:rPr>
          <w:rFonts w:hint="eastAsia"/>
        </w:rPr>
        <w:t>年</w:t>
      </w:r>
      <w:r>
        <w:rPr>
          <w:rFonts w:hint="eastAsia"/>
        </w:rPr>
        <w:t>2</w:t>
      </w:r>
      <w:r>
        <w:rPr>
          <w:rFonts w:hint="eastAsia"/>
        </w:rPr>
        <w:t>月</w:t>
      </w:r>
      <w:r>
        <w:rPr>
          <w:rFonts w:hint="eastAsia"/>
        </w:rPr>
        <w:t>1</w:t>
      </w:r>
      <w:r>
        <w:t>8</w:t>
      </w:r>
      <w:r>
        <w:rPr>
          <w:rFonts w:hint="eastAsia"/>
        </w:rPr>
        <w:t>日）</w:t>
      </w:r>
    </w:p>
    <w:tbl>
      <w:tblPr>
        <w:tblStyle w:val="a9"/>
        <w:tblW w:w="0" w:type="auto"/>
        <w:tblInd w:w="279" w:type="dxa"/>
        <w:tblLook w:val="04A0" w:firstRow="1" w:lastRow="0" w:firstColumn="1" w:lastColumn="0" w:noHBand="0" w:noVBand="1"/>
      </w:tblPr>
      <w:tblGrid>
        <w:gridCol w:w="8781"/>
      </w:tblGrid>
      <w:tr w:rsidR="00E24D45" w14:paraId="4E82937E" w14:textId="77777777" w:rsidTr="00E24D45">
        <w:tc>
          <w:tcPr>
            <w:tcW w:w="8781" w:type="dxa"/>
          </w:tcPr>
          <w:p w14:paraId="58EF8B40" w14:textId="01713888" w:rsidR="00E24D45" w:rsidRDefault="00E24D45" w:rsidP="00E24D45">
            <w:pPr>
              <w:widowControl/>
              <w:jc w:val="left"/>
            </w:pPr>
            <w:r>
              <w:rPr>
                <w:rFonts w:hint="eastAsia"/>
              </w:rPr>
              <w:t xml:space="preserve">　教科専門科目は、教職課程の授業科目のうち、例えば社会科における歴史、地理、法律・経済等の内容のように、教科の専門的内容を修得する科目である。社会科の教員として必要な専門性は、例えば法学部や経済学部などの教科に関連する学位を取得するための</w:t>
            </w:r>
            <w:r>
              <w:rPr>
                <w:rFonts w:hint="eastAsia"/>
              </w:rPr>
              <w:lastRenderedPageBreak/>
              <w:t>学修を通じて身に付けることが予定されている。このため、教科専門科目については、基本的には免許取得のためだけに特別な科目を履修するのではなく、当該学科等の学位取得に必要な科目の中に位置付けられているものを履修することとなる。</w:t>
            </w:r>
          </w:p>
          <w:p w14:paraId="78BDEC57" w14:textId="291EFFA7" w:rsidR="00E24D45" w:rsidRDefault="00E24D45" w:rsidP="00E24D45">
            <w:pPr>
              <w:widowControl/>
              <w:jc w:val="left"/>
            </w:pPr>
            <w:r>
              <w:rPr>
                <w:rFonts w:hint="eastAsia"/>
              </w:rPr>
              <w:t xml:space="preserve">　しかしながら、大学の学位プログラムの学修は専門分化しているため、一学科のみの学修範囲が、初等中等教育段階の各教科の範囲と一致するわけではない。例えば、社会科は歴史、地理、公民の各分野に広がるが、法学部や経済学部の専門科目が必ずしもこれら全ての分野を網羅しているものではない。このため、現行制度でも自学科等以外で教科専門科目としてより適切な科目が開設されている場合に、それを活用することが認められているが（教職課程認定基準４－３（２）、４－４（２）、４－９（１））、それはその科目が全学共通科目等に位置付けられている場合や開設元の学科等では教職課程の科目になっていない場合に限られているほか、活用できる上限も科目の事項※の半数までとされている（教職課程認定基準４－３（２）、４－４（２））。</w:t>
            </w:r>
          </w:p>
          <w:p w14:paraId="2920C822" w14:textId="77777777" w:rsidR="00E24D45" w:rsidRDefault="00E24D45" w:rsidP="00E24D45">
            <w:pPr>
              <w:widowControl/>
              <w:jc w:val="left"/>
            </w:pPr>
          </w:p>
          <w:p w14:paraId="69AA8402" w14:textId="03194A32" w:rsidR="00E24D45" w:rsidRDefault="00E24D45" w:rsidP="00873536">
            <w:pPr>
              <w:widowControl/>
              <w:ind w:leftChars="18" w:left="177" w:hangingChars="66" w:hanging="139"/>
              <w:jc w:val="left"/>
            </w:pPr>
            <w:r>
              <w:rPr>
                <w:rFonts w:hint="eastAsia"/>
              </w:rPr>
              <w:t>※科目の事項：免許教科の種類に応じて免許法施行規則に定める教科専門科目の事項。例えば中学校の社会では、「日本史・外国史」、「地理学（地誌を含む）」、「法律学又は政治学」、「社会学又は経済学」、「哲学、倫理学又は宗教学」という５つの事項が定められている。</w:t>
            </w:r>
          </w:p>
          <w:p w14:paraId="4D9741C1" w14:textId="77777777" w:rsidR="00E24D45" w:rsidRDefault="00E24D45" w:rsidP="00E24D45">
            <w:pPr>
              <w:widowControl/>
              <w:jc w:val="left"/>
            </w:pPr>
          </w:p>
          <w:p w14:paraId="7279938D" w14:textId="77777777" w:rsidR="00E24D45" w:rsidRDefault="00E24D45" w:rsidP="00E24D45">
            <w:pPr>
              <w:widowControl/>
              <w:jc w:val="left"/>
            </w:pPr>
            <w:r>
              <w:rPr>
                <w:rFonts w:hint="eastAsia"/>
              </w:rPr>
              <w:t xml:space="preserve">　教科専門科目をより充実する観点から、全学共通科目等に位置付けられていない場合や開設元の学科等で教職課程の科目になっている場合も含めて学科等の間で共通して教科専門科目として活用できるようにする（図１）とともに、上限についても、自学科等が開設する教科専門科目の単位数を超えない範囲まで認める（図２）ことが適当である</w:t>
            </w:r>
            <w:r w:rsidRPr="00BB2A4A">
              <w:rPr>
                <w:rFonts w:hint="eastAsia"/>
                <w:vertAlign w:val="superscript"/>
              </w:rPr>
              <w:t>5</w:t>
            </w:r>
            <w:r>
              <w:rPr>
                <w:rFonts w:hint="eastAsia"/>
              </w:rPr>
              <w:t>。</w:t>
            </w:r>
          </w:p>
          <w:p w14:paraId="57FA089E" w14:textId="77777777" w:rsidR="00E24D45" w:rsidRDefault="00E24D45" w:rsidP="00E24D45">
            <w:pPr>
              <w:widowControl/>
              <w:jc w:val="left"/>
            </w:pPr>
          </w:p>
          <w:p w14:paraId="69C1E532" w14:textId="63ABBA07" w:rsidR="00E24D45" w:rsidRDefault="00E24D45" w:rsidP="00BB2A4A">
            <w:pPr>
              <w:widowControl/>
              <w:ind w:leftChars="18" w:left="177" w:hangingChars="66" w:hanging="139"/>
              <w:jc w:val="left"/>
            </w:pPr>
            <w:r w:rsidRPr="00BB2A4A">
              <w:rPr>
                <w:rFonts w:hint="eastAsia"/>
                <w:vertAlign w:val="superscript"/>
              </w:rPr>
              <w:t xml:space="preserve">5 </w:t>
            </w:r>
            <w:r w:rsidRPr="00BB2A4A">
              <w:rPr>
                <w:rFonts w:hint="eastAsia"/>
                <w:sz w:val="18"/>
                <w:szCs w:val="18"/>
              </w:rPr>
              <w:t>なお</w:t>
            </w:r>
            <w:r w:rsidR="003005A9" w:rsidRPr="00BB2A4A">
              <w:rPr>
                <w:rFonts w:hint="eastAsia"/>
                <w:sz w:val="18"/>
                <w:szCs w:val="18"/>
              </w:rPr>
              <w:t>、</w:t>
            </w:r>
            <w:r w:rsidRPr="00BB2A4A">
              <w:rPr>
                <w:rFonts w:hint="eastAsia"/>
                <w:sz w:val="18"/>
                <w:szCs w:val="18"/>
              </w:rPr>
              <w:t>このように他学科等の科目の活用範囲を広げるとしても</w:t>
            </w:r>
            <w:r w:rsidR="003005A9" w:rsidRPr="00BB2A4A">
              <w:rPr>
                <w:rFonts w:hint="eastAsia"/>
                <w:sz w:val="18"/>
                <w:szCs w:val="18"/>
              </w:rPr>
              <w:t>、</w:t>
            </w:r>
            <w:r w:rsidRPr="00BB2A4A">
              <w:rPr>
                <w:rFonts w:hint="eastAsia"/>
                <w:sz w:val="18"/>
                <w:szCs w:val="18"/>
              </w:rPr>
              <w:t>当該学科等で教科の専門性を修得できる学位プログラムを提供していること（学科等の目的・性格と免許状との相当関係（教職課程認定基準２（３））の基準を満たすこと）は必要である。</w:t>
            </w:r>
          </w:p>
        </w:tc>
      </w:tr>
    </w:tbl>
    <w:p w14:paraId="509236AE" w14:textId="77777777" w:rsidR="00E24D45" w:rsidRPr="00731529" w:rsidRDefault="00E24D45" w:rsidP="00E24D45">
      <w:pPr>
        <w:widowControl/>
        <w:ind w:leftChars="67" w:left="141"/>
        <w:jc w:val="left"/>
      </w:pPr>
    </w:p>
    <w:p w14:paraId="448FB082" w14:textId="77777777" w:rsidR="009A0434" w:rsidRDefault="009A0434" w:rsidP="00D5362F">
      <w:pPr>
        <w:widowControl/>
        <w:jc w:val="left"/>
      </w:pPr>
      <w:r>
        <w:br w:type="page"/>
      </w:r>
    </w:p>
    <w:p w14:paraId="01B64C52" w14:textId="1F07BAD6" w:rsidR="009A0434" w:rsidRPr="000E700A" w:rsidRDefault="009A0434" w:rsidP="00D5362F">
      <w:pPr>
        <w:widowControl/>
        <w:jc w:val="left"/>
        <w:rPr>
          <w:rFonts w:ascii="ＭＳ ゴシック" w:eastAsia="ＭＳ ゴシック" w:hAnsi="ＭＳ ゴシック"/>
          <w:u w:val="double"/>
        </w:rPr>
      </w:pPr>
      <w:r w:rsidRPr="000E700A">
        <w:rPr>
          <w:rFonts w:ascii="ＭＳ ゴシック" w:eastAsia="ＭＳ ゴシック" w:hAnsi="ＭＳ ゴシック" w:hint="eastAsia"/>
          <w:u w:val="double"/>
        </w:rPr>
        <w:lastRenderedPageBreak/>
        <w:t>教科に関する専門的事項に関する科目の半数を適用する例</w:t>
      </w:r>
    </w:p>
    <w:p w14:paraId="3C2BA627" w14:textId="77777777" w:rsidR="009A0434" w:rsidRDefault="009A0434" w:rsidP="00D5362F">
      <w:pPr>
        <w:widowControl/>
        <w:jc w:val="left"/>
      </w:pPr>
    </w:p>
    <w:p w14:paraId="109F891C" w14:textId="7108E519" w:rsidR="00053E3A" w:rsidRDefault="00053E3A" w:rsidP="00D5362F">
      <w:pPr>
        <w:widowControl/>
        <w:jc w:val="left"/>
      </w:pPr>
      <w:r>
        <w:rPr>
          <w:rFonts w:hint="eastAsia"/>
        </w:rPr>
        <w:t>法学部法律学科</w:t>
      </w:r>
      <w:r w:rsidR="009A0434">
        <w:rPr>
          <w:rFonts w:hint="eastAsia"/>
        </w:rPr>
        <w:t xml:space="preserve">　※</w:t>
      </w:r>
      <w:r w:rsidR="00387EE5">
        <w:rPr>
          <w:rFonts w:hint="eastAsia"/>
        </w:rPr>
        <w:t>黒</w:t>
      </w:r>
      <w:r w:rsidR="009A0434">
        <w:rPr>
          <w:rFonts w:hint="eastAsia"/>
        </w:rPr>
        <w:t>網掛け・下線の</w:t>
      </w:r>
      <w:r w:rsidR="00387EE5">
        <w:rPr>
          <w:rFonts w:hint="eastAsia"/>
        </w:rPr>
        <w:t>授業</w:t>
      </w:r>
      <w:r w:rsidR="009A0434">
        <w:rPr>
          <w:rFonts w:hint="eastAsia"/>
        </w:rPr>
        <w:t>科目は一般的包括的内容を含む授業科目</w:t>
      </w:r>
    </w:p>
    <w:tbl>
      <w:tblPr>
        <w:tblStyle w:val="a9"/>
        <w:tblW w:w="0" w:type="auto"/>
        <w:tblInd w:w="283" w:type="dxa"/>
        <w:tblLook w:val="04A0" w:firstRow="1" w:lastRow="0" w:firstColumn="1" w:lastColumn="0" w:noHBand="0" w:noVBand="1"/>
      </w:tblPr>
      <w:tblGrid>
        <w:gridCol w:w="2547"/>
        <w:gridCol w:w="2977"/>
        <w:gridCol w:w="851"/>
        <w:gridCol w:w="1417"/>
      </w:tblGrid>
      <w:tr w:rsidR="00A64AD9" w14:paraId="34DD974C" w14:textId="77777777" w:rsidTr="002217EB">
        <w:tc>
          <w:tcPr>
            <w:tcW w:w="2547" w:type="dxa"/>
          </w:tcPr>
          <w:p w14:paraId="3A9D2F46" w14:textId="1F70D1FC" w:rsidR="00A64AD9" w:rsidRDefault="00A64AD9" w:rsidP="00A203F5">
            <w:pPr>
              <w:jc w:val="center"/>
            </w:pPr>
            <w:r>
              <w:rPr>
                <w:rFonts w:hint="eastAsia"/>
              </w:rPr>
              <w:t>科目</w:t>
            </w:r>
          </w:p>
        </w:tc>
        <w:tc>
          <w:tcPr>
            <w:tcW w:w="2977" w:type="dxa"/>
          </w:tcPr>
          <w:p w14:paraId="3B2B58A9" w14:textId="5D8E0073" w:rsidR="00A64AD9" w:rsidRDefault="00A64AD9" w:rsidP="00A203F5">
            <w:pPr>
              <w:jc w:val="center"/>
            </w:pPr>
            <w:r>
              <w:rPr>
                <w:rFonts w:hint="eastAsia"/>
              </w:rPr>
              <w:t>授業科目名</w:t>
            </w:r>
          </w:p>
        </w:tc>
        <w:tc>
          <w:tcPr>
            <w:tcW w:w="851" w:type="dxa"/>
          </w:tcPr>
          <w:p w14:paraId="08F52922" w14:textId="32C3A763" w:rsidR="00A64AD9" w:rsidRDefault="00053E3A" w:rsidP="00A203F5">
            <w:pPr>
              <w:jc w:val="center"/>
            </w:pPr>
            <w:r>
              <w:rPr>
                <w:rFonts w:hint="eastAsia"/>
              </w:rPr>
              <w:t>単位数</w:t>
            </w:r>
          </w:p>
        </w:tc>
        <w:tc>
          <w:tcPr>
            <w:tcW w:w="1417" w:type="dxa"/>
          </w:tcPr>
          <w:p w14:paraId="4037B9BE" w14:textId="50EA3E4A" w:rsidR="00A64AD9" w:rsidRDefault="00053E3A" w:rsidP="00A203F5">
            <w:pPr>
              <w:jc w:val="center"/>
            </w:pPr>
            <w:r>
              <w:rPr>
                <w:rFonts w:hint="eastAsia"/>
              </w:rPr>
              <w:t>開設主体</w:t>
            </w:r>
          </w:p>
        </w:tc>
      </w:tr>
      <w:tr w:rsidR="00A64AD9" w14:paraId="35B8DF68" w14:textId="77777777" w:rsidTr="002217EB">
        <w:tc>
          <w:tcPr>
            <w:tcW w:w="2547" w:type="dxa"/>
          </w:tcPr>
          <w:p w14:paraId="34022051" w14:textId="7864B9CA" w:rsidR="00A64AD9" w:rsidRDefault="00A64AD9" w:rsidP="001115AC">
            <w:r>
              <w:rPr>
                <w:rFonts w:hint="eastAsia"/>
              </w:rPr>
              <w:t>日本史・外国史</w:t>
            </w:r>
          </w:p>
        </w:tc>
        <w:tc>
          <w:tcPr>
            <w:tcW w:w="2977" w:type="dxa"/>
          </w:tcPr>
          <w:p w14:paraId="017C30DB" w14:textId="77777777" w:rsidR="00A64AD9" w:rsidRPr="002217EB" w:rsidRDefault="00053E3A" w:rsidP="001115AC">
            <w:pPr>
              <w:rPr>
                <w:u w:val="thick"/>
                <w:shd w:val="pct15" w:color="auto" w:fill="FFFFFF"/>
              </w:rPr>
            </w:pPr>
            <w:r w:rsidRPr="002217EB">
              <w:rPr>
                <w:rFonts w:hint="eastAsia"/>
                <w:u w:val="thick"/>
                <w:shd w:val="pct15" w:color="auto" w:fill="FFFFFF"/>
              </w:rPr>
              <w:t>日本史概説</w:t>
            </w:r>
          </w:p>
          <w:p w14:paraId="71E693A5" w14:textId="77777777" w:rsidR="00053E3A" w:rsidRDefault="00053E3A" w:rsidP="001115AC">
            <w:r w:rsidRPr="002217EB">
              <w:rPr>
                <w:rFonts w:hint="eastAsia"/>
                <w:u w:val="thick"/>
                <w:shd w:val="pct15" w:color="auto" w:fill="FFFFFF"/>
              </w:rPr>
              <w:t>外国史概説</w:t>
            </w:r>
          </w:p>
          <w:p w14:paraId="3E2FE415" w14:textId="77777777" w:rsidR="009F12C0" w:rsidRDefault="009F12C0" w:rsidP="001115AC">
            <w:r>
              <w:rPr>
                <w:rFonts w:hint="eastAsia"/>
              </w:rPr>
              <w:t>日本法制史</w:t>
            </w:r>
          </w:p>
          <w:p w14:paraId="6374A566" w14:textId="567ED18C" w:rsidR="009F12C0" w:rsidRDefault="009F12C0" w:rsidP="001115AC">
            <w:r>
              <w:rPr>
                <w:rFonts w:hint="eastAsia"/>
              </w:rPr>
              <w:t>西洋法制史</w:t>
            </w:r>
          </w:p>
          <w:p w14:paraId="5A39D5DA" w14:textId="1A57A116" w:rsidR="002217EB" w:rsidRDefault="002217EB" w:rsidP="001115AC">
            <w:r>
              <w:rPr>
                <w:rFonts w:hint="eastAsia"/>
              </w:rPr>
              <w:t>日本政治史</w:t>
            </w:r>
          </w:p>
          <w:p w14:paraId="2ECB7ECB" w14:textId="5580FD6F" w:rsidR="002217EB" w:rsidRDefault="002217EB" w:rsidP="001115AC">
            <w:r>
              <w:rPr>
                <w:rFonts w:hint="eastAsia"/>
              </w:rPr>
              <w:t>西洋政治史</w:t>
            </w:r>
          </w:p>
          <w:p w14:paraId="509E97DF" w14:textId="3F784CE5" w:rsidR="009F12C0" w:rsidRDefault="009F12C0" w:rsidP="001115AC">
            <w:r>
              <w:rPr>
                <w:rFonts w:hint="eastAsia"/>
              </w:rPr>
              <w:t>政治思想史</w:t>
            </w:r>
          </w:p>
        </w:tc>
        <w:tc>
          <w:tcPr>
            <w:tcW w:w="851" w:type="dxa"/>
          </w:tcPr>
          <w:p w14:paraId="75C3BC98" w14:textId="77777777" w:rsidR="00A64AD9" w:rsidRDefault="00053E3A" w:rsidP="00A203F5">
            <w:pPr>
              <w:jc w:val="center"/>
            </w:pPr>
            <w:r>
              <w:rPr>
                <w:rFonts w:hint="eastAsia"/>
              </w:rPr>
              <w:t>4</w:t>
            </w:r>
          </w:p>
          <w:p w14:paraId="77245401" w14:textId="77777777" w:rsidR="00053E3A" w:rsidRDefault="00053E3A" w:rsidP="00A203F5">
            <w:pPr>
              <w:jc w:val="center"/>
            </w:pPr>
            <w:r>
              <w:rPr>
                <w:rFonts w:hint="eastAsia"/>
              </w:rPr>
              <w:t>4</w:t>
            </w:r>
          </w:p>
          <w:p w14:paraId="74CDC9AE" w14:textId="77777777" w:rsidR="002217EB" w:rsidRDefault="002217EB" w:rsidP="00A203F5">
            <w:pPr>
              <w:jc w:val="center"/>
            </w:pPr>
            <w:r>
              <w:rPr>
                <w:rFonts w:hint="eastAsia"/>
              </w:rPr>
              <w:t>4</w:t>
            </w:r>
          </w:p>
          <w:p w14:paraId="7C49B967" w14:textId="77777777" w:rsidR="002217EB" w:rsidRDefault="002217EB" w:rsidP="00A203F5">
            <w:pPr>
              <w:jc w:val="center"/>
            </w:pPr>
            <w:r>
              <w:rPr>
                <w:rFonts w:hint="eastAsia"/>
              </w:rPr>
              <w:t>4</w:t>
            </w:r>
          </w:p>
          <w:p w14:paraId="22B958BE" w14:textId="77777777" w:rsidR="002217EB" w:rsidRDefault="002217EB" w:rsidP="00A203F5">
            <w:pPr>
              <w:jc w:val="center"/>
            </w:pPr>
            <w:r>
              <w:rPr>
                <w:rFonts w:hint="eastAsia"/>
              </w:rPr>
              <w:t>4</w:t>
            </w:r>
          </w:p>
          <w:p w14:paraId="03B00922" w14:textId="77777777" w:rsidR="002217EB" w:rsidRDefault="002217EB" w:rsidP="00A203F5">
            <w:pPr>
              <w:jc w:val="center"/>
            </w:pPr>
            <w:r>
              <w:rPr>
                <w:rFonts w:hint="eastAsia"/>
              </w:rPr>
              <w:t>4</w:t>
            </w:r>
          </w:p>
          <w:p w14:paraId="6F3514AF" w14:textId="135B08D0" w:rsidR="002217EB" w:rsidRDefault="002217EB" w:rsidP="00A203F5">
            <w:pPr>
              <w:jc w:val="center"/>
            </w:pPr>
            <w:r>
              <w:rPr>
                <w:rFonts w:hint="eastAsia"/>
              </w:rPr>
              <w:t>4</w:t>
            </w:r>
          </w:p>
        </w:tc>
        <w:tc>
          <w:tcPr>
            <w:tcW w:w="1417" w:type="dxa"/>
          </w:tcPr>
          <w:p w14:paraId="4F8E4E23" w14:textId="77777777" w:rsidR="00A64AD9" w:rsidRDefault="009A0434" w:rsidP="001115AC">
            <w:r>
              <w:rPr>
                <w:rFonts w:hint="eastAsia"/>
              </w:rPr>
              <w:t>法学部</w:t>
            </w:r>
          </w:p>
          <w:p w14:paraId="44A39B60" w14:textId="77777777" w:rsidR="009A0434" w:rsidRDefault="009A0434" w:rsidP="001115AC">
            <w:r>
              <w:rPr>
                <w:rFonts w:hint="eastAsia"/>
              </w:rPr>
              <w:t>法学部</w:t>
            </w:r>
          </w:p>
          <w:p w14:paraId="2CA0C481" w14:textId="77777777" w:rsidR="009A0434" w:rsidRDefault="009A0434" w:rsidP="001115AC">
            <w:r>
              <w:rPr>
                <w:rFonts w:hint="eastAsia"/>
              </w:rPr>
              <w:t>法学部</w:t>
            </w:r>
          </w:p>
          <w:p w14:paraId="6AFA74E9" w14:textId="77777777" w:rsidR="009A0434" w:rsidRDefault="009A0434" w:rsidP="001115AC">
            <w:r>
              <w:rPr>
                <w:rFonts w:hint="eastAsia"/>
              </w:rPr>
              <w:t>法学部</w:t>
            </w:r>
          </w:p>
          <w:p w14:paraId="737D3487" w14:textId="77777777" w:rsidR="009A0434" w:rsidRDefault="009A0434" w:rsidP="001115AC">
            <w:r>
              <w:rPr>
                <w:rFonts w:hint="eastAsia"/>
              </w:rPr>
              <w:t>法学部</w:t>
            </w:r>
          </w:p>
          <w:p w14:paraId="636567ED" w14:textId="77777777" w:rsidR="009A0434" w:rsidRDefault="009A0434" w:rsidP="001115AC">
            <w:r>
              <w:rPr>
                <w:rFonts w:hint="eastAsia"/>
              </w:rPr>
              <w:t>法学部</w:t>
            </w:r>
          </w:p>
          <w:p w14:paraId="62677323" w14:textId="4450D2D4" w:rsidR="009A0434" w:rsidRDefault="009A0434" w:rsidP="001115AC">
            <w:r>
              <w:rPr>
                <w:rFonts w:hint="eastAsia"/>
              </w:rPr>
              <w:t>法学部</w:t>
            </w:r>
          </w:p>
        </w:tc>
      </w:tr>
      <w:tr w:rsidR="00A64AD9" w14:paraId="65BF209C" w14:textId="77777777" w:rsidTr="002217EB">
        <w:tc>
          <w:tcPr>
            <w:tcW w:w="2547" w:type="dxa"/>
          </w:tcPr>
          <w:p w14:paraId="4B12545A" w14:textId="3DF7E3D9" w:rsidR="00A64AD9" w:rsidRDefault="00A64AD9" w:rsidP="001115AC">
            <w:r>
              <w:rPr>
                <w:rFonts w:hint="eastAsia"/>
              </w:rPr>
              <w:t>地理学（地誌を含む。）</w:t>
            </w:r>
          </w:p>
        </w:tc>
        <w:tc>
          <w:tcPr>
            <w:tcW w:w="2977" w:type="dxa"/>
          </w:tcPr>
          <w:p w14:paraId="7659E316" w14:textId="77777777" w:rsidR="00A64AD9" w:rsidRPr="002217EB" w:rsidRDefault="00053E3A" w:rsidP="001115AC">
            <w:pPr>
              <w:rPr>
                <w:u w:val="thick"/>
                <w:shd w:val="pct15" w:color="auto" w:fill="FFFFFF"/>
              </w:rPr>
            </w:pPr>
            <w:r w:rsidRPr="002217EB">
              <w:rPr>
                <w:rFonts w:hint="eastAsia"/>
                <w:u w:val="thick"/>
                <w:shd w:val="pct15" w:color="auto" w:fill="FFFFFF"/>
              </w:rPr>
              <w:t>人文地理学</w:t>
            </w:r>
          </w:p>
          <w:p w14:paraId="6A111364" w14:textId="77777777" w:rsidR="00053E3A" w:rsidRPr="002217EB" w:rsidRDefault="00053E3A" w:rsidP="001115AC">
            <w:pPr>
              <w:rPr>
                <w:u w:val="thick"/>
                <w:shd w:val="pct15" w:color="auto" w:fill="FFFFFF"/>
              </w:rPr>
            </w:pPr>
            <w:r w:rsidRPr="002217EB">
              <w:rPr>
                <w:rFonts w:hint="eastAsia"/>
                <w:u w:val="thick"/>
                <w:shd w:val="pct15" w:color="auto" w:fill="FFFFFF"/>
              </w:rPr>
              <w:t>自然地理学</w:t>
            </w:r>
          </w:p>
          <w:p w14:paraId="193AE387" w14:textId="79F1E5DC" w:rsidR="00053E3A" w:rsidRDefault="00053E3A" w:rsidP="001115AC">
            <w:r w:rsidRPr="002217EB">
              <w:rPr>
                <w:rFonts w:hint="eastAsia"/>
                <w:u w:val="thick"/>
                <w:shd w:val="pct15" w:color="auto" w:fill="FFFFFF"/>
              </w:rPr>
              <w:t>地誌</w:t>
            </w:r>
          </w:p>
        </w:tc>
        <w:tc>
          <w:tcPr>
            <w:tcW w:w="851" w:type="dxa"/>
          </w:tcPr>
          <w:p w14:paraId="1B77EBF9" w14:textId="77777777" w:rsidR="00A64AD9" w:rsidRDefault="00053E3A" w:rsidP="00A203F5">
            <w:pPr>
              <w:jc w:val="center"/>
            </w:pPr>
            <w:r>
              <w:rPr>
                <w:rFonts w:hint="eastAsia"/>
              </w:rPr>
              <w:t>4</w:t>
            </w:r>
          </w:p>
          <w:p w14:paraId="44A12D5B" w14:textId="77777777" w:rsidR="00053E3A" w:rsidRDefault="00053E3A" w:rsidP="00A203F5">
            <w:pPr>
              <w:jc w:val="center"/>
            </w:pPr>
            <w:r>
              <w:rPr>
                <w:rFonts w:hint="eastAsia"/>
              </w:rPr>
              <w:t>4</w:t>
            </w:r>
          </w:p>
          <w:p w14:paraId="03377BED" w14:textId="64B1474E" w:rsidR="00053E3A" w:rsidRDefault="00053E3A" w:rsidP="00A203F5">
            <w:pPr>
              <w:jc w:val="center"/>
            </w:pPr>
            <w:r>
              <w:rPr>
                <w:rFonts w:hint="eastAsia"/>
              </w:rPr>
              <w:t>4</w:t>
            </w:r>
          </w:p>
        </w:tc>
        <w:tc>
          <w:tcPr>
            <w:tcW w:w="1417" w:type="dxa"/>
          </w:tcPr>
          <w:p w14:paraId="59E60320" w14:textId="77777777" w:rsidR="00A64AD9" w:rsidRDefault="009A0434" w:rsidP="001115AC">
            <w:r>
              <w:rPr>
                <w:rFonts w:hint="eastAsia"/>
              </w:rPr>
              <w:t>法学部</w:t>
            </w:r>
          </w:p>
          <w:p w14:paraId="19A90C47" w14:textId="77777777" w:rsidR="009A0434" w:rsidRDefault="009A0434" w:rsidP="001115AC">
            <w:r>
              <w:rPr>
                <w:rFonts w:hint="eastAsia"/>
              </w:rPr>
              <w:t>法学部</w:t>
            </w:r>
          </w:p>
          <w:p w14:paraId="0299EA53" w14:textId="0548BA51" w:rsidR="009A0434" w:rsidRDefault="009A0434" w:rsidP="001115AC">
            <w:r>
              <w:rPr>
                <w:rFonts w:hint="eastAsia"/>
              </w:rPr>
              <w:t>法学部</w:t>
            </w:r>
          </w:p>
        </w:tc>
      </w:tr>
      <w:tr w:rsidR="00A64AD9" w14:paraId="561FADF1" w14:textId="77777777" w:rsidTr="002217EB">
        <w:tc>
          <w:tcPr>
            <w:tcW w:w="2547" w:type="dxa"/>
          </w:tcPr>
          <w:p w14:paraId="68BED7FF" w14:textId="635DA1F2" w:rsidR="00A64AD9" w:rsidRDefault="00A64AD9" w:rsidP="001115AC">
            <w:r>
              <w:rPr>
                <w:rFonts w:hint="eastAsia"/>
              </w:rPr>
              <w:t>「法律学、政治学」</w:t>
            </w:r>
          </w:p>
        </w:tc>
        <w:tc>
          <w:tcPr>
            <w:tcW w:w="2977" w:type="dxa"/>
          </w:tcPr>
          <w:p w14:paraId="7CF51BC0" w14:textId="7D82E31D" w:rsidR="00A64AD9" w:rsidRPr="002217EB" w:rsidRDefault="00053E3A" w:rsidP="001115AC">
            <w:pPr>
              <w:rPr>
                <w:u w:val="thick"/>
                <w:shd w:val="pct15" w:color="auto" w:fill="FFFFFF"/>
              </w:rPr>
            </w:pPr>
            <w:r w:rsidRPr="002217EB">
              <w:rPr>
                <w:rFonts w:hint="eastAsia"/>
                <w:u w:val="thick"/>
                <w:shd w:val="pct15" w:color="auto" w:fill="FFFFFF"/>
              </w:rPr>
              <w:t>法学概論</w:t>
            </w:r>
          </w:p>
          <w:p w14:paraId="214FCC38" w14:textId="381E1FC6" w:rsidR="00053E3A" w:rsidRDefault="00053E3A" w:rsidP="001115AC">
            <w:r>
              <w:rPr>
                <w:rFonts w:hint="eastAsia"/>
              </w:rPr>
              <w:t>憲法</w:t>
            </w:r>
            <w:r>
              <w:rPr>
                <w:rFonts w:hint="eastAsia"/>
              </w:rPr>
              <w:t>A</w:t>
            </w:r>
            <w:r w:rsidR="009F12C0">
              <w:rPr>
                <w:rFonts w:hint="eastAsia"/>
              </w:rPr>
              <w:t>（人権）</w:t>
            </w:r>
          </w:p>
          <w:p w14:paraId="3066FAF0" w14:textId="245C06F6" w:rsidR="00053E3A" w:rsidRDefault="00053E3A" w:rsidP="001115AC">
            <w:r>
              <w:rPr>
                <w:rFonts w:hint="eastAsia"/>
              </w:rPr>
              <w:t>憲法</w:t>
            </w:r>
            <w:r>
              <w:rPr>
                <w:rFonts w:hint="eastAsia"/>
              </w:rPr>
              <w:t>B</w:t>
            </w:r>
            <w:r w:rsidR="009F12C0">
              <w:rPr>
                <w:rFonts w:hint="eastAsia"/>
              </w:rPr>
              <w:t>（統治機構）</w:t>
            </w:r>
          </w:p>
          <w:p w14:paraId="44B217ED" w14:textId="208D963C" w:rsidR="00053E3A" w:rsidRDefault="00053E3A" w:rsidP="001115AC">
            <w:r>
              <w:rPr>
                <w:rFonts w:hint="eastAsia"/>
              </w:rPr>
              <w:t>民法</w:t>
            </w:r>
            <w:r>
              <w:rPr>
                <w:rFonts w:hint="eastAsia"/>
              </w:rPr>
              <w:t>A</w:t>
            </w:r>
            <w:r w:rsidR="009F12C0">
              <w:rPr>
                <w:rFonts w:hint="eastAsia"/>
              </w:rPr>
              <w:t>（総則）</w:t>
            </w:r>
          </w:p>
          <w:p w14:paraId="77BAE39F" w14:textId="0A45B583" w:rsidR="00053E3A" w:rsidRDefault="00053E3A" w:rsidP="001115AC">
            <w:r>
              <w:rPr>
                <w:rFonts w:hint="eastAsia"/>
              </w:rPr>
              <w:t>民法</w:t>
            </w:r>
            <w:r>
              <w:rPr>
                <w:rFonts w:hint="eastAsia"/>
              </w:rPr>
              <w:t>B</w:t>
            </w:r>
            <w:r w:rsidR="009F12C0">
              <w:rPr>
                <w:rFonts w:hint="eastAsia"/>
              </w:rPr>
              <w:t>（物権）</w:t>
            </w:r>
          </w:p>
          <w:p w14:paraId="407B7E62" w14:textId="629182A1" w:rsidR="00053E3A" w:rsidRDefault="00053E3A" w:rsidP="001115AC">
            <w:r>
              <w:rPr>
                <w:rFonts w:hint="eastAsia"/>
              </w:rPr>
              <w:t>民法</w:t>
            </w:r>
            <w:r>
              <w:rPr>
                <w:rFonts w:hint="eastAsia"/>
              </w:rPr>
              <w:t>C</w:t>
            </w:r>
            <w:r w:rsidR="009F12C0">
              <w:rPr>
                <w:rFonts w:hint="eastAsia"/>
              </w:rPr>
              <w:t>（債権総論）</w:t>
            </w:r>
          </w:p>
          <w:p w14:paraId="4969AF16" w14:textId="3CF98B97" w:rsidR="00053E3A" w:rsidRDefault="00053E3A" w:rsidP="001115AC">
            <w:r>
              <w:rPr>
                <w:rFonts w:hint="eastAsia"/>
              </w:rPr>
              <w:t>民法</w:t>
            </w:r>
            <w:r>
              <w:rPr>
                <w:rFonts w:hint="eastAsia"/>
              </w:rPr>
              <w:t>D</w:t>
            </w:r>
            <w:r w:rsidR="009F12C0">
              <w:rPr>
                <w:rFonts w:hint="eastAsia"/>
              </w:rPr>
              <w:t>（債権各論）</w:t>
            </w:r>
          </w:p>
          <w:p w14:paraId="1A07C5D5" w14:textId="4009EB6B" w:rsidR="00053E3A" w:rsidRDefault="00053E3A" w:rsidP="001115AC">
            <w:r>
              <w:rPr>
                <w:rFonts w:hint="eastAsia"/>
              </w:rPr>
              <w:t>民法</w:t>
            </w:r>
            <w:r>
              <w:rPr>
                <w:rFonts w:hint="eastAsia"/>
              </w:rPr>
              <w:t>E</w:t>
            </w:r>
            <w:r w:rsidR="009F12C0">
              <w:rPr>
                <w:rFonts w:hint="eastAsia"/>
              </w:rPr>
              <w:t>（親族・相続）</w:t>
            </w:r>
          </w:p>
          <w:p w14:paraId="4964CC8F" w14:textId="04DDA108" w:rsidR="00053E3A" w:rsidRDefault="00053E3A" w:rsidP="001115AC">
            <w:r>
              <w:rPr>
                <w:rFonts w:hint="eastAsia"/>
              </w:rPr>
              <w:t>刑法総論</w:t>
            </w:r>
          </w:p>
          <w:p w14:paraId="45775838" w14:textId="3DB4F302" w:rsidR="00053E3A" w:rsidRDefault="00053E3A" w:rsidP="001115AC">
            <w:r>
              <w:rPr>
                <w:rFonts w:hint="eastAsia"/>
              </w:rPr>
              <w:t>刑法各論</w:t>
            </w:r>
          </w:p>
          <w:p w14:paraId="61DB75F5" w14:textId="7B7AB569" w:rsidR="00053E3A" w:rsidRDefault="00053E3A" w:rsidP="001115AC">
            <w:r>
              <w:rPr>
                <w:rFonts w:hint="eastAsia"/>
              </w:rPr>
              <w:t>民事訴訟法</w:t>
            </w:r>
          </w:p>
          <w:p w14:paraId="2D8E7B7A" w14:textId="7CD6EC82" w:rsidR="00053E3A" w:rsidRDefault="00053E3A" w:rsidP="001115AC">
            <w:r>
              <w:rPr>
                <w:rFonts w:hint="eastAsia"/>
              </w:rPr>
              <w:t>刑事訴訟法</w:t>
            </w:r>
          </w:p>
          <w:p w14:paraId="5C3C315C" w14:textId="30D85935" w:rsidR="00053E3A" w:rsidRDefault="009F12C0" w:rsidP="001115AC">
            <w:r>
              <w:rPr>
                <w:rFonts w:hint="eastAsia"/>
              </w:rPr>
              <w:t>商法</w:t>
            </w:r>
            <w:r>
              <w:rPr>
                <w:rFonts w:hint="eastAsia"/>
              </w:rPr>
              <w:t>A</w:t>
            </w:r>
            <w:r>
              <w:rPr>
                <w:rFonts w:hint="eastAsia"/>
              </w:rPr>
              <w:t>（</w:t>
            </w:r>
            <w:r w:rsidR="00053E3A">
              <w:rPr>
                <w:rFonts w:hint="eastAsia"/>
              </w:rPr>
              <w:t>商法総則・商行為</w:t>
            </w:r>
            <w:r>
              <w:rPr>
                <w:rFonts w:hint="eastAsia"/>
              </w:rPr>
              <w:t>）</w:t>
            </w:r>
          </w:p>
          <w:p w14:paraId="76E31FB7" w14:textId="1C2858D0" w:rsidR="009F12C0" w:rsidRDefault="009F12C0" w:rsidP="001115AC">
            <w:r>
              <w:rPr>
                <w:rFonts w:hint="eastAsia"/>
              </w:rPr>
              <w:t>商法</w:t>
            </w:r>
            <w:r>
              <w:rPr>
                <w:rFonts w:hint="eastAsia"/>
              </w:rPr>
              <w:t>B</w:t>
            </w:r>
            <w:r>
              <w:rPr>
                <w:rFonts w:hint="eastAsia"/>
              </w:rPr>
              <w:t>（会社法）</w:t>
            </w:r>
          </w:p>
          <w:p w14:paraId="52E3D3BE" w14:textId="0E4CAE63" w:rsidR="009F12C0" w:rsidRDefault="009F12C0" w:rsidP="001115AC">
            <w:r>
              <w:rPr>
                <w:rFonts w:hint="eastAsia"/>
              </w:rPr>
              <w:t>商法</w:t>
            </w:r>
            <w:r>
              <w:rPr>
                <w:rFonts w:hint="eastAsia"/>
              </w:rPr>
              <w:t>C</w:t>
            </w:r>
            <w:r>
              <w:rPr>
                <w:rFonts w:hint="eastAsia"/>
              </w:rPr>
              <w:t>（手形小切手法）</w:t>
            </w:r>
          </w:p>
          <w:p w14:paraId="2ECAB374" w14:textId="56E1D6DC" w:rsidR="009F12C0" w:rsidRDefault="009F12C0" w:rsidP="001115AC">
            <w:r>
              <w:rPr>
                <w:rFonts w:hint="eastAsia"/>
              </w:rPr>
              <w:t>商法</w:t>
            </w:r>
            <w:r>
              <w:rPr>
                <w:rFonts w:hint="eastAsia"/>
              </w:rPr>
              <w:t>D</w:t>
            </w:r>
            <w:r>
              <w:rPr>
                <w:rFonts w:hint="eastAsia"/>
              </w:rPr>
              <w:t>（保険法）</w:t>
            </w:r>
          </w:p>
          <w:p w14:paraId="7C713A9C" w14:textId="3D9521C8" w:rsidR="00053E3A" w:rsidRPr="002217EB" w:rsidRDefault="00053E3A" w:rsidP="001115AC">
            <w:pPr>
              <w:rPr>
                <w:u w:val="thick"/>
              </w:rPr>
            </w:pPr>
            <w:r w:rsidRPr="002217EB">
              <w:rPr>
                <w:rFonts w:hint="eastAsia"/>
                <w:u w:val="thick"/>
                <w:shd w:val="pct15" w:color="auto" w:fill="FFFFFF"/>
              </w:rPr>
              <w:t>政治学概論</w:t>
            </w:r>
          </w:p>
        </w:tc>
        <w:tc>
          <w:tcPr>
            <w:tcW w:w="851" w:type="dxa"/>
          </w:tcPr>
          <w:p w14:paraId="127E7FE9" w14:textId="77777777" w:rsidR="00A64AD9" w:rsidRDefault="00053E3A" w:rsidP="00A203F5">
            <w:pPr>
              <w:jc w:val="center"/>
            </w:pPr>
            <w:r>
              <w:rPr>
                <w:rFonts w:hint="eastAsia"/>
              </w:rPr>
              <w:t>4</w:t>
            </w:r>
          </w:p>
          <w:p w14:paraId="49C8E205" w14:textId="389B0124" w:rsidR="00053E3A" w:rsidRDefault="00053E3A" w:rsidP="00A203F5">
            <w:pPr>
              <w:jc w:val="center"/>
            </w:pPr>
            <w:r>
              <w:rPr>
                <w:rFonts w:hint="eastAsia"/>
              </w:rPr>
              <w:t>4</w:t>
            </w:r>
          </w:p>
          <w:p w14:paraId="2D87A50F" w14:textId="47D40844" w:rsidR="00053E3A" w:rsidRDefault="00053E3A" w:rsidP="00A203F5">
            <w:pPr>
              <w:jc w:val="center"/>
            </w:pPr>
            <w:r>
              <w:rPr>
                <w:rFonts w:hint="eastAsia"/>
              </w:rPr>
              <w:t>4</w:t>
            </w:r>
          </w:p>
          <w:p w14:paraId="54F47349" w14:textId="77777777" w:rsidR="00053E3A" w:rsidRDefault="00053E3A" w:rsidP="00A203F5">
            <w:pPr>
              <w:jc w:val="center"/>
            </w:pPr>
            <w:r>
              <w:rPr>
                <w:rFonts w:hint="eastAsia"/>
              </w:rPr>
              <w:t>4</w:t>
            </w:r>
          </w:p>
          <w:p w14:paraId="49F0AA0B" w14:textId="77777777" w:rsidR="00053E3A" w:rsidRDefault="002217EB" w:rsidP="00A203F5">
            <w:pPr>
              <w:jc w:val="center"/>
            </w:pPr>
            <w:r>
              <w:rPr>
                <w:rFonts w:hint="eastAsia"/>
              </w:rPr>
              <w:t>4</w:t>
            </w:r>
          </w:p>
          <w:p w14:paraId="49DB9C6C" w14:textId="77777777" w:rsidR="002217EB" w:rsidRDefault="002217EB" w:rsidP="00A203F5">
            <w:pPr>
              <w:jc w:val="center"/>
            </w:pPr>
            <w:r>
              <w:rPr>
                <w:rFonts w:hint="eastAsia"/>
              </w:rPr>
              <w:t>4</w:t>
            </w:r>
          </w:p>
          <w:p w14:paraId="42D0F553" w14:textId="77777777" w:rsidR="002217EB" w:rsidRDefault="002217EB" w:rsidP="00A203F5">
            <w:pPr>
              <w:jc w:val="center"/>
            </w:pPr>
            <w:r>
              <w:rPr>
                <w:rFonts w:hint="eastAsia"/>
              </w:rPr>
              <w:t>4</w:t>
            </w:r>
          </w:p>
          <w:p w14:paraId="036BE2E9" w14:textId="77777777" w:rsidR="002217EB" w:rsidRDefault="002217EB" w:rsidP="00A203F5">
            <w:pPr>
              <w:jc w:val="center"/>
            </w:pPr>
            <w:r>
              <w:rPr>
                <w:rFonts w:hint="eastAsia"/>
              </w:rPr>
              <w:t>4</w:t>
            </w:r>
          </w:p>
          <w:p w14:paraId="43571C34" w14:textId="77777777" w:rsidR="002217EB" w:rsidRDefault="002217EB" w:rsidP="00A203F5">
            <w:pPr>
              <w:jc w:val="center"/>
            </w:pPr>
            <w:r>
              <w:rPr>
                <w:rFonts w:hint="eastAsia"/>
              </w:rPr>
              <w:t>4</w:t>
            </w:r>
          </w:p>
          <w:p w14:paraId="47CEAF8C" w14:textId="77777777" w:rsidR="002217EB" w:rsidRDefault="002217EB" w:rsidP="00A203F5">
            <w:pPr>
              <w:jc w:val="center"/>
            </w:pPr>
            <w:r>
              <w:rPr>
                <w:rFonts w:hint="eastAsia"/>
              </w:rPr>
              <w:t>4</w:t>
            </w:r>
          </w:p>
          <w:p w14:paraId="498C2E95" w14:textId="77777777" w:rsidR="002217EB" w:rsidRDefault="002217EB" w:rsidP="00A203F5">
            <w:pPr>
              <w:jc w:val="center"/>
            </w:pPr>
            <w:r>
              <w:rPr>
                <w:rFonts w:hint="eastAsia"/>
              </w:rPr>
              <w:t>4</w:t>
            </w:r>
          </w:p>
          <w:p w14:paraId="4E336168" w14:textId="77777777" w:rsidR="002217EB" w:rsidRDefault="002217EB" w:rsidP="00A203F5">
            <w:pPr>
              <w:jc w:val="center"/>
            </w:pPr>
            <w:r>
              <w:rPr>
                <w:rFonts w:hint="eastAsia"/>
              </w:rPr>
              <w:t>4</w:t>
            </w:r>
          </w:p>
          <w:p w14:paraId="44DE15BD" w14:textId="77777777" w:rsidR="002217EB" w:rsidRDefault="002217EB" w:rsidP="00A203F5">
            <w:pPr>
              <w:jc w:val="center"/>
            </w:pPr>
            <w:r>
              <w:rPr>
                <w:rFonts w:hint="eastAsia"/>
              </w:rPr>
              <w:t>4</w:t>
            </w:r>
          </w:p>
          <w:p w14:paraId="4E69CA69" w14:textId="77777777" w:rsidR="002217EB" w:rsidRDefault="002217EB" w:rsidP="00A203F5">
            <w:pPr>
              <w:jc w:val="center"/>
            </w:pPr>
            <w:r>
              <w:rPr>
                <w:rFonts w:hint="eastAsia"/>
              </w:rPr>
              <w:t>4</w:t>
            </w:r>
          </w:p>
          <w:p w14:paraId="5C3A5CD8" w14:textId="77777777" w:rsidR="002217EB" w:rsidRDefault="002217EB" w:rsidP="00A203F5">
            <w:pPr>
              <w:jc w:val="center"/>
            </w:pPr>
            <w:r>
              <w:rPr>
                <w:rFonts w:hint="eastAsia"/>
              </w:rPr>
              <w:t>4</w:t>
            </w:r>
          </w:p>
          <w:p w14:paraId="41DF1068" w14:textId="77777777" w:rsidR="002217EB" w:rsidRDefault="002217EB" w:rsidP="00A203F5">
            <w:pPr>
              <w:jc w:val="center"/>
            </w:pPr>
            <w:r>
              <w:rPr>
                <w:rFonts w:hint="eastAsia"/>
              </w:rPr>
              <w:t>4</w:t>
            </w:r>
          </w:p>
          <w:p w14:paraId="1EE25EDF" w14:textId="25854996" w:rsidR="002217EB" w:rsidRDefault="002217EB" w:rsidP="00A203F5">
            <w:pPr>
              <w:jc w:val="center"/>
            </w:pPr>
            <w:r>
              <w:rPr>
                <w:rFonts w:hint="eastAsia"/>
              </w:rPr>
              <w:t>4</w:t>
            </w:r>
          </w:p>
        </w:tc>
        <w:tc>
          <w:tcPr>
            <w:tcW w:w="1417" w:type="dxa"/>
          </w:tcPr>
          <w:p w14:paraId="708B1701" w14:textId="77777777" w:rsidR="00A64AD9" w:rsidRDefault="009A0434" w:rsidP="001115AC">
            <w:r>
              <w:rPr>
                <w:rFonts w:hint="eastAsia"/>
              </w:rPr>
              <w:t>法学部</w:t>
            </w:r>
          </w:p>
          <w:p w14:paraId="120F0860" w14:textId="77777777" w:rsidR="009A0434" w:rsidRDefault="009A0434" w:rsidP="001115AC">
            <w:r>
              <w:rPr>
                <w:rFonts w:hint="eastAsia"/>
              </w:rPr>
              <w:t>法学部</w:t>
            </w:r>
          </w:p>
          <w:p w14:paraId="231BC16D" w14:textId="77777777" w:rsidR="009A0434" w:rsidRDefault="009A0434" w:rsidP="001115AC">
            <w:r>
              <w:rPr>
                <w:rFonts w:hint="eastAsia"/>
              </w:rPr>
              <w:t>法学部</w:t>
            </w:r>
          </w:p>
          <w:p w14:paraId="439F1136" w14:textId="77777777" w:rsidR="009A0434" w:rsidRDefault="009A0434" w:rsidP="001115AC">
            <w:r>
              <w:rPr>
                <w:rFonts w:hint="eastAsia"/>
              </w:rPr>
              <w:t>法学部</w:t>
            </w:r>
          </w:p>
          <w:p w14:paraId="4AD50C27" w14:textId="77777777" w:rsidR="009A0434" w:rsidRDefault="009A0434" w:rsidP="001115AC">
            <w:r>
              <w:rPr>
                <w:rFonts w:hint="eastAsia"/>
              </w:rPr>
              <w:t>法学部</w:t>
            </w:r>
          </w:p>
          <w:p w14:paraId="570C7F80" w14:textId="77777777" w:rsidR="009A0434" w:rsidRDefault="009A0434" w:rsidP="001115AC">
            <w:r>
              <w:rPr>
                <w:rFonts w:hint="eastAsia"/>
              </w:rPr>
              <w:t>法学部</w:t>
            </w:r>
          </w:p>
          <w:p w14:paraId="2DFD9F74" w14:textId="77777777" w:rsidR="009A0434" w:rsidRDefault="009A0434" w:rsidP="001115AC">
            <w:r>
              <w:rPr>
                <w:rFonts w:hint="eastAsia"/>
              </w:rPr>
              <w:t>法学部</w:t>
            </w:r>
          </w:p>
          <w:p w14:paraId="103B3B39" w14:textId="77777777" w:rsidR="009A0434" w:rsidRDefault="009A0434" w:rsidP="001115AC">
            <w:r>
              <w:rPr>
                <w:rFonts w:hint="eastAsia"/>
              </w:rPr>
              <w:t>法学部</w:t>
            </w:r>
          </w:p>
          <w:p w14:paraId="7B8CBC09" w14:textId="77777777" w:rsidR="009A0434" w:rsidRDefault="009A0434" w:rsidP="001115AC">
            <w:r>
              <w:rPr>
                <w:rFonts w:hint="eastAsia"/>
              </w:rPr>
              <w:t>法学部</w:t>
            </w:r>
          </w:p>
          <w:p w14:paraId="0602E412" w14:textId="77777777" w:rsidR="009A0434" w:rsidRDefault="009A0434" w:rsidP="001115AC">
            <w:r>
              <w:rPr>
                <w:rFonts w:hint="eastAsia"/>
              </w:rPr>
              <w:t>法学部</w:t>
            </w:r>
          </w:p>
          <w:p w14:paraId="75DD7FFD" w14:textId="77777777" w:rsidR="009A0434" w:rsidRDefault="009A0434" w:rsidP="001115AC">
            <w:r>
              <w:rPr>
                <w:rFonts w:hint="eastAsia"/>
              </w:rPr>
              <w:t>法学部</w:t>
            </w:r>
          </w:p>
          <w:p w14:paraId="46E08E2F" w14:textId="77777777" w:rsidR="009A0434" w:rsidRDefault="009A0434" w:rsidP="001115AC">
            <w:r>
              <w:rPr>
                <w:rFonts w:hint="eastAsia"/>
              </w:rPr>
              <w:t>法学部</w:t>
            </w:r>
          </w:p>
          <w:p w14:paraId="0A99F391" w14:textId="77777777" w:rsidR="009A0434" w:rsidRDefault="009A0434" w:rsidP="001115AC">
            <w:r>
              <w:rPr>
                <w:rFonts w:hint="eastAsia"/>
              </w:rPr>
              <w:t>法学部</w:t>
            </w:r>
          </w:p>
          <w:p w14:paraId="4D59B549" w14:textId="77777777" w:rsidR="009A0434" w:rsidRDefault="009A0434" w:rsidP="001115AC">
            <w:r>
              <w:rPr>
                <w:rFonts w:hint="eastAsia"/>
              </w:rPr>
              <w:t>法学部</w:t>
            </w:r>
          </w:p>
          <w:p w14:paraId="37CE000C" w14:textId="77777777" w:rsidR="009A0434" w:rsidRDefault="009A0434" w:rsidP="001115AC">
            <w:r>
              <w:rPr>
                <w:rFonts w:hint="eastAsia"/>
              </w:rPr>
              <w:t>法学部</w:t>
            </w:r>
          </w:p>
          <w:p w14:paraId="0B3D8A70" w14:textId="77777777" w:rsidR="009A0434" w:rsidRDefault="009A0434" w:rsidP="001115AC">
            <w:r>
              <w:rPr>
                <w:rFonts w:hint="eastAsia"/>
              </w:rPr>
              <w:t>法学部</w:t>
            </w:r>
          </w:p>
          <w:p w14:paraId="6D5E4F93" w14:textId="52F4AEF2" w:rsidR="009A0434" w:rsidRDefault="009A0434" w:rsidP="001115AC">
            <w:r>
              <w:rPr>
                <w:rFonts w:hint="eastAsia"/>
              </w:rPr>
              <w:t>法学部</w:t>
            </w:r>
          </w:p>
        </w:tc>
      </w:tr>
      <w:tr w:rsidR="00A64AD9" w14:paraId="12F1499D" w14:textId="77777777" w:rsidTr="002217EB">
        <w:tc>
          <w:tcPr>
            <w:tcW w:w="2547" w:type="dxa"/>
          </w:tcPr>
          <w:p w14:paraId="57DF0E0D" w14:textId="70216F61" w:rsidR="00A64AD9" w:rsidRDefault="00A64AD9" w:rsidP="001115AC">
            <w:r>
              <w:rPr>
                <w:rFonts w:hint="eastAsia"/>
              </w:rPr>
              <w:t>「社会学、経済学」</w:t>
            </w:r>
          </w:p>
        </w:tc>
        <w:tc>
          <w:tcPr>
            <w:tcW w:w="2977" w:type="dxa"/>
          </w:tcPr>
          <w:p w14:paraId="7FD7E0AE" w14:textId="77777777" w:rsidR="00A64AD9" w:rsidRPr="002217EB" w:rsidRDefault="00053E3A" w:rsidP="001115AC">
            <w:pPr>
              <w:rPr>
                <w:u w:val="thick"/>
                <w:shd w:val="pct15" w:color="auto" w:fill="FFFFFF"/>
              </w:rPr>
            </w:pPr>
            <w:r w:rsidRPr="002217EB">
              <w:rPr>
                <w:rFonts w:hint="eastAsia"/>
                <w:u w:val="thick"/>
                <w:shd w:val="pct15" w:color="auto" w:fill="FFFFFF"/>
              </w:rPr>
              <w:t>社会学概論</w:t>
            </w:r>
          </w:p>
          <w:p w14:paraId="33425ED2" w14:textId="77777777" w:rsidR="00053E3A" w:rsidRPr="002217EB" w:rsidRDefault="00053E3A" w:rsidP="001115AC">
            <w:pPr>
              <w:rPr>
                <w:u w:val="thick"/>
                <w:shd w:val="pct15" w:color="auto" w:fill="FFFFFF"/>
              </w:rPr>
            </w:pPr>
            <w:r w:rsidRPr="002217EB">
              <w:rPr>
                <w:rFonts w:hint="eastAsia"/>
                <w:u w:val="thick"/>
                <w:shd w:val="pct15" w:color="auto" w:fill="FFFFFF"/>
              </w:rPr>
              <w:t>経済原論</w:t>
            </w:r>
          </w:p>
          <w:p w14:paraId="232ADD18" w14:textId="50D06C77" w:rsidR="009F12C0" w:rsidRDefault="009F12C0" w:rsidP="001115AC">
            <w:r>
              <w:rPr>
                <w:rFonts w:hint="eastAsia"/>
              </w:rPr>
              <w:t>法社会学</w:t>
            </w:r>
          </w:p>
        </w:tc>
        <w:tc>
          <w:tcPr>
            <w:tcW w:w="851" w:type="dxa"/>
          </w:tcPr>
          <w:p w14:paraId="0F599183" w14:textId="77777777" w:rsidR="00A64AD9" w:rsidRDefault="00053E3A" w:rsidP="00C644C1">
            <w:pPr>
              <w:jc w:val="center"/>
            </w:pPr>
            <w:r>
              <w:rPr>
                <w:rFonts w:hint="eastAsia"/>
              </w:rPr>
              <w:t>4</w:t>
            </w:r>
          </w:p>
          <w:p w14:paraId="54AFEBB9" w14:textId="77777777" w:rsidR="00053E3A" w:rsidRDefault="00053E3A" w:rsidP="00C644C1">
            <w:pPr>
              <w:jc w:val="center"/>
            </w:pPr>
            <w:r>
              <w:rPr>
                <w:rFonts w:hint="eastAsia"/>
              </w:rPr>
              <w:t>4</w:t>
            </w:r>
          </w:p>
          <w:p w14:paraId="3E70A96D" w14:textId="7BF2F21E" w:rsidR="002217EB" w:rsidRDefault="002217EB" w:rsidP="00C644C1">
            <w:pPr>
              <w:jc w:val="center"/>
            </w:pPr>
            <w:r>
              <w:rPr>
                <w:rFonts w:hint="eastAsia"/>
              </w:rPr>
              <w:t>4</w:t>
            </w:r>
          </w:p>
        </w:tc>
        <w:tc>
          <w:tcPr>
            <w:tcW w:w="1417" w:type="dxa"/>
          </w:tcPr>
          <w:p w14:paraId="760A04E0" w14:textId="77777777" w:rsidR="00A64AD9" w:rsidRPr="00387EE5" w:rsidRDefault="00053E3A" w:rsidP="001115AC">
            <w:r w:rsidRPr="00387EE5">
              <w:rPr>
                <w:rFonts w:hint="eastAsia"/>
                <w:highlight w:val="yellow"/>
              </w:rPr>
              <w:t>社会学部</w:t>
            </w:r>
          </w:p>
          <w:p w14:paraId="619C655B" w14:textId="77777777" w:rsidR="002217EB" w:rsidRPr="009A0434" w:rsidRDefault="002217EB" w:rsidP="001115AC">
            <w:pPr>
              <w:rPr>
                <w:u w:val="thick"/>
              </w:rPr>
            </w:pPr>
            <w:r w:rsidRPr="00387EE5">
              <w:rPr>
                <w:rFonts w:hint="eastAsia"/>
                <w:highlight w:val="yellow"/>
              </w:rPr>
              <w:t>経済学部</w:t>
            </w:r>
          </w:p>
          <w:p w14:paraId="03208DEC" w14:textId="47E94FD7" w:rsidR="009A0434" w:rsidRDefault="009A0434" w:rsidP="001115AC">
            <w:r>
              <w:rPr>
                <w:rFonts w:hint="eastAsia"/>
              </w:rPr>
              <w:t>法学部</w:t>
            </w:r>
          </w:p>
        </w:tc>
      </w:tr>
      <w:tr w:rsidR="00A64AD9" w14:paraId="75BF9CA1" w14:textId="77777777" w:rsidTr="002217EB">
        <w:tc>
          <w:tcPr>
            <w:tcW w:w="2547" w:type="dxa"/>
          </w:tcPr>
          <w:p w14:paraId="714367FE" w14:textId="59D061B5" w:rsidR="00A64AD9" w:rsidRDefault="00A64AD9" w:rsidP="001115AC">
            <w:r>
              <w:rPr>
                <w:rFonts w:hint="eastAsia"/>
              </w:rPr>
              <w:t>「哲学、倫理学、宗教学」</w:t>
            </w:r>
          </w:p>
        </w:tc>
        <w:tc>
          <w:tcPr>
            <w:tcW w:w="2977" w:type="dxa"/>
          </w:tcPr>
          <w:p w14:paraId="3E4CADDB" w14:textId="77777777" w:rsidR="00A64AD9" w:rsidRPr="002217EB" w:rsidRDefault="00053E3A" w:rsidP="001115AC">
            <w:pPr>
              <w:rPr>
                <w:u w:val="thick"/>
                <w:shd w:val="pct15" w:color="auto" w:fill="FFFFFF"/>
              </w:rPr>
            </w:pPr>
            <w:r w:rsidRPr="002217EB">
              <w:rPr>
                <w:rFonts w:hint="eastAsia"/>
                <w:u w:val="thick"/>
                <w:shd w:val="pct15" w:color="auto" w:fill="FFFFFF"/>
              </w:rPr>
              <w:t>哲学概論</w:t>
            </w:r>
          </w:p>
          <w:p w14:paraId="40482218" w14:textId="77777777" w:rsidR="00053E3A" w:rsidRPr="002217EB" w:rsidRDefault="00053E3A" w:rsidP="001115AC">
            <w:pPr>
              <w:rPr>
                <w:u w:val="thick"/>
                <w:shd w:val="pct15" w:color="auto" w:fill="FFFFFF"/>
              </w:rPr>
            </w:pPr>
            <w:r w:rsidRPr="002217EB">
              <w:rPr>
                <w:rFonts w:hint="eastAsia"/>
                <w:u w:val="thick"/>
                <w:shd w:val="pct15" w:color="auto" w:fill="FFFFFF"/>
              </w:rPr>
              <w:t>倫理学概論</w:t>
            </w:r>
          </w:p>
          <w:p w14:paraId="68EF15F6" w14:textId="77777777" w:rsidR="00053E3A" w:rsidRDefault="00053E3A" w:rsidP="001115AC">
            <w:r w:rsidRPr="002217EB">
              <w:rPr>
                <w:rFonts w:hint="eastAsia"/>
                <w:u w:val="thick"/>
                <w:shd w:val="pct15" w:color="auto" w:fill="FFFFFF"/>
              </w:rPr>
              <w:t>宗教学概論</w:t>
            </w:r>
          </w:p>
          <w:p w14:paraId="41F96C91" w14:textId="7044B26C" w:rsidR="009F12C0" w:rsidRDefault="009F12C0" w:rsidP="001115AC">
            <w:r>
              <w:rPr>
                <w:rFonts w:hint="eastAsia"/>
              </w:rPr>
              <w:t>法哲学</w:t>
            </w:r>
          </w:p>
        </w:tc>
        <w:tc>
          <w:tcPr>
            <w:tcW w:w="851" w:type="dxa"/>
          </w:tcPr>
          <w:p w14:paraId="1CEFE349" w14:textId="77777777" w:rsidR="00A64AD9" w:rsidRDefault="00053E3A" w:rsidP="00C644C1">
            <w:pPr>
              <w:jc w:val="center"/>
            </w:pPr>
            <w:r>
              <w:rPr>
                <w:rFonts w:hint="eastAsia"/>
              </w:rPr>
              <w:t>4</w:t>
            </w:r>
          </w:p>
          <w:p w14:paraId="1AE09DDE" w14:textId="77777777" w:rsidR="00053E3A" w:rsidRDefault="00053E3A" w:rsidP="00C644C1">
            <w:pPr>
              <w:jc w:val="center"/>
            </w:pPr>
            <w:r>
              <w:rPr>
                <w:rFonts w:hint="eastAsia"/>
              </w:rPr>
              <w:t>4</w:t>
            </w:r>
          </w:p>
          <w:p w14:paraId="4581DE43" w14:textId="77777777" w:rsidR="00053E3A" w:rsidRDefault="00053E3A" w:rsidP="00C644C1">
            <w:pPr>
              <w:jc w:val="center"/>
            </w:pPr>
            <w:r>
              <w:rPr>
                <w:rFonts w:hint="eastAsia"/>
              </w:rPr>
              <w:t>4</w:t>
            </w:r>
          </w:p>
          <w:p w14:paraId="18C6C2BB" w14:textId="223885E9" w:rsidR="002217EB" w:rsidRDefault="002217EB" w:rsidP="00C644C1">
            <w:pPr>
              <w:jc w:val="center"/>
            </w:pPr>
            <w:r>
              <w:rPr>
                <w:rFonts w:hint="eastAsia"/>
              </w:rPr>
              <w:t>4</w:t>
            </w:r>
          </w:p>
        </w:tc>
        <w:tc>
          <w:tcPr>
            <w:tcW w:w="1417" w:type="dxa"/>
          </w:tcPr>
          <w:p w14:paraId="5FACC007" w14:textId="77777777" w:rsidR="00A64AD9" w:rsidRPr="00387EE5" w:rsidRDefault="00053E3A" w:rsidP="001115AC">
            <w:pPr>
              <w:rPr>
                <w:highlight w:val="yellow"/>
              </w:rPr>
            </w:pPr>
            <w:r w:rsidRPr="00387EE5">
              <w:rPr>
                <w:rFonts w:hint="eastAsia"/>
                <w:highlight w:val="yellow"/>
              </w:rPr>
              <w:t>文学部</w:t>
            </w:r>
          </w:p>
          <w:p w14:paraId="29FAAF32" w14:textId="77777777" w:rsidR="00053E3A" w:rsidRPr="00387EE5" w:rsidRDefault="00053E3A" w:rsidP="001115AC">
            <w:pPr>
              <w:rPr>
                <w:highlight w:val="yellow"/>
              </w:rPr>
            </w:pPr>
            <w:r w:rsidRPr="00387EE5">
              <w:rPr>
                <w:rFonts w:hint="eastAsia"/>
                <w:highlight w:val="yellow"/>
              </w:rPr>
              <w:t>文学部</w:t>
            </w:r>
          </w:p>
          <w:p w14:paraId="51FFC4EE" w14:textId="77777777" w:rsidR="00053E3A" w:rsidRDefault="00053E3A" w:rsidP="001115AC">
            <w:r w:rsidRPr="00387EE5">
              <w:rPr>
                <w:rFonts w:hint="eastAsia"/>
                <w:highlight w:val="yellow"/>
              </w:rPr>
              <w:t>文学部</w:t>
            </w:r>
          </w:p>
          <w:p w14:paraId="1C29416C" w14:textId="5C32BCF2" w:rsidR="009A0434" w:rsidRDefault="009A0434" w:rsidP="001115AC">
            <w:r>
              <w:rPr>
                <w:rFonts w:hint="eastAsia"/>
              </w:rPr>
              <w:t>法学部</w:t>
            </w:r>
          </w:p>
        </w:tc>
      </w:tr>
    </w:tbl>
    <w:p w14:paraId="3D05ABAF" w14:textId="66A0EEDF" w:rsidR="00D5362F" w:rsidRPr="000E700A" w:rsidRDefault="009A0434" w:rsidP="009A0434">
      <w:pPr>
        <w:rPr>
          <w:rFonts w:ascii="ＭＳ ゴシック" w:eastAsia="ＭＳ ゴシック" w:hAnsi="ＭＳ ゴシック"/>
          <w:u w:val="double"/>
        </w:rPr>
      </w:pPr>
      <w:r w:rsidRPr="000E700A">
        <w:rPr>
          <w:rFonts w:ascii="ＭＳ ゴシック" w:eastAsia="ＭＳ ゴシック" w:hAnsi="ＭＳ ゴシック" w:hint="eastAsia"/>
          <w:u w:val="double"/>
        </w:rPr>
        <w:lastRenderedPageBreak/>
        <w:t>自ら開設する教科に関する専門的事項に関する科目の単位の合計数を超えない範囲を適用する例</w:t>
      </w:r>
    </w:p>
    <w:p w14:paraId="3C81B04F" w14:textId="0216078F" w:rsidR="009A0434" w:rsidRDefault="009A0434" w:rsidP="009A0434">
      <w:r>
        <w:rPr>
          <w:rFonts w:hint="eastAsia"/>
        </w:rPr>
        <w:t>法学部法律学科　※</w:t>
      </w:r>
      <w:r w:rsidR="00387EE5">
        <w:rPr>
          <w:rFonts w:hint="eastAsia"/>
        </w:rPr>
        <w:t>黒</w:t>
      </w:r>
      <w:r>
        <w:rPr>
          <w:rFonts w:hint="eastAsia"/>
        </w:rPr>
        <w:t>網掛け・下線の</w:t>
      </w:r>
      <w:r w:rsidR="00387EE5">
        <w:rPr>
          <w:rFonts w:hint="eastAsia"/>
        </w:rPr>
        <w:t>授業</w:t>
      </w:r>
      <w:r>
        <w:rPr>
          <w:rFonts w:hint="eastAsia"/>
        </w:rPr>
        <w:t>科目は一般的包括的内容を含む授業科目</w:t>
      </w:r>
    </w:p>
    <w:tbl>
      <w:tblPr>
        <w:tblStyle w:val="a9"/>
        <w:tblW w:w="0" w:type="auto"/>
        <w:tblInd w:w="283" w:type="dxa"/>
        <w:tblLook w:val="04A0" w:firstRow="1" w:lastRow="0" w:firstColumn="1" w:lastColumn="0" w:noHBand="0" w:noVBand="1"/>
      </w:tblPr>
      <w:tblGrid>
        <w:gridCol w:w="2547"/>
        <w:gridCol w:w="2977"/>
        <w:gridCol w:w="851"/>
        <w:gridCol w:w="1417"/>
      </w:tblGrid>
      <w:tr w:rsidR="00482662" w14:paraId="1DD443B4" w14:textId="77777777" w:rsidTr="00756282">
        <w:tc>
          <w:tcPr>
            <w:tcW w:w="2547" w:type="dxa"/>
          </w:tcPr>
          <w:p w14:paraId="51F01424" w14:textId="77777777" w:rsidR="00482662" w:rsidRDefault="00482662" w:rsidP="00A203F5">
            <w:pPr>
              <w:jc w:val="center"/>
            </w:pPr>
            <w:r>
              <w:rPr>
                <w:rFonts w:hint="eastAsia"/>
              </w:rPr>
              <w:t>科目</w:t>
            </w:r>
          </w:p>
        </w:tc>
        <w:tc>
          <w:tcPr>
            <w:tcW w:w="2977" w:type="dxa"/>
          </w:tcPr>
          <w:p w14:paraId="02417AFB" w14:textId="77777777" w:rsidR="00482662" w:rsidRDefault="00482662" w:rsidP="00A203F5">
            <w:pPr>
              <w:jc w:val="center"/>
            </w:pPr>
            <w:r>
              <w:rPr>
                <w:rFonts w:hint="eastAsia"/>
              </w:rPr>
              <w:t>授業科目名</w:t>
            </w:r>
          </w:p>
        </w:tc>
        <w:tc>
          <w:tcPr>
            <w:tcW w:w="851" w:type="dxa"/>
          </w:tcPr>
          <w:p w14:paraId="251790C1" w14:textId="77777777" w:rsidR="00482662" w:rsidRDefault="00482662" w:rsidP="00A203F5">
            <w:pPr>
              <w:jc w:val="center"/>
            </w:pPr>
            <w:r>
              <w:rPr>
                <w:rFonts w:hint="eastAsia"/>
              </w:rPr>
              <w:t>単位数</w:t>
            </w:r>
          </w:p>
        </w:tc>
        <w:tc>
          <w:tcPr>
            <w:tcW w:w="1417" w:type="dxa"/>
          </w:tcPr>
          <w:p w14:paraId="1418FDFB" w14:textId="77777777" w:rsidR="00482662" w:rsidRDefault="00482662" w:rsidP="00A203F5">
            <w:pPr>
              <w:jc w:val="center"/>
            </w:pPr>
            <w:r>
              <w:rPr>
                <w:rFonts w:hint="eastAsia"/>
              </w:rPr>
              <w:t>開設主体</w:t>
            </w:r>
          </w:p>
        </w:tc>
      </w:tr>
      <w:tr w:rsidR="00482662" w14:paraId="20E1D8D5" w14:textId="77777777" w:rsidTr="00756282">
        <w:tc>
          <w:tcPr>
            <w:tcW w:w="2547" w:type="dxa"/>
          </w:tcPr>
          <w:p w14:paraId="733608BC" w14:textId="77777777" w:rsidR="00482662" w:rsidRDefault="00482662" w:rsidP="00756282">
            <w:r>
              <w:rPr>
                <w:rFonts w:hint="eastAsia"/>
              </w:rPr>
              <w:t>日本史・外国史</w:t>
            </w:r>
          </w:p>
        </w:tc>
        <w:tc>
          <w:tcPr>
            <w:tcW w:w="2977" w:type="dxa"/>
          </w:tcPr>
          <w:p w14:paraId="7AFA04E9" w14:textId="77777777" w:rsidR="00482662" w:rsidRPr="002217EB" w:rsidRDefault="00482662" w:rsidP="00756282">
            <w:pPr>
              <w:rPr>
                <w:u w:val="thick"/>
                <w:shd w:val="pct15" w:color="auto" w:fill="FFFFFF"/>
              </w:rPr>
            </w:pPr>
            <w:r w:rsidRPr="002217EB">
              <w:rPr>
                <w:rFonts w:hint="eastAsia"/>
                <w:u w:val="thick"/>
                <w:shd w:val="pct15" w:color="auto" w:fill="FFFFFF"/>
              </w:rPr>
              <w:t>日本史概説</w:t>
            </w:r>
          </w:p>
          <w:p w14:paraId="649B5F25" w14:textId="77777777" w:rsidR="00482662" w:rsidRDefault="00482662" w:rsidP="00756282">
            <w:r w:rsidRPr="002217EB">
              <w:rPr>
                <w:rFonts w:hint="eastAsia"/>
                <w:u w:val="thick"/>
                <w:shd w:val="pct15" w:color="auto" w:fill="FFFFFF"/>
              </w:rPr>
              <w:t>外国史概説</w:t>
            </w:r>
          </w:p>
          <w:p w14:paraId="379DFC10" w14:textId="77777777" w:rsidR="00482662" w:rsidRDefault="00482662" w:rsidP="00756282">
            <w:r>
              <w:rPr>
                <w:rFonts w:hint="eastAsia"/>
              </w:rPr>
              <w:t>日本法制史</w:t>
            </w:r>
          </w:p>
          <w:p w14:paraId="42DBC1B0" w14:textId="77777777" w:rsidR="00482662" w:rsidRDefault="00482662" w:rsidP="00756282">
            <w:r>
              <w:rPr>
                <w:rFonts w:hint="eastAsia"/>
              </w:rPr>
              <w:t>西洋法制史</w:t>
            </w:r>
          </w:p>
          <w:p w14:paraId="03A2488B" w14:textId="77777777" w:rsidR="00482662" w:rsidRDefault="00482662" w:rsidP="00756282">
            <w:r>
              <w:rPr>
                <w:rFonts w:hint="eastAsia"/>
              </w:rPr>
              <w:t>日本政治史</w:t>
            </w:r>
          </w:p>
          <w:p w14:paraId="03C5BA8A" w14:textId="77777777" w:rsidR="00482662" w:rsidRDefault="00482662" w:rsidP="00756282">
            <w:r>
              <w:rPr>
                <w:rFonts w:hint="eastAsia"/>
              </w:rPr>
              <w:t>西洋政治史</w:t>
            </w:r>
          </w:p>
          <w:p w14:paraId="539202E5" w14:textId="77777777" w:rsidR="00482662" w:rsidRDefault="00482662" w:rsidP="00756282">
            <w:r>
              <w:rPr>
                <w:rFonts w:hint="eastAsia"/>
              </w:rPr>
              <w:t>政治思想史</w:t>
            </w:r>
          </w:p>
        </w:tc>
        <w:tc>
          <w:tcPr>
            <w:tcW w:w="851" w:type="dxa"/>
          </w:tcPr>
          <w:p w14:paraId="2385DEF7" w14:textId="77777777" w:rsidR="00482662" w:rsidRDefault="00482662" w:rsidP="00A203F5">
            <w:pPr>
              <w:jc w:val="center"/>
            </w:pPr>
            <w:r>
              <w:rPr>
                <w:rFonts w:hint="eastAsia"/>
              </w:rPr>
              <w:t>4</w:t>
            </w:r>
          </w:p>
          <w:p w14:paraId="61C7600D" w14:textId="77777777" w:rsidR="00482662" w:rsidRDefault="00482662" w:rsidP="00A203F5">
            <w:pPr>
              <w:jc w:val="center"/>
            </w:pPr>
            <w:r>
              <w:rPr>
                <w:rFonts w:hint="eastAsia"/>
              </w:rPr>
              <w:t>4</w:t>
            </w:r>
          </w:p>
          <w:p w14:paraId="38BCC703" w14:textId="77777777" w:rsidR="00482662" w:rsidRDefault="00482662" w:rsidP="00A203F5">
            <w:pPr>
              <w:jc w:val="center"/>
            </w:pPr>
            <w:r>
              <w:rPr>
                <w:rFonts w:hint="eastAsia"/>
              </w:rPr>
              <w:t>4</w:t>
            </w:r>
          </w:p>
          <w:p w14:paraId="3D2B9455" w14:textId="77777777" w:rsidR="00482662" w:rsidRDefault="00482662" w:rsidP="00A203F5">
            <w:pPr>
              <w:jc w:val="center"/>
            </w:pPr>
            <w:r>
              <w:rPr>
                <w:rFonts w:hint="eastAsia"/>
              </w:rPr>
              <w:t>4</w:t>
            </w:r>
          </w:p>
          <w:p w14:paraId="4BE65D57" w14:textId="77777777" w:rsidR="00482662" w:rsidRDefault="00482662" w:rsidP="00A203F5">
            <w:pPr>
              <w:jc w:val="center"/>
            </w:pPr>
            <w:r>
              <w:rPr>
                <w:rFonts w:hint="eastAsia"/>
              </w:rPr>
              <w:t>4</w:t>
            </w:r>
          </w:p>
          <w:p w14:paraId="5F97B1FD" w14:textId="77777777" w:rsidR="00482662" w:rsidRDefault="00482662" w:rsidP="00A203F5">
            <w:pPr>
              <w:jc w:val="center"/>
            </w:pPr>
            <w:r>
              <w:rPr>
                <w:rFonts w:hint="eastAsia"/>
              </w:rPr>
              <w:t>4</w:t>
            </w:r>
          </w:p>
          <w:p w14:paraId="59941984" w14:textId="77777777" w:rsidR="00482662" w:rsidRDefault="00482662" w:rsidP="00A203F5">
            <w:pPr>
              <w:jc w:val="center"/>
            </w:pPr>
            <w:r>
              <w:rPr>
                <w:rFonts w:hint="eastAsia"/>
              </w:rPr>
              <w:t>4</w:t>
            </w:r>
          </w:p>
        </w:tc>
        <w:tc>
          <w:tcPr>
            <w:tcW w:w="1417" w:type="dxa"/>
          </w:tcPr>
          <w:p w14:paraId="6584AEA8" w14:textId="77777777" w:rsidR="00482662" w:rsidRPr="00387EE5" w:rsidRDefault="00482662" w:rsidP="00756282">
            <w:pPr>
              <w:rPr>
                <w:highlight w:val="yellow"/>
              </w:rPr>
            </w:pPr>
            <w:r w:rsidRPr="00387EE5">
              <w:rPr>
                <w:rFonts w:hint="eastAsia"/>
                <w:highlight w:val="yellow"/>
              </w:rPr>
              <w:t>文学部</w:t>
            </w:r>
          </w:p>
          <w:p w14:paraId="2936F84F" w14:textId="77777777" w:rsidR="00482662" w:rsidRDefault="00482662" w:rsidP="00756282">
            <w:r w:rsidRPr="00387EE5">
              <w:rPr>
                <w:rFonts w:hint="eastAsia"/>
                <w:highlight w:val="yellow"/>
              </w:rPr>
              <w:t>文学部</w:t>
            </w:r>
          </w:p>
          <w:p w14:paraId="1F02C371" w14:textId="77777777" w:rsidR="00387EE5" w:rsidRDefault="00387EE5" w:rsidP="00756282">
            <w:r>
              <w:rPr>
                <w:rFonts w:hint="eastAsia"/>
              </w:rPr>
              <w:t>法学部</w:t>
            </w:r>
          </w:p>
          <w:p w14:paraId="5DF9E65D" w14:textId="77777777" w:rsidR="00387EE5" w:rsidRDefault="00387EE5" w:rsidP="00756282">
            <w:r>
              <w:rPr>
                <w:rFonts w:hint="eastAsia"/>
              </w:rPr>
              <w:t>法学部</w:t>
            </w:r>
          </w:p>
          <w:p w14:paraId="3B7251BD" w14:textId="77777777" w:rsidR="00387EE5" w:rsidRDefault="00387EE5" w:rsidP="00756282">
            <w:r>
              <w:rPr>
                <w:rFonts w:hint="eastAsia"/>
              </w:rPr>
              <w:t>法学部</w:t>
            </w:r>
          </w:p>
          <w:p w14:paraId="132CB2E5" w14:textId="77777777" w:rsidR="00387EE5" w:rsidRDefault="00387EE5" w:rsidP="00756282">
            <w:r>
              <w:rPr>
                <w:rFonts w:hint="eastAsia"/>
              </w:rPr>
              <w:t>法学部</w:t>
            </w:r>
          </w:p>
          <w:p w14:paraId="21A3B84B" w14:textId="3D8FC559" w:rsidR="00387EE5" w:rsidRDefault="00387EE5" w:rsidP="00756282">
            <w:r>
              <w:rPr>
                <w:rFonts w:hint="eastAsia"/>
              </w:rPr>
              <w:t>法学部</w:t>
            </w:r>
          </w:p>
        </w:tc>
      </w:tr>
      <w:tr w:rsidR="00482662" w14:paraId="44D6E939" w14:textId="77777777" w:rsidTr="00756282">
        <w:tc>
          <w:tcPr>
            <w:tcW w:w="2547" w:type="dxa"/>
          </w:tcPr>
          <w:p w14:paraId="13483714" w14:textId="77777777" w:rsidR="00482662" w:rsidRDefault="00482662" w:rsidP="00756282">
            <w:r>
              <w:rPr>
                <w:rFonts w:hint="eastAsia"/>
              </w:rPr>
              <w:t>地理学（地誌を含む。）</w:t>
            </w:r>
          </w:p>
        </w:tc>
        <w:tc>
          <w:tcPr>
            <w:tcW w:w="2977" w:type="dxa"/>
          </w:tcPr>
          <w:p w14:paraId="5475A99F" w14:textId="77777777" w:rsidR="00482662" w:rsidRPr="002217EB" w:rsidRDefault="00482662" w:rsidP="00756282">
            <w:pPr>
              <w:rPr>
                <w:u w:val="thick"/>
                <w:shd w:val="pct15" w:color="auto" w:fill="FFFFFF"/>
              </w:rPr>
            </w:pPr>
            <w:r w:rsidRPr="002217EB">
              <w:rPr>
                <w:rFonts w:hint="eastAsia"/>
                <w:u w:val="thick"/>
                <w:shd w:val="pct15" w:color="auto" w:fill="FFFFFF"/>
              </w:rPr>
              <w:t>人文地理学</w:t>
            </w:r>
          </w:p>
          <w:p w14:paraId="40F90ACF" w14:textId="77777777" w:rsidR="00482662" w:rsidRPr="002217EB" w:rsidRDefault="00482662" w:rsidP="00756282">
            <w:pPr>
              <w:rPr>
                <w:u w:val="thick"/>
                <w:shd w:val="pct15" w:color="auto" w:fill="FFFFFF"/>
              </w:rPr>
            </w:pPr>
            <w:r w:rsidRPr="002217EB">
              <w:rPr>
                <w:rFonts w:hint="eastAsia"/>
                <w:u w:val="thick"/>
                <w:shd w:val="pct15" w:color="auto" w:fill="FFFFFF"/>
              </w:rPr>
              <w:t>自然地理学</w:t>
            </w:r>
          </w:p>
          <w:p w14:paraId="2D207D12" w14:textId="77777777" w:rsidR="00482662" w:rsidRDefault="00482662" w:rsidP="00756282">
            <w:r w:rsidRPr="002217EB">
              <w:rPr>
                <w:rFonts w:hint="eastAsia"/>
                <w:u w:val="thick"/>
                <w:shd w:val="pct15" w:color="auto" w:fill="FFFFFF"/>
              </w:rPr>
              <w:t>地誌</w:t>
            </w:r>
          </w:p>
        </w:tc>
        <w:tc>
          <w:tcPr>
            <w:tcW w:w="851" w:type="dxa"/>
          </w:tcPr>
          <w:p w14:paraId="526AD528" w14:textId="77777777" w:rsidR="00482662" w:rsidRDefault="00482662" w:rsidP="00A203F5">
            <w:pPr>
              <w:jc w:val="center"/>
            </w:pPr>
            <w:r>
              <w:rPr>
                <w:rFonts w:hint="eastAsia"/>
              </w:rPr>
              <w:t>4</w:t>
            </w:r>
          </w:p>
          <w:p w14:paraId="67805385" w14:textId="77777777" w:rsidR="00482662" w:rsidRDefault="00482662" w:rsidP="00A203F5">
            <w:pPr>
              <w:jc w:val="center"/>
            </w:pPr>
            <w:r>
              <w:rPr>
                <w:rFonts w:hint="eastAsia"/>
              </w:rPr>
              <w:t>4</w:t>
            </w:r>
          </w:p>
          <w:p w14:paraId="4110F60D" w14:textId="77777777" w:rsidR="00482662" w:rsidRDefault="00482662" w:rsidP="00A203F5">
            <w:pPr>
              <w:jc w:val="center"/>
            </w:pPr>
            <w:r>
              <w:rPr>
                <w:rFonts w:hint="eastAsia"/>
              </w:rPr>
              <w:t>4</w:t>
            </w:r>
          </w:p>
        </w:tc>
        <w:tc>
          <w:tcPr>
            <w:tcW w:w="1417" w:type="dxa"/>
          </w:tcPr>
          <w:p w14:paraId="2FEFEAAD" w14:textId="77777777" w:rsidR="00482662" w:rsidRPr="00387EE5" w:rsidRDefault="00482662" w:rsidP="00482662">
            <w:pPr>
              <w:rPr>
                <w:highlight w:val="yellow"/>
              </w:rPr>
            </w:pPr>
            <w:r w:rsidRPr="00387EE5">
              <w:rPr>
                <w:rFonts w:hint="eastAsia"/>
                <w:highlight w:val="yellow"/>
              </w:rPr>
              <w:t>文学部</w:t>
            </w:r>
          </w:p>
          <w:p w14:paraId="08283D33" w14:textId="77777777" w:rsidR="00482662" w:rsidRPr="00387EE5" w:rsidRDefault="00482662" w:rsidP="00482662">
            <w:pPr>
              <w:rPr>
                <w:highlight w:val="yellow"/>
              </w:rPr>
            </w:pPr>
            <w:r w:rsidRPr="00387EE5">
              <w:rPr>
                <w:rFonts w:hint="eastAsia"/>
                <w:highlight w:val="yellow"/>
              </w:rPr>
              <w:t>文学部</w:t>
            </w:r>
          </w:p>
          <w:p w14:paraId="42BC174E" w14:textId="269923A0" w:rsidR="00482662" w:rsidRDefault="00482662" w:rsidP="00756282">
            <w:r w:rsidRPr="00387EE5">
              <w:rPr>
                <w:rFonts w:hint="eastAsia"/>
                <w:highlight w:val="yellow"/>
              </w:rPr>
              <w:t>文学部</w:t>
            </w:r>
          </w:p>
        </w:tc>
      </w:tr>
      <w:tr w:rsidR="00482662" w14:paraId="21776D1E" w14:textId="77777777" w:rsidTr="00756282">
        <w:tc>
          <w:tcPr>
            <w:tcW w:w="2547" w:type="dxa"/>
          </w:tcPr>
          <w:p w14:paraId="03BDFA0A" w14:textId="77777777" w:rsidR="00482662" w:rsidRDefault="00482662" w:rsidP="00756282">
            <w:r>
              <w:rPr>
                <w:rFonts w:hint="eastAsia"/>
              </w:rPr>
              <w:t>「法律学、政治学」</w:t>
            </w:r>
          </w:p>
        </w:tc>
        <w:tc>
          <w:tcPr>
            <w:tcW w:w="2977" w:type="dxa"/>
          </w:tcPr>
          <w:p w14:paraId="2A2E0C4E" w14:textId="77777777" w:rsidR="00482662" w:rsidRPr="002217EB" w:rsidRDefault="00482662" w:rsidP="00756282">
            <w:pPr>
              <w:rPr>
                <w:u w:val="thick"/>
                <w:shd w:val="pct15" w:color="auto" w:fill="FFFFFF"/>
              </w:rPr>
            </w:pPr>
            <w:r w:rsidRPr="002217EB">
              <w:rPr>
                <w:rFonts w:hint="eastAsia"/>
                <w:u w:val="thick"/>
                <w:shd w:val="pct15" w:color="auto" w:fill="FFFFFF"/>
              </w:rPr>
              <w:t>法学概論</w:t>
            </w:r>
          </w:p>
          <w:p w14:paraId="439AC86E" w14:textId="77777777" w:rsidR="00482662" w:rsidRDefault="00482662" w:rsidP="00756282">
            <w:r>
              <w:rPr>
                <w:rFonts w:hint="eastAsia"/>
              </w:rPr>
              <w:t>憲法</w:t>
            </w:r>
            <w:r>
              <w:rPr>
                <w:rFonts w:hint="eastAsia"/>
              </w:rPr>
              <w:t>A</w:t>
            </w:r>
            <w:r>
              <w:rPr>
                <w:rFonts w:hint="eastAsia"/>
              </w:rPr>
              <w:t>（人権）</w:t>
            </w:r>
          </w:p>
          <w:p w14:paraId="2407F15D" w14:textId="77777777" w:rsidR="00482662" w:rsidRDefault="00482662" w:rsidP="00756282">
            <w:r>
              <w:rPr>
                <w:rFonts w:hint="eastAsia"/>
              </w:rPr>
              <w:t>憲法</w:t>
            </w:r>
            <w:r>
              <w:rPr>
                <w:rFonts w:hint="eastAsia"/>
              </w:rPr>
              <w:t>B</w:t>
            </w:r>
            <w:r>
              <w:rPr>
                <w:rFonts w:hint="eastAsia"/>
              </w:rPr>
              <w:t>（統治機構）</w:t>
            </w:r>
          </w:p>
          <w:p w14:paraId="5FC3489C" w14:textId="77777777" w:rsidR="00482662" w:rsidRDefault="00482662" w:rsidP="00756282">
            <w:r>
              <w:rPr>
                <w:rFonts w:hint="eastAsia"/>
              </w:rPr>
              <w:t>民法</w:t>
            </w:r>
            <w:r>
              <w:rPr>
                <w:rFonts w:hint="eastAsia"/>
              </w:rPr>
              <w:t>A</w:t>
            </w:r>
            <w:r>
              <w:rPr>
                <w:rFonts w:hint="eastAsia"/>
              </w:rPr>
              <w:t>（総則）</w:t>
            </w:r>
          </w:p>
          <w:p w14:paraId="61C581FB" w14:textId="77777777" w:rsidR="00482662" w:rsidRDefault="00482662" w:rsidP="00756282">
            <w:r>
              <w:rPr>
                <w:rFonts w:hint="eastAsia"/>
              </w:rPr>
              <w:t>民法</w:t>
            </w:r>
            <w:r>
              <w:rPr>
                <w:rFonts w:hint="eastAsia"/>
              </w:rPr>
              <w:t>B</w:t>
            </w:r>
            <w:r>
              <w:rPr>
                <w:rFonts w:hint="eastAsia"/>
              </w:rPr>
              <w:t>（物権）</w:t>
            </w:r>
          </w:p>
          <w:p w14:paraId="711856F1" w14:textId="77777777" w:rsidR="00482662" w:rsidRDefault="00482662" w:rsidP="00756282">
            <w:r>
              <w:rPr>
                <w:rFonts w:hint="eastAsia"/>
              </w:rPr>
              <w:t>民法</w:t>
            </w:r>
            <w:r>
              <w:rPr>
                <w:rFonts w:hint="eastAsia"/>
              </w:rPr>
              <w:t>C</w:t>
            </w:r>
            <w:r>
              <w:rPr>
                <w:rFonts w:hint="eastAsia"/>
              </w:rPr>
              <w:t>（債権総論）</w:t>
            </w:r>
          </w:p>
          <w:p w14:paraId="4DCC56CF" w14:textId="77777777" w:rsidR="00482662" w:rsidRDefault="00482662" w:rsidP="00756282">
            <w:r>
              <w:rPr>
                <w:rFonts w:hint="eastAsia"/>
              </w:rPr>
              <w:t>民法</w:t>
            </w:r>
            <w:r>
              <w:rPr>
                <w:rFonts w:hint="eastAsia"/>
              </w:rPr>
              <w:t>D</w:t>
            </w:r>
            <w:r>
              <w:rPr>
                <w:rFonts w:hint="eastAsia"/>
              </w:rPr>
              <w:t>（債権各論）</w:t>
            </w:r>
          </w:p>
          <w:p w14:paraId="332B1566" w14:textId="77777777" w:rsidR="00482662" w:rsidRDefault="00482662" w:rsidP="00756282">
            <w:r>
              <w:rPr>
                <w:rFonts w:hint="eastAsia"/>
              </w:rPr>
              <w:t>民法</w:t>
            </w:r>
            <w:r>
              <w:rPr>
                <w:rFonts w:hint="eastAsia"/>
              </w:rPr>
              <w:t>E</w:t>
            </w:r>
            <w:r>
              <w:rPr>
                <w:rFonts w:hint="eastAsia"/>
              </w:rPr>
              <w:t>（親族・相続）</w:t>
            </w:r>
          </w:p>
          <w:p w14:paraId="16E0A780" w14:textId="77777777" w:rsidR="00482662" w:rsidRDefault="00482662" w:rsidP="00756282">
            <w:r>
              <w:rPr>
                <w:rFonts w:hint="eastAsia"/>
              </w:rPr>
              <w:t>刑法総論</w:t>
            </w:r>
          </w:p>
          <w:p w14:paraId="43868AE1" w14:textId="77777777" w:rsidR="00482662" w:rsidRDefault="00482662" w:rsidP="00756282">
            <w:r>
              <w:rPr>
                <w:rFonts w:hint="eastAsia"/>
              </w:rPr>
              <w:t>刑法各論</w:t>
            </w:r>
          </w:p>
          <w:p w14:paraId="1B8AA81E" w14:textId="77777777" w:rsidR="00482662" w:rsidRDefault="00482662" w:rsidP="00756282">
            <w:r>
              <w:rPr>
                <w:rFonts w:hint="eastAsia"/>
              </w:rPr>
              <w:t>民事訴訟法</w:t>
            </w:r>
          </w:p>
          <w:p w14:paraId="31603A3A" w14:textId="77777777" w:rsidR="00482662" w:rsidRDefault="00482662" w:rsidP="00756282">
            <w:r>
              <w:rPr>
                <w:rFonts w:hint="eastAsia"/>
              </w:rPr>
              <w:t>刑事訴訟法</w:t>
            </w:r>
          </w:p>
          <w:p w14:paraId="53A686CE" w14:textId="77777777" w:rsidR="00482662" w:rsidRDefault="00482662" w:rsidP="00756282">
            <w:r>
              <w:rPr>
                <w:rFonts w:hint="eastAsia"/>
              </w:rPr>
              <w:t>商法</w:t>
            </w:r>
            <w:r>
              <w:rPr>
                <w:rFonts w:hint="eastAsia"/>
              </w:rPr>
              <w:t>A</w:t>
            </w:r>
            <w:r>
              <w:rPr>
                <w:rFonts w:hint="eastAsia"/>
              </w:rPr>
              <w:t>（商法総則・商行為）</w:t>
            </w:r>
          </w:p>
          <w:p w14:paraId="368E6E78" w14:textId="77777777" w:rsidR="00482662" w:rsidRDefault="00482662" w:rsidP="00756282">
            <w:r>
              <w:rPr>
                <w:rFonts w:hint="eastAsia"/>
              </w:rPr>
              <w:t>商法</w:t>
            </w:r>
            <w:r>
              <w:rPr>
                <w:rFonts w:hint="eastAsia"/>
              </w:rPr>
              <w:t>B</w:t>
            </w:r>
            <w:r>
              <w:rPr>
                <w:rFonts w:hint="eastAsia"/>
              </w:rPr>
              <w:t>（会社法）</w:t>
            </w:r>
          </w:p>
          <w:p w14:paraId="1130BF13" w14:textId="77777777" w:rsidR="00482662" w:rsidRDefault="00482662" w:rsidP="00756282">
            <w:r>
              <w:rPr>
                <w:rFonts w:hint="eastAsia"/>
              </w:rPr>
              <w:t>商法</w:t>
            </w:r>
            <w:r>
              <w:rPr>
                <w:rFonts w:hint="eastAsia"/>
              </w:rPr>
              <w:t>C</w:t>
            </w:r>
            <w:r>
              <w:rPr>
                <w:rFonts w:hint="eastAsia"/>
              </w:rPr>
              <w:t>（手形小切手法）</w:t>
            </w:r>
          </w:p>
          <w:p w14:paraId="161EE856" w14:textId="77777777" w:rsidR="00482662" w:rsidRDefault="00482662" w:rsidP="00756282">
            <w:r>
              <w:rPr>
                <w:rFonts w:hint="eastAsia"/>
              </w:rPr>
              <w:t>商法</w:t>
            </w:r>
            <w:r>
              <w:rPr>
                <w:rFonts w:hint="eastAsia"/>
              </w:rPr>
              <w:t>D</w:t>
            </w:r>
            <w:r>
              <w:rPr>
                <w:rFonts w:hint="eastAsia"/>
              </w:rPr>
              <w:t>（保険法）</w:t>
            </w:r>
          </w:p>
          <w:p w14:paraId="3AC3FA11" w14:textId="77777777" w:rsidR="00482662" w:rsidRPr="002217EB" w:rsidRDefault="00482662" w:rsidP="00756282">
            <w:pPr>
              <w:rPr>
                <w:u w:val="thick"/>
              </w:rPr>
            </w:pPr>
            <w:r w:rsidRPr="002217EB">
              <w:rPr>
                <w:rFonts w:hint="eastAsia"/>
                <w:u w:val="thick"/>
                <w:shd w:val="pct15" w:color="auto" w:fill="FFFFFF"/>
              </w:rPr>
              <w:t>政治学概論</w:t>
            </w:r>
          </w:p>
        </w:tc>
        <w:tc>
          <w:tcPr>
            <w:tcW w:w="851" w:type="dxa"/>
          </w:tcPr>
          <w:p w14:paraId="0B5D3B51" w14:textId="77777777" w:rsidR="00482662" w:rsidRDefault="00482662" w:rsidP="00A203F5">
            <w:pPr>
              <w:jc w:val="center"/>
            </w:pPr>
            <w:r>
              <w:rPr>
                <w:rFonts w:hint="eastAsia"/>
              </w:rPr>
              <w:t>4</w:t>
            </w:r>
          </w:p>
          <w:p w14:paraId="12B93D70" w14:textId="77777777" w:rsidR="00482662" w:rsidRDefault="00482662" w:rsidP="00A203F5">
            <w:pPr>
              <w:jc w:val="center"/>
            </w:pPr>
            <w:r>
              <w:rPr>
                <w:rFonts w:hint="eastAsia"/>
              </w:rPr>
              <w:t>4</w:t>
            </w:r>
          </w:p>
          <w:p w14:paraId="6776AF34" w14:textId="77777777" w:rsidR="00482662" w:rsidRDefault="00482662" w:rsidP="00A203F5">
            <w:pPr>
              <w:jc w:val="center"/>
            </w:pPr>
            <w:r>
              <w:rPr>
                <w:rFonts w:hint="eastAsia"/>
              </w:rPr>
              <w:t>4</w:t>
            </w:r>
          </w:p>
          <w:p w14:paraId="4F2C3C99" w14:textId="77777777" w:rsidR="00482662" w:rsidRDefault="00482662" w:rsidP="00A203F5">
            <w:pPr>
              <w:jc w:val="center"/>
            </w:pPr>
            <w:r>
              <w:rPr>
                <w:rFonts w:hint="eastAsia"/>
              </w:rPr>
              <w:t>4</w:t>
            </w:r>
          </w:p>
          <w:p w14:paraId="6F1DAA32" w14:textId="77777777" w:rsidR="00482662" w:rsidRDefault="00482662" w:rsidP="00A203F5">
            <w:pPr>
              <w:jc w:val="center"/>
            </w:pPr>
            <w:r>
              <w:rPr>
                <w:rFonts w:hint="eastAsia"/>
              </w:rPr>
              <w:t>4</w:t>
            </w:r>
          </w:p>
          <w:p w14:paraId="60174097" w14:textId="77777777" w:rsidR="00482662" w:rsidRDefault="00482662" w:rsidP="00A203F5">
            <w:pPr>
              <w:jc w:val="center"/>
            </w:pPr>
            <w:r>
              <w:rPr>
                <w:rFonts w:hint="eastAsia"/>
              </w:rPr>
              <w:t>4</w:t>
            </w:r>
          </w:p>
          <w:p w14:paraId="7715C794" w14:textId="77777777" w:rsidR="00482662" w:rsidRDefault="00482662" w:rsidP="00A203F5">
            <w:pPr>
              <w:jc w:val="center"/>
            </w:pPr>
            <w:r>
              <w:rPr>
                <w:rFonts w:hint="eastAsia"/>
              </w:rPr>
              <w:t>4</w:t>
            </w:r>
          </w:p>
          <w:p w14:paraId="19967A18" w14:textId="77777777" w:rsidR="00482662" w:rsidRDefault="00482662" w:rsidP="00A203F5">
            <w:pPr>
              <w:jc w:val="center"/>
            </w:pPr>
            <w:r>
              <w:rPr>
                <w:rFonts w:hint="eastAsia"/>
              </w:rPr>
              <w:t>4</w:t>
            </w:r>
          </w:p>
          <w:p w14:paraId="3CD6B1FA" w14:textId="77777777" w:rsidR="00482662" w:rsidRDefault="00482662" w:rsidP="00A203F5">
            <w:pPr>
              <w:jc w:val="center"/>
            </w:pPr>
            <w:r>
              <w:rPr>
                <w:rFonts w:hint="eastAsia"/>
              </w:rPr>
              <w:t>4</w:t>
            </w:r>
          </w:p>
          <w:p w14:paraId="137693B2" w14:textId="77777777" w:rsidR="00482662" w:rsidRDefault="00482662" w:rsidP="00A203F5">
            <w:pPr>
              <w:jc w:val="center"/>
            </w:pPr>
            <w:r>
              <w:rPr>
                <w:rFonts w:hint="eastAsia"/>
              </w:rPr>
              <w:t>4</w:t>
            </w:r>
          </w:p>
          <w:p w14:paraId="470CDF44" w14:textId="77777777" w:rsidR="00482662" w:rsidRDefault="00482662" w:rsidP="00A203F5">
            <w:pPr>
              <w:jc w:val="center"/>
            </w:pPr>
            <w:r>
              <w:rPr>
                <w:rFonts w:hint="eastAsia"/>
              </w:rPr>
              <w:t>4</w:t>
            </w:r>
          </w:p>
          <w:p w14:paraId="53DE181B" w14:textId="77777777" w:rsidR="00482662" w:rsidRDefault="00482662" w:rsidP="00A203F5">
            <w:pPr>
              <w:jc w:val="center"/>
            </w:pPr>
            <w:r>
              <w:rPr>
                <w:rFonts w:hint="eastAsia"/>
              </w:rPr>
              <w:t>4</w:t>
            </w:r>
          </w:p>
          <w:p w14:paraId="0A4FACF0" w14:textId="77777777" w:rsidR="00482662" w:rsidRDefault="00482662" w:rsidP="00A203F5">
            <w:pPr>
              <w:jc w:val="center"/>
            </w:pPr>
            <w:r>
              <w:rPr>
                <w:rFonts w:hint="eastAsia"/>
              </w:rPr>
              <w:t>4</w:t>
            </w:r>
          </w:p>
          <w:p w14:paraId="2DAA2098" w14:textId="77777777" w:rsidR="00482662" w:rsidRDefault="00482662" w:rsidP="00A203F5">
            <w:pPr>
              <w:jc w:val="center"/>
            </w:pPr>
            <w:r>
              <w:rPr>
                <w:rFonts w:hint="eastAsia"/>
              </w:rPr>
              <w:t>4</w:t>
            </w:r>
          </w:p>
          <w:p w14:paraId="72B143E7" w14:textId="77777777" w:rsidR="00482662" w:rsidRDefault="00482662" w:rsidP="00A203F5">
            <w:pPr>
              <w:jc w:val="center"/>
            </w:pPr>
            <w:r>
              <w:rPr>
                <w:rFonts w:hint="eastAsia"/>
              </w:rPr>
              <w:t>4</w:t>
            </w:r>
          </w:p>
          <w:p w14:paraId="1586E936" w14:textId="77777777" w:rsidR="00482662" w:rsidRDefault="00482662" w:rsidP="00A203F5">
            <w:pPr>
              <w:jc w:val="center"/>
            </w:pPr>
            <w:r>
              <w:rPr>
                <w:rFonts w:hint="eastAsia"/>
              </w:rPr>
              <w:t>4</w:t>
            </w:r>
          </w:p>
          <w:p w14:paraId="73AD6C7E" w14:textId="77777777" w:rsidR="00482662" w:rsidRDefault="00482662" w:rsidP="00A203F5">
            <w:pPr>
              <w:jc w:val="center"/>
            </w:pPr>
            <w:r>
              <w:rPr>
                <w:rFonts w:hint="eastAsia"/>
              </w:rPr>
              <w:t>4</w:t>
            </w:r>
          </w:p>
        </w:tc>
        <w:tc>
          <w:tcPr>
            <w:tcW w:w="1417" w:type="dxa"/>
          </w:tcPr>
          <w:p w14:paraId="75079E48" w14:textId="77777777" w:rsidR="00387EE5" w:rsidRDefault="00387EE5" w:rsidP="00387EE5">
            <w:r>
              <w:rPr>
                <w:rFonts w:hint="eastAsia"/>
              </w:rPr>
              <w:t>法学部</w:t>
            </w:r>
          </w:p>
          <w:p w14:paraId="5569D194" w14:textId="77777777" w:rsidR="00387EE5" w:rsidRDefault="00387EE5" w:rsidP="00387EE5">
            <w:r>
              <w:rPr>
                <w:rFonts w:hint="eastAsia"/>
              </w:rPr>
              <w:t>法学部</w:t>
            </w:r>
          </w:p>
          <w:p w14:paraId="37931B83" w14:textId="77777777" w:rsidR="00387EE5" w:rsidRDefault="00387EE5" w:rsidP="00387EE5">
            <w:r>
              <w:rPr>
                <w:rFonts w:hint="eastAsia"/>
              </w:rPr>
              <w:t>法学部</w:t>
            </w:r>
          </w:p>
          <w:p w14:paraId="57B4FC42" w14:textId="77777777" w:rsidR="00387EE5" w:rsidRDefault="00387EE5" w:rsidP="00387EE5">
            <w:r>
              <w:rPr>
                <w:rFonts w:hint="eastAsia"/>
              </w:rPr>
              <w:t>法学部</w:t>
            </w:r>
          </w:p>
          <w:p w14:paraId="238BAC11" w14:textId="77777777" w:rsidR="00387EE5" w:rsidRDefault="00387EE5" w:rsidP="00387EE5">
            <w:r>
              <w:rPr>
                <w:rFonts w:hint="eastAsia"/>
              </w:rPr>
              <w:t>法学部</w:t>
            </w:r>
          </w:p>
          <w:p w14:paraId="77F8B915" w14:textId="77777777" w:rsidR="00387EE5" w:rsidRDefault="00387EE5" w:rsidP="00387EE5">
            <w:r>
              <w:rPr>
                <w:rFonts w:hint="eastAsia"/>
              </w:rPr>
              <w:t>法学部</w:t>
            </w:r>
          </w:p>
          <w:p w14:paraId="27C9A344" w14:textId="77777777" w:rsidR="00387EE5" w:rsidRDefault="00387EE5" w:rsidP="00387EE5">
            <w:r>
              <w:rPr>
                <w:rFonts w:hint="eastAsia"/>
              </w:rPr>
              <w:t>法学部</w:t>
            </w:r>
          </w:p>
          <w:p w14:paraId="129ED071" w14:textId="77777777" w:rsidR="00387EE5" w:rsidRDefault="00387EE5" w:rsidP="00387EE5">
            <w:r>
              <w:rPr>
                <w:rFonts w:hint="eastAsia"/>
              </w:rPr>
              <w:t>法学部</w:t>
            </w:r>
          </w:p>
          <w:p w14:paraId="35F7058C" w14:textId="77777777" w:rsidR="00387EE5" w:rsidRDefault="00387EE5" w:rsidP="00387EE5">
            <w:r>
              <w:rPr>
                <w:rFonts w:hint="eastAsia"/>
              </w:rPr>
              <w:t>法学部</w:t>
            </w:r>
          </w:p>
          <w:p w14:paraId="730F984F" w14:textId="77777777" w:rsidR="00387EE5" w:rsidRDefault="00387EE5" w:rsidP="00387EE5">
            <w:r>
              <w:rPr>
                <w:rFonts w:hint="eastAsia"/>
              </w:rPr>
              <w:t>法学部</w:t>
            </w:r>
          </w:p>
          <w:p w14:paraId="46685F67" w14:textId="77777777" w:rsidR="00387EE5" w:rsidRDefault="00387EE5" w:rsidP="00387EE5">
            <w:r>
              <w:rPr>
                <w:rFonts w:hint="eastAsia"/>
              </w:rPr>
              <w:t>法学部</w:t>
            </w:r>
          </w:p>
          <w:p w14:paraId="0E440A75" w14:textId="77777777" w:rsidR="00387EE5" w:rsidRDefault="00387EE5" w:rsidP="00387EE5">
            <w:r>
              <w:rPr>
                <w:rFonts w:hint="eastAsia"/>
              </w:rPr>
              <w:t>法学部</w:t>
            </w:r>
          </w:p>
          <w:p w14:paraId="19D00EB2" w14:textId="77777777" w:rsidR="00387EE5" w:rsidRDefault="00387EE5" w:rsidP="00387EE5">
            <w:r>
              <w:rPr>
                <w:rFonts w:hint="eastAsia"/>
              </w:rPr>
              <w:t>法学部</w:t>
            </w:r>
          </w:p>
          <w:p w14:paraId="0C1A5AA7" w14:textId="77777777" w:rsidR="00387EE5" w:rsidRDefault="00387EE5" w:rsidP="00387EE5">
            <w:r>
              <w:rPr>
                <w:rFonts w:hint="eastAsia"/>
              </w:rPr>
              <w:t>法学部</w:t>
            </w:r>
          </w:p>
          <w:p w14:paraId="0A885958" w14:textId="77777777" w:rsidR="00387EE5" w:rsidRDefault="00387EE5" w:rsidP="00387EE5">
            <w:r>
              <w:rPr>
                <w:rFonts w:hint="eastAsia"/>
              </w:rPr>
              <w:t>法学部</w:t>
            </w:r>
          </w:p>
          <w:p w14:paraId="4B6DB3BA" w14:textId="77777777" w:rsidR="00387EE5" w:rsidRDefault="00387EE5" w:rsidP="00387EE5">
            <w:r>
              <w:rPr>
                <w:rFonts w:hint="eastAsia"/>
              </w:rPr>
              <w:t>法学部</w:t>
            </w:r>
          </w:p>
          <w:p w14:paraId="5F282099" w14:textId="34B44AFE" w:rsidR="00482662" w:rsidRPr="00387EE5" w:rsidRDefault="00387EE5" w:rsidP="00756282">
            <w:r>
              <w:rPr>
                <w:rFonts w:hint="eastAsia"/>
              </w:rPr>
              <w:t>法学部</w:t>
            </w:r>
          </w:p>
        </w:tc>
      </w:tr>
      <w:tr w:rsidR="00482662" w14:paraId="78365385" w14:textId="77777777" w:rsidTr="00756282">
        <w:tc>
          <w:tcPr>
            <w:tcW w:w="2547" w:type="dxa"/>
          </w:tcPr>
          <w:p w14:paraId="7DA1E213" w14:textId="77777777" w:rsidR="00482662" w:rsidRDefault="00482662" w:rsidP="00756282">
            <w:r>
              <w:rPr>
                <w:rFonts w:hint="eastAsia"/>
              </w:rPr>
              <w:t>「社会学、経済学」</w:t>
            </w:r>
          </w:p>
        </w:tc>
        <w:tc>
          <w:tcPr>
            <w:tcW w:w="2977" w:type="dxa"/>
          </w:tcPr>
          <w:p w14:paraId="466AEC5C" w14:textId="77777777" w:rsidR="00482662" w:rsidRPr="002217EB" w:rsidRDefault="00482662" w:rsidP="00756282">
            <w:pPr>
              <w:rPr>
                <w:u w:val="thick"/>
                <w:shd w:val="pct15" w:color="auto" w:fill="FFFFFF"/>
              </w:rPr>
            </w:pPr>
            <w:r w:rsidRPr="002217EB">
              <w:rPr>
                <w:rFonts w:hint="eastAsia"/>
                <w:u w:val="thick"/>
                <w:shd w:val="pct15" w:color="auto" w:fill="FFFFFF"/>
              </w:rPr>
              <w:t>社会学概論</w:t>
            </w:r>
          </w:p>
          <w:p w14:paraId="0EFA7033" w14:textId="77777777" w:rsidR="00482662" w:rsidRPr="002217EB" w:rsidRDefault="00482662" w:rsidP="00756282">
            <w:pPr>
              <w:rPr>
                <w:u w:val="thick"/>
                <w:shd w:val="pct15" w:color="auto" w:fill="FFFFFF"/>
              </w:rPr>
            </w:pPr>
            <w:r w:rsidRPr="002217EB">
              <w:rPr>
                <w:rFonts w:hint="eastAsia"/>
                <w:u w:val="thick"/>
                <w:shd w:val="pct15" w:color="auto" w:fill="FFFFFF"/>
              </w:rPr>
              <w:t>経済原論</w:t>
            </w:r>
          </w:p>
          <w:p w14:paraId="38AF01C9" w14:textId="77777777" w:rsidR="00482662" w:rsidRDefault="00482662" w:rsidP="00756282">
            <w:r>
              <w:rPr>
                <w:rFonts w:hint="eastAsia"/>
              </w:rPr>
              <w:t>法社会学</w:t>
            </w:r>
          </w:p>
        </w:tc>
        <w:tc>
          <w:tcPr>
            <w:tcW w:w="851" w:type="dxa"/>
          </w:tcPr>
          <w:p w14:paraId="2CE44AC5" w14:textId="77777777" w:rsidR="00482662" w:rsidRDefault="00482662" w:rsidP="00C644C1">
            <w:pPr>
              <w:jc w:val="center"/>
            </w:pPr>
            <w:r>
              <w:rPr>
                <w:rFonts w:hint="eastAsia"/>
              </w:rPr>
              <w:t>4</w:t>
            </w:r>
          </w:p>
          <w:p w14:paraId="4D153DBC" w14:textId="77777777" w:rsidR="00482662" w:rsidRDefault="00482662" w:rsidP="00C644C1">
            <w:pPr>
              <w:jc w:val="center"/>
            </w:pPr>
            <w:r>
              <w:rPr>
                <w:rFonts w:hint="eastAsia"/>
              </w:rPr>
              <w:t>4</w:t>
            </w:r>
          </w:p>
          <w:p w14:paraId="42EE2ACA" w14:textId="77777777" w:rsidR="00482662" w:rsidRDefault="00482662" w:rsidP="00C644C1">
            <w:pPr>
              <w:jc w:val="center"/>
            </w:pPr>
            <w:r>
              <w:rPr>
                <w:rFonts w:hint="eastAsia"/>
              </w:rPr>
              <w:t>4</w:t>
            </w:r>
          </w:p>
        </w:tc>
        <w:tc>
          <w:tcPr>
            <w:tcW w:w="1417" w:type="dxa"/>
          </w:tcPr>
          <w:p w14:paraId="45EC6AE3" w14:textId="77777777" w:rsidR="00482662" w:rsidRPr="00387EE5" w:rsidRDefault="00482662" w:rsidP="00756282">
            <w:pPr>
              <w:rPr>
                <w:highlight w:val="yellow"/>
              </w:rPr>
            </w:pPr>
            <w:r w:rsidRPr="00387EE5">
              <w:rPr>
                <w:rFonts w:hint="eastAsia"/>
                <w:highlight w:val="yellow"/>
              </w:rPr>
              <w:t>社会学部</w:t>
            </w:r>
          </w:p>
          <w:p w14:paraId="394096F7" w14:textId="77777777" w:rsidR="00482662" w:rsidRDefault="00482662" w:rsidP="00756282">
            <w:r w:rsidRPr="00387EE5">
              <w:rPr>
                <w:rFonts w:hint="eastAsia"/>
                <w:highlight w:val="yellow"/>
              </w:rPr>
              <w:t>経済学部</w:t>
            </w:r>
          </w:p>
          <w:p w14:paraId="19CD68B3" w14:textId="690F8516" w:rsidR="00387EE5" w:rsidRDefault="00387EE5" w:rsidP="00756282">
            <w:r>
              <w:rPr>
                <w:rFonts w:hint="eastAsia"/>
              </w:rPr>
              <w:t>法学部</w:t>
            </w:r>
          </w:p>
        </w:tc>
      </w:tr>
      <w:tr w:rsidR="00482662" w14:paraId="21C1A5D2" w14:textId="77777777" w:rsidTr="00756282">
        <w:tc>
          <w:tcPr>
            <w:tcW w:w="2547" w:type="dxa"/>
          </w:tcPr>
          <w:p w14:paraId="572F13DF" w14:textId="77777777" w:rsidR="00482662" w:rsidRDefault="00482662" w:rsidP="00756282">
            <w:r>
              <w:rPr>
                <w:rFonts w:hint="eastAsia"/>
              </w:rPr>
              <w:t>「哲学、倫理学、宗教学」</w:t>
            </w:r>
          </w:p>
        </w:tc>
        <w:tc>
          <w:tcPr>
            <w:tcW w:w="2977" w:type="dxa"/>
          </w:tcPr>
          <w:p w14:paraId="441A23E9" w14:textId="77777777" w:rsidR="00482662" w:rsidRPr="002217EB" w:rsidRDefault="00482662" w:rsidP="00756282">
            <w:pPr>
              <w:rPr>
                <w:u w:val="thick"/>
                <w:shd w:val="pct15" w:color="auto" w:fill="FFFFFF"/>
              </w:rPr>
            </w:pPr>
            <w:r w:rsidRPr="002217EB">
              <w:rPr>
                <w:rFonts w:hint="eastAsia"/>
                <w:u w:val="thick"/>
                <w:shd w:val="pct15" w:color="auto" w:fill="FFFFFF"/>
              </w:rPr>
              <w:t>哲学概論</w:t>
            </w:r>
          </w:p>
          <w:p w14:paraId="39E06994" w14:textId="77777777" w:rsidR="00482662" w:rsidRPr="002217EB" w:rsidRDefault="00482662" w:rsidP="00756282">
            <w:pPr>
              <w:rPr>
                <w:u w:val="thick"/>
                <w:shd w:val="pct15" w:color="auto" w:fill="FFFFFF"/>
              </w:rPr>
            </w:pPr>
            <w:r w:rsidRPr="002217EB">
              <w:rPr>
                <w:rFonts w:hint="eastAsia"/>
                <w:u w:val="thick"/>
                <w:shd w:val="pct15" w:color="auto" w:fill="FFFFFF"/>
              </w:rPr>
              <w:t>倫理学概論</w:t>
            </w:r>
          </w:p>
          <w:p w14:paraId="713F14A0" w14:textId="77777777" w:rsidR="00482662" w:rsidRDefault="00482662" w:rsidP="00756282">
            <w:r w:rsidRPr="002217EB">
              <w:rPr>
                <w:rFonts w:hint="eastAsia"/>
                <w:u w:val="thick"/>
                <w:shd w:val="pct15" w:color="auto" w:fill="FFFFFF"/>
              </w:rPr>
              <w:t>宗教学概論</w:t>
            </w:r>
          </w:p>
          <w:p w14:paraId="1C07315E" w14:textId="77777777" w:rsidR="00482662" w:rsidRDefault="00482662" w:rsidP="00756282">
            <w:r>
              <w:rPr>
                <w:rFonts w:hint="eastAsia"/>
              </w:rPr>
              <w:t>法哲学</w:t>
            </w:r>
          </w:p>
        </w:tc>
        <w:tc>
          <w:tcPr>
            <w:tcW w:w="851" w:type="dxa"/>
          </w:tcPr>
          <w:p w14:paraId="5AFDA4B6" w14:textId="77777777" w:rsidR="00482662" w:rsidRDefault="00482662" w:rsidP="00C644C1">
            <w:pPr>
              <w:jc w:val="center"/>
            </w:pPr>
            <w:r>
              <w:rPr>
                <w:rFonts w:hint="eastAsia"/>
              </w:rPr>
              <w:t>4</w:t>
            </w:r>
          </w:p>
          <w:p w14:paraId="4FA4B17C" w14:textId="77777777" w:rsidR="00482662" w:rsidRDefault="00482662" w:rsidP="00C644C1">
            <w:pPr>
              <w:jc w:val="center"/>
            </w:pPr>
            <w:r>
              <w:rPr>
                <w:rFonts w:hint="eastAsia"/>
              </w:rPr>
              <w:t>4</w:t>
            </w:r>
          </w:p>
          <w:p w14:paraId="7C39B3F1" w14:textId="77777777" w:rsidR="00482662" w:rsidRDefault="00482662" w:rsidP="00C644C1">
            <w:pPr>
              <w:jc w:val="center"/>
            </w:pPr>
            <w:r>
              <w:rPr>
                <w:rFonts w:hint="eastAsia"/>
              </w:rPr>
              <w:t>4</w:t>
            </w:r>
          </w:p>
          <w:p w14:paraId="4CB912D8" w14:textId="77777777" w:rsidR="00482662" w:rsidRDefault="00482662" w:rsidP="00C644C1">
            <w:pPr>
              <w:jc w:val="center"/>
            </w:pPr>
            <w:r>
              <w:rPr>
                <w:rFonts w:hint="eastAsia"/>
              </w:rPr>
              <w:t>4</w:t>
            </w:r>
          </w:p>
        </w:tc>
        <w:tc>
          <w:tcPr>
            <w:tcW w:w="1417" w:type="dxa"/>
          </w:tcPr>
          <w:p w14:paraId="7314D0B1" w14:textId="77777777" w:rsidR="00482662" w:rsidRPr="00387EE5" w:rsidRDefault="00482662" w:rsidP="00756282">
            <w:pPr>
              <w:rPr>
                <w:highlight w:val="yellow"/>
              </w:rPr>
            </w:pPr>
            <w:r w:rsidRPr="00387EE5">
              <w:rPr>
                <w:rFonts w:hint="eastAsia"/>
                <w:highlight w:val="yellow"/>
              </w:rPr>
              <w:t>文学部</w:t>
            </w:r>
          </w:p>
          <w:p w14:paraId="0097098B" w14:textId="77777777" w:rsidR="00482662" w:rsidRPr="00387EE5" w:rsidRDefault="00482662" w:rsidP="00756282">
            <w:pPr>
              <w:rPr>
                <w:highlight w:val="yellow"/>
              </w:rPr>
            </w:pPr>
            <w:r w:rsidRPr="00387EE5">
              <w:rPr>
                <w:rFonts w:hint="eastAsia"/>
                <w:highlight w:val="yellow"/>
              </w:rPr>
              <w:t>文学部</w:t>
            </w:r>
          </w:p>
          <w:p w14:paraId="03FF6E83" w14:textId="77777777" w:rsidR="00482662" w:rsidRDefault="00482662" w:rsidP="00756282">
            <w:r w:rsidRPr="00387EE5">
              <w:rPr>
                <w:rFonts w:hint="eastAsia"/>
                <w:highlight w:val="yellow"/>
              </w:rPr>
              <w:t>文学部</w:t>
            </w:r>
          </w:p>
          <w:p w14:paraId="3D55DB0F" w14:textId="3A46AE45" w:rsidR="00387EE5" w:rsidRDefault="00387EE5" w:rsidP="00756282">
            <w:r>
              <w:rPr>
                <w:rFonts w:hint="eastAsia"/>
              </w:rPr>
              <w:t>法学部</w:t>
            </w:r>
          </w:p>
        </w:tc>
      </w:tr>
    </w:tbl>
    <w:p w14:paraId="4EF6177E" w14:textId="05801E78" w:rsidR="00482662" w:rsidRDefault="00482662" w:rsidP="00482662">
      <w:pPr>
        <w:ind w:leftChars="134" w:left="281" w:firstLine="1"/>
      </w:pPr>
      <w:r>
        <w:rPr>
          <w:rFonts w:hint="eastAsia"/>
        </w:rPr>
        <w:t>自学科開設科目の単位数：</w:t>
      </w:r>
      <w:r>
        <w:rPr>
          <w:rFonts w:hint="eastAsia"/>
        </w:rPr>
        <w:t>8</w:t>
      </w:r>
      <w:r>
        <w:t>8</w:t>
      </w:r>
      <w:r>
        <w:rPr>
          <w:rFonts w:hint="eastAsia"/>
        </w:rPr>
        <w:t>、他学科開設科目：</w:t>
      </w:r>
      <w:r>
        <w:rPr>
          <w:rFonts w:hint="eastAsia"/>
        </w:rPr>
        <w:t>4</w:t>
      </w:r>
      <w:r>
        <w:t>0</w:t>
      </w:r>
      <w:r>
        <w:rPr>
          <w:rFonts w:hint="eastAsia"/>
        </w:rPr>
        <w:t>単位</w:t>
      </w:r>
    </w:p>
    <w:p w14:paraId="2C29CB1A" w14:textId="69E0D50F" w:rsidR="00EA4B82" w:rsidRPr="00EA4B82" w:rsidRDefault="00EA4B82" w:rsidP="00490B03">
      <w:pPr>
        <w:rPr>
          <w:rFonts w:ascii="ＭＳ ゴシック" w:eastAsia="ＭＳ ゴシック" w:hAnsi="ＭＳ ゴシック"/>
        </w:rPr>
      </w:pPr>
      <w:r w:rsidRPr="00EA4B82">
        <w:rPr>
          <w:rFonts w:ascii="ＭＳ ゴシック" w:eastAsia="ＭＳ ゴシック" w:hAnsi="ＭＳ ゴシック" w:hint="eastAsia"/>
        </w:rPr>
        <w:lastRenderedPageBreak/>
        <w:t>４．中高の教科に関する専門的事項に関する科目において共通開設可能教科の追加</w:t>
      </w:r>
    </w:p>
    <w:p w14:paraId="6665398F" w14:textId="3A234257" w:rsidR="0018419F" w:rsidRDefault="0018419F" w:rsidP="0018419F">
      <w:pPr>
        <w:ind w:leftChars="202" w:left="424"/>
      </w:pPr>
      <w:r>
        <w:rPr>
          <w:rFonts w:hint="eastAsia"/>
        </w:rPr>
        <w:t>認定基準４－８（１）ⅰ②、ⅱ②</w:t>
      </w:r>
    </w:p>
    <w:p w14:paraId="2EC39C6D" w14:textId="20BBF9A7" w:rsidR="00EA4B82" w:rsidRDefault="00EA4B82" w:rsidP="00EA4B82">
      <w:pPr>
        <w:ind w:leftChars="270" w:left="567"/>
      </w:pPr>
      <w:r>
        <w:rPr>
          <w:rFonts w:hint="eastAsia"/>
        </w:rPr>
        <w:t>①</w:t>
      </w:r>
      <w:r>
        <w:rPr>
          <w:rFonts w:hint="eastAsia"/>
        </w:rPr>
        <w:t xml:space="preserve"> </w:t>
      </w:r>
      <w:r>
        <w:rPr>
          <w:rFonts w:hint="eastAsia"/>
        </w:rPr>
        <w:t>中学校（国語）・高等学校（国語）と高等学校（書道）</w:t>
      </w:r>
    </w:p>
    <w:p w14:paraId="2154C170" w14:textId="77777777" w:rsidR="00EA4B82" w:rsidRDefault="00EA4B82" w:rsidP="00EA4B82">
      <w:pPr>
        <w:ind w:leftChars="270" w:left="567"/>
      </w:pPr>
      <w:r>
        <w:rPr>
          <w:rFonts w:hint="eastAsia"/>
        </w:rPr>
        <w:t>②</w:t>
      </w:r>
      <w:r>
        <w:rPr>
          <w:rFonts w:hint="eastAsia"/>
        </w:rPr>
        <w:t xml:space="preserve"> </w:t>
      </w:r>
      <w:r>
        <w:rPr>
          <w:rFonts w:hint="eastAsia"/>
        </w:rPr>
        <w:t>中学校（社会）と高等学校（地理歴史）</w:t>
      </w:r>
    </w:p>
    <w:p w14:paraId="4B8DB63C" w14:textId="77777777" w:rsidR="00EA4B82" w:rsidRDefault="00EA4B82" w:rsidP="00EA4B82">
      <w:pPr>
        <w:ind w:leftChars="270" w:left="567"/>
      </w:pPr>
      <w:r>
        <w:rPr>
          <w:rFonts w:hint="eastAsia"/>
        </w:rPr>
        <w:t>③</w:t>
      </w:r>
      <w:r>
        <w:rPr>
          <w:rFonts w:hint="eastAsia"/>
        </w:rPr>
        <w:t xml:space="preserve"> </w:t>
      </w:r>
      <w:r>
        <w:rPr>
          <w:rFonts w:hint="eastAsia"/>
        </w:rPr>
        <w:t>中学校（社会）と高等学校（公民）</w:t>
      </w:r>
    </w:p>
    <w:p w14:paraId="1694FFC1" w14:textId="77777777" w:rsidR="00EA4B82" w:rsidRDefault="00EA4B82" w:rsidP="00EA4B82">
      <w:pPr>
        <w:ind w:leftChars="270" w:left="567"/>
      </w:pPr>
      <w:r>
        <w:rPr>
          <w:rFonts w:hint="eastAsia"/>
        </w:rPr>
        <w:t>④</w:t>
      </w:r>
      <w:r>
        <w:rPr>
          <w:rFonts w:hint="eastAsia"/>
        </w:rPr>
        <w:t xml:space="preserve"> </w:t>
      </w:r>
      <w:r>
        <w:rPr>
          <w:rFonts w:hint="eastAsia"/>
        </w:rPr>
        <w:t>中学校（社会）・高等学校（公民）と中学校（宗教）・高等学校（宗教）</w:t>
      </w:r>
    </w:p>
    <w:p w14:paraId="6D244E6D" w14:textId="77777777" w:rsidR="00EA4B82" w:rsidRPr="00EA4B82" w:rsidRDefault="00EA4B82" w:rsidP="00EA4B82">
      <w:pPr>
        <w:ind w:leftChars="270" w:left="567"/>
        <w:rPr>
          <w:u w:val="thick"/>
        </w:rPr>
      </w:pPr>
      <w:r w:rsidRPr="00EA4B82">
        <w:rPr>
          <w:rFonts w:hint="eastAsia"/>
          <w:u w:val="thick"/>
        </w:rPr>
        <w:t>⑤</w:t>
      </w:r>
      <w:r w:rsidRPr="00EA4B82">
        <w:rPr>
          <w:rFonts w:hint="eastAsia"/>
          <w:u w:val="thick"/>
        </w:rPr>
        <w:t xml:space="preserve"> </w:t>
      </w:r>
      <w:r w:rsidRPr="00EA4B82">
        <w:rPr>
          <w:rFonts w:hint="eastAsia"/>
          <w:u w:val="thick"/>
        </w:rPr>
        <w:t>中学校（数学）・高等学校（数学）と高等学校（情報）</w:t>
      </w:r>
    </w:p>
    <w:p w14:paraId="24E19819" w14:textId="77777777" w:rsidR="00EA4B82" w:rsidRDefault="00EA4B82" w:rsidP="00EA4B82">
      <w:pPr>
        <w:ind w:leftChars="270" w:left="567"/>
      </w:pPr>
      <w:r>
        <w:rPr>
          <w:rFonts w:hint="eastAsia"/>
        </w:rPr>
        <w:t>⑥</w:t>
      </w:r>
      <w:r>
        <w:rPr>
          <w:rFonts w:hint="eastAsia"/>
        </w:rPr>
        <w:t xml:space="preserve"> </w:t>
      </w:r>
      <w:r>
        <w:rPr>
          <w:rFonts w:hint="eastAsia"/>
        </w:rPr>
        <w:t>中学校（美術）・高等学校（美術）と高等学校（工芸）</w:t>
      </w:r>
    </w:p>
    <w:p w14:paraId="7D94AB27" w14:textId="77777777" w:rsidR="00EA4B82" w:rsidRDefault="00EA4B82" w:rsidP="00EA4B82">
      <w:pPr>
        <w:ind w:leftChars="270" w:left="567"/>
      </w:pPr>
      <w:r>
        <w:rPr>
          <w:rFonts w:hint="eastAsia"/>
        </w:rPr>
        <w:t>⑦</w:t>
      </w:r>
      <w:r>
        <w:rPr>
          <w:rFonts w:hint="eastAsia"/>
        </w:rPr>
        <w:t xml:space="preserve"> </w:t>
      </w:r>
      <w:r>
        <w:rPr>
          <w:rFonts w:hint="eastAsia"/>
        </w:rPr>
        <w:t>中学校（保健体育）・高等学校（保健体育）と高等学校（看護）</w:t>
      </w:r>
    </w:p>
    <w:p w14:paraId="4B770096" w14:textId="77777777" w:rsidR="00EA4B82" w:rsidRDefault="00EA4B82" w:rsidP="00EA4B82">
      <w:pPr>
        <w:ind w:leftChars="270" w:left="567"/>
      </w:pPr>
      <w:r>
        <w:rPr>
          <w:rFonts w:hint="eastAsia"/>
        </w:rPr>
        <w:t>⑧</w:t>
      </w:r>
      <w:r>
        <w:rPr>
          <w:rFonts w:hint="eastAsia"/>
        </w:rPr>
        <w:t xml:space="preserve"> </w:t>
      </w:r>
      <w:r>
        <w:rPr>
          <w:rFonts w:hint="eastAsia"/>
        </w:rPr>
        <w:t>中学校（保健体育）・高等学校（保健体育）と養護教諭</w:t>
      </w:r>
    </w:p>
    <w:p w14:paraId="2F5E596D" w14:textId="77777777" w:rsidR="00EA4B82" w:rsidRDefault="00EA4B82" w:rsidP="00EA4B82">
      <w:pPr>
        <w:ind w:leftChars="270" w:left="567"/>
      </w:pPr>
      <w:r>
        <w:rPr>
          <w:rFonts w:hint="eastAsia"/>
        </w:rPr>
        <w:t>⑨</w:t>
      </w:r>
      <w:r>
        <w:rPr>
          <w:rFonts w:hint="eastAsia"/>
        </w:rPr>
        <w:t xml:space="preserve"> </w:t>
      </w:r>
      <w:r>
        <w:rPr>
          <w:rFonts w:hint="eastAsia"/>
        </w:rPr>
        <w:t>中学校（保健）・高等学校（保健）と高等学校（看護）</w:t>
      </w:r>
    </w:p>
    <w:p w14:paraId="519989C1" w14:textId="77777777" w:rsidR="00EA4B82" w:rsidRDefault="00EA4B82" w:rsidP="00EA4B82">
      <w:pPr>
        <w:ind w:leftChars="270" w:left="567"/>
      </w:pPr>
      <w:r>
        <w:rPr>
          <w:rFonts w:hint="eastAsia"/>
        </w:rPr>
        <w:t>⑩</w:t>
      </w:r>
      <w:r>
        <w:rPr>
          <w:rFonts w:hint="eastAsia"/>
        </w:rPr>
        <w:t xml:space="preserve"> </w:t>
      </w:r>
      <w:r>
        <w:rPr>
          <w:rFonts w:hint="eastAsia"/>
        </w:rPr>
        <w:t>中学校（保健）・高等学校（保健）と養護教諭</w:t>
      </w:r>
    </w:p>
    <w:p w14:paraId="0A46A52E" w14:textId="77777777" w:rsidR="00EA4B82" w:rsidRDefault="00EA4B82" w:rsidP="00EA4B82">
      <w:pPr>
        <w:ind w:leftChars="270" w:left="567"/>
      </w:pPr>
      <w:r>
        <w:rPr>
          <w:rFonts w:hint="eastAsia"/>
        </w:rPr>
        <w:t>⑪</w:t>
      </w:r>
      <w:r>
        <w:rPr>
          <w:rFonts w:hint="eastAsia"/>
        </w:rPr>
        <w:t xml:space="preserve"> </w:t>
      </w:r>
      <w:r>
        <w:rPr>
          <w:rFonts w:hint="eastAsia"/>
        </w:rPr>
        <w:t>中学校（保健体育）・高等学校（保健体育）と中学校（保健）・高等学校（保健）</w:t>
      </w:r>
    </w:p>
    <w:p w14:paraId="533B970C" w14:textId="77777777" w:rsidR="00EA4B82" w:rsidRPr="00EA4B82" w:rsidRDefault="00EA4B82" w:rsidP="00EA4B82">
      <w:pPr>
        <w:ind w:leftChars="270" w:left="567"/>
        <w:rPr>
          <w:u w:val="thick"/>
        </w:rPr>
      </w:pPr>
      <w:r w:rsidRPr="00EA4B82">
        <w:rPr>
          <w:rFonts w:hint="eastAsia"/>
          <w:u w:val="thick"/>
        </w:rPr>
        <w:t>⑫</w:t>
      </w:r>
      <w:r w:rsidRPr="00EA4B82">
        <w:rPr>
          <w:rFonts w:hint="eastAsia"/>
          <w:u w:val="thick"/>
        </w:rPr>
        <w:t xml:space="preserve"> </w:t>
      </w:r>
      <w:r w:rsidRPr="00EA4B82">
        <w:rPr>
          <w:rFonts w:hint="eastAsia"/>
          <w:u w:val="thick"/>
        </w:rPr>
        <w:t>中学校（技術）と高等学校（情報）</w:t>
      </w:r>
    </w:p>
    <w:p w14:paraId="301E902F" w14:textId="77777777" w:rsidR="00EA4B82" w:rsidRDefault="00EA4B82" w:rsidP="00EA4B82">
      <w:pPr>
        <w:ind w:leftChars="270" w:left="567"/>
      </w:pPr>
      <w:r>
        <w:rPr>
          <w:rFonts w:hint="eastAsia"/>
        </w:rPr>
        <w:t>⑬</w:t>
      </w:r>
      <w:r>
        <w:rPr>
          <w:rFonts w:hint="eastAsia"/>
        </w:rPr>
        <w:t xml:space="preserve"> </w:t>
      </w:r>
      <w:r>
        <w:rPr>
          <w:rFonts w:hint="eastAsia"/>
        </w:rPr>
        <w:t>中学校（技術）と高等学校（工業）</w:t>
      </w:r>
    </w:p>
    <w:p w14:paraId="271424D2" w14:textId="2E3A5F0D" w:rsidR="00EA4B82" w:rsidRDefault="00EA4B82" w:rsidP="00EA4B82">
      <w:pPr>
        <w:ind w:leftChars="270" w:left="567"/>
      </w:pPr>
      <w:r>
        <w:rPr>
          <w:rFonts w:hint="eastAsia"/>
        </w:rPr>
        <w:t>⑭</w:t>
      </w:r>
      <w:r>
        <w:rPr>
          <w:rFonts w:hint="eastAsia"/>
        </w:rPr>
        <w:t xml:space="preserve"> </w:t>
      </w:r>
      <w:r>
        <w:rPr>
          <w:rFonts w:hint="eastAsia"/>
        </w:rPr>
        <w:t>高等学校（看護）と養護教諭</w:t>
      </w:r>
    </w:p>
    <w:p w14:paraId="105D4227" w14:textId="04E957AF" w:rsidR="00EA4B82" w:rsidRDefault="00EA4B82" w:rsidP="0018419F"/>
    <w:p w14:paraId="06D595EA" w14:textId="34A05FEC" w:rsidR="0018419F" w:rsidRDefault="0018419F" w:rsidP="0018419F">
      <w:pPr>
        <w:ind w:leftChars="202" w:left="424"/>
      </w:pPr>
      <w:r>
        <w:rPr>
          <w:rFonts w:hint="eastAsia"/>
        </w:rPr>
        <w:t>→これまでの</w:t>
      </w:r>
      <w:r>
        <w:rPr>
          <w:rFonts w:hint="eastAsia"/>
        </w:rPr>
        <w:t>1</w:t>
      </w:r>
      <w:r>
        <w:t>2</w:t>
      </w:r>
      <w:r>
        <w:rPr>
          <w:rFonts w:hint="eastAsia"/>
        </w:rPr>
        <w:t>パターンから下線を引いた</w:t>
      </w:r>
      <w:r>
        <w:rPr>
          <w:rFonts w:hint="eastAsia"/>
        </w:rPr>
        <w:t>2</w:t>
      </w:r>
      <w:r>
        <w:rPr>
          <w:rFonts w:hint="eastAsia"/>
        </w:rPr>
        <w:t>パターンの追加。</w:t>
      </w:r>
    </w:p>
    <w:p w14:paraId="078CB495" w14:textId="77777777" w:rsidR="0018419F" w:rsidRDefault="0018419F" w:rsidP="0018419F"/>
    <w:p w14:paraId="1F1D9047" w14:textId="761C0647" w:rsidR="00490B03" w:rsidRPr="00490B03" w:rsidRDefault="00EA4B82" w:rsidP="00490B03">
      <w:pPr>
        <w:rPr>
          <w:rFonts w:ascii="ＭＳ ゴシック" w:eastAsia="ＭＳ ゴシック" w:hAnsi="ＭＳ ゴシック"/>
        </w:rPr>
      </w:pPr>
      <w:r>
        <w:rPr>
          <w:rFonts w:ascii="ＭＳ ゴシック" w:eastAsia="ＭＳ ゴシック" w:hAnsi="ＭＳ ゴシック" w:hint="eastAsia"/>
        </w:rPr>
        <w:t>５</w:t>
      </w:r>
      <w:r w:rsidR="00490B03" w:rsidRPr="00490B03">
        <w:rPr>
          <w:rFonts w:ascii="ＭＳ ゴシック" w:eastAsia="ＭＳ ゴシック" w:hAnsi="ＭＳ ゴシック" w:hint="eastAsia"/>
        </w:rPr>
        <w:t>．5</w:t>
      </w:r>
      <w:r w:rsidR="00490B03" w:rsidRPr="00490B03">
        <w:rPr>
          <w:rFonts w:ascii="ＭＳ ゴシック" w:eastAsia="ＭＳ ゴシック" w:hAnsi="ＭＳ ゴシック"/>
        </w:rPr>
        <w:t>0km</w:t>
      </w:r>
      <w:r w:rsidR="00490B03" w:rsidRPr="00490B03">
        <w:rPr>
          <w:rFonts w:ascii="ＭＳ ゴシック" w:eastAsia="ＭＳ ゴシック" w:hAnsi="ＭＳ ゴシック" w:hint="eastAsia"/>
        </w:rPr>
        <w:t>を超えるキャンパス間での多様なメディアを高度に利用して授業を行う場合の特例</w:t>
      </w:r>
    </w:p>
    <w:p w14:paraId="108587BC" w14:textId="35C49CB5" w:rsidR="00490B03" w:rsidRDefault="00490B03" w:rsidP="00490B03">
      <w:pPr>
        <w:ind w:leftChars="67" w:left="141"/>
      </w:pPr>
      <w:r>
        <w:rPr>
          <w:rFonts w:hint="eastAsia"/>
        </w:rPr>
        <w:t>→改正前の基準</w:t>
      </w:r>
    </w:p>
    <w:tbl>
      <w:tblPr>
        <w:tblStyle w:val="a9"/>
        <w:tblW w:w="0" w:type="auto"/>
        <w:tblInd w:w="279" w:type="dxa"/>
        <w:tblLook w:val="04A0" w:firstRow="1" w:lastRow="0" w:firstColumn="1" w:lastColumn="0" w:noHBand="0" w:noVBand="1"/>
      </w:tblPr>
      <w:tblGrid>
        <w:gridCol w:w="8761"/>
      </w:tblGrid>
      <w:tr w:rsidR="00490B03" w14:paraId="4D88DC1B" w14:textId="77777777" w:rsidTr="00794E17">
        <w:tc>
          <w:tcPr>
            <w:tcW w:w="8781" w:type="dxa"/>
            <w:tcBorders>
              <w:top w:val="single" w:sz="12" w:space="0" w:color="auto"/>
              <w:left w:val="single" w:sz="12" w:space="0" w:color="auto"/>
              <w:bottom w:val="single" w:sz="12" w:space="0" w:color="auto"/>
              <w:right w:val="single" w:sz="12" w:space="0" w:color="auto"/>
            </w:tcBorders>
          </w:tcPr>
          <w:p w14:paraId="2082A817" w14:textId="313E0CB0" w:rsidR="00490B03" w:rsidRPr="00490B03" w:rsidRDefault="00F32A69" w:rsidP="00490B03">
            <w:pPr>
              <w:rPr>
                <w:rFonts w:ascii="ＭＳ ゴシック" w:eastAsia="ＭＳ ゴシック" w:hAnsi="ＭＳ ゴシック"/>
                <w:b/>
                <w:bCs/>
                <w:u w:val="thick"/>
              </w:rPr>
            </w:pPr>
            <w:r w:rsidRPr="00F32A69">
              <w:rPr>
                <w:rFonts w:ascii="ＭＳ ゴシック" w:eastAsia="ＭＳ ゴシック" w:hAnsi="ＭＳ ゴシック" w:hint="eastAsia"/>
                <w:b/>
                <w:bCs/>
                <w:u w:val="thick"/>
              </w:rPr>
              <w:t>３ 教育課程、教員組織（免許状の種類にかかわらず共通）</w:t>
            </w:r>
          </w:p>
          <w:p w14:paraId="7D76B19D" w14:textId="54524F58" w:rsidR="00490B03" w:rsidRDefault="00F32A69" w:rsidP="00F32A69">
            <w:pPr>
              <w:ind w:leftChars="1" w:left="445" w:hangingChars="211" w:hanging="443"/>
            </w:pPr>
            <w:r>
              <w:t>（５）学科等における団地が複数に分かれており、これらの団地間の距離が５０</w:t>
            </w:r>
            <w:r>
              <w:t>km</w:t>
            </w:r>
            <w:r>
              <w:t>を超える場合は、団地ごとに「保育内容の指導法」又は「各教科の指導法」及び「教育の基礎的理解に関する科目等」を開設し、団地ごとの入学定員に応じた専任教員を配置しなければならない。</w:t>
            </w:r>
          </w:p>
        </w:tc>
      </w:tr>
    </w:tbl>
    <w:p w14:paraId="3ED651DA" w14:textId="592F3AFB" w:rsidR="00490B03" w:rsidRDefault="00490B03" w:rsidP="00F32A69">
      <w:pPr>
        <w:ind w:leftChars="67" w:left="141"/>
      </w:pPr>
      <w:r>
        <w:rPr>
          <w:rFonts w:hint="eastAsia"/>
        </w:rPr>
        <w:t>⇒改正後の基準</w:t>
      </w:r>
    </w:p>
    <w:tbl>
      <w:tblPr>
        <w:tblStyle w:val="a9"/>
        <w:tblW w:w="0" w:type="auto"/>
        <w:tblInd w:w="279" w:type="dxa"/>
        <w:tblLook w:val="04A0" w:firstRow="1" w:lastRow="0" w:firstColumn="1" w:lastColumn="0" w:noHBand="0" w:noVBand="1"/>
      </w:tblPr>
      <w:tblGrid>
        <w:gridCol w:w="8761"/>
      </w:tblGrid>
      <w:tr w:rsidR="00490B03" w14:paraId="6CAA2BA5" w14:textId="77777777" w:rsidTr="00794E17">
        <w:tc>
          <w:tcPr>
            <w:tcW w:w="8781" w:type="dxa"/>
            <w:tcBorders>
              <w:top w:val="double" w:sz="4" w:space="0" w:color="auto"/>
              <w:left w:val="double" w:sz="4" w:space="0" w:color="auto"/>
              <w:bottom w:val="double" w:sz="4" w:space="0" w:color="auto"/>
              <w:right w:val="double" w:sz="4" w:space="0" w:color="auto"/>
            </w:tcBorders>
          </w:tcPr>
          <w:p w14:paraId="6B6C983B" w14:textId="77777777" w:rsidR="00490B03" w:rsidRPr="0053377B" w:rsidRDefault="00490B03" w:rsidP="00490B03">
            <w:pPr>
              <w:ind w:left="426" w:hangingChars="202" w:hanging="426"/>
              <w:rPr>
                <w:rFonts w:ascii="ＭＳ ゴシック" w:eastAsia="ＭＳ ゴシック" w:hAnsi="ＭＳ ゴシック"/>
                <w:b/>
                <w:bCs/>
                <w:u w:val="thick"/>
              </w:rPr>
            </w:pPr>
            <w:r w:rsidRPr="0053377B">
              <w:rPr>
                <w:rFonts w:ascii="ＭＳ ゴシック" w:eastAsia="ＭＳ ゴシック" w:hAnsi="ＭＳ ゴシック" w:hint="eastAsia"/>
                <w:b/>
                <w:bCs/>
                <w:u w:val="thick"/>
              </w:rPr>
              <w:t>３　教育課程、教員組織（免許状の種類にかかわらず共通）</w:t>
            </w:r>
          </w:p>
          <w:p w14:paraId="52F74677" w14:textId="77777777" w:rsidR="00490B03" w:rsidRDefault="00490B03" w:rsidP="00490B03">
            <w:pPr>
              <w:ind w:leftChars="1" w:left="424" w:hangingChars="201" w:hanging="422"/>
            </w:pPr>
            <w:r w:rsidRPr="00794E17">
              <w:rPr>
                <w:rFonts w:hint="eastAsia"/>
              </w:rPr>
              <w:t>（８）</w:t>
            </w:r>
            <w:r w:rsidRPr="0062548C">
              <w:rPr>
                <w:rFonts w:hint="eastAsia"/>
              </w:rPr>
              <w:t>学科等における団地が複数に分かれており、これらの団地間の距離が</w:t>
            </w:r>
            <w:r>
              <w:rPr>
                <w:rFonts w:hint="eastAsia"/>
              </w:rPr>
              <w:t>５０</w:t>
            </w:r>
            <w:r w:rsidRPr="00722953">
              <w:rPr>
                <w:rFonts w:ascii="ＭＳ 明朝" w:hAnsi="ＭＳ 明朝" w:hint="eastAsia"/>
              </w:rPr>
              <w:t>k</w:t>
            </w:r>
            <w:r w:rsidRPr="00722953">
              <w:rPr>
                <w:rFonts w:ascii="ＭＳ 明朝" w:hAnsi="ＭＳ 明朝"/>
              </w:rPr>
              <w:t>m</w:t>
            </w:r>
            <w:r w:rsidRPr="0062548C">
              <w:rPr>
                <w:rFonts w:hint="eastAsia"/>
              </w:rPr>
              <w:t>を超える場合は、団地ごとに「保育内容の指導法」又は「各教科の指導法」及び「教育の基礎的理解に関する科目等」を開設し、団地ごとの入学定員に応じた専任教員を配置しなければならない。</w:t>
            </w:r>
          </w:p>
          <w:p w14:paraId="0318E231" w14:textId="56CFED5B" w:rsidR="00490B03" w:rsidRPr="00794E17" w:rsidRDefault="00490B03" w:rsidP="00490B03">
            <w:pPr>
              <w:ind w:leftChars="201" w:left="422" w:firstLineChars="100" w:firstLine="210"/>
            </w:pPr>
            <w:r w:rsidRPr="00794E17">
              <w:rPr>
                <w:rFonts w:hint="eastAsia"/>
              </w:rPr>
              <w:t>ただし、「保育内容の指導法」又は「各教科の指導法」及び「教育の基礎的理解に関する科目等」について、大学設置基準第２５条第２項、短期大学設置基準第１１条第２項、専門職大学設置基準第１８条第２項及び専門職短期大学設置基準第１５条第２項により、多様なメディアを高度に利用して、授業を行う場合については、この限りではない。</w:t>
            </w:r>
          </w:p>
        </w:tc>
      </w:tr>
    </w:tbl>
    <w:p w14:paraId="0E78D91F" w14:textId="77777777" w:rsidR="00490B03" w:rsidRPr="00D5362F" w:rsidRDefault="00490B03" w:rsidP="00490B03"/>
    <w:sectPr w:rsidR="00490B03" w:rsidRPr="00D5362F" w:rsidSect="00FA1646">
      <w:footerReference w:type="default" r:id="rId9"/>
      <w:pgSz w:w="11906" w:h="16838" w:code="9"/>
      <w:pgMar w:top="1418" w:right="1418" w:bottom="1418" w:left="1418" w:header="851" w:footer="85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F126" w14:textId="77777777" w:rsidR="00E045B6" w:rsidRDefault="00E045B6" w:rsidP="005959D0">
      <w:r>
        <w:separator/>
      </w:r>
    </w:p>
  </w:endnote>
  <w:endnote w:type="continuationSeparator" w:id="0">
    <w:p w14:paraId="51B22BC3" w14:textId="77777777" w:rsidR="00E045B6" w:rsidRDefault="00E045B6"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15222"/>
      <w:docPartObj>
        <w:docPartGallery w:val="Page Numbers (Bottom of Page)"/>
        <w:docPartUnique/>
      </w:docPartObj>
    </w:sdtPr>
    <w:sdtEndPr/>
    <w:sdtContent>
      <w:p w14:paraId="23DFEC3D" w14:textId="33C733A9" w:rsidR="00EA4B82" w:rsidRDefault="00EA4B82" w:rsidP="00FA1646">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455C" w14:textId="77777777" w:rsidR="00E045B6" w:rsidRDefault="00E045B6" w:rsidP="005959D0">
      <w:r>
        <w:separator/>
      </w:r>
    </w:p>
  </w:footnote>
  <w:footnote w:type="continuationSeparator" w:id="0">
    <w:p w14:paraId="3B37C394" w14:textId="77777777" w:rsidR="00E045B6" w:rsidRDefault="00E045B6"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53E3A"/>
    <w:rsid w:val="000714C6"/>
    <w:rsid w:val="00075211"/>
    <w:rsid w:val="00080AAB"/>
    <w:rsid w:val="000C40B1"/>
    <w:rsid w:val="000D0234"/>
    <w:rsid w:val="000E700A"/>
    <w:rsid w:val="001115AC"/>
    <w:rsid w:val="00112F6D"/>
    <w:rsid w:val="00144A79"/>
    <w:rsid w:val="0018419F"/>
    <w:rsid w:val="00184B72"/>
    <w:rsid w:val="001950C5"/>
    <w:rsid w:val="001C50B8"/>
    <w:rsid w:val="00217FEB"/>
    <w:rsid w:val="002217EB"/>
    <w:rsid w:val="00254086"/>
    <w:rsid w:val="002F1CCD"/>
    <w:rsid w:val="003005A9"/>
    <w:rsid w:val="00327133"/>
    <w:rsid w:val="0037281C"/>
    <w:rsid w:val="00377137"/>
    <w:rsid w:val="00387EE5"/>
    <w:rsid w:val="0039492F"/>
    <w:rsid w:val="003A21EF"/>
    <w:rsid w:val="003E23E1"/>
    <w:rsid w:val="0044761C"/>
    <w:rsid w:val="004701A7"/>
    <w:rsid w:val="0047452C"/>
    <w:rsid w:val="00482662"/>
    <w:rsid w:val="00490B03"/>
    <w:rsid w:val="004E64BD"/>
    <w:rsid w:val="004F5446"/>
    <w:rsid w:val="00515152"/>
    <w:rsid w:val="0054096D"/>
    <w:rsid w:val="00565C56"/>
    <w:rsid w:val="005959D0"/>
    <w:rsid w:val="00605A6D"/>
    <w:rsid w:val="006541A1"/>
    <w:rsid w:val="006778F9"/>
    <w:rsid w:val="006C0F29"/>
    <w:rsid w:val="006E2B1A"/>
    <w:rsid w:val="00703BEB"/>
    <w:rsid w:val="00714DD7"/>
    <w:rsid w:val="007220D4"/>
    <w:rsid w:val="00722444"/>
    <w:rsid w:val="00731529"/>
    <w:rsid w:val="00756282"/>
    <w:rsid w:val="00794E17"/>
    <w:rsid w:val="007B14AB"/>
    <w:rsid w:val="007B69F8"/>
    <w:rsid w:val="007B7243"/>
    <w:rsid w:val="007F391B"/>
    <w:rsid w:val="007F424E"/>
    <w:rsid w:val="00826180"/>
    <w:rsid w:val="008516B2"/>
    <w:rsid w:val="00873536"/>
    <w:rsid w:val="008A0586"/>
    <w:rsid w:val="008B3119"/>
    <w:rsid w:val="008D48A3"/>
    <w:rsid w:val="008F2157"/>
    <w:rsid w:val="00900069"/>
    <w:rsid w:val="009173F2"/>
    <w:rsid w:val="00946573"/>
    <w:rsid w:val="00966932"/>
    <w:rsid w:val="009A0434"/>
    <w:rsid w:val="009A0CCC"/>
    <w:rsid w:val="009C2CC7"/>
    <w:rsid w:val="009C489C"/>
    <w:rsid w:val="009F12C0"/>
    <w:rsid w:val="00A14900"/>
    <w:rsid w:val="00A203F5"/>
    <w:rsid w:val="00A64AD9"/>
    <w:rsid w:val="00A81A13"/>
    <w:rsid w:val="00A839B7"/>
    <w:rsid w:val="00AF4411"/>
    <w:rsid w:val="00B02037"/>
    <w:rsid w:val="00B20C96"/>
    <w:rsid w:val="00B405BC"/>
    <w:rsid w:val="00B42BBD"/>
    <w:rsid w:val="00BB2A4A"/>
    <w:rsid w:val="00BD6BAC"/>
    <w:rsid w:val="00C010C7"/>
    <w:rsid w:val="00C03A42"/>
    <w:rsid w:val="00C248AF"/>
    <w:rsid w:val="00C5088A"/>
    <w:rsid w:val="00C52270"/>
    <w:rsid w:val="00C644C1"/>
    <w:rsid w:val="00C717C0"/>
    <w:rsid w:val="00C76E7D"/>
    <w:rsid w:val="00CB0901"/>
    <w:rsid w:val="00CC4AE1"/>
    <w:rsid w:val="00CC6DEC"/>
    <w:rsid w:val="00D0757A"/>
    <w:rsid w:val="00D15F8E"/>
    <w:rsid w:val="00D4478A"/>
    <w:rsid w:val="00D50366"/>
    <w:rsid w:val="00D5362F"/>
    <w:rsid w:val="00D71673"/>
    <w:rsid w:val="00D74FBB"/>
    <w:rsid w:val="00DB25A9"/>
    <w:rsid w:val="00E02400"/>
    <w:rsid w:val="00E045B6"/>
    <w:rsid w:val="00E24D45"/>
    <w:rsid w:val="00E26759"/>
    <w:rsid w:val="00E71522"/>
    <w:rsid w:val="00EA4B82"/>
    <w:rsid w:val="00EA5E33"/>
    <w:rsid w:val="00F02102"/>
    <w:rsid w:val="00F11F8E"/>
    <w:rsid w:val="00F32A69"/>
    <w:rsid w:val="00F82F17"/>
    <w:rsid w:val="00FA1646"/>
    <w:rsid w:val="00FA1F55"/>
    <w:rsid w:val="00FD24EA"/>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15:docId w15:val="{C4EE7360-00DE-45BE-98FA-D713C01C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96"/>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table" w:styleId="a9">
    <w:name w:val="Table Grid"/>
    <w:basedOn w:val="a1"/>
    <w:uiPriority w:val="59"/>
    <w:rsid w:val="00FA1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731529"/>
    <w:pPr>
      <w:autoSpaceDE w:val="0"/>
      <w:autoSpaceDN w:val="0"/>
      <w:jc w:val="left"/>
    </w:pPr>
    <w:rPr>
      <w:rFonts w:cs="ＭＳ 明朝"/>
      <w:kern w:val="0"/>
      <w:szCs w:val="21"/>
      <w:lang w:eastAsia="en-US"/>
    </w:rPr>
  </w:style>
  <w:style w:type="character" w:customStyle="1" w:styleId="ab">
    <w:name w:val="本文 (文字)"/>
    <w:basedOn w:val="a0"/>
    <w:link w:val="aa"/>
    <w:uiPriority w:val="1"/>
    <w:rsid w:val="00731529"/>
    <w:rPr>
      <w:rFonts w:ascii="Century Gothic" w:eastAsia="ＭＳ 明朝" w:hAnsi="Century Gothic"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09962">
      <w:bodyDiv w:val="1"/>
      <w:marLeft w:val="0"/>
      <w:marRight w:val="0"/>
      <w:marTop w:val="0"/>
      <w:marBottom w:val="0"/>
      <w:divBdr>
        <w:top w:val="none" w:sz="0" w:space="0" w:color="auto"/>
        <w:left w:val="none" w:sz="0" w:space="0" w:color="auto"/>
        <w:bottom w:val="none" w:sz="0" w:space="0" w:color="auto"/>
        <w:right w:val="none" w:sz="0" w:space="0" w:color="auto"/>
      </w:divBdr>
    </w:div>
    <w:div w:id="19130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21</Pages>
  <Words>2381</Words>
  <Characters>13572</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勝士</dc:creator>
  <cp:keywords/>
  <dc:description/>
  <cp:lastModifiedBy>小野 紗綾子</cp:lastModifiedBy>
  <cp:revision>45</cp:revision>
  <cp:lastPrinted>2021-11-10T23:42:00Z</cp:lastPrinted>
  <dcterms:created xsi:type="dcterms:W3CDTF">2021-11-01T19:49:00Z</dcterms:created>
  <dcterms:modified xsi:type="dcterms:W3CDTF">2021-12-03T07:38:00Z</dcterms:modified>
</cp:coreProperties>
</file>