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47799" w14:textId="096974B3" w:rsidR="00CB32D6" w:rsidRPr="00483CB5" w:rsidRDefault="00483CB5" w:rsidP="00483CB5">
      <w:pPr>
        <w:pStyle w:val="a9"/>
        <w:tabs>
          <w:tab w:val="left" w:pos="284"/>
        </w:tabs>
        <w:jc w:val="center"/>
        <w:rPr>
          <w:rFonts w:ascii="ＭＳ ゴシック" w:eastAsia="ＭＳ ゴシック" w:hAnsi="ＭＳ ゴシック"/>
          <w:sz w:val="28"/>
          <w:szCs w:val="28"/>
          <w:lang w:eastAsia="ja-JP"/>
        </w:rPr>
      </w:pPr>
      <w:r w:rsidRPr="00483CB5">
        <w:rPr>
          <w:rFonts w:ascii="ＭＳ ゴシック" w:eastAsia="ＭＳ ゴシック" w:hAnsi="ＭＳ ゴシック" w:hint="eastAsia"/>
          <w:sz w:val="28"/>
          <w:szCs w:val="28"/>
          <w:lang w:eastAsia="ja-JP"/>
        </w:rPr>
        <w:t>基準１</w:t>
      </w:r>
      <w:r w:rsidR="00275165">
        <w:rPr>
          <w:rFonts w:ascii="ＭＳ ゴシック" w:eastAsia="ＭＳ ゴシック" w:hAnsi="ＭＳ ゴシック" w:hint="eastAsia"/>
          <w:sz w:val="28"/>
          <w:szCs w:val="28"/>
          <w:lang w:eastAsia="ja-JP"/>
        </w:rPr>
        <w:t>４</w:t>
      </w:r>
    </w:p>
    <w:p w14:paraId="5B01DAA9" w14:textId="60C4EC0F" w:rsidR="00483CB5" w:rsidRDefault="002C75EF" w:rsidP="002C75EF">
      <w:pPr>
        <w:pStyle w:val="a9"/>
        <w:tabs>
          <w:tab w:val="left" w:pos="284"/>
        </w:tabs>
        <w:jc w:val="right"/>
        <w:rPr>
          <w:lang w:eastAsia="ja-JP"/>
        </w:rPr>
      </w:pPr>
      <w:r>
        <w:rPr>
          <w:rFonts w:hint="eastAsia"/>
          <w:lang w:eastAsia="ja-JP"/>
        </w:rPr>
        <w:t>2</w:t>
      </w:r>
      <w:r>
        <w:rPr>
          <w:lang w:eastAsia="ja-JP"/>
        </w:rPr>
        <w:t>023/</w:t>
      </w:r>
      <w:r w:rsidR="00275165">
        <w:rPr>
          <w:lang w:eastAsia="ja-JP"/>
        </w:rPr>
        <w:t>1</w:t>
      </w:r>
      <w:r>
        <w:rPr>
          <w:lang w:eastAsia="ja-JP"/>
        </w:rPr>
        <w:t>2/</w:t>
      </w:r>
      <w:r w:rsidR="00275165">
        <w:rPr>
          <w:lang w:eastAsia="ja-JP"/>
        </w:rPr>
        <w:t>24</w:t>
      </w:r>
      <w:r>
        <w:rPr>
          <w:rFonts w:hint="eastAsia"/>
          <w:lang w:eastAsia="ja-JP"/>
        </w:rPr>
        <w:t>更新</w:t>
      </w:r>
    </w:p>
    <w:p w14:paraId="056B5C89" w14:textId="3B1057C8" w:rsidR="002C75EF" w:rsidRDefault="002C75EF" w:rsidP="00CB32D6">
      <w:pPr>
        <w:pStyle w:val="a9"/>
        <w:tabs>
          <w:tab w:val="left" w:pos="284"/>
        </w:tabs>
        <w:rPr>
          <w:lang w:eastAsia="ja-JP"/>
        </w:rPr>
      </w:pPr>
    </w:p>
    <w:tbl>
      <w:tblPr>
        <w:tblStyle w:val="ab"/>
        <w:tblW w:w="0" w:type="auto"/>
        <w:tblInd w:w="108" w:type="dxa"/>
        <w:tblLook w:val="04A0" w:firstRow="1" w:lastRow="0" w:firstColumn="1" w:lastColumn="0" w:noHBand="0" w:noVBand="1"/>
      </w:tblPr>
      <w:tblGrid>
        <w:gridCol w:w="8932"/>
      </w:tblGrid>
      <w:tr w:rsidR="002C75EF" w14:paraId="21801C1E" w14:textId="77777777" w:rsidTr="004A2CF6">
        <w:tc>
          <w:tcPr>
            <w:tcW w:w="9072" w:type="dxa"/>
            <w:tcBorders>
              <w:top w:val="single" w:sz="12" w:space="0" w:color="auto"/>
              <w:left w:val="single" w:sz="12" w:space="0" w:color="auto"/>
              <w:bottom w:val="single" w:sz="12" w:space="0" w:color="auto"/>
              <w:right w:val="single" w:sz="12" w:space="0" w:color="auto"/>
            </w:tcBorders>
          </w:tcPr>
          <w:p w14:paraId="16DA5FC2" w14:textId="5C8B2335" w:rsidR="002C75EF" w:rsidRPr="002C75EF" w:rsidRDefault="002C75EF" w:rsidP="002C75EF">
            <w:pPr>
              <w:pStyle w:val="a9"/>
              <w:tabs>
                <w:tab w:val="left" w:pos="284"/>
              </w:tabs>
              <w:ind w:leftChars="1" w:left="426" w:hangingChars="201" w:hanging="424"/>
              <w:rPr>
                <w:rFonts w:ascii="ＭＳ ゴシック" w:eastAsia="ＭＳ ゴシック" w:hAnsi="ＭＳ ゴシック"/>
                <w:b/>
                <w:u w:val="thick"/>
                <w:lang w:eastAsia="ja-JP"/>
              </w:rPr>
            </w:pPr>
            <w:r w:rsidRPr="00FC294E">
              <w:rPr>
                <w:rFonts w:ascii="ＭＳ ゴシック" w:eastAsia="ＭＳ ゴシック" w:hAnsi="ＭＳ ゴシック" w:hint="eastAsia"/>
                <w:b/>
                <w:u w:val="thick"/>
                <w:lang w:eastAsia="ja-JP"/>
              </w:rPr>
              <w:t>１</w:t>
            </w:r>
            <w:r w:rsidR="005255DB">
              <w:rPr>
                <w:rFonts w:ascii="ＭＳ ゴシック" w:eastAsia="ＭＳ ゴシック" w:hAnsi="ＭＳ ゴシック" w:hint="eastAsia"/>
                <w:b/>
                <w:u w:val="thick"/>
                <w:lang w:eastAsia="ja-JP"/>
              </w:rPr>
              <w:t>４</w:t>
            </w:r>
            <w:r w:rsidRPr="00FC294E">
              <w:rPr>
                <w:rFonts w:ascii="ＭＳ ゴシック" w:eastAsia="ＭＳ ゴシック" w:hAnsi="ＭＳ ゴシック" w:hint="eastAsia"/>
                <w:b/>
                <w:u w:val="thick"/>
                <w:lang w:eastAsia="ja-JP"/>
              </w:rPr>
              <w:t xml:space="preserve">　教育実習等</w:t>
            </w:r>
          </w:p>
          <w:p w14:paraId="3035F837" w14:textId="17E066F4" w:rsidR="002C75EF" w:rsidRPr="009E3732" w:rsidRDefault="002C75EF" w:rsidP="002C75EF">
            <w:pPr>
              <w:pStyle w:val="ac"/>
              <w:ind w:leftChars="1" w:left="340" w:hangingChars="161" w:hanging="338"/>
            </w:pPr>
            <w:r w:rsidRPr="002C75EF">
              <w:rPr>
                <w:rFonts w:hint="eastAsia"/>
              </w:rPr>
              <w:t>（１）教育実践に関する科目（教育実習、養護実習又は栄養教育実習に係る部分に限る。）、特別支援教育に関する科目（心身に障害のある幼児、児童又は生徒についての教育実習に係る部分に限る。）及び教育実習に含むことができる学校体験活動（以下「教育実習等」という。）の</w:t>
            </w:r>
            <w:r w:rsidRPr="002C75EF">
              <w:rPr>
                <w:rFonts w:hint="eastAsia"/>
              </w:rPr>
              <w:t xml:space="preserve"> 1 </w:t>
            </w:r>
            <w:r w:rsidRPr="002C75EF">
              <w:rPr>
                <w:rFonts w:hint="eastAsia"/>
              </w:rPr>
              <w:t>単位あたりの時間数は、３０時間を標準とする。</w:t>
            </w:r>
          </w:p>
        </w:tc>
      </w:tr>
    </w:tbl>
    <w:p w14:paraId="7D046939" w14:textId="44D6423D" w:rsidR="002C75EF" w:rsidRPr="002C75EF" w:rsidRDefault="002C75EF" w:rsidP="00CB32D6">
      <w:pPr>
        <w:pStyle w:val="a9"/>
        <w:tabs>
          <w:tab w:val="left" w:pos="284"/>
        </w:tabs>
        <w:rPr>
          <w:lang w:eastAsia="ja-JP"/>
        </w:rPr>
      </w:pPr>
    </w:p>
    <w:p w14:paraId="6AB8021D" w14:textId="77777777" w:rsidR="002C75EF" w:rsidRDefault="002C75EF" w:rsidP="00CB32D6">
      <w:pPr>
        <w:pStyle w:val="a9"/>
        <w:tabs>
          <w:tab w:val="left" w:pos="284"/>
        </w:tabs>
        <w:rPr>
          <w:lang w:eastAsia="ja-JP"/>
        </w:rPr>
      </w:pPr>
    </w:p>
    <w:tbl>
      <w:tblPr>
        <w:tblStyle w:val="ab"/>
        <w:tblW w:w="0" w:type="auto"/>
        <w:tblInd w:w="108" w:type="dxa"/>
        <w:tblLook w:val="04A0" w:firstRow="1" w:lastRow="0" w:firstColumn="1" w:lastColumn="0" w:noHBand="0" w:noVBand="1"/>
      </w:tblPr>
      <w:tblGrid>
        <w:gridCol w:w="8932"/>
      </w:tblGrid>
      <w:tr w:rsidR="00483CB5" w14:paraId="30DA53BD" w14:textId="77777777" w:rsidTr="002C75EF">
        <w:trPr>
          <w:trHeight w:val="2742"/>
        </w:trPr>
        <w:tc>
          <w:tcPr>
            <w:tcW w:w="9072" w:type="dxa"/>
            <w:tcBorders>
              <w:top w:val="single" w:sz="12" w:space="0" w:color="auto"/>
              <w:left w:val="single" w:sz="12" w:space="0" w:color="auto"/>
              <w:bottom w:val="single" w:sz="12" w:space="0" w:color="auto"/>
              <w:right w:val="single" w:sz="12" w:space="0" w:color="auto"/>
            </w:tcBorders>
          </w:tcPr>
          <w:p w14:paraId="3BF3C69E" w14:textId="54487191" w:rsidR="00483CB5" w:rsidRDefault="002C75EF" w:rsidP="002C75EF">
            <w:pPr>
              <w:pStyle w:val="a9"/>
              <w:tabs>
                <w:tab w:val="left" w:pos="284"/>
              </w:tabs>
              <w:ind w:left="340" w:hangingChars="162" w:hanging="340"/>
              <w:rPr>
                <w:lang w:eastAsia="ja-JP"/>
              </w:rPr>
            </w:pPr>
            <w:r w:rsidRPr="002C75EF">
              <w:rPr>
                <w:rFonts w:hint="eastAsia"/>
                <w:lang w:eastAsia="ja-JP"/>
              </w:rPr>
              <w:t>（２）教育実習等の計画においては、入学定員に応じた適切な規模の実習校を確保するものとし、学校体験活動及び栄養教育実習を除き、以下の表の区分に応じて定める必要学級数を満たさなければならない。</w:t>
            </w:r>
          </w:p>
          <w:tbl>
            <w:tblPr>
              <w:tblStyle w:val="TableNormal"/>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815"/>
              <w:gridCol w:w="4329"/>
            </w:tblGrid>
            <w:tr w:rsidR="00483CB5" w14:paraId="7D76D84C" w14:textId="77777777" w:rsidTr="00C86460">
              <w:trPr>
                <w:trHeight w:val="273"/>
              </w:trPr>
              <w:tc>
                <w:tcPr>
                  <w:tcW w:w="3828" w:type="dxa"/>
                </w:tcPr>
                <w:p w14:paraId="12177431" w14:textId="77777777" w:rsidR="00483CB5" w:rsidRDefault="00483CB5" w:rsidP="00C86460">
                  <w:pPr>
                    <w:pStyle w:val="TableParagraph"/>
                    <w:spacing w:line="253" w:lineRule="exact"/>
                    <w:ind w:left="1686" w:right="1684"/>
                    <w:jc w:val="center"/>
                    <w:rPr>
                      <w:sz w:val="21"/>
                    </w:rPr>
                  </w:pPr>
                  <w:r>
                    <w:rPr>
                      <w:sz w:val="21"/>
                    </w:rPr>
                    <w:t>区分</w:t>
                  </w:r>
                </w:p>
              </w:tc>
              <w:tc>
                <w:tcPr>
                  <w:tcW w:w="4394" w:type="dxa"/>
                </w:tcPr>
                <w:p w14:paraId="28D138A5" w14:textId="77777777" w:rsidR="00483CB5" w:rsidRDefault="00483CB5" w:rsidP="00C86460">
                  <w:pPr>
                    <w:pStyle w:val="TableParagraph"/>
                    <w:spacing w:line="253" w:lineRule="exact"/>
                    <w:ind w:left="1506" w:right="1504"/>
                    <w:jc w:val="center"/>
                    <w:rPr>
                      <w:sz w:val="21"/>
                    </w:rPr>
                  </w:pPr>
                  <w:r>
                    <w:rPr>
                      <w:sz w:val="21"/>
                    </w:rPr>
                    <w:t>必要学級数等</w:t>
                  </w:r>
                </w:p>
              </w:tc>
            </w:tr>
            <w:tr w:rsidR="00483CB5" w14:paraId="0E106188" w14:textId="77777777" w:rsidTr="00C86460">
              <w:trPr>
                <w:trHeight w:val="273"/>
              </w:trPr>
              <w:tc>
                <w:tcPr>
                  <w:tcW w:w="3828" w:type="dxa"/>
                </w:tcPr>
                <w:p w14:paraId="5354CAF4" w14:textId="5A1F9B13" w:rsidR="00483CB5" w:rsidRDefault="00275165" w:rsidP="00C86460">
                  <w:pPr>
                    <w:pStyle w:val="TableParagraph"/>
                    <w:spacing w:line="253" w:lineRule="exact"/>
                    <w:ind w:left="47"/>
                    <w:rPr>
                      <w:sz w:val="21"/>
                      <w:lang w:eastAsia="ja-JP"/>
                    </w:rPr>
                  </w:pPr>
                  <w:r w:rsidRPr="00275165">
                    <w:rPr>
                      <w:rFonts w:hint="eastAsia"/>
                      <w:sz w:val="21"/>
                      <w:lang w:eastAsia="ja-JP"/>
                    </w:rPr>
                    <w:t>幼稚園教諭・小学校教諭の教職課程</w:t>
                  </w:r>
                </w:p>
              </w:tc>
              <w:tc>
                <w:tcPr>
                  <w:tcW w:w="4394" w:type="dxa"/>
                </w:tcPr>
                <w:p w14:paraId="76FAC97B" w14:textId="77777777" w:rsidR="00483CB5" w:rsidRDefault="00483CB5" w:rsidP="00C86460">
                  <w:pPr>
                    <w:pStyle w:val="TableParagraph"/>
                    <w:spacing w:line="253" w:lineRule="exact"/>
                    <w:ind w:left="47"/>
                    <w:rPr>
                      <w:sz w:val="21"/>
                      <w:lang w:eastAsia="ja-JP"/>
                    </w:rPr>
                  </w:pPr>
                  <w:r>
                    <w:rPr>
                      <w:sz w:val="21"/>
                      <w:lang w:eastAsia="ja-JP"/>
                    </w:rPr>
                    <w:t>入学定員５人に１学級の割合</w:t>
                  </w:r>
                </w:p>
              </w:tc>
            </w:tr>
            <w:tr w:rsidR="00483CB5" w14:paraId="53A5E923" w14:textId="77777777" w:rsidTr="00C86460">
              <w:trPr>
                <w:trHeight w:val="273"/>
              </w:trPr>
              <w:tc>
                <w:tcPr>
                  <w:tcW w:w="3828" w:type="dxa"/>
                </w:tcPr>
                <w:p w14:paraId="257A5CF9" w14:textId="5C79A0EB" w:rsidR="00483CB5" w:rsidRDefault="00275165" w:rsidP="00C86460">
                  <w:pPr>
                    <w:pStyle w:val="TableParagraph"/>
                    <w:spacing w:line="253" w:lineRule="exact"/>
                    <w:ind w:left="47"/>
                    <w:rPr>
                      <w:sz w:val="21"/>
                      <w:lang w:eastAsia="ja-JP"/>
                    </w:rPr>
                  </w:pPr>
                  <w:r>
                    <w:rPr>
                      <w:lang w:eastAsia="ja-JP"/>
                    </w:rPr>
                    <w:t>中学校教諭・高等学校教諭の教職課程</w:t>
                  </w:r>
                </w:p>
              </w:tc>
              <w:tc>
                <w:tcPr>
                  <w:tcW w:w="4394" w:type="dxa"/>
                </w:tcPr>
                <w:p w14:paraId="624D89A2" w14:textId="77777777" w:rsidR="00483CB5" w:rsidRDefault="00483CB5" w:rsidP="00C86460">
                  <w:pPr>
                    <w:pStyle w:val="TableParagraph"/>
                    <w:spacing w:line="253" w:lineRule="exact"/>
                    <w:ind w:left="47"/>
                    <w:rPr>
                      <w:sz w:val="21"/>
                      <w:lang w:eastAsia="ja-JP"/>
                    </w:rPr>
                  </w:pPr>
                  <w:r>
                    <w:rPr>
                      <w:sz w:val="21"/>
                      <w:lang w:eastAsia="ja-JP"/>
                    </w:rPr>
                    <w:t>入学定員</w:t>
                  </w:r>
                  <w:r>
                    <w:rPr>
                      <w:rFonts w:hint="eastAsia"/>
                      <w:sz w:val="21"/>
                      <w:lang w:eastAsia="ja-JP"/>
                    </w:rPr>
                    <w:t>1</w:t>
                  </w:r>
                  <w:r>
                    <w:rPr>
                      <w:sz w:val="21"/>
                      <w:lang w:eastAsia="ja-JP"/>
                    </w:rPr>
                    <w:t>0人に１学級の割合</w:t>
                  </w:r>
                </w:p>
              </w:tc>
            </w:tr>
            <w:tr w:rsidR="00483CB5" w14:paraId="48766962" w14:textId="77777777" w:rsidTr="00C86460">
              <w:trPr>
                <w:trHeight w:val="270"/>
              </w:trPr>
              <w:tc>
                <w:tcPr>
                  <w:tcW w:w="3828" w:type="dxa"/>
                </w:tcPr>
                <w:p w14:paraId="1EEDC307" w14:textId="06421769" w:rsidR="00483CB5" w:rsidRDefault="00275165" w:rsidP="00C86460">
                  <w:pPr>
                    <w:pStyle w:val="TableParagraph"/>
                    <w:spacing w:line="251" w:lineRule="exact"/>
                    <w:ind w:left="47"/>
                    <w:rPr>
                      <w:sz w:val="21"/>
                      <w:lang w:eastAsia="ja-JP"/>
                    </w:rPr>
                  </w:pPr>
                  <w:r w:rsidRPr="00275165">
                    <w:rPr>
                      <w:rFonts w:hint="eastAsia"/>
                      <w:sz w:val="21"/>
                      <w:lang w:eastAsia="ja-JP"/>
                    </w:rPr>
                    <w:t>特別支援学校教諭の教職課程</w:t>
                  </w:r>
                </w:p>
              </w:tc>
              <w:tc>
                <w:tcPr>
                  <w:tcW w:w="4394" w:type="dxa"/>
                </w:tcPr>
                <w:p w14:paraId="225F98D2" w14:textId="77777777" w:rsidR="00483CB5" w:rsidRDefault="00483CB5" w:rsidP="00C86460">
                  <w:pPr>
                    <w:pStyle w:val="TableParagraph"/>
                    <w:spacing w:line="251" w:lineRule="exact"/>
                    <w:ind w:left="47"/>
                    <w:rPr>
                      <w:sz w:val="21"/>
                      <w:lang w:eastAsia="ja-JP"/>
                    </w:rPr>
                  </w:pPr>
                  <w:r>
                    <w:rPr>
                      <w:sz w:val="21"/>
                      <w:lang w:eastAsia="ja-JP"/>
                    </w:rPr>
                    <w:t>入学定員５人に１学級の割合</w:t>
                  </w:r>
                </w:p>
              </w:tc>
            </w:tr>
            <w:tr w:rsidR="00483CB5" w14:paraId="2055CDA4" w14:textId="77777777" w:rsidTr="00C86460">
              <w:trPr>
                <w:trHeight w:val="275"/>
              </w:trPr>
              <w:tc>
                <w:tcPr>
                  <w:tcW w:w="3828" w:type="dxa"/>
                </w:tcPr>
                <w:p w14:paraId="01B5BE2E" w14:textId="4F811E19" w:rsidR="00483CB5" w:rsidRDefault="00483CB5" w:rsidP="00C86460">
                  <w:pPr>
                    <w:pStyle w:val="TableParagraph"/>
                    <w:spacing w:line="256" w:lineRule="exact"/>
                    <w:ind w:left="47"/>
                    <w:rPr>
                      <w:sz w:val="21"/>
                      <w:lang w:eastAsia="ja-JP"/>
                    </w:rPr>
                  </w:pPr>
                  <w:r>
                    <w:rPr>
                      <w:sz w:val="21"/>
                      <w:lang w:eastAsia="ja-JP"/>
                    </w:rPr>
                    <w:t>養護教諭</w:t>
                  </w:r>
                  <w:r w:rsidR="00275165">
                    <w:rPr>
                      <w:rFonts w:hint="eastAsia"/>
                      <w:sz w:val="21"/>
                      <w:lang w:eastAsia="ja-JP"/>
                    </w:rPr>
                    <w:t>の教職課程</w:t>
                  </w:r>
                </w:p>
              </w:tc>
              <w:tc>
                <w:tcPr>
                  <w:tcW w:w="4394" w:type="dxa"/>
                </w:tcPr>
                <w:p w14:paraId="344D9B91" w14:textId="77777777" w:rsidR="00483CB5" w:rsidRDefault="00483CB5" w:rsidP="00C86460">
                  <w:pPr>
                    <w:pStyle w:val="TableParagraph"/>
                    <w:spacing w:line="256" w:lineRule="exact"/>
                    <w:ind w:left="47"/>
                    <w:rPr>
                      <w:sz w:val="21"/>
                      <w:lang w:eastAsia="ja-JP"/>
                    </w:rPr>
                  </w:pPr>
                  <w:r>
                    <w:rPr>
                      <w:sz w:val="21"/>
                      <w:lang w:eastAsia="ja-JP"/>
                    </w:rPr>
                    <w:t>入学定員５人に１校の割合</w:t>
                  </w:r>
                </w:p>
              </w:tc>
            </w:tr>
          </w:tbl>
          <w:p w14:paraId="16BECD65" w14:textId="77777777" w:rsidR="00483CB5" w:rsidRPr="00040F52" w:rsidRDefault="00483CB5" w:rsidP="00C86460">
            <w:pPr>
              <w:pStyle w:val="a9"/>
              <w:spacing w:before="1"/>
              <w:ind w:leftChars="202" w:left="424" w:firstLineChars="100" w:firstLine="210"/>
              <w:rPr>
                <w:lang w:eastAsia="ja-JP"/>
              </w:rPr>
            </w:pPr>
          </w:p>
        </w:tc>
      </w:tr>
    </w:tbl>
    <w:p w14:paraId="564ABC15" w14:textId="77777777" w:rsidR="00483CB5" w:rsidRPr="00483CB5" w:rsidRDefault="00483CB5" w:rsidP="00CB32D6">
      <w:pPr>
        <w:pStyle w:val="a9"/>
        <w:tabs>
          <w:tab w:val="left" w:pos="284"/>
        </w:tabs>
        <w:rPr>
          <w:lang w:eastAsia="ja-JP"/>
        </w:rPr>
      </w:pPr>
    </w:p>
    <w:p w14:paraId="17ED27F7" w14:textId="118EB71E" w:rsidR="00CB32D6" w:rsidRDefault="00CB32D6" w:rsidP="00CB32D6">
      <w:pPr>
        <w:pStyle w:val="a9"/>
        <w:tabs>
          <w:tab w:val="left" w:pos="284"/>
        </w:tabs>
        <w:rPr>
          <w:lang w:eastAsia="ja-JP"/>
        </w:rPr>
      </w:pPr>
      <w:r>
        <w:rPr>
          <w:rFonts w:hint="eastAsia"/>
          <w:lang w:eastAsia="ja-JP"/>
        </w:rPr>
        <w:t>◆</w:t>
      </w:r>
      <w:r w:rsidR="00864FB0" w:rsidRPr="00864FB0">
        <w:rPr>
          <w:rFonts w:hint="eastAsia"/>
          <w:lang w:eastAsia="ja-JP"/>
        </w:rPr>
        <w:t>令和</w:t>
      </w:r>
      <w:r w:rsidR="00275165">
        <w:rPr>
          <w:lang w:eastAsia="ja-JP"/>
        </w:rPr>
        <w:t>7</w:t>
      </w:r>
      <w:r w:rsidR="00864FB0" w:rsidRPr="00864FB0">
        <w:rPr>
          <w:rFonts w:hint="eastAsia"/>
          <w:lang w:eastAsia="ja-JP"/>
        </w:rPr>
        <w:t>年度開設用</w:t>
      </w:r>
      <w:r w:rsidRPr="00217F6B">
        <w:rPr>
          <w:rFonts w:hint="eastAsia"/>
          <w:lang w:eastAsia="ja-JP"/>
        </w:rPr>
        <w:t>手引き</w:t>
      </w:r>
      <w:r w:rsidR="00A258B5">
        <w:rPr>
          <w:rFonts w:hint="eastAsia"/>
          <w:lang w:eastAsia="ja-JP"/>
        </w:rPr>
        <w:t>別冊</w:t>
      </w:r>
      <w:r w:rsidR="00A258B5">
        <w:rPr>
          <w:rFonts w:hint="eastAsia"/>
          <w:lang w:eastAsia="ja-JP"/>
        </w:rPr>
        <w:t>Q</w:t>
      </w:r>
      <w:r w:rsidRPr="00217F6B">
        <w:rPr>
          <w:rFonts w:hint="eastAsia"/>
          <w:lang w:eastAsia="ja-JP"/>
        </w:rPr>
        <w:t>＆</w:t>
      </w:r>
      <w:r w:rsidR="00A258B5">
        <w:rPr>
          <w:rFonts w:hint="eastAsia"/>
          <w:lang w:eastAsia="ja-JP"/>
        </w:rPr>
        <w:t>A</w:t>
      </w:r>
      <w:r>
        <w:rPr>
          <w:rFonts w:hint="eastAsia"/>
          <w:lang w:eastAsia="ja-JP"/>
        </w:rPr>
        <w:t>（</w:t>
      </w:r>
      <w:r w:rsidRPr="00A258B5">
        <w:rPr>
          <w:lang w:eastAsia="ja-JP"/>
        </w:rPr>
        <w:t>No.7</w:t>
      </w:r>
      <w:r w:rsidR="00275165">
        <w:rPr>
          <w:lang w:eastAsia="ja-JP"/>
        </w:rPr>
        <w:t>2</w:t>
      </w:r>
      <w:r>
        <w:rPr>
          <w:rFonts w:hint="eastAsia"/>
          <w:lang w:eastAsia="ja-JP"/>
        </w:rPr>
        <w:t>）</w:t>
      </w:r>
    </w:p>
    <w:tbl>
      <w:tblPr>
        <w:tblStyle w:val="ab"/>
        <w:tblW w:w="0" w:type="auto"/>
        <w:tblInd w:w="137" w:type="dxa"/>
        <w:tblLook w:val="04A0" w:firstRow="1" w:lastRow="0" w:firstColumn="1" w:lastColumn="0" w:noHBand="0" w:noVBand="1"/>
      </w:tblPr>
      <w:tblGrid>
        <w:gridCol w:w="8923"/>
      </w:tblGrid>
      <w:tr w:rsidR="00CB32D6" w14:paraId="21124720" w14:textId="77777777" w:rsidTr="00A258B5">
        <w:tc>
          <w:tcPr>
            <w:tcW w:w="8923" w:type="dxa"/>
            <w:tcBorders>
              <w:top w:val="dashed" w:sz="4" w:space="0" w:color="auto"/>
              <w:left w:val="dashed" w:sz="4" w:space="0" w:color="auto"/>
              <w:bottom w:val="dashed" w:sz="4" w:space="0" w:color="auto"/>
              <w:right w:val="dashed" w:sz="4" w:space="0" w:color="auto"/>
            </w:tcBorders>
          </w:tcPr>
          <w:p w14:paraId="0022DA1E" w14:textId="77777777" w:rsidR="00CB32D6" w:rsidRDefault="00CB32D6" w:rsidP="00C32884">
            <w:pPr>
              <w:pStyle w:val="a9"/>
              <w:tabs>
                <w:tab w:val="left" w:pos="284"/>
              </w:tabs>
              <w:ind w:leftChars="1" w:left="170" w:hangingChars="80" w:hanging="168"/>
              <w:rPr>
                <w:lang w:eastAsia="ja-JP"/>
              </w:rPr>
            </w:pPr>
            <w:r>
              <w:rPr>
                <w:rFonts w:hint="eastAsia"/>
                <w:lang w:eastAsia="ja-JP"/>
              </w:rPr>
              <w:t>Ｑ　学科等の下に専修やコース（学則上に定められていない組織）を設け、そのうち一の専修やコースの学生のみが教職課程を履修できると定めた場合、実習校として当該専修・コースの定員に応じた学級数を確保することで足りるか。</w:t>
            </w:r>
          </w:p>
          <w:p w14:paraId="54166AE4" w14:textId="77777777" w:rsidR="00CB32D6" w:rsidRDefault="00CB32D6" w:rsidP="00C32884">
            <w:pPr>
              <w:pStyle w:val="a9"/>
              <w:tabs>
                <w:tab w:val="left" w:pos="284"/>
              </w:tabs>
              <w:rPr>
                <w:lang w:eastAsia="ja-JP"/>
              </w:rPr>
            </w:pPr>
          </w:p>
          <w:p w14:paraId="7B0F9D4B" w14:textId="5D172F72" w:rsidR="00CB32D6" w:rsidRDefault="00DF7E93" w:rsidP="00C32884">
            <w:pPr>
              <w:pStyle w:val="a9"/>
              <w:tabs>
                <w:tab w:val="left" w:pos="284"/>
              </w:tabs>
              <w:ind w:leftChars="1" w:left="170" w:hangingChars="80" w:hanging="168"/>
              <w:rPr>
                <w:lang w:eastAsia="ja-JP"/>
              </w:rPr>
            </w:pPr>
            <w:r>
              <w:rPr>
                <w:rFonts w:hint="eastAsia"/>
                <w:lang w:eastAsia="ja-JP"/>
              </w:rPr>
              <w:t>Ａ</w:t>
            </w:r>
            <w:r w:rsidR="00CB32D6">
              <w:rPr>
                <w:rFonts w:hint="eastAsia"/>
                <w:lang w:eastAsia="ja-JP"/>
              </w:rPr>
              <w:t xml:space="preserve">　実習校の確保にあたっては、実際の履修人数にかかわらず、課程認定を受けた組織（この場合は「学科等」）の定員に応じて確保しなければならない。</w:t>
            </w:r>
          </w:p>
        </w:tc>
      </w:tr>
    </w:tbl>
    <w:p w14:paraId="553F5A49" w14:textId="77777777" w:rsidR="00CB32D6" w:rsidRDefault="00CB32D6" w:rsidP="00CB32D6">
      <w:pPr>
        <w:pStyle w:val="a9"/>
        <w:tabs>
          <w:tab w:val="left" w:pos="284"/>
        </w:tabs>
        <w:rPr>
          <w:lang w:eastAsia="ja-JP"/>
        </w:rPr>
      </w:pPr>
    </w:p>
    <w:p w14:paraId="7A777D2E" w14:textId="0B60396D" w:rsidR="00CB32D6" w:rsidRPr="007B0340" w:rsidRDefault="00CB32D6" w:rsidP="00CB32D6">
      <w:pPr>
        <w:widowControl/>
        <w:jc w:val="left"/>
        <w:rPr>
          <w:rFonts w:asciiTheme="minorEastAsia" w:hAnsiTheme="minorEastAsia"/>
        </w:rPr>
      </w:pPr>
      <w:r>
        <w:rPr>
          <w:rFonts w:hint="eastAsia"/>
        </w:rPr>
        <w:t>◆</w:t>
      </w:r>
      <w:hyperlink r:id="rId6" w:history="1">
        <w:r w:rsidRPr="00BE5E0E">
          <w:rPr>
            <w:rStyle w:val="a7"/>
            <w:rFonts w:ascii="ＭＳ 明朝" w:hAnsi="ＭＳ 明朝"/>
          </w:rPr>
          <w:t>平</w:t>
        </w:r>
        <w:r w:rsidRPr="00A258B5">
          <w:rPr>
            <w:rStyle w:val="a7"/>
          </w:rPr>
          <w:t>成</w:t>
        </w:r>
        <w:r w:rsidRPr="00A258B5">
          <w:rPr>
            <w:rStyle w:val="a7"/>
          </w:rPr>
          <w:t>25</w:t>
        </w:r>
        <w:r w:rsidRPr="00A258B5">
          <w:rPr>
            <w:rStyle w:val="a7"/>
          </w:rPr>
          <w:t>年度教職課程認定説明会（平</w:t>
        </w:r>
        <w:r w:rsidRPr="00A258B5">
          <w:rPr>
            <w:rStyle w:val="a7"/>
          </w:rPr>
          <w:t>26/</w:t>
        </w:r>
        <w:r w:rsidR="00A258B5">
          <w:rPr>
            <w:rStyle w:val="a7"/>
            <w:rFonts w:hint="eastAsia"/>
          </w:rPr>
          <w:t>3</w:t>
        </w:r>
        <w:r w:rsidRPr="00A258B5">
          <w:rPr>
            <w:rStyle w:val="a7"/>
          </w:rPr>
          <w:t>/19</w:t>
        </w:r>
        <w:r w:rsidRPr="00A258B5">
          <w:rPr>
            <w:rStyle w:val="a7"/>
          </w:rPr>
          <w:t>開催）</w:t>
        </w:r>
        <w:r w:rsidRPr="00BE5E0E">
          <w:rPr>
            <w:rStyle w:val="a7"/>
            <w:rFonts w:asciiTheme="minorEastAsia" w:hAnsiTheme="minorEastAsia"/>
          </w:rPr>
          <w:t>資料　質問と回答</w:t>
        </w:r>
      </w:hyperlink>
    </w:p>
    <w:tbl>
      <w:tblPr>
        <w:tblStyle w:val="ab"/>
        <w:tblW w:w="0" w:type="auto"/>
        <w:tblInd w:w="137" w:type="dxa"/>
        <w:tblLook w:val="04A0" w:firstRow="1" w:lastRow="0" w:firstColumn="1" w:lastColumn="0" w:noHBand="0" w:noVBand="1"/>
      </w:tblPr>
      <w:tblGrid>
        <w:gridCol w:w="8923"/>
      </w:tblGrid>
      <w:tr w:rsidR="00CB32D6" w:rsidRPr="007B0340" w14:paraId="7F86D659" w14:textId="77777777" w:rsidTr="00A258B5">
        <w:tc>
          <w:tcPr>
            <w:tcW w:w="8923" w:type="dxa"/>
            <w:tcBorders>
              <w:top w:val="dotDash" w:sz="4" w:space="0" w:color="auto"/>
              <w:left w:val="dotDash" w:sz="4" w:space="0" w:color="auto"/>
              <w:bottom w:val="dotDash" w:sz="4" w:space="0" w:color="auto"/>
              <w:right w:val="dotDash" w:sz="4" w:space="0" w:color="auto"/>
            </w:tcBorders>
          </w:tcPr>
          <w:p w14:paraId="550A45AC" w14:textId="36462CB6" w:rsidR="00CB32D6" w:rsidRPr="007B0340" w:rsidRDefault="00CB32D6" w:rsidP="00C32884">
            <w:pPr>
              <w:ind w:leftChars="1" w:left="170" w:hangingChars="80" w:hanging="168"/>
            </w:pPr>
            <w:r>
              <w:rPr>
                <w:rFonts w:hint="eastAsia"/>
              </w:rPr>
              <w:t>Ｑ</w:t>
            </w:r>
            <w:r w:rsidRPr="007B0340">
              <w:rPr>
                <w:rFonts w:hint="eastAsia"/>
              </w:rPr>
              <w:t xml:space="preserve">　</w:t>
            </w:r>
            <w:r w:rsidRPr="007B0340">
              <w:t>養護実習校は、</w:t>
            </w:r>
            <w:r w:rsidR="00A258B5">
              <w:rPr>
                <w:rFonts w:hint="eastAsia"/>
              </w:rPr>
              <w:t>5</w:t>
            </w:r>
            <w:r w:rsidRPr="007B0340">
              <w:t>名当たりに</w:t>
            </w:r>
            <w:r w:rsidR="00A258B5">
              <w:rPr>
                <w:rFonts w:hint="eastAsia"/>
              </w:rPr>
              <w:t>1</w:t>
            </w:r>
            <w:r w:rsidRPr="007B0340">
              <w:t>校を確保することになっているが、これは入学定員に対するものか、それとも養成人数に対するものなの</w:t>
            </w:r>
            <w:r w:rsidRPr="00BE5E0E">
              <w:rPr>
                <w:rFonts w:ascii="ＭＳ 明朝" w:hAnsi="ＭＳ 明朝"/>
              </w:rPr>
              <w:t>か？例えば、入学定員</w:t>
            </w:r>
            <w:r w:rsidRPr="00A258B5">
              <w:t>80</w:t>
            </w:r>
            <w:r w:rsidRPr="00A258B5">
              <w:t>名で</w:t>
            </w:r>
            <w:r w:rsidRPr="00A258B5">
              <w:t>10</w:t>
            </w:r>
            <w:r w:rsidRPr="00A258B5">
              <w:t>名</w:t>
            </w:r>
            <w:r w:rsidRPr="00BE5E0E">
              <w:rPr>
                <w:rFonts w:ascii="ＭＳ 明朝" w:hAnsi="ＭＳ 明朝"/>
              </w:rPr>
              <w:t>の養成を予定する場合、実習校</w:t>
            </w:r>
            <w:r w:rsidRPr="00A258B5">
              <w:t>は</w:t>
            </w:r>
            <w:r w:rsidRPr="00A258B5">
              <w:t>16</w:t>
            </w:r>
            <w:r w:rsidRPr="00A258B5">
              <w:t>校確保するのか、</w:t>
            </w:r>
            <w:r w:rsidR="00A258B5">
              <w:rPr>
                <w:rFonts w:hint="eastAsia"/>
              </w:rPr>
              <w:t>2</w:t>
            </w:r>
            <w:r w:rsidRPr="007B0340">
              <w:t>校確保するのか？</w:t>
            </w:r>
          </w:p>
          <w:p w14:paraId="061FA9FC" w14:textId="77777777" w:rsidR="00CB32D6" w:rsidRPr="007B0340" w:rsidRDefault="00CB32D6" w:rsidP="00C32884">
            <w:pPr>
              <w:tabs>
                <w:tab w:val="left" w:pos="284"/>
              </w:tabs>
              <w:ind w:leftChars="67" w:left="282" w:hangingChars="67" w:hanging="141"/>
              <w:rPr>
                <w:rFonts w:asciiTheme="minorEastAsia" w:eastAsiaTheme="minorEastAsia" w:hAnsiTheme="minorEastAsia"/>
              </w:rPr>
            </w:pPr>
          </w:p>
          <w:p w14:paraId="07C8DB80" w14:textId="344A7421" w:rsidR="00CB32D6" w:rsidRDefault="00CB32D6" w:rsidP="00C32884">
            <w:pPr>
              <w:ind w:leftChars="1" w:left="170" w:hangingChars="80" w:hanging="168"/>
            </w:pPr>
            <w:r>
              <w:rPr>
                <w:rFonts w:hint="eastAsia"/>
              </w:rPr>
              <w:t>Ａ</w:t>
            </w:r>
            <w:r w:rsidRPr="007B0340">
              <w:rPr>
                <w:rFonts w:hint="eastAsia"/>
              </w:rPr>
              <w:t xml:space="preserve">　</w:t>
            </w:r>
            <w:r w:rsidRPr="007B0340">
              <w:t>教職課程認定は、学則に定められた組織のうち、定員を置く最小単位（学科や専攻など）に対して行うこととなっており、教職課程認定基準の「</w:t>
            </w:r>
            <w:r w:rsidRPr="00A258B5">
              <w:t>11</w:t>
            </w:r>
            <w:r w:rsidRPr="007B0340">
              <w:t xml:space="preserve">　教育実習、養護実習及び栄養教育実習」において、入学定員に応じて、適当な規模・教員組織等を有する実習校が確保されていなければならず、養護教諭養成の場合、入学定員</w:t>
            </w:r>
            <w:r w:rsidR="00A258B5">
              <w:rPr>
                <w:rFonts w:hint="eastAsia"/>
              </w:rPr>
              <w:t>5</w:t>
            </w:r>
            <w:r w:rsidRPr="007B0340">
              <w:t>人に</w:t>
            </w:r>
            <w:r w:rsidR="00A258B5">
              <w:rPr>
                <w:rFonts w:hint="eastAsia"/>
              </w:rPr>
              <w:t>1</w:t>
            </w:r>
            <w:r w:rsidRPr="007B0340">
              <w:t>校の割合で確保することが必要と規定しているところです</w:t>
            </w:r>
            <w:r>
              <w:rPr>
                <w:rFonts w:hint="eastAsia"/>
              </w:rPr>
              <w:t>。</w:t>
            </w:r>
          </w:p>
          <w:p w14:paraId="3F9984C2" w14:textId="77777777" w:rsidR="00CB32D6" w:rsidRPr="007B0340" w:rsidRDefault="00CB32D6" w:rsidP="00C32884">
            <w:pPr>
              <w:ind w:leftChars="81" w:left="170" w:firstLineChars="100" w:firstLine="210"/>
            </w:pPr>
            <w:r w:rsidRPr="007B0340">
              <w:lastRenderedPageBreak/>
              <w:t>このため、大学が</w:t>
            </w:r>
            <w:r w:rsidRPr="00A258B5">
              <w:t>10</w:t>
            </w:r>
            <w:r w:rsidRPr="00A258B5">
              <w:t>名程度の規模で養成することを想定していたとしても、入学定員が</w:t>
            </w:r>
            <w:r w:rsidRPr="00A258B5">
              <w:t>80</w:t>
            </w:r>
            <w:r w:rsidRPr="00A258B5">
              <w:t>名であれば、</w:t>
            </w:r>
            <w:r w:rsidRPr="00A258B5">
              <w:t>16</w:t>
            </w:r>
            <w:r w:rsidRPr="00A258B5">
              <w:t>校確保</w:t>
            </w:r>
            <w:r w:rsidRPr="007B0340">
              <w:t>することが必要です。</w:t>
            </w:r>
          </w:p>
        </w:tc>
      </w:tr>
    </w:tbl>
    <w:p w14:paraId="72DA064C" w14:textId="77777777" w:rsidR="00CB32D6" w:rsidRDefault="00CB32D6" w:rsidP="00CB32D6">
      <w:pPr>
        <w:pStyle w:val="a9"/>
        <w:tabs>
          <w:tab w:val="left" w:pos="284"/>
        </w:tabs>
        <w:rPr>
          <w:lang w:eastAsia="ja-JP"/>
        </w:rPr>
      </w:pPr>
    </w:p>
    <w:p w14:paraId="31307617" w14:textId="77777777" w:rsidR="00CB32D6" w:rsidRPr="005C68EA" w:rsidRDefault="00CB32D6" w:rsidP="00CB32D6">
      <w:pPr>
        <w:pStyle w:val="a9"/>
        <w:tabs>
          <w:tab w:val="left" w:pos="284"/>
        </w:tabs>
        <w:rPr>
          <w:lang w:eastAsia="ja-JP"/>
        </w:rPr>
      </w:pPr>
    </w:p>
    <w:tbl>
      <w:tblPr>
        <w:tblStyle w:val="ab"/>
        <w:tblW w:w="0" w:type="auto"/>
        <w:tblInd w:w="108" w:type="dxa"/>
        <w:tblLook w:val="04A0" w:firstRow="1" w:lastRow="0" w:firstColumn="1" w:lastColumn="0" w:noHBand="0" w:noVBand="1"/>
      </w:tblPr>
      <w:tblGrid>
        <w:gridCol w:w="8932"/>
      </w:tblGrid>
      <w:tr w:rsidR="00CB32D6" w14:paraId="56751387" w14:textId="77777777" w:rsidTr="00C32884">
        <w:tc>
          <w:tcPr>
            <w:tcW w:w="9072" w:type="dxa"/>
            <w:tcBorders>
              <w:top w:val="single" w:sz="12" w:space="0" w:color="auto"/>
              <w:left w:val="single" w:sz="12" w:space="0" w:color="auto"/>
              <w:bottom w:val="single" w:sz="12" w:space="0" w:color="auto"/>
              <w:right w:val="single" w:sz="12" w:space="0" w:color="auto"/>
            </w:tcBorders>
          </w:tcPr>
          <w:p w14:paraId="2B2F1A29" w14:textId="35F7C3AD" w:rsidR="00CB32D6" w:rsidRDefault="00CB32D6" w:rsidP="00C32884">
            <w:pPr>
              <w:pStyle w:val="a9"/>
              <w:tabs>
                <w:tab w:val="left" w:pos="284"/>
              </w:tabs>
              <w:ind w:leftChars="1" w:left="424" w:hangingChars="201" w:hanging="422"/>
              <w:rPr>
                <w:lang w:eastAsia="ja-JP"/>
              </w:rPr>
            </w:pPr>
            <w:r>
              <w:rPr>
                <w:rFonts w:hint="eastAsia"/>
                <w:lang w:eastAsia="ja-JP"/>
              </w:rPr>
              <w:t>（</w:t>
            </w:r>
            <w:r w:rsidR="002C75EF">
              <w:rPr>
                <w:rFonts w:hint="eastAsia"/>
                <w:lang w:eastAsia="ja-JP"/>
              </w:rPr>
              <w:t>３</w:t>
            </w:r>
            <w:r>
              <w:rPr>
                <w:rFonts w:hint="eastAsia"/>
                <w:lang w:eastAsia="ja-JP"/>
              </w:rPr>
              <w:t>）実習校については、当該学校の承諾を得ていなければならない（都道府県市によって特別の事情がある場合には、当該教育委員会の実習受入れ証明をもって代えることができる）。</w:t>
            </w:r>
          </w:p>
          <w:p w14:paraId="490B6D83" w14:textId="77777777" w:rsidR="00CB32D6" w:rsidRPr="00040F52" w:rsidRDefault="00CB32D6" w:rsidP="00C32884">
            <w:pPr>
              <w:pStyle w:val="a9"/>
              <w:tabs>
                <w:tab w:val="left" w:pos="284"/>
              </w:tabs>
              <w:ind w:leftChars="202" w:left="424" w:firstLineChars="100" w:firstLine="210"/>
              <w:rPr>
                <w:lang w:eastAsia="ja-JP"/>
              </w:rPr>
            </w:pPr>
            <w:r>
              <w:rPr>
                <w:rFonts w:hint="eastAsia"/>
                <w:lang w:eastAsia="ja-JP"/>
              </w:rPr>
              <w:t>なお、栄養教育実習については、都道府県市の教育委員会の実習受入れ証明を得ることを原則とする。</w:t>
            </w:r>
          </w:p>
        </w:tc>
      </w:tr>
    </w:tbl>
    <w:p w14:paraId="647B132F" w14:textId="77777777" w:rsidR="00CB32D6" w:rsidRDefault="00CB32D6" w:rsidP="00CB32D6">
      <w:pPr>
        <w:pStyle w:val="a9"/>
        <w:tabs>
          <w:tab w:val="left" w:pos="284"/>
        </w:tabs>
        <w:rPr>
          <w:lang w:eastAsia="ja-JP"/>
        </w:rPr>
      </w:pPr>
    </w:p>
    <w:p w14:paraId="609BD68D" w14:textId="75A37E1B" w:rsidR="00CB32D6" w:rsidRDefault="00CB32D6" w:rsidP="00CB32D6">
      <w:pPr>
        <w:pStyle w:val="a9"/>
        <w:tabs>
          <w:tab w:val="left" w:pos="284"/>
        </w:tabs>
        <w:rPr>
          <w:lang w:eastAsia="ja-JP"/>
        </w:rPr>
      </w:pPr>
      <w:r>
        <w:rPr>
          <w:rFonts w:hint="eastAsia"/>
          <w:lang w:eastAsia="ja-JP"/>
        </w:rPr>
        <w:t>◆</w:t>
      </w:r>
      <w:r w:rsidR="00864FB0" w:rsidRPr="00864FB0">
        <w:rPr>
          <w:rFonts w:hint="eastAsia"/>
          <w:lang w:eastAsia="ja-JP"/>
        </w:rPr>
        <w:t>令和</w:t>
      </w:r>
      <w:r w:rsidR="00275165">
        <w:rPr>
          <w:lang w:eastAsia="ja-JP"/>
        </w:rPr>
        <w:t>7</w:t>
      </w:r>
      <w:r w:rsidR="00864FB0" w:rsidRPr="00864FB0">
        <w:rPr>
          <w:rFonts w:hint="eastAsia"/>
          <w:lang w:eastAsia="ja-JP"/>
        </w:rPr>
        <w:t>年度開設用</w:t>
      </w:r>
      <w:r w:rsidRPr="00217F6B">
        <w:rPr>
          <w:rFonts w:hint="eastAsia"/>
          <w:lang w:eastAsia="ja-JP"/>
        </w:rPr>
        <w:t>手引き</w:t>
      </w:r>
      <w:r w:rsidR="00A258B5">
        <w:rPr>
          <w:rFonts w:hint="eastAsia"/>
          <w:lang w:eastAsia="ja-JP"/>
        </w:rPr>
        <w:t>別冊</w:t>
      </w:r>
      <w:r w:rsidR="00A258B5">
        <w:rPr>
          <w:rFonts w:hint="eastAsia"/>
          <w:lang w:eastAsia="ja-JP"/>
        </w:rPr>
        <w:t>Q</w:t>
      </w:r>
      <w:r w:rsidRPr="00217F6B">
        <w:rPr>
          <w:rFonts w:hint="eastAsia"/>
          <w:lang w:eastAsia="ja-JP"/>
        </w:rPr>
        <w:t>＆</w:t>
      </w:r>
      <w:r w:rsidR="00A258B5">
        <w:rPr>
          <w:rFonts w:hint="eastAsia"/>
          <w:lang w:eastAsia="ja-JP"/>
        </w:rPr>
        <w:t>A</w:t>
      </w:r>
      <w:r>
        <w:rPr>
          <w:rFonts w:hint="eastAsia"/>
          <w:lang w:eastAsia="ja-JP"/>
        </w:rPr>
        <w:t>（</w:t>
      </w:r>
      <w:r w:rsidRPr="00A258B5">
        <w:rPr>
          <w:lang w:eastAsia="ja-JP"/>
        </w:rPr>
        <w:t>No.</w:t>
      </w:r>
      <w:r w:rsidR="00864FB0">
        <w:rPr>
          <w:lang w:eastAsia="ja-JP"/>
        </w:rPr>
        <w:t>7</w:t>
      </w:r>
      <w:r w:rsidR="00275165">
        <w:rPr>
          <w:lang w:eastAsia="ja-JP"/>
        </w:rPr>
        <w:t>1</w:t>
      </w:r>
      <w:r>
        <w:rPr>
          <w:rFonts w:hint="eastAsia"/>
          <w:lang w:eastAsia="ja-JP"/>
        </w:rPr>
        <w:t>）</w:t>
      </w:r>
    </w:p>
    <w:tbl>
      <w:tblPr>
        <w:tblStyle w:val="ab"/>
        <w:tblW w:w="0" w:type="auto"/>
        <w:tblInd w:w="137" w:type="dxa"/>
        <w:tblLook w:val="04A0" w:firstRow="1" w:lastRow="0" w:firstColumn="1" w:lastColumn="0" w:noHBand="0" w:noVBand="1"/>
      </w:tblPr>
      <w:tblGrid>
        <w:gridCol w:w="8923"/>
      </w:tblGrid>
      <w:tr w:rsidR="00CB32D6" w14:paraId="631CB15A" w14:textId="77777777" w:rsidTr="00A258B5">
        <w:tc>
          <w:tcPr>
            <w:tcW w:w="8923" w:type="dxa"/>
            <w:tcBorders>
              <w:top w:val="dashed" w:sz="4" w:space="0" w:color="auto"/>
              <w:left w:val="dashed" w:sz="4" w:space="0" w:color="auto"/>
              <w:bottom w:val="dashed" w:sz="4" w:space="0" w:color="auto"/>
              <w:right w:val="dashed" w:sz="4" w:space="0" w:color="auto"/>
            </w:tcBorders>
          </w:tcPr>
          <w:p w14:paraId="5582CF50" w14:textId="77777777" w:rsidR="00CB32D6" w:rsidRDefault="00CB32D6" w:rsidP="00C32884">
            <w:pPr>
              <w:pStyle w:val="a9"/>
              <w:tabs>
                <w:tab w:val="left" w:pos="284"/>
              </w:tabs>
              <w:ind w:leftChars="1" w:left="170" w:hangingChars="80" w:hanging="168"/>
              <w:rPr>
                <w:lang w:eastAsia="ja-JP"/>
              </w:rPr>
            </w:pPr>
            <w:r>
              <w:rPr>
                <w:rFonts w:hint="eastAsia"/>
                <w:lang w:eastAsia="ja-JP"/>
              </w:rPr>
              <w:t>Ｑ　課程認定を受ける場合に必要となる教育実習協力校の承諾書は、個別の実習校の承諾書ではなく、教育委員会の承諾書でもかまわないか。</w:t>
            </w:r>
          </w:p>
          <w:p w14:paraId="16582614" w14:textId="77777777" w:rsidR="00CB32D6" w:rsidRPr="00357B99" w:rsidRDefault="00CB32D6" w:rsidP="00C32884">
            <w:pPr>
              <w:pStyle w:val="a9"/>
              <w:tabs>
                <w:tab w:val="left" w:pos="284"/>
              </w:tabs>
              <w:ind w:leftChars="1" w:left="170" w:hangingChars="80" w:hanging="168"/>
              <w:rPr>
                <w:lang w:eastAsia="ja-JP"/>
              </w:rPr>
            </w:pPr>
          </w:p>
          <w:p w14:paraId="4EB983F6" w14:textId="77777777" w:rsidR="00CB32D6" w:rsidRDefault="00CB32D6" w:rsidP="00C32884">
            <w:pPr>
              <w:pStyle w:val="a9"/>
              <w:tabs>
                <w:tab w:val="left" w:pos="284"/>
              </w:tabs>
              <w:ind w:leftChars="1" w:left="170" w:hangingChars="80" w:hanging="168"/>
              <w:rPr>
                <w:lang w:eastAsia="ja-JP"/>
              </w:rPr>
            </w:pPr>
            <w:r>
              <w:rPr>
                <w:rFonts w:hint="eastAsia"/>
                <w:lang w:eastAsia="ja-JP"/>
              </w:rPr>
              <w:t>Ａ　教育実習の受け入れ窓口が教育委員会になっているような場合は差し支えない。</w:t>
            </w:r>
          </w:p>
          <w:p w14:paraId="3E086522" w14:textId="77777777" w:rsidR="00CB32D6" w:rsidRDefault="00CB32D6" w:rsidP="00C32884">
            <w:pPr>
              <w:pStyle w:val="a9"/>
              <w:tabs>
                <w:tab w:val="left" w:pos="284"/>
              </w:tabs>
              <w:ind w:leftChars="81" w:left="170" w:firstLineChars="100" w:firstLine="210"/>
              <w:rPr>
                <w:lang w:eastAsia="ja-JP"/>
              </w:rPr>
            </w:pPr>
            <w:r>
              <w:rPr>
                <w:rFonts w:hint="eastAsia"/>
                <w:lang w:eastAsia="ja-JP"/>
              </w:rPr>
              <w:t>なお、栄養教諭養成の場合には、都道府県市の教育委員会の実習受入証明書を添付することを原則とする。</w:t>
            </w:r>
          </w:p>
        </w:tc>
      </w:tr>
    </w:tbl>
    <w:p w14:paraId="5ECCA807" w14:textId="77777777" w:rsidR="00CB32D6" w:rsidRDefault="00CB32D6" w:rsidP="00CB32D6">
      <w:pPr>
        <w:pStyle w:val="a9"/>
        <w:tabs>
          <w:tab w:val="left" w:pos="284"/>
        </w:tabs>
        <w:rPr>
          <w:lang w:eastAsia="ja-JP"/>
        </w:rPr>
      </w:pPr>
    </w:p>
    <w:p w14:paraId="6C5708AE" w14:textId="49C78C1A" w:rsidR="00CB32D6" w:rsidRDefault="00CB32D6" w:rsidP="00CB32D6">
      <w:pPr>
        <w:pStyle w:val="a9"/>
        <w:tabs>
          <w:tab w:val="left" w:pos="284"/>
        </w:tabs>
        <w:rPr>
          <w:lang w:eastAsia="ja-JP"/>
        </w:rPr>
      </w:pPr>
      <w:r>
        <w:rPr>
          <w:rFonts w:hint="eastAsia"/>
          <w:lang w:eastAsia="ja-JP"/>
        </w:rPr>
        <w:t>◆</w:t>
      </w:r>
      <w:hyperlink r:id="rId7" w:history="1">
        <w:r w:rsidR="006A1194" w:rsidRPr="00B51AB0">
          <w:rPr>
            <w:rStyle w:val="a7"/>
            <w:rFonts w:hint="eastAsia"/>
            <w:lang w:eastAsia="ja-JP"/>
          </w:rPr>
          <w:t>再課程認定質問回答集</w:t>
        </w:r>
      </w:hyperlink>
      <w:r>
        <w:rPr>
          <w:rFonts w:hint="eastAsia"/>
          <w:lang w:eastAsia="ja-JP"/>
        </w:rPr>
        <w:t>（</w:t>
      </w:r>
      <w:r w:rsidRPr="00A258B5">
        <w:rPr>
          <w:lang w:eastAsia="ja-JP"/>
        </w:rPr>
        <w:t>No.40</w:t>
      </w:r>
      <w:r>
        <w:rPr>
          <w:rFonts w:hint="eastAsia"/>
          <w:lang w:eastAsia="ja-JP"/>
        </w:rPr>
        <w:t>）</w:t>
      </w:r>
    </w:p>
    <w:tbl>
      <w:tblPr>
        <w:tblStyle w:val="ab"/>
        <w:tblW w:w="0" w:type="auto"/>
        <w:tblInd w:w="137" w:type="dxa"/>
        <w:tblLook w:val="04A0" w:firstRow="1" w:lastRow="0" w:firstColumn="1" w:lastColumn="0" w:noHBand="0" w:noVBand="1"/>
      </w:tblPr>
      <w:tblGrid>
        <w:gridCol w:w="8923"/>
      </w:tblGrid>
      <w:tr w:rsidR="00CB32D6" w14:paraId="3F440F1D" w14:textId="77777777" w:rsidTr="00A258B5">
        <w:tc>
          <w:tcPr>
            <w:tcW w:w="8923" w:type="dxa"/>
            <w:tcBorders>
              <w:top w:val="dashed" w:sz="4" w:space="0" w:color="auto"/>
              <w:left w:val="dashed" w:sz="4" w:space="0" w:color="auto"/>
              <w:bottom w:val="dashed" w:sz="4" w:space="0" w:color="auto"/>
              <w:right w:val="dashed" w:sz="4" w:space="0" w:color="auto"/>
            </w:tcBorders>
          </w:tcPr>
          <w:p w14:paraId="61F4E9E1" w14:textId="77777777" w:rsidR="00CB32D6" w:rsidRDefault="00CB32D6" w:rsidP="00C32884">
            <w:pPr>
              <w:pStyle w:val="a9"/>
              <w:tabs>
                <w:tab w:val="left" w:pos="284"/>
              </w:tabs>
              <w:ind w:leftChars="1" w:left="170" w:hangingChars="80" w:hanging="168"/>
              <w:rPr>
                <w:lang w:eastAsia="ja-JP"/>
              </w:rPr>
            </w:pPr>
            <w:r>
              <w:rPr>
                <w:rFonts w:hint="eastAsia"/>
                <w:lang w:eastAsia="ja-JP"/>
              </w:rPr>
              <w:t xml:space="preserve">Ｑ　</w:t>
            </w:r>
            <w:r w:rsidRPr="003D24A5">
              <w:rPr>
                <w:rFonts w:hint="eastAsia"/>
                <w:lang w:eastAsia="ja-JP"/>
              </w:rPr>
              <w:t>同一学科に幼小の養成課程を置く場合、共通の教育実習の開設は可能と理解しているが、その場合の実習先は、小学校と幼稚園のどちらでも良いか。</w:t>
            </w:r>
          </w:p>
          <w:p w14:paraId="0BBD4185" w14:textId="77777777" w:rsidR="00CB32D6" w:rsidRDefault="00CB32D6" w:rsidP="00C32884">
            <w:pPr>
              <w:pStyle w:val="a9"/>
              <w:tabs>
                <w:tab w:val="left" w:pos="284"/>
              </w:tabs>
              <w:ind w:leftChars="1" w:left="170" w:hangingChars="80" w:hanging="168"/>
              <w:rPr>
                <w:lang w:eastAsia="ja-JP"/>
              </w:rPr>
            </w:pPr>
          </w:p>
          <w:p w14:paraId="76874A8E" w14:textId="77777777" w:rsidR="00CB32D6" w:rsidRPr="003D24A5" w:rsidRDefault="00CB32D6" w:rsidP="00C32884">
            <w:pPr>
              <w:pStyle w:val="a9"/>
              <w:tabs>
                <w:tab w:val="left" w:pos="284"/>
              </w:tabs>
              <w:ind w:leftChars="1" w:left="170" w:hangingChars="80" w:hanging="168"/>
              <w:rPr>
                <w:lang w:eastAsia="ja-JP"/>
              </w:rPr>
            </w:pPr>
            <w:r>
              <w:rPr>
                <w:rFonts w:hint="eastAsia"/>
                <w:lang w:eastAsia="ja-JP"/>
              </w:rPr>
              <w:t xml:space="preserve">Ａ　</w:t>
            </w:r>
            <w:r w:rsidRPr="003D24A5">
              <w:rPr>
                <w:rFonts w:hint="eastAsia"/>
                <w:lang w:eastAsia="ja-JP"/>
              </w:rPr>
              <w:t>施行規則及び課程認定基準上においてはいずれの学校種でも構わないが、異なる学校種を前提とした（幼小課程を設置している課程において小学校しか実習先を確保していない、等）配置を行うことは教育課程上適切ではないため、認められていない。</w:t>
            </w:r>
          </w:p>
        </w:tc>
      </w:tr>
    </w:tbl>
    <w:p w14:paraId="3104AA2C" w14:textId="77777777" w:rsidR="00CB32D6" w:rsidRDefault="00CB32D6" w:rsidP="00CB32D6">
      <w:pPr>
        <w:pStyle w:val="a9"/>
        <w:tabs>
          <w:tab w:val="left" w:pos="284"/>
        </w:tabs>
        <w:rPr>
          <w:lang w:eastAsia="ja-JP"/>
        </w:rPr>
      </w:pPr>
    </w:p>
    <w:p w14:paraId="1B011D46" w14:textId="07257CBE" w:rsidR="00CB32D6" w:rsidRDefault="00CB32D6" w:rsidP="00CB32D6">
      <w:pPr>
        <w:pStyle w:val="a9"/>
        <w:tabs>
          <w:tab w:val="left" w:pos="284"/>
        </w:tabs>
        <w:rPr>
          <w:lang w:eastAsia="ja-JP"/>
        </w:rPr>
      </w:pPr>
      <w:r>
        <w:rPr>
          <w:rFonts w:hint="eastAsia"/>
          <w:lang w:eastAsia="ja-JP"/>
        </w:rPr>
        <w:t>◆</w:t>
      </w:r>
      <w:hyperlink r:id="rId8" w:history="1">
        <w:r w:rsidR="006A1194" w:rsidRPr="00B51AB0">
          <w:rPr>
            <w:rStyle w:val="a7"/>
            <w:rFonts w:hint="eastAsia"/>
            <w:lang w:eastAsia="ja-JP"/>
          </w:rPr>
          <w:t>再課程認定質問回答集</w:t>
        </w:r>
      </w:hyperlink>
      <w:r>
        <w:rPr>
          <w:rFonts w:hint="eastAsia"/>
          <w:lang w:eastAsia="ja-JP"/>
        </w:rPr>
        <w:t>（</w:t>
      </w:r>
      <w:r w:rsidRPr="00A258B5">
        <w:rPr>
          <w:lang w:eastAsia="ja-JP"/>
        </w:rPr>
        <w:t>No.269</w:t>
      </w:r>
      <w:r>
        <w:rPr>
          <w:rFonts w:hint="eastAsia"/>
          <w:lang w:eastAsia="ja-JP"/>
        </w:rPr>
        <w:t>）</w:t>
      </w:r>
    </w:p>
    <w:tbl>
      <w:tblPr>
        <w:tblStyle w:val="ab"/>
        <w:tblW w:w="0" w:type="auto"/>
        <w:tblInd w:w="137" w:type="dxa"/>
        <w:tblLook w:val="04A0" w:firstRow="1" w:lastRow="0" w:firstColumn="1" w:lastColumn="0" w:noHBand="0" w:noVBand="1"/>
      </w:tblPr>
      <w:tblGrid>
        <w:gridCol w:w="8923"/>
      </w:tblGrid>
      <w:tr w:rsidR="00CB32D6" w14:paraId="2245995D" w14:textId="77777777" w:rsidTr="002C75EF">
        <w:tc>
          <w:tcPr>
            <w:tcW w:w="8923" w:type="dxa"/>
            <w:tcBorders>
              <w:top w:val="dashed" w:sz="4" w:space="0" w:color="auto"/>
              <w:left w:val="dashed" w:sz="4" w:space="0" w:color="auto"/>
              <w:bottom w:val="dashed" w:sz="4" w:space="0" w:color="auto"/>
              <w:right w:val="dashed" w:sz="4" w:space="0" w:color="auto"/>
            </w:tcBorders>
          </w:tcPr>
          <w:p w14:paraId="14CCBE41" w14:textId="77777777" w:rsidR="00CB32D6" w:rsidRDefault="00CB32D6" w:rsidP="00C32884">
            <w:pPr>
              <w:pStyle w:val="a9"/>
              <w:tabs>
                <w:tab w:val="left" w:pos="284"/>
              </w:tabs>
              <w:ind w:leftChars="1" w:left="170" w:hangingChars="80" w:hanging="168"/>
              <w:rPr>
                <w:lang w:eastAsia="ja-JP"/>
              </w:rPr>
            </w:pPr>
            <w:r>
              <w:rPr>
                <w:rFonts w:hint="eastAsia"/>
                <w:lang w:eastAsia="ja-JP"/>
              </w:rPr>
              <w:t xml:space="preserve">Ｑ　</w:t>
            </w:r>
            <w:r w:rsidRPr="00D345E5">
              <w:rPr>
                <w:rFonts w:hint="eastAsia"/>
                <w:lang w:eastAsia="ja-JP"/>
              </w:rPr>
              <w:t>一つの学校で教育実習と「学校体験活動」を両方とも受け入れていただく場合、必要な学級数はどうなるか。また、承諾書は別々に必要になるのか。</w:t>
            </w:r>
          </w:p>
          <w:p w14:paraId="0DAB8375" w14:textId="77777777" w:rsidR="00CB32D6" w:rsidRDefault="00CB32D6" w:rsidP="00C32884">
            <w:pPr>
              <w:pStyle w:val="a9"/>
              <w:tabs>
                <w:tab w:val="left" w:pos="284"/>
              </w:tabs>
              <w:rPr>
                <w:lang w:eastAsia="ja-JP"/>
              </w:rPr>
            </w:pPr>
          </w:p>
          <w:p w14:paraId="07DEC9B1" w14:textId="77777777" w:rsidR="00CB32D6" w:rsidRDefault="00CB32D6" w:rsidP="00C32884">
            <w:pPr>
              <w:pStyle w:val="a9"/>
              <w:tabs>
                <w:tab w:val="left" w:pos="284"/>
              </w:tabs>
              <w:rPr>
                <w:lang w:eastAsia="ja-JP"/>
              </w:rPr>
            </w:pPr>
            <w:r>
              <w:rPr>
                <w:rFonts w:hint="eastAsia"/>
                <w:lang w:eastAsia="ja-JP"/>
              </w:rPr>
              <w:t>Ａ</w:t>
            </w:r>
          </w:p>
          <w:p w14:paraId="08EC48E5" w14:textId="77777777" w:rsidR="00CB32D6" w:rsidRDefault="00CB32D6" w:rsidP="00C32884">
            <w:pPr>
              <w:pStyle w:val="a9"/>
              <w:tabs>
                <w:tab w:val="left" w:pos="284"/>
              </w:tabs>
              <w:ind w:leftChars="81" w:left="170"/>
              <w:rPr>
                <w:lang w:eastAsia="ja-JP"/>
              </w:rPr>
            </w:pPr>
            <w:r>
              <w:rPr>
                <w:rFonts w:hint="eastAsia"/>
                <w:lang w:eastAsia="ja-JP"/>
              </w:rPr>
              <w:t>○必要な学級数については、教育実習と学校体験活動で別に設定する必要はない。</w:t>
            </w:r>
          </w:p>
          <w:p w14:paraId="6BB53881" w14:textId="77777777" w:rsidR="00CB32D6" w:rsidRDefault="00CB32D6" w:rsidP="00C32884">
            <w:pPr>
              <w:pStyle w:val="a9"/>
              <w:tabs>
                <w:tab w:val="left" w:pos="284"/>
              </w:tabs>
              <w:ind w:leftChars="81" w:left="170"/>
              <w:rPr>
                <w:lang w:eastAsia="ja-JP"/>
              </w:rPr>
            </w:pPr>
            <w:r>
              <w:rPr>
                <w:rFonts w:hint="eastAsia"/>
                <w:lang w:eastAsia="ja-JP"/>
              </w:rPr>
              <w:t>○承諾書はまとめて記載することができる。</w:t>
            </w:r>
          </w:p>
        </w:tc>
      </w:tr>
    </w:tbl>
    <w:p w14:paraId="631938DC" w14:textId="77777777" w:rsidR="00CB32D6" w:rsidRDefault="00CB32D6" w:rsidP="00CB32D6">
      <w:pPr>
        <w:pStyle w:val="a9"/>
        <w:tabs>
          <w:tab w:val="left" w:pos="284"/>
        </w:tabs>
        <w:rPr>
          <w:lang w:eastAsia="ja-JP"/>
        </w:rPr>
      </w:pPr>
    </w:p>
    <w:p w14:paraId="59A732FA" w14:textId="6678DE32" w:rsidR="00CB32D6" w:rsidRDefault="00CB32D6" w:rsidP="00CB32D6">
      <w:pPr>
        <w:pStyle w:val="a9"/>
        <w:tabs>
          <w:tab w:val="left" w:pos="284"/>
        </w:tabs>
        <w:rPr>
          <w:lang w:eastAsia="ja-JP"/>
        </w:rPr>
      </w:pPr>
      <w:r>
        <w:rPr>
          <w:rFonts w:hint="eastAsia"/>
          <w:lang w:eastAsia="ja-JP"/>
        </w:rPr>
        <w:t>◆</w:t>
      </w:r>
      <w:hyperlink r:id="rId9" w:history="1">
        <w:r w:rsidR="006A1194" w:rsidRPr="00B51AB0">
          <w:rPr>
            <w:rStyle w:val="a7"/>
            <w:rFonts w:hint="eastAsia"/>
            <w:lang w:eastAsia="ja-JP"/>
          </w:rPr>
          <w:t>再課程認定質問回答集</w:t>
        </w:r>
      </w:hyperlink>
      <w:r>
        <w:rPr>
          <w:rFonts w:hint="eastAsia"/>
          <w:lang w:eastAsia="ja-JP"/>
        </w:rPr>
        <w:t>（</w:t>
      </w:r>
      <w:r w:rsidRPr="00A258B5">
        <w:rPr>
          <w:lang w:eastAsia="ja-JP"/>
        </w:rPr>
        <w:t>No.272</w:t>
      </w:r>
      <w:r>
        <w:rPr>
          <w:rFonts w:hint="eastAsia"/>
          <w:lang w:eastAsia="ja-JP"/>
        </w:rPr>
        <w:t>）</w:t>
      </w:r>
    </w:p>
    <w:tbl>
      <w:tblPr>
        <w:tblStyle w:val="ab"/>
        <w:tblW w:w="0" w:type="auto"/>
        <w:tblInd w:w="137" w:type="dxa"/>
        <w:tblLook w:val="04A0" w:firstRow="1" w:lastRow="0" w:firstColumn="1" w:lastColumn="0" w:noHBand="0" w:noVBand="1"/>
      </w:tblPr>
      <w:tblGrid>
        <w:gridCol w:w="8923"/>
      </w:tblGrid>
      <w:tr w:rsidR="00CB32D6" w14:paraId="24C25649" w14:textId="77777777" w:rsidTr="002C75EF">
        <w:tc>
          <w:tcPr>
            <w:tcW w:w="8923" w:type="dxa"/>
            <w:tcBorders>
              <w:top w:val="dashed" w:sz="4" w:space="0" w:color="auto"/>
              <w:left w:val="dashed" w:sz="4" w:space="0" w:color="auto"/>
              <w:bottom w:val="dashed" w:sz="4" w:space="0" w:color="auto"/>
              <w:right w:val="dashed" w:sz="4" w:space="0" w:color="auto"/>
            </w:tcBorders>
          </w:tcPr>
          <w:p w14:paraId="7E5B7F9A" w14:textId="77777777" w:rsidR="00CB32D6" w:rsidRDefault="00CB32D6" w:rsidP="00C32884">
            <w:pPr>
              <w:pStyle w:val="a9"/>
              <w:tabs>
                <w:tab w:val="left" w:pos="284"/>
              </w:tabs>
              <w:ind w:leftChars="1" w:left="170" w:hangingChars="80" w:hanging="168"/>
              <w:rPr>
                <w:lang w:eastAsia="ja-JP"/>
              </w:rPr>
            </w:pPr>
            <w:r>
              <w:rPr>
                <w:rFonts w:hint="eastAsia"/>
                <w:lang w:eastAsia="ja-JP"/>
              </w:rPr>
              <w:t xml:space="preserve">Ｑ　</w:t>
            </w:r>
            <w:r w:rsidRPr="00A54083">
              <w:rPr>
                <w:rFonts w:hint="eastAsia"/>
                <w:lang w:eastAsia="ja-JP"/>
              </w:rPr>
              <w:t>「学校体験活動」を追加する場合、実習校からの受入承諾書は、自大学の附属学校においても必要なのか。</w:t>
            </w:r>
          </w:p>
          <w:p w14:paraId="173B2E89" w14:textId="77777777" w:rsidR="00CB32D6" w:rsidRDefault="00CB32D6" w:rsidP="00C32884">
            <w:pPr>
              <w:pStyle w:val="a9"/>
              <w:tabs>
                <w:tab w:val="left" w:pos="284"/>
              </w:tabs>
              <w:ind w:leftChars="1" w:left="170" w:hangingChars="80" w:hanging="168"/>
              <w:rPr>
                <w:lang w:eastAsia="ja-JP"/>
              </w:rPr>
            </w:pPr>
          </w:p>
          <w:p w14:paraId="5474ED59" w14:textId="77777777" w:rsidR="00CB32D6" w:rsidRPr="00A54083" w:rsidRDefault="00CB32D6" w:rsidP="00C32884">
            <w:pPr>
              <w:pStyle w:val="a9"/>
              <w:tabs>
                <w:tab w:val="left" w:pos="284"/>
              </w:tabs>
              <w:ind w:leftChars="1" w:left="170" w:hangingChars="80" w:hanging="168"/>
              <w:rPr>
                <w:lang w:eastAsia="ja-JP"/>
              </w:rPr>
            </w:pPr>
            <w:r>
              <w:rPr>
                <w:rFonts w:hint="eastAsia"/>
                <w:lang w:eastAsia="ja-JP"/>
              </w:rPr>
              <w:lastRenderedPageBreak/>
              <w:t xml:space="preserve">Ａ　</w:t>
            </w:r>
            <w:r w:rsidRPr="00A54083">
              <w:rPr>
                <w:rFonts w:hint="eastAsia"/>
                <w:lang w:eastAsia="ja-JP"/>
              </w:rPr>
              <w:t>必要となる。</w:t>
            </w:r>
          </w:p>
        </w:tc>
      </w:tr>
    </w:tbl>
    <w:p w14:paraId="4E74F806" w14:textId="77777777" w:rsidR="00CB32D6" w:rsidRDefault="00CB32D6" w:rsidP="00CB32D6">
      <w:pPr>
        <w:pStyle w:val="a9"/>
        <w:tabs>
          <w:tab w:val="left" w:pos="284"/>
        </w:tabs>
        <w:rPr>
          <w:lang w:eastAsia="ja-JP"/>
        </w:rPr>
      </w:pPr>
    </w:p>
    <w:p w14:paraId="785BDF49" w14:textId="77777777" w:rsidR="00CB32D6" w:rsidRDefault="00CB32D6" w:rsidP="00CB32D6">
      <w:pPr>
        <w:pStyle w:val="a9"/>
        <w:tabs>
          <w:tab w:val="left" w:pos="284"/>
        </w:tabs>
        <w:rPr>
          <w:lang w:eastAsia="ja-JP"/>
        </w:rPr>
      </w:pPr>
    </w:p>
    <w:tbl>
      <w:tblPr>
        <w:tblStyle w:val="ab"/>
        <w:tblW w:w="0" w:type="auto"/>
        <w:tblInd w:w="108" w:type="dxa"/>
        <w:tblLook w:val="04A0" w:firstRow="1" w:lastRow="0" w:firstColumn="1" w:lastColumn="0" w:noHBand="0" w:noVBand="1"/>
      </w:tblPr>
      <w:tblGrid>
        <w:gridCol w:w="8932"/>
      </w:tblGrid>
      <w:tr w:rsidR="00CB32D6" w14:paraId="31D5F945" w14:textId="77777777" w:rsidTr="00C32884">
        <w:tc>
          <w:tcPr>
            <w:tcW w:w="9072" w:type="dxa"/>
            <w:tcBorders>
              <w:top w:val="single" w:sz="12" w:space="0" w:color="auto"/>
              <w:left w:val="single" w:sz="12" w:space="0" w:color="auto"/>
              <w:bottom w:val="single" w:sz="12" w:space="0" w:color="auto"/>
              <w:right w:val="single" w:sz="12" w:space="0" w:color="auto"/>
            </w:tcBorders>
          </w:tcPr>
          <w:p w14:paraId="7791DCF1" w14:textId="62B033AC" w:rsidR="00CB32D6" w:rsidRPr="009E3732" w:rsidRDefault="00CB32D6" w:rsidP="00C32884">
            <w:pPr>
              <w:pStyle w:val="a9"/>
              <w:tabs>
                <w:tab w:val="left" w:pos="284"/>
              </w:tabs>
              <w:ind w:leftChars="1" w:left="424" w:hangingChars="201" w:hanging="422"/>
              <w:rPr>
                <w:lang w:eastAsia="ja-JP"/>
              </w:rPr>
            </w:pPr>
            <w:r>
              <w:rPr>
                <w:rFonts w:hint="eastAsia"/>
                <w:lang w:eastAsia="ja-JP"/>
              </w:rPr>
              <w:t>（</w:t>
            </w:r>
            <w:r w:rsidR="002C75EF">
              <w:rPr>
                <w:rFonts w:hint="eastAsia"/>
                <w:lang w:eastAsia="ja-JP"/>
              </w:rPr>
              <w:t>４</w:t>
            </w:r>
            <w:r>
              <w:rPr>
                <w:rFonts w:hint="eastAsia"/>
                <w:lang w:eastAsia="ja-JP"/>
              </w:rPr>
              <w:t>）通信教育の課程における教育実習等は、その大学において、通学昼間スクーリングとして行なわなければならない。</w:t>
            </w:r>
          </w:p>
        </w:tc>
      </w:tr>
    </w:tbl>
    <w:p w14:paraId="78C89F4F" w14:textId="77777777" w:rsidR="00CB32D6" w:rsidRDefault="00CB32D6" w:rsidP="00CB32D6">
      <w:pPr>
        <w:pStyle w:val="a9"/>
        <w:tabs>
          <w:tab w:val="left" w:pos="284"/>
        </w:tabs>
        <w:rPr>
          <w:lang w:eastAsia="ja-JP"/>
        </w:rPr>
      </w:pPr>
    </w:p>
    <w:p w14:paraId="43949255" w14:textId="77777777" w:rsidR="00CB32D6" w:rsidRDefault="00CB32D6" w:rsidP="00CB32D6">
      <w:pPr>
        <w:pStyle w:val="a9"/>
        <w:tabs>
          <w:tab w:val="left" w:pos="284"/>
        </w:tabs>
        <w:rPr>
          <w:lang w:eastAsia="ja-JP"/>
        </w:rPr>
      </w:pPr>
    </w:p>
    <w:tbl>
      <w:tblPr>
        <w:tblStyle w:val="ab"/>
        <w:tblW w:w="0" w:type="auto"/>
        <w:tblInd w:w="108" w:type="dxa"/>
        <w:tblLook w:val="04A0" w:firstRow="1" w:lastRow="0" w:firstColumn="1" w:lastColumn="0" w:noHBand="0" w:noVBand="1"/>
      </w:tblPr>
      <w:tblGrid>
        <w:gridCol w:w="8932"/>
      </w:tblGrid>
      <w:tr w:rsidR="00CB32D6" w14:paraId="6FB7E707" w14:textId="77777777" w:rsidTr="00C32884">
        <w:tc>
          <w:tcPr>
            <w:tcW w:w="9072" w:type="dxa"/>
            <w:tcBorders>
              <w:top w:val="single" w:sz="12" w:space="0" w:color="auto"/>
              <w:left w:val="single" w:sz="12" w:space="0" w:color="auto"/>
              <w:bottom w:val="single" w:sz="12" w:space="0" w:color="auto"/>
              <w:right w:val="single" w:sz="12" w:space="0" w:color="auto"/>
            </w:tcBorders>
          </w:tcPr>
          <w:p w14:paraId="35BEB1CD" w14:textId="5421169E" w:rsidR="00CB32D6" w:rsidRPr="009E3732" w:rsidRDefault="00CB32D6" w:rsidP="00A258B5">
            <w:pPr>
              <w:pStyle w:val="a9"/>
              <w:tabs>
                <w:tab w:val="left" w:pos="284"/>
              </w:tabs>
              <w:ind w:left="483" w:hangingChars="230" w:hanging="483"/>
              <w:rPr>
                <w:lang w:eastAsia="ja-JP"/>
              </w:rPr>
            </w:pPr>
            <w:r>
              <w:rPr>
                <w:rFonts w:hint="eastAsia"/>
                <w:lang w:eastAsia="ja-JP"/>
              </w:rPr>
              <w:t>（</w:t>
            </w:r>
            <w:r w:rsidR="002C75EF">
              <w:rPr>
                <w:rFonts w:hint="eastAsia"/>
                <w:lang w:eastAsia="ja-JP"/>
              </w:rPr>
              <w:t>５</w:t>
            </w:r>
            <w:r>
              <w:rPr>
                <w:rFonts w:hint="eastAsia"/>
                <w:lang w:eastAsia="ja-JP"/>
              </w:rPr>
              <w:t>）教育実習等の実施計画が周到であり、十分な教職指導体制が整備されていなければならない。</w:t>
            </w:r>
          </w:p>
        </w:tc>
      </w:tr>
    </w:tbl>
    <w:p w14:paraId="7D26E469" w14:textId="77777777" w:rsidR="00CB32D6" w:rsidRDefault="00CB32D6" w:rsidP="00CB32D6">
      <w:pPr>
        <w:pStyle w:val="a9"/>
        <w:tabs>
          <w:tab w:val="left" w:pos="284"/>
        </w:tabs>
        <w:rPr>
          <w:lang w:eastAsia="ja-JP"/>
        </w:rPr>
      </w:pPr>
    </w:p>
    <w:p w14:paraId="58158D80" w14:textId="77777777" w:rsidR="00CB32D6" w:rsidRDefault="00CB32D6" w:rsidP="00CB32D6">
      <w:pPr>
        <w:pStyle w:val="a9"/>
        <w:tabs>
          <w:tab w:val="left" w:pos="284"/>
        </w:tabs>
        <w:rPr>
          <w:lang w:eastAsia="ja-JP"/>
        </w:rPr>
      </w:pPr>
      <w:r>
        <w:rPr>
          <w:rFonts w:hint="eastAsia"/>
          <w:lang w:eastAsia="ja-JP"/>
        </w:rPr>
        <w:t>▼実地視察報告書より</w:t>
      </w:r>
    </w:p>
    <w:tbl>
      <w:tblPr>
        <w:tblStyle w:val="ab"/>
        <w:tblW w:w="0" w:type="auto"/>
        <w:tblInd w:w="137" w:type="dxa"/>
        <w:tblLook w:val="04A0" w:firstRow="1" w:lastRow="0" w:firstColumn="1" w:lastColumn="0" w:noHBand="0" w:noVBand="1"/>
      </w:tblPr>
      <w:tblGrid>
        <w:gridCol w:w="8923"/>
      </w:tblGrid>
      <w:tr w:rsidR="00CB32D6" w14:paraId="270E77BD" w14:textId="77777777" w:rsidTr="00A258B5">
        <w:tc>
          <w:tcPr>
            <w:tcW w:w="8923" w:type="dxa"/>
          </w:tcPr>
          <w:p w14:paraId="4DE23CFE" w14:textId="77777777" w:rsidR="00CB32D6" w:rsidRDefault="00CB32D6" w:rsidP="00C32884">
            <w:pPr>
              <w:pStyle w:val="a9"/>
              <w:tabs>
                <w:tab w:val="left" w:pos="284"/>
              </w:tabs>
              <w:ind w:leftChars="1" w:left="170" w:hangingChars="80" w:hanging="168"/>
              <w:rPr>
                <w:lang w:eastAsia="ja-JP"/>
              </w:rPr>
            </w:pPr>
            <w:r>
              <w:rPr>
                <w:rFonts w:hint="eastAsia"/>
                <w:lang w:eastAsia="ja-JP"/>
              </w:rPr>
              <w:t>○　教育実習は，大学による教育実習指導体制や評価の客観性の観点から，遠隔地の学校や学生の母校における実習ではなく，可能な限り大学が所在する近隣の学校において実習校を確保することが望ましい。今後，地元教育委員会や学校との連携を進め，近隣の学校における実習先の確保に努めていただきたい。なお，やむを得ず遠隔地の学校や学生の母校における実習を行う場合においても，実習先の学校と連携し，大学が教育実習に関わる体制を構築するとともに，学生への適切な指導，公正な評価が保証されるよう努めていただきたい。</w:t>
            </w:r>
          </w:p>
          <w:p w14:paraId="7B4ABFC6" w14:textId="77777777" w:rsidR="00CB32D6" w:rsidRDefault="00CB32D6" w:rsidP="00C32884">
            <w:pPr>
              <w:pStyle w:val="a9"/>
              <w:tabs>
                <w:tab w:val="left" w:pos="284"/>
              </w:tabs>
              <w:rPr>
                <w:lang w:eastAsia="ja-JP"/>
              </w:rPr>
            </w:pPr>
          </w:p>
          <w:p w14:paraId="7DAC1785" w14:textId="77777777" w:rsidR="00CB32D6" w:rsidRDefault="00CB32D6" w:rsidP="00C32884">
            <w:pPr>
              <w:pStyle w:val="a9"/>
              <w:tabs>
                <w:tab w:val="left" w:pos="284"/>
              </w:tabs>
              <w:ind w:leftChars="1" w:left="170" w:hangingChars="80" w:hanging="168"/>
              <w:rPr>
                <w:lang w:eastAsia="ja-JP"/>
              </w:rPr>
            </w:pPr>
            <w:r>
              <w:rPr>
                <w:rFonts w:hint="eastAsia"/>
                <w:lang w:eastAsia="ja-JP"/>
              </w:rPr>
              <w:t>○　多くは母校実習を行っているが，教育委員会と連携し，ほぼ全ての教育実習先に担当指導教員が巡回指導を行うなど，丁寧な教育実習指導が行われている状況が確認された。引き続き，地元教育委員会・学校と連携を進め，巡回指導を含め，適切な教育実習指導に努めていただきたい。</w:t>
            </w:r>
          </w:p>
          <w:p w14:paraId="4E0F4E9D" w14:textId="77777777" w:rsidR="00CB32D6" w:rsidRDefault="00CB32D6" w:rsidP="00C32884">
            <w:pPr>
              <w:pStyle w:val="a9"/>
              <w:tabs>
                <w:tab w:val="left" w:pos="284"/>
              </w:tabs>
              <w:ind w:leftChars="1" w:left="170" w:hangingChars="80" w:hanging="168"/>
              <w:rPr>
                <w:lang w:eastAsia="ja-JP"/>
              </w:rPr>
            </w:pPr>
          </w:p>
          <w:p w14:paraId="3C47BC45" w14:textId="77777777" w:rsidR="00CB32D6" w:rsidRDefault="00CB32D6" w:rsidP="00C32884">
            <w:pPr>
              <w:pStyle w:val="a9"/>
              <w:tabs>
                <w:tab w:val="left" w:pos="284"/>
              </w:tabs>
              <w:ind w:leftChars="1" w:left="170" w:hangingChars="80" w:hanging="168"/>
              <w:rPr>
                <w:lang w:eastAsia="ja-JP"/>
              </w:rPr>
            </w:pPr>
            <w:r>
              <w:rPr>
                <w:rFonts w:hint="eastAsia"/>
                <w:lang w:eastAsia="ja-JP"/>
              </w:rPr>
              <w:t xml:space="preserve">○　</w:t>
            </w:r>
            <w:r w:rsidRPr="008861F0">
              <w:rPr>
                <w:rFonts w:hint="eastAsia"/>
                <w:lang w:eastAsia="ja-JP"/>
              </w:rPr>
              <w:t>遠隔地での実習についても，電話による指導ではなく，巡回指導を行うことが望まれる。</w:t>
            </w:r>
          </w:p>
        </w:tc>
      </w:tr>
    </w:tbl>
    <w:p w14:paraId="71144AE0" w14:textId="77777777" w:rsidR="00CB32D6" w:rsidRDefault="00CB32D6" w:rsidP="00CB32D6">
      <w:pPr>
        <w:pStyle w:val="a9"/>
        <w:tabs>
          <w:tab w:val="left" w:pos="284"/>
        </w:tabs>
        <w:rPr>
          <w:lang w:eastAsia="ja-JP"/>
        </w:rPr>
      </w:pPr>
    </w:p>
    <w:p w14:paraId="32895C93" w14:textId="30E1D02D" w:rsidR="00CB32D6" w:rsidRDefault="00CB32D6" w:rsidP="00CB32D6">
      <w:pPr>
        <w:pStyle w:val="a9"/>
        <w:tabs>
          <w:tab w:val="left" w:pos="284"/>
        </w:tabs>
        <w:rPr>
          <w:lang w:eastAsia="ja-JP"/>
        </w:rPr>
      </w:pPr>
      <w:r>
        <w:rPr>
          <w:rFonts w:hint="eastAsia"/>
          <w:lang w:eastAsia="ja-JP"/>
        </w:rPr>
        <w:t>◆</w:t>
      </w:r>
      <w:r w:rsidR="00864FB0" w:rsidRPr="00864FB0">
        <w:rPr>
          <w:rFonts w:hint="eastAsia"/>
          <w:lang w:eastAsia="ja-JP"/>
        </w:rPr>
        <w:t>令和</w:t>
      </w:r>
      <w:r w:rsidR="00275165">
        <w:rPr>
          <w:lang w:eastAsia="ja-JP"/>
        </w:rPr>
        <w:t>7</w:t>
      </w:r>
      <w:r w:rsidR="00864FB0" w:rsidRPr="00864FB0">
        <w:rPr>
          <w:rFonts w:hint="eastAsia"/>
          <w:lang w:eastAsia="ja-JP"/>
        </w:rPr>
        <w:t>年度開設用</w:t>
      </w:r>
      <w:r>
        <w:rPr>
          <w:rFonts w:hint="eastAsia"/>
          <w:lang w:eastAsia="ja-JP"/>
        </w:rPr>
        <w:t>手引き</w:t>
      </w:r>
      <w:r w:rsidR="00864FB0">
        <w:rPr>
          <w:rFonts w:hint="eastAsia"/>
          <w:lang w:eastAsia="ja-JP"/>
        </w:rPr>
        <w:t>Q</w:t>
      </w:r>
      <w:r w:rsidRPr="00864FB0">
        <w:rPr>
          <w:lang w:eastAsia="ja-JP"/>
        </w:rPr>
        <w:t>＆</w:t>
      </w:r>
      <w:r w:rsidR="00864FB0">
        <w:rPr>
          <w:rFonts w:hint="eastAsia"/>
          <w:lang w:eastAsia="ja-JP"/>
        </w:rPr>
        <w:t>A</w:t>
      </w:r>
      <w:r w:rsidRPr="00864FB0">
        <w:rPr>
          <w:lang w:eastAsia="ja-JP"/>
        </w:rPr>
        <w:t>（</w:t>
      </w:r>
      <w:r w:rsidRPr="00864FB0">
        <w:rPr>
          <w:lang w:eastAsia="ja-JP"/>
        </w:rPr>
        <w:t>No.7</w:t>
      </w:r>
      <w:r w:rsidR="00275165">
        <w:rPr>
          <w:lang w:eastAsia="ja-JP"/>
        </w:rPr>
        <w:t>5</w:t>
      </w:r>
      <w:r w:rsidRPr="00864FB0">
        <w:rPr>
          <w:lang w:eastAsia="ja-JP"/>
        </w:rPr>
        <w:t>）</w:t>
      </w:r>
    </w:p>
    <w:tbl>
      <w:tblPr>
        <w:tblStyle w:val="ab"/>
        <w:tblW w:w="0" w:type="auto"/>
        <w:tblInd w:w="137" w:type="dxa"/>
        <w:tblLook w:val="04A0" w:firstRow="1" w:lastRow="0" w:firstColumn="1" w:lastColumn="0" w:noHBand="0" w:noVBand="1"/>
      </w:tblPr>
      <w:tblGrid>
        <w:gridCol w:w="8923"/>
      </w:tblGrid>
      <w:tr w:rsidR="00CB32D6" w14:paraId="11A16DFE" w14:textId="77777777" w:rsidTr="00A258B5">
        <w:tc>
          <w:tcPr>
            <w:tcW w:w="8923" w:type="dxa"/>
            <w:tcBorders>
              <w:top w:val="dashed" w:sz="4" w:space="0" w:color="auto"/>
              <w:left w:val="dashed" w:sz="4" w:space="0" w:color="auto"/>
              <w:bottom w:val="dashed" w:sz="4" w:space="0" w:color="auto"/>
              <w:right w:val="dashed" w:sz="4" w:space="0" w:color="auto"/>
            </w:tcBorders>
          </w:tcPr>
          <w:p w14:paraId="5AB14E24" w14:textId="77777777" w:rsidR="00CB32D6" w:rsidRDefault="00CB32D6" w:rsidP="00C32884">
            <w:pPr>
              <w:pStyle w:val="a9"/>
              <w:tabs>
                <w:tab w:val="left" w:pos="284"/>
              </w:tabs>
              <w:ind w:leftChars="1" w:left="170" w:hangingChars="80" w:hanging="168"/>
              <w:rPr>
                <w:lang w:eastAsia="ja-JP"/>
              </w:rPr>
            </w:pPr>
            <w:r>
              <w:rPr>
                <w:rFonts w:hint="eastAsia"/>
                <w:lang w:eastAsia="ja-JP"/>
              </w:rPr>
              <w:t xml:space="preserve">Ｑ　</w:t>
            </w:r>
            <w:r w:rsidRPr="00293C52">
              <w:rPr>
                <w:rFonts w:hint="eastAsia"/>
                <w:lang w:eastAsia="ja-JP"/>
              </w:rPr>
              <w:t>母校実習の考え方について教えてほしい。</w:t>
            </w:r>
          </w:p>
          <w:p w14:paraId="5F0F93A4" w14:textId="77777777" w:rsidR="00CB32D6" w:rsidRDefault="00CB32D6" w:rsidP="00C32884">
            <w:pPr>
              <w:pStyle w:val="a9"/>
              <w:tabs>
                <w:tab w:val="left" w:pos="284"/>
              </w:tabs>
              <w:ind w:leftChars="1" w:left="170" w:hangingChars="80" w:hanging="168"/>
              <w:rPr>
                <w:lang w:eastAsia="ja-JP"/>
              </w:rPr>
            </w:pPr>
          </w:p>
          <w:p w14:paraId="739FEF3D" w14:textId="77777777" w:rsidR="00CB32D6" w:rsidRDefault="00CB32D6" w:rsidP="00C32884">
            <w:pPr>
              <w:pStyle w:val="a9"/>
              <w:tabs>
                <w:tab w:val="left" w:pos="284"/>
              </w:tabs>
              <w:ind w:leftChars="1" w:left="170" w:hangingChars="80" w:hanging="168"/>
              <w:rPr>
                <w:lang w:eastAsia="ja-JP"/>
              </w:rPr>
            </w:pPr>
            <w:r>
              <w:rPr>
                <w:rFonts w:hint="eastAsia"/>
                <w:lang w:eastAsia="ja-JP"/>
              </w:rPr>
              <w:t xml:space="preserve">Ａ　</w:t>
            </w:r>
            <w:r w:rsidRPr="00293C52">
              <w:rPr>
                <w:rFonts w:hint="eastAsia"/>
                <w:lang w:eastAsia="ja-JP"/>
              </w:rPr>
              <w:t>教育実習については、大学の教職課程の一環として行われるものであり、大学は教育実習の全般にわたり、学校や教育委員会と連携しながら、責任を持って指導に当たることが重要である。</w:t>
            </w:r>
          </w:p>
          <w:p w14:paraId="59A9F03E" w14:textId="77777777" w:rsidR="00CB32D6" w:rsidRDefault="00CB32D6" w:rsidP="00C32884">
            <w:pPr>
              <w:pStyle w:val="a9"/>
              <w:tabs>
                <w:tab w:val="left" w:pos="284"/>
              </w:tabs>
              <w:ind w:leftChars="81" w:left="170" w:firstLineChars="100" w:firstLine="210"/>
              <w:rPr>
                <w:lang w:eastAsia="ja-JP"/>
              </w:rPr>
            </w:pPr>
            <w:r w:rsidRPr="00293C52">
              <w:rPr>
                <w:rFonts w:hint="eastAsia"/>
                <w:lang w:eastAsia="ja-JP"/>
              </w:rPr>
              <w:t>学生が自らが教職に就くことを希望する出身地の母校をはじめとする学校で教育実習を行うことは、早い段階から地域の教育等を知る上で有意義である一方、母校実習は、比較的大学から遠隔地の学校で行われることが多く、このような場合の大学の指導体制をどのように確保するか、教育実習を行う卒業生に対する実習校の評価の客観性をどのように確保するかといった課題もある。</w:t>
            </w:r>
          </w:p>
          <w:p w14:paraId="677268BE" w14:textId="77777777" w:rsidR="00CB32D6" w:rsidRDefault="00CB32D6" w:rsidP="00C32884">
            <w:pPr>
              <w:pStyle w:val="a9"/>
              <w:tabs>
                <w:tab w:val="left" w:pos="284"/>
              </w:tabs>
              <w:ind w:leftChars="81" w:left="170" w:firstLineChars="100" w:firstLine="210"/>
              <w:rPr>
                <w:lang w:eastAsia="ja-JP"/>
              </w:rPr>
            </w:pPr>
            <w:r w:rsidRPr="00293C52">
              <w:rPr>
                <w:rFonts w:hint="eastAsia"/>
                <w:lang w:eastAsia="ja-JP"/>
              </w:rPr>
              <w:lastRenderedPageBreak/>
              <w:t>従って、母校実習を行う場合は、</w:t>
            </w:r>
          </w:p>
          <w:p w14:paraId="2B292248" w14:textId="77777777" w:rsidR="00CB32D6" w:rsidRDefault="00CB32D6" w:rsidP="00C32884">
            <w:pPr>
              <w:pStyle w:val="a9"/>
              <w:tabs>
                <w:tab w:val="left" w:pos="284"/>
              </w:tabs>
              <w:ind w:leftChars="82" w:left="311" w:hangingChars="66" w:hanging="139"/>
              <w:rPr>
                <w:lang w:eastAsia="ja-JP"/>
              </w:rPr>
            </w:pPr>
            <w:r w:rsidRPr="00293C52">
              <w:rPr>
                <w:rFonts w:hint="eastAsia"/>
                <w:lang w:eastAsia="ja-JP"/>
              </w:rPr>
              <w:t>①</w:t>
            </w:r>
            <w:r w:rsidRPr="00293C52">
              <w:rPr>
                <w:rFonts w:hint="eastAsia"/>
                <w:lang w:eastAsia="ja-JP"/>
              </w:rPr>
              <w:t xml:space="preserve"> </w:t>
            </w:r>
            <w:r w:rsidRPr="00293C52">
              <w:rPr>
                <w:rFonts w:hint="eastAsia"/>
                <w:lang w:eastAsia="ja-JP"/>
              </w:rPr>
              <w:t>大学と実習校とが十分に連携して指導を行うなど、大学が責任を持って教育実習に関わる体制を構築するとともに</w:t>
            </w:r>
          </w:p>
          <w:p w14:paraId="6414F527" w14:textId="77777777" w:rsidR="00CB32D6" w:rsidRDefault="00CB32D6" w:rsidP="00C32884">
            <w:pPr>
              <w:pStyle w:val="a9"/>
              <w:tabs>
                <w:tab w:val="left" w:pos="284"/>
              </w:tabs>
              <w:ind w:leftChars="82" w:left="311" w:hangingChars="66" w:hanging="139"/>
              <w:rPr>
                <w:lang w:eastAsia="ja-JP"/>
              </w:rPr>
            </w:pPr>
            <w:r w:rsidRPr="00293C52">
              <w:rPr>
                <w:rFonts w:hint="eastAsia"/>
                <w:lang w:eastAsia="ja-JP"/>
              </w:rPr>
              <w:t>②</w:t>
            </w:r>
            <w:r w:rsidRPr="00293C52">
              <w:rPr>
                <w:rFonts w:hint="eastAsia"/>
                <w:lang w:eastAsia="ja-JP"/>
              </w:rPr>
              <w:t xml:space="preserve"> </w:t>
            </w:r>
            <w:r w:rsidRPr="00293C52">
              <w:rPr>
                <w:rFonts w:hint="eastAsia"/>
                <w:lang w:eastAsia="ja-JP"/>
              </w:rPr>
              <w:t>実習校側も適切な評価に努めること</w:t>
            </w:r>
          </w:p>
          <w:p w14:paraId="130DC092" w14:textId="77777777" w:rsidR="00CB32D6" w:rsidRDefault="00CB32D6" w:rsidP="00C32884">
            <w:pPr>
              <w:pStyle w:val="a9"/>
              <w:tabs>
                <w:tab w:val="left" w:pos="284"/>
              </w:tabs>
              <w:ind w:leftChars="82" w:left="311" w:hangingChars="66" w:hanging="139"/>
              <w:rPr>
                <w:lang w:eastAsia="ja-JP"/>
              </w:rPr>
            </w:pPr>
            <w:r w:rsidRPr="00293C52">
              <w:rPr>
                <w:rFonts w:hint="eastAsia"/>
                <w:lang w:eastAsia="ja-JP"/>
              </w:rPr>
              <w:t>が必要である。</w:t>
            </w:r>
          </w:p>
        </w:tc>
      </w:tr>
    </w:tbl>
    <w:p w14:paraId="790571A7" w14:textId="77777777" w:rsidR="00CB32D6" w:rsidRPr="00293C52" w:rsidRDefault="00CB32D6" w:rsidP="00CB32D6">
      <w:pPr>
        <w:pStyle w:val="a9"/>
        <w:tabs>
          <w:tab w:val="left" w:pos="284"/>
        </w:tabs>
        <w:rPr>
          <w:lang w:eastAsia="ja-JP"/>
        </w:rPr>
      </w:pPr>
    </w:p>
    <w:p w14:paraId="60E5FF57" w14:textId="68EB0591" w:rsidR="00CB32D6" w:rsidRDefault="00CB32D6" w:rsidP="00CB32D6">
      <w:pPr>
        <w:pStyle w:val="a9"/>
        <w:tabs>
          <w:tab w:val="left" w:pos="284"/>
        </w:tabs>
        <w:rPr>
          <w:lang w:eastAsia="ja-JP"/>
        </w:rPr>
      </w:pPr>
      <w:r>
        <w:rPr>
          <w:rFonts w:hint="eastAsia"/>
          <w:lang w:eastAsia="ja-JP"/>
        </w:rPr>
        <w:t>◆</w:t>
      </w:r>
      <w:hyperlink r:id="rId10" w:history="1">
        <w:r w:rsidR="006A1194" w:rsidRPr="00B51AB0">
          <w:rPr>
            <w:rStyle w:val="a7"/>
            <w:rFonts w:hint="eastAsia"/>
            <w:lang w:eastAsia="ja-JP"/>
          </w:rPr>
          <w:t>再課程認定質問回答集</w:t>
        </w:r>
      </w:hyperlink>
      <w:r>
        <w:rPr>
          <w:rFonts w:hint="eastAsia"/>
          <w:lang w:eastAsia="ja-JP"/>
        </w:rPr>
        <w:t>（</w:t>
      </w:r>
      <w:r w:rsidRPr="00A258B5">
        <w:rPr>
          <w:lang w:eastAsia="ja-JP"/>
        </w:rPr>
        <w:t>No.468</w:t>
      </w:r>
      <w:r>
        <w:rPr>
          <w:rFonts w:hint="eastAsia"/>
          <w:lang w:eastAsia="ja-JP"/>
        </w:rPr>
        <w:t>）</w:t>
      </w:r>
    </w:p>
    <w:tbl>
      <w:tblPr>
        <w:tblStyle w:val="ab"/>
        <w:tblW w:w="0" w:type="auto"/>
        <w:tblInd w:w="137" w:type="dxa"/>
        <w:tblLook w:val="04A0" w:firstRow="1" w:lastRow="0" w:firstColumn="1" w:lastColumn="0" w:noHBand="0" w:noVBand="1"/>
      </w:tblPr>
      <w:tblGrid>
        <w:gridCol w:w="8923"/>
      </w:tblGrid>
      <w:tr w:rsidR="00CB32D6" w14:paraId="0CAF0DEF" w14:textId="77777777" w:rsidTr="00A258B5">
        <w:tc>
          <w:tcPr>
            <w:tcW w:w="8923" w:type="dxa"/>
            <w:tcBorders>
              <w:top w:val="dashed" w:sz="4" w:space="0" w:color="auto"/>
              <w:left w:val="dashed" w:sz="4" w:space="0" w:color="auto"/>
              <w:bottom w:val="dashed" w:sz="4" w:space="0" w:color="auto"/>
              <w:right w:val="dashed" w:sz="4" w:space="0" w:color="auto"/>
            </w:tcBorders>
          </w:tcPr>
          <w:p w14:paraId="72818731" w14:textId="69A88432" w:rsidR="00CB32D6" w:rsidRDefault="00CB32D6" w:rsidP="00C32884">
            <w:pPr>
              <w:pStyle w:val="a9"/>
              <w:tabs>
                <w:tab w:val="left" w:pos="284"/>
              </w:tabs>
              <w:ind w:leftChars="1" w:left="170" w:hangingChars="80" w:hanging="168"/>
              <w:rPr>
                <w:lang w:eastAsia="ja-JP"/>
              </w:rPr>
            </w:pPr>
            <w:r>
              <w:rPr>
                <w:rFonts w:hint="eastAsia"/>
                <w:lang w:eastAsia="ja-JP"/>
              </w:rPr>
              <w:t xml:space="preserve">Ｑ　</w:t>
            </w:r>
            <w:r w:rsidRPr="00D004FF">
              <w:rPr>
                <w:rFonts w:hint="eastAsia"/>
                <w:lang w:eastAsia="ja-JP"/>
              </w:rPr>
              <w:t>様式</w:t>
            </w:r>
            <w:r w:rsidR="00A258B5">
              <w:rPr>
                <w:rFonts w:hint="eastAsia"/>
                <w:lang w:eastAsia="ja-JP"/>
              </w:rPr>
              <w:t>5</w:t>
            </w:r>
            <w:r w:rsidRPr="00D004FF">
              <w:rPr>
                <w:rFonts w:hint="eastAsia"/>
                <w:lang w:eastAsia="ja-JP"/>
              </w:rPr>
              <w:t>号作成例にある通り「</w:t>
            </w:r>
            <w:r w:rsidR="00A258B5">
              <w:rPr>
                <w:rFonts w:hint="eastAsia"/>
                <w:lang w:eastAsia="ja-JP"/>
              </w:rPr>
              <w:t>2</w:t>
            </w:r>
            <w:r w:rsidRPr="00D004FF">
              <w:rPr>
                <w:rFonts w:hint="eastAsia"/>
                <w:lang w:eastAsia="ja-JP"/>
              </w:rPr>
              <w:t xml:space="preserve"> </w:t>
            </w:r>
            <w:r w:rsidRPr="00D004FF">
              <w:rPr>
                <w:rFonts w:hint="eastAsia"/>
                <w:lang w:eastAsia="ja-JP"/>
              </w:rPr>
              <w:t>事前及び事後指導の内容等」の書き方について。数回に分けて実施する場合、回数ごとの内容だけでなく、時間数も明記する必要があるか。</w:t>
            </w:r>
          </w:p>
          <w:p w14:paraId="6E2C53CA" w14:textId="77777777" w:rsidR="00CB32D6" w:rsidRDefault="00CB32D6" w:rsidP="00C32884">
            <w:pPr>
              <w:pStyle w:val="a9"/>
              <w:tabs>
                <w:tab w:val="left" w:pos="284"/>
              </w:tabs>
              <w:ind w:leftChars="1" w:left="170" w:hangingChars="80" w:hanging="168"/>
              <w:rPr>
                <w:lang w:eastAsia="ja-JP"/>
              </w:rPr>
            </w:pPr>
          </w:p>
          <w:p w14:paraId="3597694A" w14:textId="5597423E" w:rsidR="00CB32D6" w:rsidRDefault="00CB32D6" w:rsidP="00C32884">
            <w:pPr>
              <w:pStyle w:val="a9"/>
              <w:tabs>
                <w:tab w:val="left" w:pos="284"/>
              </w:tabs>
              <w:ind w:leftChars="1" w:left="170" w:hangingChars="80" w:hanging="168"/>
              <w:rPr>
                <w:lang w:eastAsia="ja-JP"/>
              </w:rPr>
            </w:pPr>
            <w:r>
              <w:rPr>
                <w:rFonts w:hint="eastAsia"/>
                <w:lang w:eastAsia="ja-JP"/>
              </w:rPr>
              <w:t xml:space="preserve">Ａ　</w:t>
            </w:r>
            <w:r w:rsidRPr="00D004FF">
              <w:rPr>
                <w:rFonts w:hint="eastAsia"/>
                <w:lang w:eastAsia="ja-JP"/>
              </w:rPr>
              <w:t>事前事後指導が</w:t>
            </w:r>
            <w:r w:rsidR="00A258B5">
              <w:rPr>
                <w:rFonts w:hint="eastAsia"/>
                <w:lang w:eastAsia="ja-JP"/>
              </w:rPr>
              <w:t>1</w:t>
            </w:r>
            <w:r w:rsidRPr="00D004FF">
              <w:rPr>
                <w:rFonts w:hint="eastAsia"/>
                <w:lang w:eastAsia="ja-JP"/>
              </w:rPr>
              <w:t>単位分確保されているか確認するため、時間数も記載する必要がある。</w:t>
            </w:r>
          </w:p>
        </w:tc>
      </w:tr>
    </w:tbl>
    <w:p w14:paraId="32B63954" w14:textId="77777777" w:rsidR="00CB32D6" w:rsidRDefault="00CB32D6" w:rsidP="00CB32D6">
      <w:pPr>
        <w:pStyle w:val="a9"/>
        <w:tabs>
          <w:tab w:val="left" w:pos="284"/>
        </w:tabs>
        <w:rPr>
          <w:lang w:eastAsia="ja-JP"/>
        </w:rPr>
      </w:pPr>
    </w:p>
    <w:p w14:paraId="13C22B80" w14:textId="77777777" w:rsidR="00CB32D6" w:rsidRPr="00CA67D1" w:rsidRDefault="00CB32D6" w:rsidP="00CB32D6">
      <w:pPr>
        <w:widowControl/>
        <w:jc w:val="left"/>
        <w:rPr>
          <w:rFonts w:cs="ＭＳ 明朝"/>
          <w:kern w:val="0"/>
          <w:szCs w:val="21"/>
        </w:rPr>
      </w:pPr>
    </w:p>
    <w:p w14:paraId="6857C4B2" w14:textId="1930F23F" w:rsidR="00075211" w:rsidRPr="00CB32D6" w:rsidRDefault="00075211" w:rsidP="00C5088A"/>
    <w:sectPr w:rsidR="00075211" w:rsidRPr="00CB32D6" w:rsidSect="00CB32D6">
      <w:footerReference w:type="default" r:id="rId11"/>
      <w:pgSz w:w="11906" w:h="16838" w:code="9"/>
      <w:pgMar w:top="1418" w:right="1418" w:bottom="1418" w:left="1418"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4F316" w14:textId="77777777" w:rsidR="00F77868" w:rsidRDefault="00F77868" w:rsidP="005959D0">
      <w:r>
        <w:separator/>
      </w:r>
    </w:p>
  </w:endnote>
  <w:endnote w:type="continuationSeparator" w:id="0">
    <w:p w14:paraId="33D29ADD" w14:textId="77777777" w:rsidR="00F77868" w:rsidRDefault="00F77868" w:rsidP="00595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2638151"/>
      <w:docPartObj>
        <w:docPartGallery w:val="Page Numbers (Bottom of Page)"/>
        <w:docPartUnique/>
      </w:docPartObj>
    </w:sdtPr>
    <w:sdtContent>
      <w:p w14:paraId="1B0B9B21" w14:textId="593B1114" w:rsidR="003A65B4" w:rsidRPr="00A258B5" w:rsidRDefault="00A258B5" w:rsidP="00A258B5">
        <w:pPr>
          <w:pStyle w:val="a5"/>
          <w:jc w:val="center"/>
        </w:pPr>
        <w:r>
          <w:rPr>
            <w:rFonts w:hint="eastAsia"/>
          </w:rPr>
          <w:t>―</w:t>
        </w:r>
        <w:r>
          <w:t xml:space="preserve"> </w:t>
        </w:r>
        <w:r>
          <w:fldChar w:fldCharType="begin"/>
        </w:r>
        <w:r>
          <w:instrText>PAGE   \* MERGEFORMAT</w:instrText>
        </w:r>
        <w:r>
          <w:fldChar w:fldCharType="separate"/>
        </w:r>
        <w:r>
          <w:rPr>
            <w:lang w:val="ja-JP"/>
          </w:rPr>
          <w:t>2</w:t>
        </w:r>
        <w:r>
          <w:fldChar w:fldCharType="end"/>
        </w:r>
        <w:r>
          <w:t xml:space="preserve"> </w:t>
        </w:r>
        <w:r>
          <w:rPr>
            <w:rFonts w:hint="eastAsia"/>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B000E5" w14:textId="77777777" w:rsidR="00F77868" w:rsidRDefault="00F77868" w:rsidP="005959D0">
      <w:r>
        <w:separator/>
      </w:r>
    </w:p>
  </w:footnote>
  <w:footnote w:type="continuationSeparator" w:id="0">
    <w:p w14:paraId="5F3C0C2F" w14:textId="77777777" w:rsidR="00F77868" w:rsidRDefault="00F77868" w:rsidP="005959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F8E"/>
    <w:rsid w:val="000136AA"/>
    <w:rsid w:val="00075211"/>
    <w:rsid w:val="00184B72"/>
    <w:rsid w:val="00254086"/>
    <w:rsid w:val="00275165"/>
    <w:rsid w:val="002825EE"/>
    <w:rsid w:val="002C75EF"/>
    <w:rsid w:val="00346251"/>
    <w:rsid w:val="00377137"/>
    <w:rsid w:val="003A21EF"/>
    <w:rsid w:val="003A65B4"/>
    <w:rsid w:val="00413625"/>
    <w:rsid w:val="004701A7"/>
    <w:rsid w:val="00483CB5"/>
    <w:rsid w:val="005255DB"/>
    <w:rsid w:val="005959D0"/>
    <w:rsid w:val="006541A1"/>
    <w:rsid w:val="006A1194"/>
    <w:rsid w:val="0073045C"/>
    <w:rsid w:val="00864FB0"/>
    <w:rsid w:val="00890926"/>
    <w:rsid w:val="00946573"/>
    <w:rsid w:val="00A258B5"/>
    <w:rsid w:val="00A81A13"/>
    <w:rsid w:val="00AF4411"/>
    <w:rsid w:val="00BD48A3"/>
    <w:rsid w:val="00BD6BAC"/>
    <w:rsid w:val="00C010C7"/>
    <w:rsid w:val="00C5088A"/>
    <w:rsid w:val="00CB32D6"/>
    <w:rsid w:val="00CC6DEC"/>
    <w:rsid w:val="00D0757A"/>
    <w:rsid w:val="00D35E5D"/>
    <w:rsid w:val="00DF7E93"/>
    <w:rsid w:val="00F11F8E"/>
    <w:rsid w:val="00F77868"/>
    <w:rsid w:val="00FE7A5C"/>
    <w:rsid w:val="00FF31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FF8680F"/>
  <w15:chartTrackingRefBased/>
  <w15:docId w15:val="{C4EE7360-00DE-45BE-98FA-D713C01CC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75EF"/>
    <w:pPr>
      <w:widowControl w:val="0"/>
      <w:jc w:val="both"/>
    </w:pPr>
    <w:rPr>
      <w:rFonts w:ascii="Century Gothic" w:eastAsia="ＭＳ 明朝" w:hAnsi="Century Gothic"/>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59D0"/>
    <w:pPr>
      <w:tabs>
        <w:tab w:val="center" w:pos="4252"/>
        <w:tab w:val="right" w:pos="8504"/>
      </w:tabs>
      <w:snapToGrid w:val="0"/>
    </w:pPr>
  </w:style>
  <w:style w:type="character" w:customStyle="1" w:styleId="a4">
    <w:name w:val="ヘッダー (文字)"/>
    <w:basedOn w:val="a0"/>
    <w:link w:val="a3"/>
    <w:uiPriority w:val="99"/>
    <w:rsid w:val="005959D0"/>
    <w:rPr>
      <w:rFonts w:ascii="Century Gothic" w:eastAsia="ＭＳ 明朝" w:hAnsi="Century Gothic"/>
    </w:rPr>
  </w:style>
  <w:style w:type="paragraph" w:styleId="a5">
    <w:name w:val="footer"/>
    <w:basedOn w:val="a"/>
    <w:link w:val="a6"/>
    <w:uiPriority w:val="99"/>
    <w:unhideWhenUsed/>
    <w:rsid w:val="005959D0"/>
    <w:pPr>
      <w:tabs>
        <w:tab w:val="center" w:pos="4252"/>
        <w:tab w:val="right" w:pos="8504"/>
      </w:tabs>
      <w:snapToGrid w:val="0"/>
    </w:pPr>
  </w:style>
  <w:style w:type="character" w:customStyle="1" w:styleId="a6">
    <w:name w:val="フッター (文字)"/>
    <w:basedOn w:val="a0"/>
    <w:link w:val="a5"/>
    <w:uiPriority w:val="99"/>
    <w:rsid w:val="005959D0"/>
    <w:rPr>
      <w:rFonts w:ascii="Century Gothic" w:eastAsia="ＭＳ 明朝" w:hAnsi="Century Gothic"/>
    </w:rPr>
  </w:style>
  <w:style w:type="character" w:styleId="a7">
    <w:name w:val="Hyperlink"/>
    <w:basedOn w:val="a0"/>
    <w:uiPriority w:val="99"/>
    <w:unhideWhenUsed/>
    <w:rsid w:val="00C5088A"/>
    <w:rPr>
      <w:color w:val="0563C1" w:themeColor="hyperlink"/>
      <w:u w:val="single"/>
    </w:rPr>
  </w:style>
  <w:style w:type="character" w:styleId="a8">
    <w:name w:val="Unresolved Mention"/>
    <w:basedOn w:val="a0"/>
    <w:uiPriority w:val="99"/>
    <w:semiHidden/>
    <w:unhideWhenUsed/>
    <w:rsid w:val="00C5088A"/>
    <w:rPr>
      <w:color w:val="605E5C"/>
      <w:shd w:val="clear" w:color="auto" w:fill="E1DFDD"/>
    </w:rPr>
  </w:style>
  <w:style w:type="paragraph" w:styleId="a9">
    <w:name w:val="Body Text"/>
    <w:basedOn w:val="a"/>
    <w:link w:val="aa"/>
    <w:uiPriority w:val="1"/>
    <w:qFormat/>
    <w:rsid w:val="00CB32D6"/>
    <w:pPr>
      <w:autoSpaceDE w:val="0"/>
      <w:autoSpaceDN w:val="0"/>
      <w:jc w:val="left"/>
    </w:pPr>
    <w:rPr>
      <w:rFonts w:cs="ＭＳ 明朝"/>
      <w:kern w:val="0"/>
      <w:szCs w:val="21"/>
      <w:lang w:eastAsia="en-US"/>
    </w:rPr>
  </w:style>
  <w:style w:type="character" w:customStyle="1" w:styleId="aa">
    <w:name w:val="本文 (文字)"/>
    <w:basedOn w:val="a0"/>
    <w:link w:val="a9"/>
    <w:uiPriority w:val="1"/>
    <w:rsid w:val="00CB32D6"/>
    <w:rPr>
      <w:rFonts w:ascii="Century Gothic" w:eastAsia="ＭＳ 明朝" w:hAnsi="Century Gothic" w:cs="ＭＳ 明朝"/>
      <w:kern w:val="0"/>
      <w:szCs w:val="21"/>
      <w:lang w:eastAsia="en-US"/>
    </w:rPr>
  </w:style>
  <w:style w:type="table" w:customStyle="1" w:styleId="TableNormal">
    <w:name w:val="Table Normal"/>
    <w:uiPriority w:val="2"/>
    <w:semiHidden/>
    <w:unhideWhenUsed/>
    <w:qFormat/>
    <w:rsid w:val="00CB32D6"/>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B32D6"/>
    <w:pPr>
      <w:autoSpaceDE w:val="0"/>
      <w:autoSpaceDN w:val="0"/>
      <w:jc w:val="left"/>
    </w:pPr>
    <w:rPr>
      <w:rFonts w:ascii="ＭＳ 明朝" w:hAnsi="ＭＳ 明朝" w:cs="ＭＳ 明朝"/>
      <w:kern w:val="0"/>
      <w:sz w:val="22"/>
      <w:lang w:eastAsia="en-US"/>
    </w:rPr>
  </w:style>
  <w:style w:type="table" w:styleId="ab">
    <w:name w:val="Table Grid"/>
    <w:basedOn w:val="a1"/>
    <w:uiPriority w:val="59"/>
    <w:rsid w:val="00CB32D6"/>
    <w:rPr>
      <w:rFonts w:ascii="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uiPriority w:val="1"/>
    <w:qFormat/>
    <w:rsid w:val="002C75EF"/>
    <w:pPr>
      <w:widowControl w:val="0"/>
      <w:jc w:val="both"/>
    </w:pPr>
    <w:rPr>
      <w:rFonts w:ascii="Century Gothic" w:eastAsia="ＭＳ 明朝" w:hAnsi="Century 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xt.go.jp/component/a_menu/education/detail/__icsFiles/afieldfile/2018/01/16/1388004_6.pdf"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mext.go.jp/component/a_menu/education/detail/__icsFiles/afieldfile/2018/01/16/1388004_6.pdf"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ropbox.com/s/jskjhpl5r79bexp/14_03_19_%E8%AA%B2%E7%A8%8B%E8%AA%8D%E5%AE%9A%E7%94%B3%E8%AB%8B%E3%81%AB%E9%96%A2%E3%81%99%E3%82%8B%E8%AA%AC%E6%98%8E%E4%BC%9A%E8%B3%87%E6%96%99%EF%BC%88%E8%B3%AA%E5%95%8F%E3%81%A8%E5%9B%9E%E7%AD%94%EF%BC%89.pdf?dl=0"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s://www.mext.go.jp/component/a_menu/education/detail/__icsFiles/afieldfile/2018/01/16/1388004_6.pdf" TargetMode="External"/><Relationship Id="rId4" Type="http://schemas.openxmlformats.org/officeDocument/2006/relationships/footnotes" Target="footnotes.xml"/><Relationship Id="rId9" Type="http://schemas.openxmlformats.org/officeDocument/2006/relationships/hyperlink" Target="https://www.mext.go.jp/component/a_menu/education/detail/__icsFiles/afieldfile/2018/01/16/1388004_6.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541</Words>
  <Characters>3088</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小野 勝士</dc:creator>
  <cp:keywords/>
  <dc:description/>
  <cp:lastModifiedBy>小野 勝士</cp:lastModifiedBy>
  <cp:revision>12</cp:revision>
  <dcterms:created xsi:type="dcterms:W3CDTF">2021-10-25T20:41:00Z</dcterms:created>
  <dcterms:modified xsi:type="dcterms:W3CDTF">2023-12-23T21:17:00Z</dcterms:modified>
</cp:coreProperties>
</file>