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089C" w14:textId="23FC88A7" w:rsidR="00593245" w:rsidRPr="001176BE" w:rsidRDefault="001176BE" w:rsidP="001176BE">
      <w:pPr>
        <w:widowControl/>
        <w:jc w:val="center"/>
        <w:rPr>
          <w:rFonts w:ascii="ＭＳ ゴシック" w:eastAsia="ＭＳ ゴシック" w:hAnsi="ＭＳ ゴシック" w:cs="ＭＳ 明朝"/>
          <w:kern w:val="0"/>
          <w:sz w:val="28"/>
          <w:szCs w:val="28"/>
        </w:rPr>
      </w:pPr>
      <w:r w:rsidRPr="001176BE">
        <w:rPr>
          <w:rFonts w:ascii="ＭＳ ゴシック" w:eastAsia="ＭＳ ゴシック" w:hAnsi="ＭＳ ゴシック" w:cs="ＭＳ 明朝" w:hint="eastAsia"/>
          <w:kern w:val="0"/>
          <w:sz w:val="28"/>
          <w:szCs w:val="28"/>
        </w:rPr>
        <w:t>基準４，４－１</w:t>
      </w:r>
    </w:p>
    <w:p w14:paraId="2A1343F0" w14:textId="37DFE600" w:rsidR="001176BE" w:rsidRDefault="0009123E" w:rsidP="0009123E">
      <w:pPr>
        <w:widowControl/>
        <w:jc w:val="right"/>
        <w:rPr>
          <w:rFonts w:cs="ＭＳ 明朝"/>
          <w:kern w:val="0"/>
          <w:szCs w:val="21"/>
        </w:rPr>
      </w:pPr>
      <w:r>
        <w:rPr>
          <w:rFonts w:cs="ＭＳ 明朝" w:hint="eastAsia"/>
          <w:kern w:val="0"/>
          <w:szCs w:val="21"/>
        </w:rPr>
        <w:t>2</w:t>
      </w:r>
      <w:r>
        <w:rPr>
          <w:rFonts w:cs="ＭＳ 明朝"/>
          <w:kern w:val="0"/>
          <w:szCs w:val="21"/>
        </w:rPr>
        <w:t>023/12/31</w:t>
      </w:r>
      <w:r>
        <w:rPr>
          <w:rFonts w:cs="ＭＳ 明朝" w:hint="eastAsia"/>
          <w:kern w:val="0"/>
          <w:szCs w:val="21"/>
        </w:rPr>
        <w:t>更新</w:t>
      </w:r>
    </w:p>
    <w:p w14:paraId="5488CC43" w14:textId="77777777" w:rsidR="0009123E" w:rsidRPr="006B74A7" w:rsidRDefault="0009123E" w:rsidP="006B74A7">
      <w:pPr>
        <w:widowControl/>
        <w:jc w:val="left"/>
        <w:rPr>
          <w:rFonts w:cs="ＭＳ 明朝" w:hint="eastAsia"/>
          <w:kern w:val="0"/>
          <w:szCs w:val="21"/>
        </w:rPr>
      </w:pPr>
    </w:p>
    <w:tbl>
      <w:tblPr>
        <w:tblStyle w:val="ab"/>
        <w:tblW w:w="0" w:type="auto"/>
        <w:tblInd w:w="108" w:type="dxa"/>
        <w:tblLook w:val="04A0" w:firstRow="1" w:lastRow="0" w:firstColumn="1" w:lastColumn="0" w:noHBand="0" w:noVBand="1"/>
      </w:tblPr>
      <w:tblGrid>
        <w:gridCol w:w="9072"/>
      </w:tblGrid>
      <w:tr w:rsidR="006F7FF6" w14:paraId="5D6D4ED1" w14:textId="77777777" w:rsidTr="00E90667">
        <w:tc>
          <w:tcPr>
            <w:tcW w:w="9072" w:type="dxa"/>
            <w:tcBorders>
              <w:top w:val="single" w:sz="12" w:space="0" w:color="auto"/>
              <w:left w:val="single" w:sz="12" w:space="0" w:color="auto"/>
              <w:bottom w:val="single" w:sz="12" w:space="0" w:color="auto"/>
              <w:right w:val="single" w:sz="12" w:space="0" w:color="auto"/>
            </w:tcBorders>
          </w:tcPr>
          <w:p w14:paraId="7AB04E7E" w14:textId="77777777" w:rsidR="006F7FF6" w:rsidRPr="00094C6D" w:rsidRDefault="006F7FF6" w:rsidP="006F7FF6">
            <w:pPr>
              <w:pStyle w:val="a9"/>
              <w:rPr>
                <w:rFonts w:ascii="ＭＳ ゴシック" w:eastAsia="ＭＳ ゴシック" w:hAnsi="ＭＳ ゴシック"/>
                <w:b/>
                <w:u w:val="thick"/>
                <w:lang w:eastAsia="ja-JP"/>
              </w:rPr>
            </w:pPr>
            <w:r w:rsidRPr="00094C6D">
              <w:rPr>
                <w:rFonts w:ascii="ＭＳ ゴシック" w:eastAsia="ＭＳ ゴシック" w:hAnsi="ＭＳ ゴシック" w:hint="eastAsia"/>
                <w:b/>
                <w:u w:val="thick"/>
                <w:lang w:eastAsia="ja-JP"/>
              </w:rPr>
              <w:t>４　教育課程、教員組織（一種免許状・二種免許状の課程認定を受ける場合）</w:t>
            </w:r>
          </w:p>
          <w:p w14:paraId="58C01EE0" w14:textId="1540F59B" w:rsidR="006F7FF6" w:rsidRPr="006F7FF6" w:rsidRDefault="006F7FF6" w:rsidP="006F7FF6">
            <w:pPr>
              <w:pStyle w:val="a9"/>
              <w:ind w:firstLineChars="100" w:firstLine="210"/>
              <w:rPr>
                <w:lang w:eastAsia="ja-JP"/>
              </w:rPr>
            </w:pPr>
            <w:r>
              <w:rPr>
                <w:rFonts w:hint="eastAsia"/>
                <w:lang w:eastAsia="ja-JP"/>
              </w:rPr>
              <w:t>２（</w:t>
            </w:r>
            <w:r w:rsidR="00D93E3D">
              <w:rPr>
                <w:rFonts w:hint="eastAsia"/>
                <w:lang w:eastAsia="ja-JP"/>
              </w:rPr>
              <w:t>８</w:t>
            </w:r>
            <w:r>
              <w:rPr>
                <w:rFonts w:hint="eastAsia"/>
                <w:lang w:eastAsia="ja-JP"/>
              </w:rPr>
              <w:t>）より、大学において、免許状の種類（一種免許状・二種免許状（高等学校教諭については一種免許状））ごとに、教職課程の認定を受けるにあたっては、教育課程及び教員組織を、以下のとおり定める。</w:t>
            </w:r>
          </w:p>
        </w:tc>
      </w:tr>
    </w:tbl>
    <w:p w14:paraId="457580CA" w14:textId="582E583A" w:rsidR="00094C6D" w:rsidRDefault="00094C6D" w:rsidP="00094C6D">
      <w:pPr>
        <w:pStyle w:val="a9"/>
        <w:rPr>
          <w:lang w:eastAsia="ja-JP"/>
        </w:rPr>
      </w:pPr>
    </w:p>
    <w:p w14:paraId="47DAAF8E" w14:textId="44362F5D" w:rsidR="009F0E65" w:rsidRDefault="009F0E65" w:rsidP="00094C6D">
      <w:pPr>
        <w:pStyle w:val="a9"/>
        <w:rPr>
          <w:lang w:eastAsia="ja-JP"/>
        </w:rPr>
      </w:pPr>
      <w:r>
        <w:rPr>
          <w:rFonts w:hint="eastAsia"/>
          <w:lang w:eastAsia="ja-JP"/>
        </w:rPr>
        <w:t xml:space="preserve">　認定基準</w:t>
      </w:r>
      <w:r w:rsidR="001176BE">
        <w:rPr>
          <w:rFonts w:hint="eastAsia"/>
          <w:lang w:eastAsia="ja-JP"/>
        </w:rPr>
        <w:t>4</w:t>
      </w:r>
      <w:r>
        <w:rPr>
          <w:rFonts w:hint="eastAsia"/>
          <w:lang w:eastAsia="ja-JP"/>
        </w:rPr>
        <w:t>においては、</w:t>
      </w:r>
      <w:r w:rsidR="007C491E">
        <w:rPr>
          <w:rFonts w:hint="eastAsia"/>
          <w:lang w:eastAsia="ja-JP"/>
        </w:rPr>
        <w:t>一種免許状・二種免許状について、</w:t>
      </w:r>
      <w:r w:rsidR="00EE4DE9">
        <w:rPr>
          <w:rFonts w:hint="eastAsia"/>
          <w:lang w:eastAsia="ja-JP"/>
        </w:rPr>
        <w:t>校種等</w:t>
      </w:r>
      <w:r>
        <w:rPr>
          <w:rFonts w:hint="eastAsia"/>
          <w:lang w:eastAsia="ja-JP"/>
        </w:rPr>
        <w:t>ごとに必要最低</w:t>
      </w:r>
      <w:r w:rsidR="001F461C">
        <w:rPr>
          <w:rFonts w:hint="eastAsia"/>
          <w:lang w:eastAsia="ja-JP"/>
        </w:rPr>
        <w:t>教職</w:t>
      </w:r>
      <w:r>
        <w:rPr>
          <w:rFonts w:hint="eastAsia"/>
          <w:lang w:eastAsia="ja-JP"/>
        </w:rPr>
        <w:t>専任教員数、開設科目数の規定がありますので、該当する免許状の種類の項目をしっかり確認する必要があります。</w:t>
      </w:r>
    </w:p>
    <w:p w14:paraId="2B8DC330" w14:textId="0C6D6B54" w:rsidR="009F0E65" w:rsidRDefault="009F0E65" w:rsidP="00094C6D">
      <w:pPr>
        <w:pStyle w:val="a9"/>
        <w:rPr>
          <w:lang w:eastAsia="ja-JP"/>
        </w:rPr>
      </w:pPr>
    </w:p>
    <w:p w14:paraId="5CBB2ACA" w14:textId="77777777" w:rsidR="00593245" w:rsidRDefault="00593245" w:rsidP="00094C6D">
      <w:pPr>
        <w:pStyle w:val="a9"/>
        <w:rPr>
          <w:lang w:eastAsia="ja-JP"/>
        </w:rPr>
      </w:pPr>
    </w:p>
    <w:tbl>
      <w:tblPr>
        <w:tblStyle w:val="ab"/>
        <w:tblW w:w="0" w:type="auto"/>
        <w:tblInd w:w="108" w:type="dxa"/>
        <w:tblLook w:val="04A0" w:firstRow="1" w:lastRow="0" w:firstColumn="1" w:lastColumn="0" w:noHBand="0" w:noVBand="1"/>
      </w:tblPr>
      <w:tblGrid>
        <w:gridCol w:w="9072"/>
      </w:tblGrid>
      <w:tr w:rsidR="006F7FF6" w14:paraId="4887F21F" w14:textId="77777777" w:rsidTr="00B14FD7">
        <w:tc>
          <w:tcPr>
            <w:tcW w:w="9072" w:type="dxa"/>
            <w:tcBorders>
              <w:top w:val="single" w:sz="12" w:space="0" w:color="auto"/>
              <w:left w:val="single" w:sz="12" w:space="0" w:color="auto"/>
              <w:bottom w:val="single" w:sz="12" w:space="0" w:color="auto"/>
              <w:right w:val="single" w:sz="12" w:space="0" w:color="auto"/>
            </w:tcBorders>
          </w:tcPr>
          <w:p w14:paraId="7885D1CA" w14:textId="77777777" w:rsidR="006F7FF6" w:rsidRPr="00094C6D" w:rsidRDefault="006F7FF6" w:rsidP="006F7FF6">
            <w:pPr>
              <w:pStyle w:val="a9"/>
              <w:rPr>
                <w:rFonts w:ascii="ＭＳ ゴシック" w:eastAsia="ＭＳ ゴシック" w:hAnsi="ＭＳ ゴシック"/>
                <w:b/>
                <w:u w:val="thick"/>
                <w:lang w:eastAsia="ja-JP"/>
              </w:rPr>
            </w:pPr>
            <w:r w:rsidRPr="00094C6D">
              <w:rPr>
                <w:rFonts w:ascii="ＭＳ ゴシック" w:eastAsia="ＭＳ ゴシック" w:hAnsi="ＭＳ ゴシック" w:hint="eastAsia"/>
                <w:b/>
                <w:u w:val="thick"/>
                <w:lang w:eastAsia="ja-JP"/>
              </w:rPr>
              <w:t>４－１　幼稚園教諭の教職課程の場合</w:t>
            </w:r>
          </w:p>
          <w:p w14:paraId="40CE2BEB" w14:textId="58B86CA6" w:rsidR="006F7FF6" w:rsidRDefault="006F7FF6" w:rsidP="006F7FF6">
            <w:pPr>
              <w:pStyle w:val="a9"/>
              <w:ind w:left="424" w:hangingChars="202" w:hanging="424"/>
              <w:rPr>
                <w:lang w:eastAsia="ja-JP"/>
              </w:rPr>
            </w:pPr>
            <w:r>
              <w:rPr>
                <w:rFonts w:hint="eastAsia"/>
                <w:lang w:eastAsia="ja-JP"/>
              </w:rPr>
              <w:t>（１）</w:t>
            </w:r>
            <w:r w:rsidR="009A72E8">
              <w:rPr>
                <w:rFonts w:hint="eastAsia"/>
                <w:lang w:eastAsia="ja-JP"/>
              </w:rPr>
              <w:t>「領域に関する専門的事項」に開設する授業科目は、施行規則第２条第１項表備考第１号に規定する健康、人間関係、環境、言葉、表現の領域（以下「幼稚園全領域」という。）のうち、一種免許状の課程認定を受ける場合は５領域、二種免許状の課程認定を受ける場合は４領域以上の科目ごとに授業科目が開設されなければならない。</w:t>
            </w:r>
          </w:p>
          <w:p w14:paraId="4077A1D3" w14:textId="77777777" w:rsidR="006F7FF6" w:rsidRPr="006F7FF6" w:rsidRDefault="006F7FF6" w:rsidP="006F7FF6">
            <w:pPr>
              <w:pStyle w:val="a9"/>
              <w:ind w:leftChars="202" w:left="424" w:firstLineChars="100" w:firstLine="210"/>
              <w:rPr>
                <w:lang w:eastAsia="ja-JP"/>
              </w:rPr>
            </w:pPr>
            <w:r>
              <w:rPr>
                <w:rFonts w:hint="eastAsia"/>
                <w:lang w:eastAsia="ja-JP"/>
              </w:rPr>
              <w:t>また、領域及び保育内容の指導法に関する科目における複数の事項を合わせた内容に係る科目（以下「複合領域」という。）を領域及び保育内容の指導法に関する科目に開設することができる。</w:t>
            </w:r>
          </w:p>
        </w:tc>
      </w:tr>
    </w:tbl>
    <w:p w14:paraId="22605A44" w14:textId="77777777" w:rsidR="00333DE7" w:rsidRDefault="00333DE7" w:rsidP="00094C6D">
      <w:pPr>
        <w:pStyle w:val="a9"/>
        <w:rPr>
          <w:lang w:eastAsia="ja-JP"/>
        </w:rPr>
      </w:pPr>
    </w:p>
    <w:p w14:paraId="6573B5B9" w14:textId="200C5424" w:rsidR="003E3C81" w:rsidRDefault="00394FFC" w:rsidP="00094C6D">
      <w:pPr>
        <w:pStyle w:val="a9"/>
        <w:rPr>
          <w:lang w:eastAsia="ja-JP"/>
        </w:rPr>
      </w:pPr>
      <w:r>
        <w:rPr>
          <w:rFonts w:hint="eastAsia"/>
          <w:lang w:eastAsia="ja-JP"/>
        </w:rPr>
        <w:t>◆</w:t>
      </w:r>
      <w:hyperlink r:id="rId7" w:history="1">
        <w:r w:rsidR="00DE3526" w:rsidRPr="00B51AB0">
          <w:rPr>
            <w:rStyle w:val="ac"/>
            <w:rFonts w:hint="eastAsia"/>
            <w:lang w:eastAsia="ja-JP"/>
          </w:rPr>
          <w:t>再課程認定質問回答集</w:t>
        </w:r>
      </w:hyperlink>
      <w:r w:rsidR="00DD55F1">
        <w:rPr>
          <w:rFonts w:hint="eastAsia"/>
          <w:lang w:eastAsia="ja-JP"/>
        </w:rPr>
        <w:t>（</w:t>
      </w:r>
      <w:r w:rsidR="003E3C81" w:rsidRPr="001176BE">
        <w:rPr>
          <w:lang w:eastAsia="ja-JP"/>
        </w:rPr>
        <w:t>No.56</w:t>
      </w:r>
      <w:r w:rsidR="00DD55F1">
        <w:rPr>
          <w:rFonts w:hint="eastAsia"/>
          <w:lang w:eastAsia="ja-JP"/>
        </w:rPr>
        <w:t>）</w:t>
      </w:r>
    </w:p>
    <w:tbl>
      <w:tblPr>
        <w:tblStyle w:val="ab"/>
        <w:tblW w:w="0" w:type="auto"/>
        <w:tblInd w:w="250" w:type="dxa"/>
        <w:tblLook w:val="04A0" w:firstRow="1" w:lastRow="0" w:firstColumn="1" w:lastColumn="0" w:noHBand="0" w:noVBand="1"/>
      </w:tblPr>
      <w:tblGrid>
        <w:gridCol w:w="8930"/>
      </w:tblGrid>
      <w:tr w:rsidR="003E3C81" w14:paraId="152813C4" w14:textId="77777777" w:rsidTr="00691F2D">
        <w:tc>
          <w:tcPr>
            <w:tcW w:w="8930" w:type="dxa"/>
            <w:tcBorders>
              <w:top w:val="dashed" w:sz="4" w:space="0" w:color="auto"/>
              <w:left w:val="dashed" w:sz="4" w:space="0" w:color="auto"/>
              <w:bottom w:val="dashed" w:sz="4" w:space="0" w:color="auto"/>
              <w:right w:val="dashed" w:sz="4" w:space="0" w:color="auto"/>
            </w:tcBorders>
          </w:tcPr>
          <w:p w14:paraId="230F5DF0" w14:textId="79E24AF7" w:rsidR="003E3C81" w:rsidRDefault="00B124D5" w:rsidP="00333DE7">
            <w:pPr>
              <w:pStyle w:val="a9"/>
              <w:ind w:leftChars="14" w:left="170" w:hangingChars="67" w:hanging="141"/>
              <w:rPr>
                <w:lang w:eastAsia="ja-JP"/>
              </w:rPr>
            </w:pPr>
            <w:r>
              <w:rPr>
                <w:rFonts w:hint="eastAsia"/>
                <w:lang w:eastAsia="ja-JP"/>
              </w:rPr>
              <w:t>Ｑ</w:t>
            </w:r>
            <w:r w:rsidR="002B6FD1">
              <w:rPr>
                <w:rFonts w:hint="eastAsia"/>
                <w:lang w:eastAsia="ja-JP"/>
              </w:rPr>
              <w:t xml:space="preserve">　</w:t>
            </w:r>
            <w:r w:rsidR="002B6FD1" w:rsidRPr="002B6FD1">
              <w:rPr>
                <w:rFonts w:hint="eastAsia"/>
                <w:lang w:eastAsia="ja-JP"/>
              </w:rPr>
              <w:t>教職カリキュラムの「大くくり化」について、幼稚園（教諭免許）の場合、「領域に関する専門的</w:t>
            </w:r>
            <w:r w:rsidR="002B6FD1" w:rsidRPr="00B124D5">
              <w:rPr>
                <w:rFonts w:ascii="ＭＳ 明朝" w:hAnsi="ＭＳ 明朝" w:hint="eastAsia"/>
                <w:lang w:eastAsia="ja-JP"/>
              </w:rPr>
              <w:t>事項」に該当する科目を必修とした場合</w:t>
            </w:r>
            <w:r w:rsidR="002B6FD1" w:rsidRPr="001176BE">
              <w:rPr>
                <w:lang w:eastAsia="ja-JP"/>
              </w:rPr>
              <w:t>（</w:t>
            </w:r>
            <w:r w:rsidR="002B6FD1" w:rsidRPr="001176BE">
              <w:rPr>
                <w:lang w:eastAsia="ja-JP"/>
              </w:rPr>
              <w:t>10</w:t>
            </w:r>
            <w:r w:rsidR="002B6FD1" w:rsidRPr="001176BE">
              <w:rPr>
                <w:lang w:eastAsia="ja-JP"/>
              </w:rPr>
              <w:t>単位）、「領域及び保育内容の指導法に関する科目」における取得単位数が</w:t>
            </w:r>
            <w:r w:rsidR="002B6FD1" w:rsidRPr="001176BE">
              <w:rPr>
                <w:lang w:eastAsia="ja-JP"/>
              </w:rPr>
              <w:t>16</w:t>
            </w:r>
            <w:r w:rsidR="002B6FD1" w:rsidRPr="001176BE">
              <w:rPr>
                <w:lang w:eastAsia="ja-JP"/>
              </w:rPr>
              <w:t>単位以上</w:t>
            </w:r>
            <w:r w:rsidR="002B6FD1" w:rsidRPr="002B6FD1">
              <w:rPr>
                <w:rFonts w:hint="eastAsia"/>
                <w:lang w:eastAsia="ja-JP"/>
              </w:rPr>
              <w:t>であるため、「保育内容の指導法」は取得単位数を</w:t>
            </w:r>
            <w:r w:rsidR="001176BE">
              <w:rPr>
                <w:rFonts w:hint="eastAsia"/>
                <w:lang w:eastAsia="ja-JP"/>
              </w:rPr>
              <w:t>6</w:t>
            </w:r>
            <w:r w:rsidR="002B6FD1" w:rsidRPr="002B6FD1">
              <w:rPr>
                <w:rFonts w:hint="eastAsia"/>
                <w:lang w:eastAsia="ja-JP"/>
              </w:rPr>
              <w:t>単位以上としてよいのか。その場合、保育内容の指導法は全ての領域をカバーしなくてよいのか。</w:t>
            </w:r>
          </w:p>
          <w:p w14:paraId="1F9390F6" w14:textId="77777777" w:rsidR="00333DE7" w:rsidRDefault="00333DE7" w:rsidP="00333DE7">
            <w:pPr>
              <w:pStyle w:val="a9"/>
              <w:ind w:leftChars="14" w:left="170" w:hangingChars="67" w:hanging="141"/>
              <w:rPr>
                <w:lang w:eastAsia="ja-JP"/>
              </w:rPr>
            </w:pPr>
          </w:p>
          <w:p w14:paraId="7B2CFFDC" w14:textId="2664A66D" w:rsidR="002B6FD1" w:rsidRDefault="00B124D5" w:rsidP="00094C6D">
            <w:pPr>
              <w:pStyle w:val="a9"/>
              <w:rPr>
                <w:lang w:eastAsia="ja-JP"/>
              </w:rPr>
            </w:pPr>
            <w:r>
              <w:rPr>
                <w:rFonts w:hint="eastAsia"/>
                <w:lang w:eastAsia="ja-JP"/>
              </w:rPr>
              <w:t>Ａ</w:t>
            </w:r>
          </w:p>
          <w:p w14:paraId="08609A9A" w14:textId="77777777" w:rsidR="00333DE7" w:rsidRDefault="002B6FD1" w:rsidP="00333DE7">
            <w:pPr>
              <w:pStyle w:val="a9"/>
              <w:ind w:leftChars="82" w:left="311" w:hangingChars="66" w:hanging="139"/>
              <w:rPr>
                <w:lang w:eastAsia="ja-JP"/>
              </w:rPr>
            </w:pPr>
            <w:r>
              <w:rPr>
                <w:rFonts w:hint="eastAsia"/>
                <w:lang w:eastAsia="ja-JP"/>
              </w:rPr>
              <w:t>○施行規則における「領域及び保育内容の指導法に関する科目」の修得単位数を満たしている限りにおいては、「領域に関する専門的事項」と「保育内容の指導法」各単位数は大学の裁量により設定することができる。</w:t>
            </w:r>
          </w:p>
          <w:p w14:paraId="7D17CD33" w14:textId="77777777" w:rsidR="002B6FD1" w:rsidRDefault="002B6FD1" w:rsidP="00333DE7">
            <w:pPr>
              <w:pStyle w:val="a9"/>
              <w:ind w:leftChars="82" w:left="311" w:hangingChars="66" w:hanging="139"/>
              <w:rPr>
                <w:lang w:eastAsia="ja-JP"/>
              </w:rPr>
            </w:pPr>
            <w:r>
              <w:rPr>
                <w:rFonts w:hint="eastAsia"/>
                <w:lang w:eastAsia="ja-JP"/>
              </w:rPr>
              <w:t>○「保育内容の指導法」の内容については、少なくとも教職課程コアカリキュラムの内容を満たしている限りにおいて、大学で自由に設定することができる。</w:t>
            </w:r>
          </w:p>
        </w:tc>
      </w:tr>
    </w:tbl>
    <w:p w14:paraId="3D8B11F5" w14:textId="77777777" w:rsidR="003E3C81" w:rsidRDefault="003E3C81" w:rsidP="00094C6D">
      <w:pPr>
        <w:pStyle w:val="a9"/>
        <w:rPr>
          <w:lang w:eastAsia="ja-JP"/>
        </w:rPr>
      </w:pPr>
    </w:p>
    <w:p w14:paraId="3B4A7213" w14:textId="77777777" w:rsidR="00D93E3D" w:rsidRDefault="00D93E3D" w:rsidP="00094C6D">
      <w:pPr>
        <w:pStyle w:val="a9"/>
        <w:rPr>
          <w:rFonts w:hint="eastAsia"/>
          <w:lang w:eastAsia="ja-JP"/>
        </w:rPr>
      </w:pPr>
    </w:p>
    <w:p w14:paraId="1B3CAFFC" w14:textId="185915F0" w:rsidR="00813F10" w:rsidRDefault="00394FFC" w:rsidP="00813F10">
      <w:pPr>
        <w:pStyle w:val="a9"/>
        <w:rPr>
          <w:lang w:eastAsia="ja-JP"/>
        </w:rPr>
      </w:pPr>
      <w:r>
        <w:rPr>
          <w:rFonts w:hint="eastAsia"/>
          <w:lang w:eastAsia="ja-JP"/>
        </w:rPr>
        <w:lastRenderedPageBreak/>
        <w:t>◆</w:t>
      </w:r>
      <w:hyperlink r:id="rId8" w:history="1">
        <w:r w:rsidR="00DE3526" w:rsidRPr="00B51AB0">
          <w:rPr>
            <w:rStyle w:val="ac"/>
            <w:rFonts w:hint="eastAsia"/>
            <w:lang w:eastAsia="ja-JP"/>
          </w:rPr>
          <w:t>再課程認定質問回答集</w:t>
        </w:r>
      </w:hyperlink>
      <w:r w:rsidR="00813F10">
        <w:rPr>
          <w:rFonts w:hint="eastAsia"/>
          <w:lang w:eastAsia="ja-JP"/>
        </w:rPr>
        <w:t>（</w:t>
      </w:r>
      <w:r w:rsidR="00813F10" w:rsidRPr="001176BE">
        <w:rPr>
          <w:lang w:eastAsia="ja-JP"/>
        </w:rPr>
        <w:t>No.203</w:t>
      </w:r>
      <w:r w:rsidR="00813F10">
        <w:rPr>
          <w:rFonts w:hint="eastAsia"/>
          <w:lang w:eastAsia="ja-JP"/>
        </w:rPr>
        <w:t>）</w:t>
      </w:r>
    </w:p>
    <w:tbl>
      <w:tblPr>
        <w:tblStyle w:val="ab"/>
        <w:tblW w:w="0" w:type="auto"/>
        <w:tblInd w:w="250" w:type="dxa"/>
        <w:tblLook w:val="04A0" w:firstRow="1" w:lastRow="0" w:firstColumn="1" w:lastColumn="0" w:noHBand="0" w:noVBand="1"/>
      </w:tblPr>
      <w:tblGrid>
        <w:gridCol w:w="8930"/>
      </w:tblGrid>
      <w:tr w:rsidR="00813F10" w14:paraId="3CAB3233" w14:textId="77777777" w:rsidTr="00691F2D">
        <w:tc>
          <w:tcPr>
            <w:tcW w:w="8930" w:type="dxa"/>
            <w:tcBorders>
              <w:top w:val="dashed" w:sz="4" w:space="0" w:color="auto"/>
              <w:left w:val="dashed" w:sz="4" w:space="0" w:color="auto"/>
              <w:bottom w:val="dashed" w:sz="4" w:space="0" w:color="auto"/>
              <w:right w:val="dashed" w:sz="4" w:space="0" w:color="auto"/>
            </w:tcBorders>
          </w:tcPr>
          <w:p w14:paraId="02381112" w14:textId="72B9AAE1" w:rsidR="00813F10" w:rsidRDefault="00B124D5" w:rsidP="000B4C15">
            <w:pPr>
              <w:pStyle w:val="a9"/>
              <w:ind w:leftChars="14" w:left="170" w:hangingChars="67" w:hanging="141"/>
              <w:rPr>
                <w:lang w:eastAsia="ja-JP"/>
              </w:rPr>
            </w:pPr>
            <w:r>
              <w:rPr>
                <w:rFonts w:hint="eastAsia"/>
                <w:lang w:eastAsia="ja-JP"/>
              </w:rPr>
              <w:t>Ｑ</w:t>
            </w:r>
            <w:r w:rsidR="00813F10">
              <w:rPr>
                <w:rFonts w:hint="eastAsia"/>
                <w:lang w:eastAsia="ja-JP"/>
              </w:rPr>
              <w:t xml:space="preserve">　</w:t>
            </w:r>
            <w:r w:rsidR="00813F10" w:rsidRPr="001E23C0">
              <w:rPr>
                <w:rFonts w:hint="eastAsia"/>
                <w:lang w:eastAsia="ja-JP"/>
              </w:rPr>
              <w:t>幼稚園教諭一種免許状の「領域及び保育内容の指導法に関する科目」において、新施行規則では最低修得単位数が</w:t>
            </w:r>
            <w:r w:rsidR="00813F10" w:rsidRPr="001176BE">
              <w:rPr>
                <w:lang w:eastAsia="ja-JP"/>
              </w:rPr>
              <w:t>16</w:t>
            </w:r>
            <w:r w:rsidR="00813F10" w:rsidRPr="001176BE">
              <w:rPr>
                <w:lang w:eastAsia="ja-JP"/>
              </w:rPr>
              <w:t>単</w:t>
            </w:r>
            <w:r w:rsidR="00813F10" w:rsidRPr="001E23C0">
              <w:rPr>
                <w:rFonts w:hint="eastAsia"/>
                <w:lang w:eastAsia="ja-JP"/>
              </w:rPr>
              <w:t>位となっているが、</w:t>
            </w:r>
            <w:r w:rsidR="001176BE">
              <w:rPr>
                <w:rFonts w:hint="eastAsia"/>
                <w:lang w:eastAsia="ja-JP"/>
              </w:rPr>
              <w:t>5</w:t>
            </w:r>
            <w:r w:rsidR="00813F10" w:rsidRPr="001E23C0">
              <w:rPr>
                <w:rFonts w:hint="eastAsia"/>
                <w:lang w:eastAsia="ja-JP"/>
              </w:rPr>
              <w:t>領域の「保育内容の指導法」及び「領域に関する専門的事項」について必ず修得する必要があるのか。</w:t>
            </w:r>
          </w:p>
          <w:p w14:paraId="3BF38DB2" w14:textId="77777777" w:rsidR="00813F10" w:rsidRDefault="00813F10" w:rsidP="000B4C15">
            <w:pPr>
              <w:pStyle w:val="a9"/>
              <w:ind w:leftChars="14" w:left="170" w:hangingChars="67" w:hanging="141"/>
              <w:rPr>
                <w:lang w:eastAsia="ja-JP"/>
              </w:rPr>
            </w:pPr>
          </w:p>
          <w:p w14:paraId="098FBB50" w14:textId="0AF37277" w:rsidR="00813F10" w:rsidRDefault="00B124D5" w:rsidP="000B4C15">
            <w:pPr>
              <w:pStyle w:val="a9"/>
              <w:rPr>
                <w:lang w:eastAsia="ja-JP"/>
              </w:rPr>
            </w:pPr>
            <w:r>
              <w:rPr>
                <w:rFonts w:hint="eastAsia"/>
                <w:lang w:eastAsia="ja-JP"/>
              </w:rPr>
              <w:t>Ａ</w:t>
            </w:r>
          </w:p>
          <w:p w14:paraId="6A11A7C7" w14:textId="77777777" w:rsidR="00813F10" w:rsidRDefault="00813F10" w:rsidP="000B4C15">
            <w:pPr>
              <w:pStyle w:val="a9"/>
              <w:ind w:leftChars="82" w:left="311" w:hangingChars="66" w:hanging="139"/>
              <w:rPr>
                <w:lang w:eastAsia="ja-JP"/>
              </w:rPr>
            </w:pPr>
            <w:r>
              <w:rPr>
                <w:rFonts w:hint="eastAsia"/>
                <w:lang w:eastAsia="ja-JP"/>
              </w:rPr>
              <w:t>○施行規則における「領域及び保育内容の指導法に関する科目」の修得単位数を満たしている限りにおいては、「領域に関する専門的事項」と「保育内容の指導法」各単位数は大学の裁量により設定することができる。</w:t>
            </w:r>
          </w:p>
          <w:p w14:paraId="425E7494" w14:textId="197B9AC9" w:rsidR="00813F10" w:rsidRPr="001E23C0" w:rsidRDefault="00813F10" w:rsidP="000B4C15">
            <w:pPr>
              <w:pStyle w:val="a9"/>
              <w:ind w:leftChars="82" w:left="311" w:hangingChars="66" w:hanging="139"/>
              <w:rPr>
                <w:lang w:eastAsia="ja-JP"/>
              </w:rPr>
            </w:pPr>
            <w:r>
              <w:rPr>
                <w:rFonts w:hint="eastAsia"/>
                <w:lang w:eastAsia="ja-JP"/>
              </w:rPr>
              <w:t>○「保育内容の指導法」の内容については、</w:t>
            </w:r>
            <w:r w:rsidR="001176BE">
              <w:rPr>
                <w:rFonts w:hint="eastAsia"/>
                <w:lang w:eastAsia="ja-JP"/>
              </w:rPr>
              <w:t>5</w:t>
            </w:r>
            <w:r>
              <w:rPr>
                <w:rFonts w:hint="eastAsia"/>
                <w:lang w:eastAsia="ja-JP"/>
              </w:rPr>
              <w:t>領域の内容を含み、教職課程コアカリキュラムの内容を満たしている限りにおいて、大学で自由に設定することができる。</w:t>
            </w:r>
          </w:p>
        </w:tc>
      </w:tr>
    </w:tbl>
    <w:p w14:paraId="0EB19F9A" w14:textId="77777777" w:rsidR="00813F10" w:rsidRDefault="00813F10" w:rsidP="00094C6D">
      <w:pPr>
        <w:pStyle w:val="a9"/>
        <w:rPr>
          <w:lang w:eastAsia="ja-JP"/>
        </w:rPr>
      </w:pPr>
    </w:p>
    <w:p w14:paraId="4F449EF3" w14:textId="214F02A0" w:rsidR="00101917" w:rsidRDefault="00394FFC" w:rsidP="00101917">
      <w:pPr>
        <w:pStyle w:val="a9"/>
        <w:rPr>
          <w:lang w:eastAsia="ja-JP"/>
        </w:rPr>
      </w:pPr>
      <w:r>
        <w:rPr>
          <w:rFonts w:hint="eastAsia"/>
          <w:lang w:eastAsia="ja-JP"/>
        </w:rPr>
        <w:t>◆</w:t>
      </w:r>
      <w:hyperlink r:id="rId9" w:history="1">
        <w:r w:rsidR="00DE3526" w:rsidRPr="00B51AB0">
          <w:rPr>
            <w:rStyle w:val="ac"/>
            <w:rFonts w:hint="eastAsia"/>
            <w:lang w:eastAsia="ja-JP"/>
          </w:rPr>
          <w:t>再課程認定質問回答集</w:t>
        </w:r>
      </w:hyperlink>
      <w:r w:rsidR="00101917">
        <w:rPr>
          <w:rFonts w:hint="eastAsia"/>
          <w:lang w:eastAsia="ja-JP"/>
        </w:rPr>
        <w:t>（</w:t>
      </w:r>
      <w:r w:rsidR="00101917" w:rsidRPr="001176BE">
        <w:rPr>
          <w:lang w:eastAsia="ja-JP"/>
        </w:rPr>
        <w:t>No.204</w:t>
      </w:r>
      <w:r w:rsidR="00101917">
        <w:rPr>
          <w:rFonts w:hint="eastAsia"/>
          <w:lang w:eastAsia="ja-JP"/>
        </w:rPr>
        <w:t>）</w:t>
      </w:r>
    </w:p>
    <w:tbl>
      <w:tblPr>
        <w:tblStyle w:val="ab"/>
        <w:tblW w:w="0" w:type="auto"/>
        <w:tblInd w:w="250" w:type="dxa"/>
        <w:tblLook w:val="04A0" w:firstRow="1" w:lastRow="0" w:firstColumn="1" w:lastColumn="0" w:noHBand="0" w:noVBand="1"/>
      </w:tblPr>
      <w:tblGrid>
        <w:gridCol w:w="8930"/>
      </w:tblGrid>
      <w:tr w:rsidR="00101917" w14:paraId="504DF71D" w14:textId="77777777" w:rsidTr="00691F2D">
        <w:tc>
          <w:tcPr>
            <w:tcW w:w="8930" w:type="dxa"/>
            <w:tcBorders>
              <w:top w:val="dashed" w:sz="4" w:space="0" w:color="auto"/>
              <w:left w:val="dashed" w:sz="4" w:space="0" w:color="auto"/>
              <w:bottom w:val="dashed" w:sz="4" w:space="0" w:color="auto"/>
              <w:right w:val="dashed" w:sz="4" w:space="0" w:color="auto"/>
            </w:tcBorders>
          </w:tcPr>
          <w:p w14:paraId="1692BF79" w14:textId="5187FCD2" w:rsidR="00101917" w:rsidRDefault="00B124D5" w:rsidP="000B4C15">
            <w:pPr>
              <w:pStyle w:val="a9"/>
              <w:ind w:leftChars="1" w:left="170" w:hangingChars="80" w:hanging="168"/>
              <w:rPr>
                <w:lang w:eastAsia="ja-JP"/>
              </w:rPr>
            </w:pPr>
            <w:r>
              <w:rPr>
                <w:rFonts w:hint="eastAsia"/>
                <w:lang w:eastAsia="ja-JP"/>
              </w:rPr>
              <w:t>Ｑ</w:t>
            </w:r>
            <w:r w:rsidR="00101917">
              <w:rPr>
                <w:rFonts w:hint="eastAsia"/>
                <w:lang w:eastAsia="ja-JP"/>
              </w:rPr>
              <w:t xml:space="preserve">　</w:t>
            </w:r>
            <w:r w:rsidR="00101917" w:rsidRPr="007F64C7">
              <w:rPr>
                <w:rFonts w:hint="eastAsia"/>
                <w:lang w:eastAsia="ja-JP"/>
              </w:rPr>
              <w:t>幼稚園の教職課程において｢領域に関する科目」の開設必要科目数については記載されているが、「保育内容の指導法｣については記載がないように見える。これは、保育内容総論及び</w:t>
            </w:r>
            <w:r w:rsidR="001176BE">
              <w:rPr>
                <w:rFonts w:hint="eastAsia"/>
                <w:lang w:eastAsia="ja-JP"/>
              </w:rPr>
              <w:t>5</w:t>
            </w:r>
            <w:r w:rsidR="00101917" w:rsidRPr="007F64C7">
              <w:rPr>
                <w:rFonts w:hint="eastAsia"/>
                <w:lang w:eastAsia="ja-JP"/>
              </w:rPr>
              <w:t>領域の科目について、すべて開設するという理解でよろしいか。</w:t>
            </w:r>
          </w:p>
          <w:p w14:paraId="16C84DB7" w14:textId="77777777" w:rsidR="00101917" w:rsidRDefault="00101917" w:rsidP="000B4C15">
            <w:pPr>
              <w:pStyle w:val="a9"/>
              <w:ind w:leftChars="1" w:left="170" w:hangingChars="80" w:hanging="168"/>
              <w:rPr>
                <w:lang w:eastAsia="ja-JP"/>
              </w:rPr>
            </w:pPr>
          </w:p>
          <w:p w14:paraId="1D5A2745" w14:textId="396B831D" w:rsidR="00101917" w:rsidRDefault="008B0959" w:rsidP="000B4C15">
            <w:pPr>
              <w:pStyle w:val="a9"/>
              <w:ind w:leftChars="1" w:left="170" w:hangingChars="80" w:hanging="168"/>
              <w:rPr>
                <w:lang w:eastAsia="ja-JP"/>
              </w:rPr>
            </w:pPr>
            <w:r>
              <w:rPr>
                <w:rFonts w:hint="eastAsia"/>
                <w:lang w:eastAsia="ja-JP"/>
              </w:rPr>
              <w:t>Ａ</w:t>
            </w:r>
          </w:p>
          <w:p w14:paraId="26A147FA" w14:textId="77777777" w:rsidR="00101917" w:rsidRDefault="00101917" w:rsidP="000B4C15">
            <w:pPr>
              <w:pStyle w:val="a9"/>
              <w:ind w:leftChars="82" w:left="311" w:hangingChars="66" w:hanging="139"/>
              <w:rPr>
                <w:lang w:eastAsia="ja-JP"/>
              </w:rPr>
            </w:pPr>
            <w:r>
              <w:rPr>
                <w:rFonts w:hint="eastAsia"/>
                <w:lang w:eastAsia="ja-JP"/>
              </w:rPr>
              <w:t>○「保育内容の指導法」の内容については、</w:t>
            </w:r>
            <w:r>
              <w:rPr>
                <w:rFonts w:hint="eastAsia"/>
                <w:lang w:eastAsia="ja-JP"/>
              </w:rPr>
              <w:t>5</w:t>
            </w:r>
            <w:r>
              <w:rPr>
                <w:rFonts w:hint="eastAsia"/>
                <w:lang w:eastAsia="ja-JP"/>
              </w:rPr>
              <w:t>領域の内容を含み、教職課程コアカリキュラムの内容を満たしている限りにおいて、大学で自由に設定することができる。</w:t>
            </w:r>
          </w:p>
          <w:p w14:paraId="1453075B" w14:textId="77777777" w:rsidR="00101917" w:rsidRDefault="00101917" w:rsidP="000B4C15">
            <w:pPr>
              <w:pStyle w:val="a9"/>
              <w:ind w:leftChars="82" w:left="311" w:hangingChars="66" w:hanging="139"/>
              <w:rPr>
                <w:lang w:eastAsia="ja-JP"/>
              </w:rPr>
            </w:pPr>
            <w:r>
              <w:rPr>
                <w:rFonts w:hint="eastAsia"/>
                <w:lang w:eastAsia="ja-JP"/>
              </w:rPr>
              <w:t>○「保育内容の指導法」を取り扱う科目の開設については、課程認定基準において規定はしていないため、保育内容総論及び５領域ごとの科目を開設することは必須ではない。</w:t>
            </w:r>
          </w:p>
        </w:tc>
      </w:tr>
    </w:tbl>
    <w:p w14:paraId="5A0DF132" w14:textId="77777777" w:rsidR="00101917" w:rsidRPr="00101917" w:rsidRDefault="00101917" w:rsidP="00094C6D">
      <w:pPr>
        <w:pStyle w:val="a9"/>
        <w:rPr>
          <w:lang w:eastAsia="ja-JP"/>
        </w:rPr>
      </w:pPr>
    </w:p>
    <w:p w14:paraId="63EAE6F3" w14:textId="5C53604A" w:rsidR="009F0E65" w:rsidRDefault="009F0E65" w:rsidP="00094C6D">
      <w:pPr>
        <w:pStyle w:val="a9"/>
        <w:rPr>
          <w:lang w:eastAsia="ja-JP"/>
        </w:rPr>
      </w:pPr>
      <w:r>
        <w:rPr>
          <w:rFonts w:hint="eastAsia"/>
          <w:lang w:eastAsia="ja-JP"/>
        </w:rPr>
        <w:t xml:space="preserve">　一種免許状の場合、「領域に関する専門的事項に関する科目」と「保育内容の指導法（情報機器の操作を含む。）に関する科目」をあわせ</w:t>
      </w:r>
      <w:r w:rsidRPr="00B124D5">
        <w:rPr>
          <w:rFonts w:ascii="ＭＳ 明朝" w:hAnsi="ＭＳ 明朝" w:hint="eastAsia"/>
          <w:lang w:eastAsia="ja-JP"/>
        </w:rPr>
        <w:t>て</w:t>
      </w:r>
      <w:r w:rsidRPr="001176BE">
        <w:rPr>
          <w:lang w:eastAsia="ja-JP"/>
        </w:rPr>
        <w:t>16</w:t>
      </w:r>
      <w:r w:rsidRPr="001176BE">
        <w:rPr>
          <w:lang w:eastAsia="ja-JP"/>
        </w:rPr>
        <w:t>単位開設する必要があります。この場合、どちらの科目で何単位設定するかの規定はありませんので、</w:t>
      </w:r>
      <w:r w:rsidRPr="001176BE">
        <w:rPr>
          <w:lang w:eastAsia="ja-JP"/>
        </w:rPr>
        <w:t>16</w:t>
      </w:r>
      <w:r w:rsidRPr="001176BE">
        <w:rPr>
          <w:lang w:eastAsia="ja-JP"/>
        </w:rPr>
        <w:t>単位</w:t>
      </w:r>
      <w:r>
        <w:rPr>
          <w:rFonts w:hint="eastAsia"/>
          <w:lang w:eastAsia="ja-JP"/>
        </w:rPr>
        <w:t>の配分は大学に委ねられます。よって、上記</w:t>
      </w:r>
      <w:r w:rsidR="001176BE">
        <w:rPr>
          <w:rFonts w:hint="eastAsia"/>
          <w:lang w:eastAsia="ja-JP"/>
        </w:rPr>
        <w:t>Q</w:t>
      </w:r>
      <w:r>
        <w:rPr>
          <w:rFonts w:hint="eastAsia"/>
          <w:lang w:eastAsia="ja-JP"/>
        </w:rPr>
        <w:t>で問われているように「領域に関する専門的事項に関する科目」で</w:t>
      </w:r>
      <w:r w:rsidRPr="001176BE">
        <w:rPr>
          <w:lang w:eastAsia="ja-JP"/>
        </w:rPr>
        <w:t>10</w:t>
      </w:r>
      <w:r>
        <w:rPr>
          <w:rFonts w:hint="eastAsia"/>
          <w:lang w:eastAsia="ja-JP"/>
        </w:rPr>
        <w:t>単位、「保育内容の指導法（情報機器の操作を含む。）に関する科目」で</w:t>
      </w:r>
      <w:r w:rsidR="001176BE">
        <w:rPr>
          <w:rFonts w:hint="eastAsia"/>
          <w:lang w:eastAsia="ja-JP"/>
        </w:rPr>
        <w:t>6</w:t>
      </w:r>
      <w:r>
        <w:rPr>
          <w:rFonts w:hint="eastAsia"/>
          <w:lang w:eastAsia="ja-JP"/>
        </w:rPr>
        <w:t>単位としてもかまいません。この単位配分において「保育内容の指導法（情報機器の操作を含む。）に関する科目」はコアカリキュラムに定める全事項を扱わなければ幼稚園教育要領に定める内容を包括的に学修したことにはなりませんので、すべての領域をカバーしなければなりません。</w:t>
      </w:r>
    </w:p>
    <w:p w14:paraId="45AAE5AC" w14:textId="571C325E" w:rsidR="009F0E65" w:rsidRDefault="009F0E65" w:rsidP="00094C6D">
      <w:pPr>
        <w:pStyle w:val="a9"/>
        <w:rPr>
          <w:lang w:eastAsia="ja-JP"/>
        </w:rPr>
      </w:pPr>
    </w:p>
    <w:p w14:paraId="7B6563D5" w14:textId="77777777" w:rsidR="00D91FD9" w:rsidRDefault="00D91FD9" w:rsidP="00D91FD9">
      <w:pPr>
        <w:pStyle w:val="a9"/>
        <w:rPr>
          <w:lang w:eastAsia="ja-JP"/>
        </w:rPr>
      </w:pPr>
      <w:r>
        <w:rPr>
          <w:rFonts w:hint="eastAsia"/>
          <w:lang w:eastAsia="ja-JP"/>
        </w:rPr>
        <w:t xml:space="preserve">　保育内容総論という科目を設定する場合は、内容により、保育内容の指導法か複合科目のいずれかに扱われる可能性があります。</w:t>
      </w:r>
    </w:p>
    <w:p w14:paraId="6FC533E9" w14:textId="77777777" w:rsidR="00D91FD9" w:rsidRPr="00D91FD9" w:rsidRDefault="00D91FD9" w:rsidP="00094C6D">
      <w:pPr>
        <w:pStyle w:val="a9"/>
        <w:rPr>
          <w:lang w:eastAsia="ja-JP"/>
        </w:rPr>
      </w:pPr>
    </w:p>
    <w:p w14:paraId="4839D8D1" w14:textId="46CB9D35" w:rsidR="002A3DBC" w:rsidRDefault="00394FFC" w:rsidP="002A3DBC">
      <w:pPr>
        <w:pStyle w:val="a9"/>
        <w:rPr>
          <w:lang w:eastAsia="ja-JP"/>
        </w:rPr>
      </w:pPr>
      <w:r>
        <w:rPr>
          <w:rFonts w:hint="eastAsia"/>
          <w:lang w:eastAsia="ja-JP"/>
        </w:rPr>
        <w:t>◆</w:t>
      </w:r>
      <w:hyperlink r:id="rId10" w:history="1">
        <w:r w:rsidR="00DE3526" w:rsidRPr="00B51AB0">
          <w:rPr>
            <w:rStyle w:val="ac"/>
            <w:rFonts w:hint="eastAsia"/>
            <w:lang w:eastAsia="ja-JP"/>
          </w:rPr>
          <w:t>再課程認定質問回答集</w:t>
        </w:r>
      </w:hyperlink>
      <w:r w:rsidR="002A3DBC">
        <w:rPr>
          <w:rFonts w:hint="eastAsia"/>
          <w:lang w:eastAsia="ja-JP"/>
        </w:rPr>
        <w:t>（</w:t>
      </w:r>
      <w:r w:rsidR="002A3DBC" w:rsidRPr="001176BE">
        <w:rPr>
          <w:lang w:eastAsia="ja-JP"/>
        </w:rPr>
        <w:t>No.220</w:t>
      </w:r>
      <w:r w:rsidR="002A3DBC">
        <w:rPr>
          <w:rFonts w:hint="eastAsia"/>
          <w:lang w:eastAsia="ja-JP"/>
        </w:rPr>
        <w:t>）</w:t>
      </w:r>
    </w:p>
    <w:tbl>
      <w:tblPr>
        <w:tblStyle w:val="ab"/>
        <w:tblW w:w="0" w:type="auto"/>
        <w:tblInd w:w="250" w:type="dxa"/>
        <w:tblLook w:val="04A0" w:firstRow="1" w:lastRow="0" w:firstColumn="1" w:lastColumn="0" w:noHBand="0" w:noVBand="1"/>
      </w:tblPr>
      <w:tblGrid>
        <w:gridCol w:w="8930"/>
      </w:tblGrid>
      <w:tr w:rsidR="002A3DBC" w14:paraId="0D77993C" w14:textId="77777777" w:rsidTr="00691F2D">
        <w:tc>
          <w:tcPr>
            <w:tcW w:w="8930" w:type="dxa"/>
            <w:tcBorders>
              <w:top w:val="dashed" w:sz="4" w:space="0" w:color="auto"/>
              <w:left w:val="dashed" w:sz="4" w:space="0" w:color="auto"/>
              <w:bottom w:val="dashed" w:sz="4" w:space="0" w:color="auto"/>
              <w:right w:val="dashed" w:sz="4" w:space="0" w:color="auto"/>
            </w:tcBorders>
          </w:tcPr>
          <w:p w14:paraId="6E3FA1E4" w14:textId="629A1A26" w:rsidR="002A3DBC" w:rsidRDefault="0073778A" w:rsidP="000B4C15">
            <w:pPr>
              <w:pStyle w:val="a9"/>
              <w:ind w:leftChars="1" w:left="170" w:hangingChars="80" w:hanging="168"/>
              <w:rPr>
                <w:lang w:eastAsia="ja-JP"/>
              </w:rPr>
            </w:pPr>
            <w:r>
              <w:rPr>
                <w:rFonts w:hint="eastAsia"/>
                <w:lang w:eastAsia="ja-JP"/>
              </w:rPr>
              <w:t>Ｑ</w:t>
            </w:r>
            <w:r w:rsidR="002A3DBC">
              <w:rPr>
                <w:rFonts w:hint="eastAsia"/>
                <w:lang w:eastAsia="ja-JP"/>
              </w:rPr>
              <w:t xml:space="preserve">　</w:t>
            </w:r>
            <w:r w:rsidR="002A3DBC" w:rsidRPr="00512F25">
              <w:rPr>
                <w:rFonts w:hint="eastAsia"/>
                <w:lang w:eastAsia="ja-JP"/>
              </w:rPr>
              <w:t>幼免において、保育内容総論の開設は必修か。また、保育内容総論を「新設」した場合、保育内容の指導法としての扱いでいいのか、それとも複合科目としての扱いになるのか。</w:t>
            </w:r>
          </w:p>
          <w:p w14:paraId="1A328B1C" w14:textId="77777777" w:rsidR="002A3DBC" w:rsidRDefault="002A3DBC" w:rsidP="000B4C15">
            <w:pPr>
              <w:pStyle w:val="a9"/>
              <w:ind w:leftChars="1" w:left="170" w:hangingChars="80" w:hanging="168"/>
              <w:rPr>
                <w:lang w:eastAsia="ja-JP"/>
              </w:rPr>
            </w:pPr>
          </w:p>
          <w:p w14:paraId="200F7E93" w14:textId="24F5E1A6" w:rsidR="002A3DBC" w:rsidRDefault="0073778A" w:rsidP="000B4C15">
            <w:pPr>
              <w:pStyle w:val="a9"/>
              <w:ind w:leftChars="1" w:left="170" w:hangingChars="80" w:hanging="168"/>
              <w:rPr>
                <w:lang w:eastAsia="ja-JP"/>
              </w:rPr>
            </w:pPr>
            <w:r>
              <w:rPr>
                <w:rFonts w:hint="eastAsia"/>
                <w:lang w:eastAsia="ja-JP"/>
              </w:rPr>
              <w:t>Ａ</w:t>
            </w:r>
            <w:r w:rsidR="002A3DBC">
              <w:rPr>
                <w:rFonts w:hint="eastAsia"/>
                <w:lang w:eastAsia="ja-JP"/>
              </w:rPr>
              <w:t xml:space="preserve">　</w:t>
            </w:r>
            <w:r w:rsidR="002A3DBC" w:rsidRPr="00512F25">
              <w:rPr>
                <w:rFonts w:hint="eastAsia"/>
                <w:lang w:eastAsia="ja-JP"/>
              </w:rPr>
              <w:t>教職課程認定上において「保育内容総論」の科目の開設は必須ではないが、取り扱う内容に応じて、「保育内容の指導法」あるいは「複合領域」のいずれの区分にも開設することが可能。</w:t>
            </w:r>
          </w:p>
        </w:tc>
      </w:tr>
    </w:tbl>
    <w:p w14:paraId="6B8759E4" w14:textId="6919BA18" w:rsidR="002A3DBC" w:rsidRDefault="002A3DBC" w:rsidP="00094C6D">
      <w:pPr>
        <w:pStyle w:val="a9"/>
        <w:rPr>
          <w:lang w:eastAsia="ja-JP"/>
        </w:rPr>
      </w:pPr>
    </w:p>
    <w:p w14:paraId="2E0AAB67" w14:textId="77777777" w:rsidR="00F51640" w:rsidRDefault="00F51640" w:rsidP="00F51640">
      <w:pPr>
        <w:pStyle w:val="a9"/>
        <w:rPr>
          <w:lang w:eastAsia="ja-JP"/>
        </w:rPr>
      </w:pPr>
      <w:r>
        <w:rPr>
          <w:rFonts w:hint="eastAsia"/>
          <w:lang w:eastAsia="ja-JP"/>
        </w:rPr>
        <w:t xml:space="preserve">　課程認定上の開設単位数と免許状取得にあたっての最低修得単位数は異なります。幼稚園教諭課程の開設にあたって、</w:t>
      </w:r>
      <w:r w:rsidRPr="00687107">
        <w:rPr>
          <w:rFonts w:hint="eastAsia"/>
          <w:lang w:eastAsia="ja-JP"/>
        </w:rPr>
        <w:t>「領域に関する専門的事項</w:t>
      </w:r>
      <w:r>
        <w:rPr>
          <w:rFonts w:hint="eastAsia"/>
          <w:lang w:eastAsia="ja-JP"/>
        </w:rPr>
        <w:t>に関する科目</w:t>
      </w:r>
      <w:r w:rsidRPr="00687107">
        <w:rPr>
          <w:rFonts w:hint="eastAsia"/>
          <w:lang w:eastAsia="ja-JP"/>
        </w:rPr>
        <w:t>」</w:t>
      </w:r>
      <w:r>
        <w:rPr>
          <w:rFonts w:hint="eastAsia"/>
          <w:lang w:eastAsia="ja-JP"/>
        </w:rPr>
        <w:t>は一種免許状であれば全領域、二種免許状であれば</w:t>
      </w:r>
      <w:r>
        <w:rPr>
          <w:rFonts w:hint="eastAsia"/>
          <w:lang w:eastAsia="ja-JP"/>
        </w:rPr>
        <w:t>4</w:t>
      </w:r>
      <w:r>
        <w:rPr>
          <w:rFonts w:hint="eastAsia"/>
          <w:lang w:eastAsia="ja-JP"/>
        </w:rPr>
        <w:t>領域の開設が必要になりますが、免許状の修得にあたっては、免許法施行規則第</w:t>
      </w:r>
      <w:r>
        <w:rPr>
          <w:rFonts w:hint="eastAsia"/>
          <w:lang w:eastAsia="ja-JP"/>
        </w:rPr>
        <w:t>2</w:t>
      </w:r>
      <w:r>
        <w:rPr>
          <w:rFonts w:hint="eastAsia"/>
          <w:lang w:eastAsia="ja-JP"/>
        </w:rPr>
        <w:t>条表備考第</w:t>
      </w:r>
      <w:r>
        <w:rPr>
          <w:rFonts w:hint="eastAsia"/>
          <w:lang w:eastAsia="ja-JP"/>
        </w:rPr>
        <w:t>1</w:t>
      </w:r>
      <w:r>
        <w:rPr>
          <w:rFonts w:hint="eastAsia"/>
          <w:lang w:eastAsia="ja-JP"/>
        </w:rPr>
        <w:t>号に</w:t>
      </w:r>
      <w:r>
        <w:rPr>
          <w:rFonts w:hint="eastAsia"/>
          <w:lang w:eastAsia="ja-JP"/>
        </w:rPr>
        <w:t>1</w:t>
      </w:r>
      <w:r>
        <w:rPr>
          <w:rFonts w:hint="eastAsia"/>
          <w:lang w:eastAsia="ja-JP"/>
        </w:rPr>
        <w:t>以上の領域のみの修得でよいと規定があることから、免許状取得にあたっては全領域または</w:t>
      </w:r>
      <w:r>
        <w:rPr>
          <w:rFonts w:hint="eastAsia"/>
          <w:lang w:eastAsia="ja-JP"/>
        </w:rPr>
        <w:t>4</w:t>
      </w:r>
      <w:r>
        <w:rPr>
          <w:rFonts w:hint="eastAsia"/>
          <w:lang w:eastAsia="ja-JP"/>
        </w:rPr>
        <w:t>領域の修得は求められません。</w:t>
      </w:r>
    </w:p>
    <w:p w14:paraId="1B051BDD" w14:textId="77777777" w:rsidR="00F51640" w:rsidRPr="00F51640" w:rsidRDefault="00F51640" w:rsidP="00094C6D">
      <w:pPr>
        <w:pStyle w:val="a9"/>
        <w:rPr>
          <w:lang w:eastAsia="ja-JP"/>
        </w:rPr>
      </w:pPr>
    </w:p>
    <w:p w14:paraId="42907850" w14:textId="2E0054D5" w:rsidR="00687107" w:rsidRDefault="00394FFC" w:rsidP="00094C6D">
      <w:pPr>
        <w:pStyle w:val="a9"/>
        <w:rPr>
          <w:lang w:eastAsia="ja-JP"/>
        </w:rPr>
      </w:pPr>
      <w:r>
        <w:rPr>
          <w:rFonts w:hint="eastAsia"/>
          <w:lang w:eastAsia="ja-JP"/>
        </w:rPr>
        <w:t>◆</w:t>
      </w:r>
      <w:r w:rsidR="00C67A27" w:rsidRPr="00C67A27">
        <w:rPr>
          <w:rFonts w:hint="eastAsia"/>
          <w:lang w:eastAsia="ja-JP"/>
        </w:rPr>
        <w:t>令和</w:t>
      </w:r>
      <w:r w:rsidR="00D93E3D">
        <w:rPr>
          <w:lang w:eastAsia="ja-JP"/>
        </w:rPr>
        <w:t>7</w:t>
      </w:r>
      <w:r w:rsidR="00C67A27" w:rsidRPr="00C67A27">
        <w:rPr>
          <w:rFonts w:hint="eastAsia"/>
          <w:lang w:eastAsia="ja-JP"/>
        </w:rPr>
        <w:t>年度開設用</w:t>
      </w:r>
      <w:r w:rsidR="009A72E8">
        <w:rPr>
          <w:rFonts w:hint="eastAsia"/>
          <w:lang w:eastAsia="ja-JP"/>
        </w:rPr>
        <w:t>手引き</w:t>
      </w:r>
      <w:r w:rsidR="00D91FD9">
        <w:rPr>
          <w:rFonts w:hint="eastAsia"/>
          <w:lang w:eastAsia="ja-JP"/>
        </w:rPr>
        <w:t>別冊</w:t>
      </w:r>
      <w:r w:rsidR="00D91FD9">
        <w:rPr>
          <w:rFonts w:hint="eastAsia"/>
          <w:lang w:eastAsia="ja-JP"/>
        </w:rPr>
        <w:t>Q</w:t>
      </w:r>
      <w:r w:rsidR="009A72E8">
        <w:rPr>
          <w:rFonts w:hint="eastAsia"/>
          <w:lang w:eastAsia="ja-JP"/>
        </w:rPr>
        <w:t>＆</w:t>
      </w:r>
      <w:r w:rsidR="00D91FD9">
        <w:rPr>
          <w:rFonts w:hint="eastAsia"/>
          <w:lang w:eastAsia="ja-JP"/>
        </w:rPr>
        <w:t>A</w:t>
      </w:r>
      <w:r w:rsidR="00DD55F1">
        <w:rPr>
          <w:rFonts w:hint="eastAsia"/>
          <w:lang w:eastAsia="ja-JP"/>
        </w:rPr>
        <w:t>（</w:t>
      </w:r>
      <w:r w:rsidR="00687107" w:rsidRPr="00D91FD9">
        <w:rPr>
          <w:lang w:eastAsia="ja-JP"/>
        </w:rPr>
        <w:t>No.</w:t>
      </w:r>
      <w:r w:rsidR="009A72E8" w:rsidRPr="00D91FD9">
        <w:rPr>
          <w:lang w:eastAsia="ja-JP"/>
        </w:rPr>
        <w:t>3</w:t>
      </w:r>
      <w:r w:rsidR="00C67A27">
        <w:rPr>
          <w:lang w:eastAsia="ja-JP"/>
        </w:rPr>
        <w:t>4</w:t>
      </w:r>
      <w:r w:rsidR="00DD55F1">
        <w:rPr>
          <w:rFonts w:hint="eastAsia"/>
          <w:lang w:eastAsia="ja-JP"/>
        </w:rPr>
        <w:t>）</w:t>
      </w:r>
    </w:p>
    <w:tbl>
      <w:tblPr>
        <w:tblStyle w:val="ab"/>
        <w:tblW w:w="0" w:type="auto"/>
        <w:tblInd w:w="250" w:type="dxa"/>
        <w:tblLook w:val="04A0" w:firstRow="1" w:lastRow="0" w:firstColumn="1" w:lastColumn="0" w:noHBand="0" w:noVBand="1"/>
      </w:tblPr>
      <w:tblGrid>
        <w:gridCol w:w="8930"/>
      </w:tblGrid>
      <w:tr w:rsidR="00687107" w14:paraId="72C4B91D" w14:textId="77777777" w:rsidTr="00691F2D">
        <w:tc>
          <w:tcPr>
            <w:tcW w:w="8930" w:type="dxa"/>
            <w:tcBorders>
              <w:top w:val="dashed" w:sz="4" w:space="0" w:color="auto"/>
              <w:left w:val="dashed" w:sz="4" w:space="0" w:color="auto"/>
              <w:bottom w:val="dashed" w:sz="4" w:space="0" w:color="auto"/>
              <w:right w:val="dashed" w:sz="4" w:space="0" w:color="auto"/>
            </w:tcBorders>
          </w:tcPr>
          <w:p w14:paraId="6CB62A7D" w14:textId="760C106E" w:rsidR="009A72E8" w:rsidRDefault="009A72E8" w:rsidP="009A72E8">
            <w:pPr>
              <w:pStyle w:val="a9"/>
              <w:ind w:leftChars="14" w:left="170" w:hangingChars="67" w:hanging="141"/>
              <w:rPr>
                <w:lang w:eastAsia="ja-JP"/>
              </w:rPr>
            </w:pPr>
            <w:r>
              <w:rPr>
                <w:rFonts w:hint="eastAsia"/>
                <w:lang w:eastAsia="ja-JP"/>
              </w:rPr>
              <w:t>Ｑ</w:t>
            </w:r>
            <w:r w:rsidR="00687107">
              <w:rPr>
                <w:rFonts w:hint="eastAsia"/>
                <w:lang w:eastAsia="ja-JP"/>
              </w:rPr>
              <w:t xml:space="preserve">　</w:t>
            </w:r>
            <w:r w:rsidR="00687107" w:rsidRPr="00687107">
              <w:rPr>
                <w:rFonts w:hint="eastAsia"/>
                <w:lang w:eastAsia="ja-JP"/>
              </w:rPr>
              <w:t>「領域に関する専門的事項」と「保育内容の指導法」について、</w:t>
            </w:r>
            <w:r w:rsidR="00F51640">
              <w:rPr>
                <w:rFonts w:hint="eastAsia"/>
                <w:lang w:eastAsia="ja-JP"/>
              </w:rPr>
              <w:t>5</w:t>
            </w:r>
            <w:r w:rsidR="00687107" w:rsidRPr="00687107">
              <w:rPr>
                <w:rFonts w:hint="eastAsia"/>
                <w:lang w:eastAsia="ja-JP"/>
              </w:rPr>
              <w:t>領域すべての単位修得を免許状授与の要件とするものではないと解してよいか。</w:t>
            </w:r>
          </w:p>
          <w:p w14:paraId="568AE368" w14:textId="77777777" w:rsidR="009A72E8" w:rsidRDefault="009A72E8" w:rsidP="009A72E8">
            <w:pPr>
              <w:pStyle w:val="a9"/>
              <w:ind w:leftChars="14" w:left="170" w:hangingChars="67" w:hanging="141"/>
              <w:rPr>
                <w:lang w:eastAsia="ja-JP"/>
              </w:rPr>
            </w:pPr>
          </w:p>
          <w:p w14:paraId="19E9B6E0" w14:textId="5C517AD0" w:rsidR="00687107" w:rsidRDefault="009A72E8" w:rsidP="009A72E8">
            <w:pPr>
              <w:pStyle w:val="a9"/>
              <w:ind w:leftChars="14" w:left="170" w:hangingChars="67" w:hanging="141"/>
              <w:rPr>
                <w:lang w:eastAsia="ja-JP"/>
              </w:rPr>
            </w:pPr>
            <w:r>
              <w:rPr>
                <w:rFonts w:hint="eastAsia"/>
                <w:lang w:eastAsia="ja-JP"/>
              </w:rPr>
              <w:t xml:space="preserve">Ａ　</w:t>
            </w:r>
            <w:r w:rsidRPr="009A72E8">
              <w:rPr>
                <w:rFonts w:hint="eastAsia"/>
                <w:lang w:eastAsia="ja-JP"/>
              </w:rPr>
              <w:t>「領域に関する専門的事項」については、</w:t>
            </w:r>
            <w:r w:rsidR="00F51640">
              <w:rPr>
                <w:rFonts w:hint="eastAsia"/>
                <w:lang w:eastAsia="ja-JP"/>
              </w:rPr>
              <w:t>5</w:t>
            </w:r>
            <w:r w:rsidRPr="009A72E8">
              <w:rPr>
                <w:rFonts w:hint="eastAsia"/>
                <w:lang w:eastAsia="ja-JP"/>
              </w:rPr>
              <w:t>領域全ての単位修得を免許状授与の要件とするものではないが、課程認定基準において最低開設科目数を規定している。</w:t>
            </w:r>
          </w:p>
          <w:p w14:paraId="0773710D" w14:textId="2FC28F79" w:rsidR="00687107" w:rsidRPr="00687107" w:rsidRDefault="009A72E8" w:rsidP="009A72E8">
            <w:pPr>
              <w:pStyle w:val="a9"/>
              <w:ind w:leftChars="82" w:left="172" w:firstLineChars="100" w:firstLine="210"/>
              <w:rPr>
                <w:lang w:eastAsia="ja-JP"/>
              </w:rPr>
            </w:pPr>
            <w:r w:rsidRPr="009A72E8">
              <w:rPr>
                <w:rFonts w:hint="eastAsia"/>
                <w:lang w:eastAsia="ja-JP"/>
              </w:rPr>
              <w:t>「保育内容の指導法」については、「幼稚園教育要領に掲げる事項に即し、包括的な内容を含むこと」が免許状授与の要件とされているため、</w:t>
            </w:r>
            <w:r w:rsidR="00F51640">
              <w:rPr>
                <w:rFonts w:hint="eastAsia"/>
                <w:lang w:eastAsia="ja-JP"/>
              </w:rPr>
              <w:t>5</w:t>
            </w:r>
            <w:r w:rsidRPr="009A72E8">
              <w:rPr>
                <w:rFonts w:hint="eastAsia"/>
                <w:lang w:eastAsia="ja-JP"/>
              </w:rPr>
              <w:t>領域それぞれについての学修が必要である。一方、科目開設については規定されていないため、個別の科目の開設は必須ではない。</w:t>
            </w:r>
          </w:p>
        </w:tc>
      </w:tr>
    </w:tbl>
    <w:p w14:paraId="5B9D338F" w14:textId="6FE5E4AE" w:rsidR="00522EA0" w:rsidRDefault="00522EA0" w:rsidP="00094C6D">
      <w:pPr>
        <w:pStyle w:val="a9"/>
        <w:rPr>
          <w:lang w:eastAsia="ja-JP"/>
        </w:rPr>
      </w:pPr>
    </w:p>
    <w:p w14:paraId="7462315B" w14:textId="77777777" w:rsidR="00F7506B" w:rsidRDefault="00F7506B" w:rsidP="00F7506B">
      <w:pPr>
        <w:pStyle w:val="a9"/>
        <w:rPr>
          <w:lang w:eastAsia="ja-JP"/>
        </w:rPr>
      </w:pPr>
      <w:r>
        <w:rPr>
          <w:rFonts w:hint="eastAsia"/>
          <w:lang w:eastAsia="ja-JP"/>
        </w:rPr>
        <w:t xml:space="preserve">　認定を受けようとする学校種の内容を主として扱わなければならないという原則が示されています。認定を受けようとする学校種の内容を主として、隣接校種についても触れるという形で、主は認定を受けようとする学校種の内容ということで授業内容を構成する必要があります。</w:t>
      </w:r>
    </w:p>
    <w:p w14:paraId="6182DCEC" w14:textId="77777777" w:rsidR="00F7506B" w:rsidRPr="00F7506B" w:rsidRDefault="00F7506B" w:rsidP="00094C6D">
      <w:pPr>
        <w:pStyle w:val="a9"/>
        <w:rPr>
          <w:lang w:eastAsia="ja-JP"/>
        </w:rPr>
      </w:pPr>
    </w:p>
    <w:p w14:paraId="38CFE03F" w14:textId="17827C5E" w:rsidR="00605DAE" w:rsidRDefault="00394FFC" w:rsidP="00094C6D">
      <w:pPr>
        <w:pStyle w:val="a9"/>
        <w:rPr>
          <w:lang w:eastAsia="ja-JP"/>
        </w:rPr>
      </w:pPr>
      <w:r>
        <w:rPr>
          <w:rFonts w:hint="eastAsia"/>
          <w:lang w:eastAsia="ja-JP"/>
        </w:rPr>
        <w:t>◆</w:t>
      </w:r>
      <w:hyperlink r:id="rId11" w:history="1">
        <w:r w:rsidR="00DE3526" w:rsidRPr="00B51AB0">
          <w:rPr>
            <w:rStyle w:val="ac"/>
            <w:rFonts w:hint="eastAsia"/>
            <w:lang w:eastAsia="ja-JP"/>
          </w:rPr>
          <w:t>再課程認定質問回答集</w:t>
        </w:r>
      </w:hyperlink>
      <w:r w:rsidR="00DD55F1">
        <w:rPr>
          <w:rFonts w:hint="eastAsia"/>
          <w:lang w:eastAsia="ja-JP"/>
        </w:rPr>
        <w:t>（</w:t>
      </w:r>
      <w:r w:rsidR="00605DAE" w:rsidRPr="00F7506B">
        <w:rPr>
          <w:lang w:eastAsia="ja-JP"/>
        </w:rPr>
        <w:t>No.186</w:t>
      </w:r>
      <w:r w:rsidR="00DD55F1">
        <w:rPr>
          <w:rFonts w:hint="eastAsia"/>
          <w:lang w:eastAsia="ja-JP"/>
        </w:rPr>
        <w:t>）</w:t>
      </w:r>
    </w:p>
    <w:tbl>
      <w:tblPr>
        <w:tblStyle w:val="ab"/>
        <w:tblW w:w="0" w:type="auto"/>
        <w:tblInd w:w="250" w:type="dxa"/>
        <w:tblLook w:val="04A0" w:firstRow="1" w:lastRow="0" w:firstColumn="1" w:lastColumn="0" w:noHBand="0" w:noVBand="1"/>
      </w:tblPr>
      <w:tblGrid>
        <w:gridCol w:w="8930"/>
      </w:tblGrid>
      <w:tr w:rsidR="00605DAE" w14:paraId="6B3DA7D9" w14:textId="77777777" w:rsidTr="00691F2D">
        <w:tc>
          <w:tcPr>
            <w:tcW w:w="8930" w:type="dxa"/>
            <w:tcBorders>
              <w:top w:val="dashed" w:sz="4" w:space="0" w:color="auto"/>
              <w:left w:val="dashed" w:sz="4" w:space="0" w:color="auto"/>
              <w:bottom w:val="dashed" w:sz="4" w:space="0" w:color="auto"/>
              <w:right w:val="dashed" w:sz="4" w:space="0" w:color="auto"/>
            </w:tcBorders>
          </w:tcPr>
          <w:p w14:paraId="19DAAEED" w14:textId="79A0C7CA" w:rsidR="00333DE7" w:rsidRDefault="0073778A" w:rsidP="00333DE7">
            <w:pPr>
              <w:pStyle w:val="a9"/>
              <w:ind w:leftChars="14" w:left="170" w:hangingChars="67" w:hanging="141"/>
              <w:rPr>
                <w:lang w:eastAsia="ja-JP"/>
              </w:rPr>
            </w:pPr>
            <w:r>
              <w:rPr>
                <w:rFonts w:hint="eastAsia"/>
                <w:lang w:eastAsia="ja-JP"/>
              </w:rPr>
              <w:t>Ｑ</w:t>
            </w:r>
            <w:r w:rsidR="00605DAE">
              <w:rPr>
                <w:rFonts w:hint="eastAsia"/>
                <w:lang w:eastAsia="ja-JP"/>
              </w:rPr>
              <w:t xml:space="preserve">　</w:t>
            </w:r>
            <w:r w:rsidR="00605DAE" w:rsidRPr="00605DAE">
              <w:rPr>
                <w:rFonts w:hint="eastAsia"/>
                <w:lang w:eastAsia="ja-JP"/>
              </w:rPr>
              <w:t>幼稚園（小学校）の「領域（教科）に関する専門的事項」において、小学校（幼稚園）の内容を含めた構成としても構わないか。</w:t>
            </w:r>
          </w:p>
          <w:p w14:paraId="75756BFF" w14:textId="77777777" w:rsidR="00333DE7" w:rsidRDefault="00333DE7" w:rsidP="00333DE7">
            <w:pPr>
              <w:pStyle w:val="a9"/>
              <w:ind w:leftChars="14" w:left="170" w:hangingChars="67" w:hanging="141"/>
              <w:rPr>
                <w:lang w:eastAsia="ja-JP"/>
              </w:rPr>
            </w:pPr>
          </w:p>
          <w:p w14:paraId="34BD14CB" w14:textId="27C13D16" w:rsidR="00605DAE" w:rsidRDefault="0073778A" w:rsidP="00333DE7">
            <w:pPr>
              <w:pStyle w:val="a9"/>
              <w:ind w:leftChars="14" w:left="170" w:hangingChars="67" w:hanging="141"/>
              <w:rPr>
                <w:lang w:eastAsia="ja-JP"/>
              </w:rPr>
            </w:pPr>
            <w:r>
              <w:rPr>
                <w:rFonts w:hint="eastAsia"/>
                <w:lang w:eastAsia="ja-JP"/>
              </w:rPr>
              <w:t>Ａ</w:t>
            </w:r>
          </w:p>
          <w:p w14:paraId="54D36CA9" w14:textId="77777777" w:rsidR="00333DE7" w:rsidRDefault="00605DAE" w:rsidP="00333DE7">
            <w:pPr>
              <w:pStyle w:val="a9"/>
              <w:ind w:leftChars="82" w:left="311" w:hangingChars="66" w:hanging="139"/>
              <w:rPr>
                <w:lang w:eastAsia="ja-JP"/>
              </w:rPr>
            </w:pPr>
            <w:r>
              <w:rPr>
                <w:rFonts w:hint="eastAsia"/>
                <w:lang w:eastAsia="ja-JP"/>
              </w:rPr>
              <w:t>○小学校の「教科に関する専門的事項」は小学校の、幼稚園の「領域に関する専門的事項」は幼稚園の内容を主に扱う必要がある。</w:t>
            </w:r>
          </w:p>
          <w:p w14:paraId="4DFC8315" w14:textId="77777777" w:rsidR="00605DAE" w:rsidRPr="00605DAE" w:rsidRDefault="00605DAE" w:rsidP="00333DE7">
            <w:pPr>
              <w:pStyle w:val="a9"/>
              <w:ind w:leftChars="82" w:left="311" w:hangingChars="66" w:hanging="139"/>
              <w:rPr>
                <w:lang w:eastAsia="ja-JP"/>
              </w:rPr>
            </w:pPr>
            <w:r>
              <w:rPr>
                <w:rFonts w:hint="eastAsia"/>
                <w:lang w:eastAsia="ja-JP"/>
              </w:rPr>
              <w:t>○隣接校種についての内容を含めることを一切排除するものではないため、大学の裁量により幼小連携の内容を意識した構成とすることは差し支えない。</w:t>
            </w:r>
          </w:p>
        </w:tc>
      </w:tr>
    </w:tbl>
    <w:p w14:paraId="2E055ABA" w14:textId="207FE472" w:rsidR="00094EE4" w:rsidRDefault="00094EE4" w:rsidP="00094C6D">
      <w:pPr>
        <w:pStyle w:val="a9"/>
        <w:rPr>
          <w:lang w:eastAsia="ja-JP"/>
        </w:rPr>
      </w:pPr>
    </w:p>
    <w:p w14:paraId="71738EB0" w14:textId="70A88D47" w:rsidR="00F7506B" w:rsidRDefault="00F7506B" w:rsidP="00F7506B">
      <w:pPr>
        <w:pStyle w:val="a9"/>
        <w:ind w:firstLineChars="100" w:firstLine="210"/>
        <w:rPr>
          <w:lang w:eastAsia="ja-JP"/>
        </w:rPr>
      </w:pPr>
      <w:r w:rsidRPr="00471184">
        <w:rPr>
          <w:rFonts w:hint="eastAsia"/>
          <w:lang w:eastAsia="ja-JP"/>
        </w:rPr>
        <w:t>「領域に関する専門的事項</w:t>
      </w:r>
      <w:r>
        <w:rPr>
          <w:rFonts w:hint="eastAsia"/>
          <w:lang w:eastAsia="ja-JP"/>
        </w:rPr>
        <w:t>に関する科目</w:t>
      </w:r>
      <w:r w:rsidRPr="00471184">
        <w:rPr>
          <w:rFonts w:hint="eastAsia"/>
          <w:lang w:eastAsia="ja-JP"/>
        </w:rPr>
        <w:t>」</w:t>
      </w:r>
      <w:r>
        <w:rPr>
          <w:rFonts w:hint="eastAsia"/>
          <w:lang w:eastAsia="ja-JP"/>
        </w:rPr>
        <w:t>に含む内容としては、回答にある「</w:t>
      </w:r>
      <w:hyperlink r:id="rId12" w:history="1">
        <w:r w:rsidRPr="00F7506B">
          <w:rPr>
            <w:rStyle w:val="ac"/>
            <w:rFonts w:hint="eastAsia"/>
            <w:lang w:eastAsia="ja-JP"/>
          </w:rPr>
          <w:t>平成</w:t>
        </w:r>
        <w:r w:rsidRPr="00F7506B">
          <w:rPr>
            <w:rStyle w:val="ac"/>
            <w:rFonts w:hint="eastAsia"/>
            <w:lang w:eastAsia="ja-JP"/>
          </w:rPr>
          <w:t>28</w:t>
        </w:r>
        <w:r w:rsidRPr="00F7506B">
          <w:rPr>
            <w:rStyle w:val="ac"/>
            <w:rFonts w:hint="eastAsia"/>
            <w:lang w:eastAsia="ja-JP"/>
          </w:rPr>
          <w:t>年度幼稚園教諭の養成課程のモデルカリキュラムの開発に向けた調査研究</w:t>
        </w:r>
      </w:hyperlink>
      <w:r>
        <w:rPr>
          <w:rFonts w:hint="eastAsia"/>
          <w:lang w:eastAsia="ja-JP"/>
        </w:rPr>
        <w:t xml:space="preserve"> </w:t>
      </w:r>
      <w:r>
        <w:rPr>
          <w:rFonts w:hint="eastAsia"/>
          <w:lang w:eastAsia="ja-JP"/>
        </w:rPr>
        <w:t>－幼稚園教諭の資質能力の視</w:t>
      </w:r>
      <w:r>
        <w:rPr>
          <w:rFonts w:hint="eastAsia"/>
          <w:lang w:eastAsia="ja-JP"/>
        </w:rPr>
        <w:lastRenderedPageBreak/>
        <w:t>点から養成課程の質保証を考える－」報告書が参考になります。</w:t>
      </w:r>
    </w:p>
    <w:p w14:paraId="656BBE61" w14:textId="77777777" w:rsidR="00F7506B" w:rsidRPr="00F7506B" w:rsidRDefault="00F7506B" w:rsidP="00094C6D">
      <w:pPr>
        <w:pStyle w:val="a9"/>
        <w:rPr>
          <w:lang w:eastAsia="ja-JP"/>
        </w:rPr>
      </w:pPr>
    </w:p>
    <w:p w14:paraId="1E76700F" w14:textId="5CBEDF79" w:rsidR="00B72361" w:rsidRDefault="00394FFC" w:rsidP="00094C6D">
      <w:pPr>
        <w:pStyle w:val="a9"/>
        <w:rPr>
          <w:lang w:eastAsia="ja-JP"/>
        </w:rPr>
      </w:pPr>
      <w:r>
        <w:rPr>
          <w:rFonts w:hint="eastAsia"/>
          <w:lang w:eastAsia="ja-JP"/>
        </w:rPr>
        <w:t>◆</w:t>
      </w:r>
      <w:r w:rsidR="00C7600A" w:rsidRPr="00C7600A">
        <w:rPr>
          <w:rFonts w:hint="eastAsia"/>
          <w:lang w:eastAsia="ja-JP"/>
        </w:rPr>
        <w:t>令和</w:t>
      </w:r>
      <w:r w:rsidR="00D93E3D">
        <w:rPr>
          <w:lang w:eastAsia="ja-JP"/>
        </w:rPr>
        <w:t>7</w:t>
      </w:r>
      <w:r w:rsidR="00C7600A" w:rsidRPr="00C7600A">
        <w:rPr>
          <w:rFonts w:hint="eastAsia"/>
          <w:lang w:eastAsia="ja-JP"/>
        </w:rPr>
        <w:t>年度開設用</w:t>
      </w:r>
      <w:r w:rsidR="00733BBB">
        <w:rPr>
          <w:rFonts w:hint="eastAsia"/>
          <w:lang w:eastAsia="ja-JP"/>
        </w:rPr>
        <w:t>手引きＱ＆Ａ</w:t>
      </w:r>
      <w:r w:rsidR="00DD55F1">
        <w:rPr>
          <w:rFonts w:hint="eastAsia"/>
          <w:lang w:eastAsia="ja-JP"/>
        </w:rPr>
        <w:t>（</w:t>
      </w:r>
      <w:r w:rsidR="00B72361" w:rsidRPr="00C7600A">
        <w:rPr>
          <w:lang w:eastAsia="ja-JP"/>
        </w:rPr>
        <w:t>No.</w:t>
      </w:r>
      <w:r w:rsidR="00C7600A" w:rsidRPr="00C7600A">
        <w:rPr>
          <w:lang w:eastAsia="ja-JP"/>
        </w:rPr>
        <w:t>40</w:t>
      </w:r>
      <w:r w:rsidR="00DD55F1">
        <w:rPr>
          <w:rFonts w:hint="eastAsia"/>
          <w:lang w:eastAsia="ja-JP"/>
        </w:rPr>
        <w:t>）</w:t>
      </w:r>
    </w:p>
    <w:tbl>
      <w:tblPr>
        <w:tblStyle w:val="ab"/>
        <w:tblW w:w="0" w:type="auto"/>
        <w:tblInd w:w="250" w:type="dxa"/>
        <w:tblLook w:val="04A0" w:firstRow="1" w:lastRow="0" w:firstColumn="1" w:lastColumn="0" w:noHBand="0" w:noVBand="1"/>
      </w:tblPr>
      <w:tblGrid>
        <w:gridCol w:w="8930"/>
      </w:tblGrid>
      <w:tr w:rsidR="00B72361" w14:paraId="253C5F14" w14:textId="77777777" w:rsidTr="00B14FD7">
        <w:tc>
          <w:tcPr>
            <w:tcW w:w="8930" w:type="dxa"/>
            <w:tcBorders>
              <w:top w:val="dashed" w:sz="4" w:space="0" w:color="auto"/>
              <w:left w:val="dashed" w:sz="4" w:space="0" w:color="auto"/>
              <w:bottom w:val="dashed" w:sz="4" w:space="0" w:color="auto"/>
              <w:right w:val="dashed" w:sz="4" w:space="0" w:color="auto"/>
            </w:tcBorders>
          </w:tcPr>
          <w:p w14:paraId="40B5A4CC" w14:textId="4EB641BA" w:rsidR="00B72361" w:rsidRDefault="00733BBB" w:rsidP="00094C6D">
            <w:pPr>
              <w:pStyle w:val="a9"/>
              <w:rPr>
                <w:lang w:eastAsia="ja-JP"/>
              </w:rPr>
            </w:pPr>
            <w:r>
              <w:rPr>
                <w:rFonts w:hint="eastAsia"/>
                <w:lang w:eastAsia="ja-JP"/>
              </w:rPr>
              <w:t>Ｑ</w:t>
            </w:r>
            <w:r w:rsidR="00471184">
              <w:rPr>
                <w:rFonts w:hint="eastAsia"/>
                <w:lang w:eastAsia="ja-JP"/>
              </w:rPr>
              <w:t xml:space="preserve">　</w:t>
            </w:r>
            <w:r w:rsidR="00471184" w:rsidRPr="00471184">
              <w:rPr>
                <w:rFonts w:hint="eastAsia"/>
                <w:lang w:eastAsia="ja-JP"/>
              </w:rPr>
              <w:t>「領域に関する専門的事項」について、どのような内容を含めるべきか。</w:t>
            </w:r>
          </w:p>
          <w:p w14:paraId="13800C8A" w14:textId="77777777" w:rsidR="00333DE7" w:rsidRPr="00733BBB" w:rsidRDefault="00333DE7" w:rsidP="00471184">
            <w:pPr>
              <w:pStyle w:val="a9"/>
              <w:rPr>
                <w:lang w:eastAsia="ja-JP"/>
              </w:rPr>
            </w:pPr>
          </w:p>
          <w:p w14:paraId="3B00B569" w14:textId="5E734433" w:rsidR="00471184" w:rsidRDefault="00733BBB" w:rsidP="00733BBB">
            <w:pPr>
              <w:pStyle w:val="a9"/>
              <w:ind w:leftChars="1" w:left="170" w:hangingChars="80" w:hanging="168"/>
              <w:rPr>
                <w:lang w:eastAsia="ja-JP"/>
              </w:rPr>
            </w:pPr>
            <w:r>
              <w:rPr>
                <w:rFonts w:hint="eastAsia"/>
                <w:lang w:eastAsia="ja-JP"/>
              </w:rPr>
              <w:t>Ａ</w:t>
            </w:r>
            <w:r w:rsidR="00471184">
              <w:rPr>
                <w:rFonts w:hint="eastAsia"/>
                <w:lang w:eastAsia="ja-JP"/>
              </w:rPr>
              <w:t xml:space="preserve">　「領域に関する専門的事項」の内容については、幼稚園教育要領を踏まえるとともに、「平</w:t>
            </w:r>
            <w:r w:rsidR="00471184" w:rsidRPr="00733BBB">
              <w:rPr>
                <w:rFonts w:ascii="ＭＳ 明朝" w:hAnsi="ＭＳ 明朝" w:hint="eastAsia"/>
                <w:lang w:eastAsia="ja-JP"/>
              </w:rPr>
              <w:t>成28年度</w:t>
            </w:r>
            <w:r w:rsidR="00471184">
              <w:rPr>
                <w:rFonts w:hint="eastAsia"/>
                <w:lang w:eastAsia="ja-JP"/>
              </w:rPr>
              <w:t>幼稚園教諭の養成課程のモデルカリキュラムの開発に向けた調査研究</w:t>
            </w:r>
            <w:r w:rsidR="00471184">
              <w:rPr>
                <w:rFonts w:hint="eastAsia"/>
                <w:lang w:eastAsia="ja-JP"/>
              </w:rPr>
              <w:t xml:space="preserve">  </w:t>
            </w:r>
            <w:r w:rsidR="00471184">
              <w:rPr>
                <w:rFonts w:hint="eastAsia"/>
                <w:lang w:eastAsia="ja-JP"/>
              </w:rPr>
              <w:t>－幼稚園教諭の資質能力の視点から養成課程の質保証を考える－」報告書も参考にしつつ、各大学において検討いただきたい。なお、同モデルカリキュラムは審査において活用されるものではない。（</w:t>
            </w:r>
            <w:hyperlink r:id="rId13" w:history="1">
              <w:r w:rsidR="00D827A9" w:rsidRPr="00D827A9">
                <w:rPr>
                  <w:rStyle w:val="ac"/>
                  <w:lang w:eastAsia="ja-JP"/>
                </w:rPr>
                <w:t>https://www.mext.go.jp/a_menu/shotou/youchien/1385446.htm</w:t>
              </w:r>
            </w:hyperlink>
            <w:r w:rsidR="00471184">
              <w:rPr>
                <w:rFonts w:hint="eastAsia"/>
                <w:lang w:eastAsia="ja-JP"/>
              </w:rPr>
              <w:t>）</w:t>
            </w:r>
          </w:p>
        </w:tc>
      </w:tr>
    </w:tbl>
    <w:p w14:paraId="1A35A46C" w14:textId="050B64CF" w:rsidR="00813F10" w:rsidRDefault="00813F10" w:rsidP="00F7506B">
      <w:pPr>
        <w:pStyle w:val="a9"/>
        <w:rPr>
          <w:lang w:eastAsia="ja-JP"/>
        </w:rPr>
      </w:pPr>
    </w:p>
    <w:p w14:paraId="72E191B9" w14:textId="5CDE923C" w:rsidR="00B6529B" w:rsidRDefault="00B6529B" w:rsidP="00B6529B">
      <w:pPr>
        <w:pStyle w:val="a9"/>
        <w:rPr>
          <w:lang w:eastAsia="ja-JP"/>
        </w:rPr>
      </w:pPr>
      <w:r>
        <w:rPr>
          <w:rFonts w:hint="eastAsia"/>
          <w:lang w:eastAsia="ja-JP"/>
        </w:rPr>
        <w:t xml:space="preserve">　</w:t>
      </w:r>
      <w:r>
        <w:rPr>
          <w:rFonts w:hint="eastAsia"/>
          <w:lang w:eastAsia="ja-JP"/>
        </w:rPr>
        <w:t>1</w:t>
      </w:r>
      <w:r>
        <w:rPr>
          <w:rFonts w:hint="eastAsia"/>
          <w:lang w:eastAsia="ja-JP"/>
        </w:rPr>
        <w:t>つの授業科目の開設単位数については規定がありませんので</w:t>
      </w:r>
      <w:r>
        <w:rPr>
          <w:rFonts w:hint="eastAsia"/>
          <w:lang w:eastAsia="ja-JP"/>
        </w:rPr>
        <w:t>1</w:t>
      </w:r>
      <w:r>
        <w:rPr>
          <w:rFonts w:hint="eastAsia"/>
          <w:lang w:eastAsia="ja-JP"/>
        </w:rPr>
        <w:t>単位科目でも差し支えありません。</w:t>
      </w:r>
    </w:p>
    <w:p w14:paraId="212711C6" w14:textId="77777777" w:rsidR="00B6529B" w:rsidRPr="00B6529B" w:rsidRDefault="00B6529B" w:rsidP="00F7506B">
      <w:pPr>
        <w:pStyle w:val="a9"/>
        <w:rPr>
          <w:lang w:eastAsia="ja-JP"/>
        </w:rPr>
      </w:pPr>
    </w:p>
    <w:p w14:paraId="16F19249" w14:textId="76B082D8" w:rsidR="00ED6FE4" w:rsidRDefault="00394FFC" w:rsidP="00094C6D">
      <w:pPr>
        <w:pStyle w:val="a9"/>
        <w:rPr>
          <w:lang w:eastAsia="ja-JP"/>
        </w:rPr>
      </w:pPr>
      <w:r>
        <w:rPr>
          <w:rFonts w:hint="eastAsia"/>
          <w:lang w:eastAsia="ja-JP"/>
        </w:rPr>
        <w:t>◆</w:t>
      </w:r>
      <w:hyperlink r:id="rId14" w:history="1">
        <w:r w:rsidR="00DE3526" w:rsidRPr="00B51AB0">
          <w:rPr>
            <w:rStyle w:val="ac"/>
            <w:rFonts w:hint="eastAsia"/>
            <w:lang w:eastAsia="ja-JP"/>
          </w:rPr>
          <w:t>再課程認定質問回答集</w:t>
        </w:r>
      </w:hyperlink>
      <w:r w:rsidR="00DD55F1">
        <w:rPr>
          <w:rFonts w:hint="eastAsia"/>
          <w:lang w:eastAsia="ja-JP"/>
        </w:rPr>
        <w:t>（</w:t>
      </w:r>
      <w:r w:rsidR="00ED6FE4" w:rsidRPr="00DD162E">
        <w:rPr>
          <w:lang w:eastAsia="ja-JP"/>
        </w:rPr>
        <w:t>No.205</w:t>
      </w:r>
      <w:r w:rsidR="00DD55F1">
        <w:rPr>
          <w:rFonts w:hint="eastAsia"/>
          <w:lang w:eastAsia="ja-JP"/>
        </w:rPr>
        <w:t>）</w:t>
      </w:r>
    </w:p>
    <w:tbl>
      <w:tblPr>
        <w:tblStyle w:val="ab"/>
        <w:tblW w:w="0" w:type="auto"/>
        <w:tblInd w:w="250" w:type="dxa"/>
        <w:tblLook w:val="04A0" w:firstRow="1" w:lastRow="0" w:firstColumn="1" w:lastColumn="0" w:noHBand="0" w:noVBand="1"/>
      </w:tblPr>
      <w:tblGrid>
        <w:gridCol w:w="8930"/>
      </w:tblGrid>
      <w:tr w:rsidR="00ED6FE4" w14:paraId="4B2F0B13" w14:textId="77777777" w:rsidTr="00B14FD7">
        <w:tc>
          <w:tcPr>
            <w:tcW w:w="8930" w:type="dxa"/>
            <w:tcBorders>
              <w:top w:val="dashed" w:sz="4" w:space="0" w:color="auto"/>
              <w:left w:val="dashed" w:sz="4" w:space="0" w:color="auto"/>
              <w:bottom w:val="dashed" w:sz="4" w:space="0" w:color="auto"/>
              <w:right w:val="dashed" w:sz="4" w:space="0" w:color="auto"/>
            </w:tcBorders>
          </w:tcPr>
          <w:p w14:paraId="4C85C632" w14:textId="5E189690" w:rsidR="00ED6FE4" w:rsidRDefault="0073778A" w:rsidP="00DD55F1">
            <w:pPr>
              <w:pStyle w:val="a9"/>
              <w:ind w:leftChars="1" w:left="170" w:hangingChars="80" w:hanging="168"/>
              <w:rPr>
                <w:lang w:eastAsia="ja-JP"/>
              </w:rPr>
            </w:pPr>
            <w:r>
              <w:rPr>
                <w:rFonts w:hint="eastAsia"/>
                <w:lang w:eastAsia="ja-JP"/>
              </w:rPr>
              <w:t>Ｑ</w:t>
            </w:r>
            <w:r w:rsidR="00ED6FE4">
              <w:rPr>
                <w:rFonts w:hint="eastAsia"/>
                <w:lang w:eastAsia="ja-JP"/>
              </w:rPr>
              <w:t xml:space="preserve">　</w:t>
            </w:r>
            <w:r w:rsidR="00ED6FE4" w:rsidRPr="00ED6FE4">
              <w:rPr>
                <w:rFonts w:hint="eastAsia"/>
                <w:lang w:eastAsia="ja-JP"/>
              </w:rPr>
              <w:t>幼稚園第二種免許の課程において｢領域及び保育内容の指導法に関する科目」の授業科目の単位数は全て</w:t>
            </w:r>
            <w:r w:rsidR="00B6529B">
              <w:rPr>
                <w:rFonts w:hint="eastAsia"/>
                <w:lang w:eastAsia="ja-JP"/>
              </w:rPr>
              <w:t>1</w:t>
            </w:r>
            <w:r w:rsidR="00ED6FE4" w:rsidRPr="00ED6FE4">
              <w:rPr>
                <w:rFonts w:hint="eastAsia"/>
                <w:lang w:eastAsia="ja-JP"/>
              </w:rPr>
              <w:t>単位としてよいのか。</w:t>
            </w:r>
          </w:p>
          <w:p w14:paraId="43115789" w14:textId="77777777" w:rsidR="00DD55F1" w:rsidRPr="0073778A" w:rsidRDefault="00DD55F1" w:rsidP="00094C6D">
            <w:pPr>
              <w:pStyle w:val="a9"/>
              <w:rPr>
                <w:lang w:eastAsia="ja-JP"/>
              </w:rPr>
            </w:pPr>
          </w:p>
          <w:p w14:paraId="0B5807C7" w14:textId="15C66B17" w:rsidR="00ED6FE4" w:rsidRDefault="0073778A" w:rsidP="00094C6D">
            <w:pPr>
              <w:pStyle w:val="a9"/>
              <w:rPr>
                <w:lang w:eastAsia="ja-JP"/>
              </w:rPr>
            </w:pPr>
            <w:r>
              <w:rPr>
                <w:rFonts w:hint="eastAsia"/>
                <w:lang w:eastAsia="ja-JP"/>
              </w:rPr>
              <w:t>Ａ</w:t>
            </w:r>
            <w:r w:rsidR="00ED6FE4">
              <w:rPr>
                <w:rFonts w:hint="eastAsia"/>
                <w:lang w:eastAsia="ja-JP"/>
              </w:rPr>
              <w:t xml:space="preserve">　</w:t>
            </w:r>
            <w:r w:rsidR="00B6529B">
              <w:rPr>
                <w:rFonts w:hint="eastAsia"/>
                <w:lang w:eastAsia="ja-JP"/>
              </w:rPr>
              <w:t>1</w:t>
            </w:r>
            <w:r w:rsidR="00ED6FE4" w:rsidRPr="00ED6FE4">
              <w:rPr>
                <w:rFonts w:hint="eastAsia"/>
                <w:lang w:eastAsia="ja-JP"/>
              </w:rPr>
              <w:t>単位の開設でも差し支えない。</w:t>
            </w:r>
          </w:p>
        </w:tc>
      </w:tr>
    </w:tbl>
    <w:p w14:paraId="26E9A80A" w14:textId="6D7AB975" w:rsidR="00813F10" w:rsidRDefault="00813F10" w:rsidP="00094C6D">
      <w:pPr>
        <w:pStyle w:val="a9"/>
        <w:rPr>
          <w:lang w:eastAsia="ja-JP"/>
        </w:rPr>
      </w:pPr>
    </w:p>
    <w:p w14:paraId="152C0C21" w14:textId="257B566F" w:rsidR="00036F05" w:rsidRDefault="00394FFC" w:rsidP="00036F05">
      <w:pPr>
        <w:pStyle w:val="a9"/>
        <w:rPr>
          <w:lang w:eastAsia="ja-JP"/>
        </w:rPr>
      </w:pPr>
      <w:r>
        <w:rPr>
          <w:rFonts w:hint="eastAsia"/>
          <w:lang w:eastAsia="ja-JP"/>
        </w:rPr>
        <w:t>◆</w:t>
      </w:r>
      <w:r w:rsidR="00C7600A" w:rsidRPr="00C7600A">
        <w:rPr>
          <w:rFonts w:hint="eastAsia"/>
          <w:lang w:eastAsia="ja-JP"/>
        </w:rPr>
        <w:t>令和</w:t>
      </w:r>
      <w:r w:rsidR="00D93E3D">
        <w:rPr>
          <w:lang w:eastAsia="ja-JP"/>
        </w:rPr>
        <w:t>7</w:t>
      </w:r>
      <w:r w:rsidR="00C7600A" w:rsidRPr="00C7600A">
        <w:rPr>
          <w:rFonts w:hint="eastAsia"/>
          <w:lang w:eastAsia="ja-JP"/>
        </w:rPr>
        <w:t>年度開設用</w:t>
      </w:r>
      <w:r w:rsidR="00036F05">
        <w:rPr>
          <w:rFonts w:hint="eastAsia"/>
          <w:lang w:eastAsia="ja-JP"/>
        </w:rPr>
        <w:t>手引き</w:t>
      </w:r>
      <w:r w:rsidR="00B6529B">
        <w:rPr>
          <w:rFonts w:hint="eastAsia"/>
          <w:lang w:eastAsia="ja-JP"/>
        </w:rPr>
        <w:t>Q</w:t>
      </w:r>
      <w:r w:rsidR="00B6529B">
        <w:rPr>
          <w:rFonts w:hint="eastAsia"/>
          <w:lang w:eastAsia="ja-JP"/>
        </w:rPr>
        <w:t>＆</w:t>
      </w:r>
      <w:r w:rsidR="00B6529B">
        <w:rPr>
          <w:rFonts w:hint="eastAsia"/>
          <w:lang w:eastAsia="ja-JP"/>
        </w:rPr>
        <w:t>A</w:t>
      </w:r>
      <w:r w:rsidR="00036F05">
        <w:rPr>
          <w:rFonts w:hint="eastAsia"/>
          <w:lang w:eastAsia="ja-JP"/>
        </w:rPr>
        <w:t>（</w:t>
      </w:r>
      <w:r w:rsidR="00036F05" w:rsidRPr="00B6529B">
        <w:rPr>
          <w:lang w:eastAsia="ja-JP"/>
        </w:rPr>
        <w:t>No.3</w:t>
      </w:r>
      <w:r w:rsidR="00C7600A">
        <w:rPr>
          <w:lang w:eastAsia="ja-JP"/>
        </w:rPr>
        <w:t>7</w:t>
      </w:r>
      <w:r w:rsidR="00036F05">
        <w:rPr>
          <w:rFonts w:hint="eastAsia"/>
          <w:lang w:eastAsia="ja-JP"/>
        </w:rPr>
        <w:t>）</w:t>
      </w:r>
    </w:p>
    <w:tbl>
      <w:tblPr>
        <w:tblStyle w:val="ab"/>
        <w:tblW w:w="0" w:type="auto"/>
        <w:tblInd w:w="250" w:type="dxa"/>
        <w:tblLook w:val="04A0" w:firstRow="1" w:lastRow="0" w:firstColumn="1" w:lastColumn="0" w:noHBand="0" w:noVBand="1"/>
      </w:tblPr>
      <w:tblGrid>
        <w:gridCol w:w="8930"/>
      </w:tblGrid>
      <w:tr w:rsidR="00036F05" w14:paraId="01E59A84" w14:textId="77777777" w:rsidTr="00B14FD7">
        <w:tc>
          <w:tcPr>
            <w:tcW w:w="8930" w:type="dxa"/>
            <w:tcBorders>
              <w:top w:val="dashed" w:sz="4" w:space="0" w:color="auto"/>
              <w:left w:val="dashed" w:sz="4" w:space="0" w:color="auto"/>
              <w:bottom w:val="dashed" w:sz="4" w:space="0" w:color="auto"/>
              <w:right w:val="dashed" w:sz="4" w:space="0" w:color="auto"/>
            </w:tcBorders>
          </w:tcPr>
          <w:p w14:paraId="55D9FBB2" w14:textId="720C2027" w:rsidR="00036F05" w:rsidRDefault="00036F05" w:rsidP="004E398B">
            <w:pPr>
              <w:pStyle w:val="a9"/>
              <w:ind w:leftChars="14" w:left="170" w:hangingChars="67" w:hanging="141"/>
              <w:rPr>
                <w:lang w:eastAsia="ja-JP"/>
              </w:rPr>
            </w:pPr>
            <w:r>
              <w:rPr>
                <w:rFonts w:hint="eastAsia"/>
                <w:lang w:eastAsia="ja-JP"/>
              </w:rPr>
              <w:t xml:space="preserve">Ｑ　</w:t>
            </w:r>
            <w:r w:rsidRPr="00036F05">
              <w:rPr>
                <w:rFonts w:hint="eastAsia"/>
                <w:lang w:eastAsia="ja-JP"/>
              </w:rPr>
              <w:t>「保育内容の指導法（情報機器及び教材の活用を含む。）」においては、該当する全科目のシラバスの内容に「情報機器及び教材の活用」が必要となるのか。</w:t>
            </w:r>
          </w:p>
          <w:p w14:paraId="2699ADDD" w14:textId="77777777" w:rsidR="00036F05" w:rsidRDefault="00036F05" w:rsidP="004E398B">
            <w:pPr>
              <w:pStyle w:val="a9"/>
              <w:ind w:leftChars="14" w:left="170" w:hangingChars="67" w:hanging="141"/>
              <w:rPr>
                <w:lang w:eastAsia="ja-JP"/>
              </w:rPr>
            </w:pPr>
          </w:p>
          <w:p w14:paraId="1FB51B50" w14:textId="34331DF9" w:rsidR="00036F05" w:rsidRPr="00687107" w:rsidRDefault="00036F05" w:rsidP="00036F05">
            <w:pPr>
              <w:pStyle w:val="a9"/>
              <w:ind w:leftChars="14" w:left="170" w:hangingChars="67" w:hanging="141"/>
              <w:rPr>
                <w:lang w:eastAsia="ja-JP"/>
              </w:rPr>
            </w:pPr>
            <w:r>
              <w:rPr>
                <w:rFonts w:hint="eastAsia"/>
                <w:lang w:eastAsia="ja-JP"/>
              </w:rPr>
              <w:t xml:space="preserve">Ａ　</w:t>
            </w:r>
            <w:r w:rsidRPr="00036F05">
              <w:rPr>
                <w:rFonts w:hint="eastAsia"/>
                <w:lang w:eastAsia="ja-JP"/>
              </w:rPr>
              <w:t>「保育内容の指導法」の区分に開設する必修科目及び選択必修科目全体として、コアカリキュラムに定める内容が含まれているか確認を行うので、「情報機器及び教材の活用」を取り扱う科目を「保育内容の指導法」のみを扱う科目と分けて開設することができる。また、５領域それぞれについて教職課程コアカリキュラムの内容を満たす限りにおいては、「保育内容の指導法」として開設する科目の全てに「情報機器及び教材の活用」の内容を含めることは必須ではない。</w:t>
            </w:r>
          </w:p>
        </w:tc>
      </w:tr>
    </w:tbl>
    <w:p w14:paraId="1829B385" w14:textId="6065743F" w:rsidR="00036F05" w:rsidRPr="00036F05" w:rsidRDefault="00036F05" w:rsidP="00094C6D">
      <w:pPr>
        <w:pStyle w:val="a9"/>
        <w:rPr>
          <w:lang w:eastAsia="ja-JP"/>
        </w:rPr>
      </w:pPr>
    </w:p>
    <w:p w14:paraId="6CE0527C" w14:textId="2A915410" w:rsidR="005D0186" w:rsidRDefault="00394FFC" w:rsidP="005D0186">
      <w:pPr>
        <w:pStyle w:val="a9"/>
        <w:rPr>
          <w:lang w:eastAsia="ja-JP"/>
        </w:rPr>
      </w:pPr>
      <w:r>
        <w:rPr>
          <w:rFonts w:hint="eastAsia"/>
          <w:lang w:eastAsia="ja-JP"/>
        </w:rPr>
        <w:t>◆</w:t>
      </w:r>
      <w:hyperlink r:id="rId15" w:history="1">
        <w:r w:rsidR="00DE3526" w:rsidRPr="00B51AB0">
          <w:rPr>
            <w:rStyle w:val="ac"/>
            <w:rFonts w:hint="eastAsia"/>
            <w:lang w:eastAsia="ja-JP"/>
          </w:rPr>
          <w:t>再課程認定質問回答集</w:t>
        </w:r>
      </w:hyperlink>
      <w:r w:rsidR="00DD55F1">
        <w:rPr>
          <w:rFonts w:hint="eastAsia"/>
          <w:lang w:eastAsia="ja-JP"/>
        </w:rPr>
        <w:t>（</w:t>
      </w:r>
      <w:r w:rsidR="005D0186" w:rsidRPr="00B6529B">
        <w:rPr>
          <w:lang w:eastAsia="ja-JP"/>
        </w:rPr>
        <w:t>No.206</w:t>
      </w:r>
      <w:r w:rsidR="00DD55F1">
        <w:rPr>
          <w:rFonts w:hint="eastAsia"/>
          <w:lang w:eastAsia="ja-JP"/>
        </w:rPr>
        <w:t>）</w:t>
      </w:r>
    </w:p>
    <w:tbl>
      <w:tblPr>
        <w:tblStyle w:val="ab"/>
        <w:tblW w:w="0" w:type="auto"/>
        <w:tblInd w:w="250" w:type="dxa"/>
        <w:tblLook w:val="04A0" w:firstRow="1" w:lastRow="0" w:firstColumn="1" w:lastColumn="0" w:noHBand="0" w:noVBand="1"/>
      </w:tblPr>
      <w:tblGrid>
        <w:gridCol w:w="8930"/>
      </w:tblGrid>
      <w:tr w:rsidR="005D0186" w14:paraId="3D430356" w14:textId="77777777" w:rsidTr="00B14FD7">
        <w:tc>
          <w:tcPr>
            <w:tcW w:w="8930" w:type="dxa"/>
            <w:tcBorders>
              <w:top w:val="dashed" w:sz="4" w:space="0" w:color="auto"/>
              <w:left w:val="dashed" w:sz="4" w:space="0" w:color="auto"/>
              <w:bottom w:val="dashed" w:sz="4" w:space="0" w:color="auto"/>
              <w:right w:val="dashed" w:sz="4" w:space="0" w:color="auto"/>
            </w:tcBorders>
          </w:tcPr>
          <w:p w14:paraId="74C94A7E" w14:textId="2F4B09E6" w:rsidR="00DD55F1" w:rsidRDefault="0073778A" w:rsidP="00DD55F1">
            <w:pPr>
              <w:pStyle w:val="a9"/>
              <w:ind w:leftChars="14" w:left="170" w:hangingChars="67" w:hanging="141"/>
              <w:rPr>
                <w:lang w:eastAsia="ja-JP"/>
              </w:rPr>
            </w:pPr>
            <w:r>
              <w:rPr>
                <w:rFonts w:hint="eastAsia"/>
                <w:lang w:eastAsia="ja-JP"/>
              </w:rPr>
              <w:t>Ｑ</w:t>
            </w:r>
            <w:r w:rsidR="005D0186">
              <w:rPr>
                <w:rFonts w:hint="eastAsia"/>
                <w:lang w:eastAsia="ja-JP"/>
              </w:rPr>
              <w:t xml:space="preserve">　</w:t>
            </w:r>
            <w:r w:rsidR="005D0186" w:rsidRPr="005D0186">
              <w:rPr>
                <w:rFonts w:hint="eastAsia"/>
                <w:lang w:eastAsia="ja-JP"/>
              </w:rPr>
              <w:t>領域に関する専門的事項の科目内容については、幼稚園教育要領で定める領域の内容を全て包括・網羅しなければならないのか。例えば、健康領域の科目は、食育・安全・身体活動・疾病予防等のうち、一部分を取り扱う授業内容でもよいのか。</w:t>
            </w:r>
          </w:p>
          <w:p w14:paraId="693BAFE5" w14:textId="77777777" w:rsidR="00DD55F1" w:rsidRDefault="00DD55F1" w:rsidP="00DD55F1">
            <w:pPr>
              <w:pStyle w:val="a9"/>
              <w:ind w:leftChars="14" w:left="170" w:hangingChars="67" w:hanging="141"/>
              <w:rPr>
                <w:lang w:eastAsia="ja-JP"/>
              </w:rPr>
            </w:pPr>
          </w:p>
          <w:p w14:paraId="31D7C23A" w14:textId="4855A700" w:rsidR="005D0186" w:rsidRDefault="0073778A" w:rsidP="00DD55F1">
            <w:pPr>
              <w:pStyle w:val="a9"/>
              <w:ind w:leftChars="14" w:left="170" w:hangingChars="67" w:hanging="141"/>
              <w:rPr>
                <w:lang w:eastAsia="ja-JP"/>
              </w:rPr>
            </w:pPr>
            <w:r>
              <w:rPr>
                <w:rFonts w:hint="eastAsia"/>
                <w:lang w:eastAsia="ja-JP"/>
              </w:rPr>
              <w:t>Ａ</w:t>
            </w:r>
            <w:r w:rsidR="005D0186">
              <w:rPr>
                <w:rFonts w:hint="eastAsia"/>
                <w:lang w:eastAsia="ja-JP"/>
              </w:rPr>
              <w:t xml:space="preserve">　</w:t>
            </w:r>
            <w:r w:rsidR="005D0186" w:rsidRPr="005D0186">
              <w:rPr>
                <w:rFonts w:hint="eastAsia"/>
                <w:lang w:eastAsia="ja-JP"/>
              </w:rPr>
              <w:t>「領域に関する専門的事項」においては幼稚園教育要領で定める内容を含める必要があるが、全ての内容を包括的・網羅的に扱うことまでは必須とはならない。</w:t>
            </w:r>
          </w:p>
        </w:tc>
      </w:tr>
    </w:tbl>
    <w:p w14:paraId="1523BD1D" w14:textId="1C4C75C3" w:rsidR="0072696B" w:rsidRDefault="00394FFC" w:rsidP="00094C6D">
      <w:pPr>
        <w:pStyle w:val="a9"/>
        <w:rPr>
          <w:lang w:eastAsia="ja-JP"/>
        </w:rPr>
      </w:pPr>
      <w:r>
        <w:rPr>
          <w:rFonts w:hint="eastAsia"/>
          <w:lang w:eastAsia="ja-JP"/>
        </w:rPr>
        <w:lastRenderedPageBreak/>
        <w:t>◆</w:t>
      </w:r>
      <w:r w:rsidR="00C7600A" w:rsidRPr="00C7600A">
        <w:rPr>
          <w:rFonts w:hint="eastAsia"/>
          <w:lang w:eastAsia="ja-JP"/>
        </w:rPr>
        <w:t>令和</w:t>
      </w:r>
      <w:r w:rsidR="00D93E3D">
        <w:rPr>
          <w:lang w:eastAsia="ja-JP"/>
        </w:rPr>
        <w:t>7</w:t>
      </w:r>
      <w:r w:rsidR="00C7600A" w:rsidRPr="00C7600A">
        <w:rPr>
          <w:rFonts w:hint="eastAsia"/>
          <w:lang w:eastAsia="ja-JP"/>
        </w:rPr>
        <w:t>年度開設用</w:t>
      </w:r>
      <w:r w:rsidR="00D068DB">
        <w:rPr>
          <w:rFonts w:hint="eastAsia"/>
          <w:lang w:eastAsia="ja-JP"/>
        </w:rPr>
        <w:t>手引き</w:t>
      </w:r>
      <w:r w:rsidR="00B6529B">
        <w:rPr>
          <w:rFonts w:hint="eastAsia"/>
          <w:lang w:eastAsia="ja-JP"/>
        </w:rPr>
        <w:t>Q</w:t>
      </w:r>
      <w:r w:rsidR="00B6529B">
        <w:rPr>
          <w:rFonts w:hint="eastAsia"/>
          <w:lang w:eastAsia="ja-JP"/>
        </w:rPr>
        <w:t>＆</w:t>
      </w:r>
      <w:r w:rsidR="00B6529B">
        <w:rPr>
          <w:rFonts w:hint="eastAsia"/>
          <w:lang w:eastAsia="ja-JP"/>
        </w:rPr>
        <w:t>A</w:t>
      </w:r>
      <w:r w:rsidR="00D068DB">
        <w:rPr>
          <w:rFonts w:hint="eastAsia"/>
          <w:lang w:eastAsia="ja-JP"/>
        </w:rPr>
        <w:t>（</w:t>
      </w:r>
      <w:r w:rsidR="00D068DB" w:rsidRPr="00B6529B">
        <w:rPr>
          <w:lang w:eastAsia="ja-JP"/>
        </w:rPr>
        <w:t>No.6</w:t>
      </w:r>
      <w:r w:rsidR="00D93E3D">
        <w:rPr>
          <w:lang w:eastAsia="ja-JP"/>
        </w:rPr>
        <w:t>4</w:t>
      </w:r>
      <w:r w:rsidR="00D068DB">
        <w:rPr>
          <w:rFonts w:hint="eastAsia"/>
          <w:lang w:eastAsia="ja-JP"/>
        </w:rPr>
        <w:t>）</w:t>
      </w:r>
    </w:p>
    <w:tbl>
      <w:tblPr>
        <w:tblStyle w:val="ab"/>
        <w:tblW w:w="0" w:type="auto"/>
        <w:tblInd w:w="250" w:type="dxa"/>
        <w:tblLook w:val="04A0" w:firstRow="1" w:lastRow="0" w:firstColumn="1" w:lastColumn="0" w:noHBand="0" w:noVBand="1"/>
      </w:tblPr>
      <w:tblGrid>
        <w:gridCol w:w="8930"/>
      </w:tblGrid>
      <w:tr w:rsidR="0072696B" w14:paraId="3BB50FD5" w14:textId="77777777" w:rsidTr="00B14FD7">
        <w:tc>
          <w:tcPr>
            <w:tcW w:w="8930" w:type="dxa"/>
            <w:tcBorders>
              <w:top w:val="dashed" w:sz="4" w:space="0" w:color="auto"/>
              <w:left w:val="dashed" w:sz="4" w:space="0" w:color="auto"/>
              <w:bottom w:val="dashed" w:sz="4" w:space="0" w:color="auto"/>
              <w:right w:val="dashed" w:sz="4" w:space="0" w:color="auto"/>
            </w:tcBorders>
          </w:tcPr>
          <w:p w14:paraId="171AC7E5" w14:textId="65849958" w:rsidR="00DD55F1" w:rsidRDefault="0073778A" w:rsidP="00DD55F1">
            <w:pPr>
              <w:pStyle w:val="a9"/>
              <w:ind w:leftChars="1" w:left="170" w:hangingChars="80" w:hanging="168"/>
              <w:rPr>
                <w:lang w:eastAsia="ja-JP"/>
              </w:rPr>
            </w:pPr>
            <w:r>
              <w:rPr>
                <w:rFonts w:hint="eastAsia"/>
                <w:lang w:eastAsia="ja-JP"/>
              </w:rPr>
              <w:t>Ｑ</w:t>
            </w:r>
            <w:r w:rsidR="0072696B">
              <w:rPr>
                <w:rFonts w:hint="eastAsia"/>
                <w:lang w:eastAsia="ja-JP"/>
              </w:rPr>
              <w:t xml:space="preserve">　</w:t>
            </w:r>
            <w:r w:rsidR="00D068DB" w:rsidRPr="00D068DB">
              <w:rPr>
                <w:rFonts w:hint="eastAsia"/>
                <w:lang w:eastAsia="ja-JP"/>
              </w:rPr>
              <w:t>「複合領域」とは何か。「領域に関する専門的事項」における複数の領域を統合した内容を取り扱う科目なのか、または「領域に関する専門的事項」と「保育内容の指導法」を統合した科目を指すのか。</w:t>
            </w:r>
          </w:p>
          <w:p w14:paraId="7973652B" w14:textId="77777777" w:rsidR="00DD55F1" w:rsidRDefault="00DD55F1" w:rsidP="00DD55F1">
            <w:pPr>
              <w:pStyle w:val="a9"/>
              <w:ind w:leftChars="1" w:left="170" w:hangingChars="80" w:hanging="168"/>
              <w:rPr>
                <w:lang w:eastAsia="ja-JP"/>
              </w:rPr>
            </w:pPr>
          </w:p>
          <w:p w14:paraId="1AF8E5C4" w14:textId="77777777" w:rsidR="0072696B" w:rsidRDefault="0073778A" w:rsidP="00DD55F1">
            <w:pPr>
              <w:pStyle w:val="a9"/>
              <w:ind w:leftChars="1" w:left="170" w:hangingChars="80" w:hanging="168"/>
              <w:rPr>
                <w:lang w:eastAsia="ja-JP"/>
              </w:rPr>
            </w:pPr>
            <w:r>
              <w:rPr>
                <w:rFonts w:hint="eastAsia"/>
                <w:lang w:eastAsia="ja-JP"/>
              </w:rPr>
              <w:t>Ａ</w:t>
            </w:r>
            <w:r w:rsidR="0072696B">
              <w:rPr>
                <w:rFonts w:hint="eastAsia"/>
                <w:lang w:eastAsia="ja-JP"/>
              </w:rPr>
              <w:t xml:space="preserve">　</w:t>
            </w:r>
            <w:r w:rsidR="00D068DB" w:rsidRPr="00D068DB">
              <w:rPr>
                <w:rFonts w:hint="eastAsia"/>
                <w:lang w:eastAsia="ja-JP"/>
              </w:rPr>
              <w:t>例えば「環境」と「表現」領域に関する専門的事項を融合した科目や「保育内容の指導法（環境）」と「環境」領域に関する専門的事項を融合した科目を開設する場合は、「複合領域」の区分に開設が可能である。</w:t>
            </w:r>
          </w:p>
          <w:p w14:paraId="5AFD1FAD" w14:textId="3E2020A3" w:rsidR="00D068DB" w:rsidRDefault="00D068DB" w:rsidP="00D068DB">
            <w:pPr>
              <w:pStyle w:val="a9"/>
              <w:ind w:leftChars="81" w:left="170" w:firstLineChars="100" w:firstLine="210"/>
              <w:rPr>
                <w:lang w:eastAsia="ja-JP"/>
              </w:rPr>
            </w:pPr>
            <w:r w:rsidRPr="00D068DB">
              <w:rPr>
                <w:rFonts w:hint="eastAsia"/>
                <w:lang w:eastAsia="ja-JP"/>
              </w:rPr>
              <w:t>なお、小学校、中学校及び高等学校の教職課程における「複合科目」についても考え方は同様であり、「教科に関する専門的事項」の複数の事項を取り扱う科目や「教科に関する専門的事項」と「各教科の指導法」を融合した科目を「複合科目」の区分に開設が可能である。</w:t>
            </w:r>
          </w:p>
        </w:tc>
      </w:tr>
    </w:tbl>
    <w:p w14:paraId="2C2D2C02" w14:textId="570D78A9" w:rsidR="00E32BAE" w:rsidRDefault="00E32BAE" w:rsidP="00094C6D">
      <w:pPr>
        <w:pStyle w:val="a9"/>
        <w:rPr>
          <w:lang w:eastAsia="ja-JP"/>
        </w:rPr>
      </w:pPr>
    </w:p>
    <w:p w14:paraId="1905638A" w14:textId="45F5D79A" w:rsidR="00930BA4" w:rsidRDefault="00930BA4" w:rsidP="00930BA4">
      <w:pPr>
        <w:pStyle w:val="a9"/>
        <w:rPr>
          <w:lang w:eastAsia="ja-JP"/>
        </w:rPr>
      </w:pPr>
      <w:r>
        <w:rPr>
          <w:rFonts w:hint="eastAsia"/>
          <w:lang w:eastAsia="ja-JP"/>
        </w:rPr>
        <w:t>◆</w:t>
      </w:r>
      <w:r w:rsidR="002641F6" w:rsidRPr="002641F6">
        <w:rPr>
          <w:rFonts w:hint="eastAsia"/>
          <w:lang w:eastAsia="ja-JP"/>
        </w:rPr>
        <w:t>令和</w:t>
      </w:r>
      <w:r w:rsidR="00D93E3D">
        <w:rPr>
          <w:lang w:eastAsia="ja-JP"/>
        </w:rPr>
        <w:t>7</w:t>
      </w:r>
      <w:r w:rsidR="002641F6" w:rsidRPr="002641F6">
        <w:rPr>
          <w:rFonts w:hint="eastAsia"/>
          <w:lang w:eastAsia="ja-JP"/>
        </w:rPr>
        <w:t>年度開設用</w:t>
      </w:r>
      <w:r>
        <w:rPr>
          <w:rFonts w:hint="eastAsia"/>
          <w:lang w:eastAsia="ja-JP"/>
        </w:rPr>
        <w:t>手引き</w:t>
      </w:r>
      <w:r w:rsidR="00FA4FAF">
        <w:rPr>
          <w:rFonts w:hint="eastAsia"/>
          <w:lang w:eastAsia="ja-JP"/>
        </w:rPr>
        <w:t>Q</w:t>
      </w:r>
      <w:r w:rsidR="00FA4FAF">
        <w:rPr>
          <w:rFonts w:hint="eastAsia"/>
          <w:lang w:eastAsia="ja-JP"/>
        </w:rPr>
        <w:t>＆</w:t>
      </w:r>
      <w:r w:rsidR="00FA4FAF">
        <w:rPr>
          <w:rFonts w:hint="eastAsia"/>
          <w:lang w:eastAsia="ja-JP"/>
        </w:rPr>
        <w:t>A</w:t>
      </w:r>
      <w:r>
        <w:rPr>
          <w:rFonts w:hint="eastAsia"/>
          <w:lang w:eastAsia="ja-JP"/>
        </w:rPr>
        <w:t>（</w:t>
      </w:r>
      <w:r w:rsidRPr="00FA4FAF">
        <w:rPr>
          <w:lang w:eastAsia="ja-JP"/>
        </w:rPr>
        <w:t>No.6</w:t>
      </w:r>
      <w:r w:rsidR="00D93E3D">
        <w:rPr>
          <w:lang w:eastAsia="ja-JP"/>
        </w:rPr>
        <w:t>6</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930BA4" w14:paraId="3E66B448" w14:textId="77777777" w:rsidTr="004E398B">
        <w:tc>
          <w:tcPr>
            <w:tcW w:w="8930" w:type="dxa"/>
            <w:tcBorders>
              <w:top w:val="dashed" w:sz="4" w:space="0" w:color="auto"/>
              <w:left w:val="dashed" w:sz="4" w:space="0" w:color="auto"/>
              <w:bottom w:val="dashed" w:sz="4" w:space="0" w:color="auto"/>
              <w:right w:val="dashed" w:sz="4" w:space="0" w:color="auto"/>
            </w:tcBorders>
          </w:tcPr>
          <w:p w14:paraId="7EC868B7" w14:textId="3D74EE45" w:rsidR="00930BA4" w:rsidRDefault="00930BA4" w:rsidP="004E398B">
            <w:pPr>
              <w:pStyle w:val="a9"/>
              <w:ind w:leftChars="1" w:left="170" w:hangingChars="80" w:hanging="168"/>
              <w:rPr>
                <w:lang w:eastAsia="ja-JP"/>
              </w:rPr>
            </w:pPr>
            <w:r>
              <w:rPr>
                <w:rFonts w:hint="eastAsia"/>
                <w:lang w:eastAsia="ja-JP"/>
              </w:rPr>
              <w:t xml:space="preserve">Ｑ　</w:t>
            </w:r>
            <w:r w:rsidRPr="00930BA4">
              <w:rPr>
                <w:rFonts w:hint="eastAsia"/>
                <w:lang w:eastAsia="ja-JP"/>
              </w:rPr>
              <w:t>「複合科目」の開設は必須なのか。</w:t>
            </w:r>
          </w:p>
          <w:p w14:paraId="69662E89" w14:textId="77777777" w:rsidR="00930BA4" w:rsidRDefault="00930BA4" w:rsidP="004E398B">
            <w:pPr>
              <w:pStyle w:val="a9"/>
              <w:ind w:leftChars="1" w:left="170" w:hangingChars="80" w:hanging="168"/>
              <w:rPr>
                <w:lang w:eastAsia="ja-JP"/>
              </w:rPr>
            </w:pPr>
          </w:p>
          <w:p w14:paraId="72FF121C" w14:textId="3FFF3212" w:rsidR="00930BA4" w:rsidRDefault="00930BA4" w:rsidP="00930BA4">
            <w:pPr>
              <w:pStyle w:val="a9"/>
              <w:ind w:leftChars="1" w:left="170" w:hangingChars="80" w:hanging="168"/>
              <w:rPr>
                <w:lang w:eastAsia="ja-JP"/>
              </w:rPr>
            </w:pPr>
            <w:r>
              <w:rPr>
                <w:rFonts w:hint="eastAsia"/>
                <w:lang w:eastAsia="ja-JP"/>
              </w:rPr>
              <w:t xml:space="preserve">Ａ　</w:t>
            </w:r>
            <w:r w:rsidRPr="00930BA4">
              <w:rPr>
                <w:rFonts w:hint="eastAsia"/>
                <w:lang w:eastAsia="ja-JP"/>
              </w:rPr>
              <w:t>必須ではない。なお、平成</w:t>
            </w:r>
            <w:r w:rsidR="00A7020C">
              <w:rPr>
                <w:rFonts w:hint="eastAsia"/>
                <w:lang w:eastAsia="ja-JP"/>
              </w:rPr>
              <w:t>2</w:t>
            </w:r>
            <w:r w:rsidR="00A7020C">
              <w:rPr>
                <w:lang w:eastAsia="ja-JP"/>
              </w:rPr>
              <w:t>7</w:t>
            </w:r>
            <w:r w:rsidRPr="00930BA4">
              <w:rPr>
                <w:rFonts w:hint="eastAsia"/>
                <w:lang w:eastAsia="ja-JP"/>
              </w:rPr>
              <w:t>年度答申の趣旨を踏まえ、今後「専門的事項」と「指導法」の架橋科目（複合科目）の積極的な開設が期待される。</w:t>
            </w:r>
          </w:p>
        </w:tc>
      </w:tr>
    </w:tbl>
    <w:p w14:paraId="3ADACB9A" w14:textId="35D6E1A2" w:rsidR="00930BA4" w:rsidRDefault="00930BA4" w:rsidP="00094C6D">
      <w:pPr>
        <w:pStyle w:val="a9"/>
        <w:rPr>
          <w:lang w:eastAsia="ja-JP"/>
        </w:rPr>
      </w:pPr>
    </w:p>
    <w:p w14:paraId="4137F7FE" w14:textId="77777777" w:rsidR="00A7020C" w:rsidRDefault="00A7020C" w:rsidP="00A7020C">
      <w:pPr>
        <w:pStyle w:val="a9"/>
        <w:rPr>
          <w:lang w:eastAsia="ja-JP"/>
        </w:rPr>
      </w:pPr>
      <w:r>
        <w:rPr>
          <w:rFonts w:hint="eastAsia"/>
          <w:lang w:eastAsia="ja-JP"/>
        </w:rPr>
        <w:t xml:space="preserve">　複合科目の取り扱いについて、「教科に関する専門的事項」や「各教科の指導法」における最低開設単位数や最低修得単位数に含めることはできないというのはおさえておくべきポイントです。</w:t>
      </w:r>
    </w:p>
    <w:p w14:paraId="0F9AD05B" w14:textId="77777777" w:rsidR="00A7020C" w:rsidRPr="00A7020C" w:rsidRDefault="00A7020C" w:rsidP="00094C6D">
      <w:pPr>
        <w:pStyle w:val="a9"/>
        <w:rPr>
          <w:lang w:eastAsia="ja-JP"/>
        </w:rPr>
      </w:pPr>
    </w:p>
    <w:p w14:paraId="77EF0781" w14:textId="23187957" w:rsidR="007F1D31" w:rsidRDefault="007F1D31" w:rsidP="007F1D31">
      <w:pPr>
        <w:pStyle w:val="a9"/>
        <w:rPr>
          <w:lang w:eastAsia="ja-JP"/>
        </w:rPr>
      </w:pPr>
      <w:r>
        <w:rPr>
          <w:rFonts w:hint="eastAsia"/>
          <w:lang w:eastAsia="ja-JP"/>
        </w:rPr>
        <w:t>◆</w:t>
      </w:r>
      <w:r w:rsidR="002641F6" w:rsidRPr="002641F6">
        <w:rPr>
          <w:rFonts w:hint="eastAsia"/>
          <w:lang w:eastAsia="ja-JP"/>
        </w:rPr>
        <w:t>令和</w:t>
      </w:r>
      <w:r w:rsidR="002641F6" w:rsidRPr="002641F6">
        <w:rPr>
          <w:rFonts w:hint="eastAsia"/>
          <w:lang w:eastAsia="ja-JP"/>
        </w:rPr>
        <w:t>6</w:t>
      </w:r>
      <w:r w:rsidR="002641F6" w:rsidRPr="002641F6">
        <w:rPr>
          <w:rFonts w:hint="eastAsia"/>
          <w:lang w:eastAsia="ja-JP"/>
        </w:rPr>
        <w:t>年度開設用</w:t>
      </w:r>
      <w:r>
        <w:rPr>
          <w:rFonts w:hint="eastAsia"/>
          <w:lang w:eastAsia="ja-JP"/>
        </w:rPr>
        <w:t>手引き</w:t>
      </w:r>
      <w:r w:rsidR="00A7020C">
        <w:rPr>
          <w:rFonts w:hint="eastAsia"/>
          <w:lang w:eastAsia="ja-JP"/>
        </w:rPr>
        <w:t>Q</w:t>
      </w:r>
      <w:r w:rsidR="00A7020C">
        <w:rPr>
          <w:rFonts w:hint="eastAsia"/>
          <w:lang w:eastAsia="ja-JP"/>
        </w:rPr>
        <w:t>＆</w:t>
      </w:r>
      <w:r w:rsidR="00A7020C">
        <w:rPr>
          <w:rFonts w:hint="eastAsia"/>
          <w:lang w:eastAsia="ja-JP"/>
        </w:rPr>
        <w:t>A</w:t>
      </w:r>
      <w:r>
        <w:rPr>
          <w:rFonts w:hint="eastAsia"/>
          <w:lang w:eastAsia="ja-JP"/>
        </w:rPr>
        <w:t>（</w:t>
      </w:r>
      <w:r w:rsidRPr="00A7020C">
        <w:rPr>
          <w:lang w:eastAsia="ja-JP"/>
        </w:rPr>
        <w:t>No.6</w:t>
      </w:r>
      <w:r w:rsidR="00D93E3D">
        <w:rPr>
          <w:lang w:eastAsia="ja-JP"/>
        </w:rPr>
        <w:t>5</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7F1D31" w14:paraId="07EA3A2B" w14:textId="77777777" w:rsidTr="004E398B">
        <w:tc>
          <w:tcPr>
            <w:tcW w:w="8930" w:type="dxa"/>
            <w:tcBorders>
              <w:top w:val="dashed" w:sz="4" w:space="0" w:color="auto"/>
              <w:left w:val="dashed" w:sz="4" w:space="0" w:color="auto"/>
              <w:bottom w:val="dashed" w:sz="4" w:space="0" w:color="auto"/>
              <w:right w:val="dashed" w:sz="4" w:space="0" w:color="auto"/>
            </w:tcBorders>
          </w:tcPr>
          <w:p w14:paraId="27FFE6E3" w14:textId="77777777" w:rsidR="007F1D31" w:rsidRDefault="007F1D31" w:rsidP="004E398B">
            <w:pPr>
              <w:pStyle w:val="a9"/>
              <w:ind w:leftChars="1" w:left="170" w:hangingChars="80" w:hanging="168"/>
              <w:rPr>
                <w:lang w:eastAsia="ja-JP"/>
              </w:rPr>
            </w:pPr>
            <w:r>
              <w:rPr>
                <w:rFonts w:hint="eastAsia"/>
                <w:lang w:eastAsia="ja-JP"/>
              </w:rPr>
              <w:t xml:space="preserve">Ｑ　</w:t>
            </w:r>
            <w:r w:rsidRPr="005252A5">
              <w:rPr>
                <w:rFonts w:hint="eastAsia"/>
                <w:lang w:eastAsia="ja-JP"/>
              </w:rPr>
              <w:t>「複合科目」の修得及び開設にあたって、いわゆる教科専門科目と各教科の指導法に係る単位数の計算はどのようにすればよいか。</w:t>
            </w:r>
          </w:p>
          <w:p w14:paraId="1F49523B" w14:textId="77777777" w:rsidR="007F1D31" w:rsidRDefault="007F1D31" w:rsidP="004E398B">
            <w:pPr>
              <w:pStyle w:val="a9"/>
              <w:rPr>
                <w:lang w:eastAsia="ja-JP"/>
              </w:rPr>
            </w:pPr>
          </w:p>
          <w:p w14:paraId="5AE46B03" w14:textId="77777777" w:rsidR="007F1D31" w:rsidRDefault="007F1D31" w:rsidP="004E398B">
            <w:pPr>
              <w:pStyle w:val="a9"/>
              <w:ind w:leftChars="1" w:left="170" w:hangingChars="80" w:hanging="168"/>
              <w:rPr>
                <w:lang w:eastAsia="ja-JP"/>
              </w:rPr>
            </w:pPr>
            <w:r>
              <w:rPr>
                <w:rFonts w:hint="eastAsia"/>
                <w:lang w:eastAsia="ja-JP"/>
              </w:rPr>
              <w:t xml:space="preserve">Ａ　</w:t>
            </w:r>
            <w:r w:rsidRPr="00850641">
              <w:rPr>
                <w:rFonts w:hint="eastAsia"/>
                <w:lang w:eastAsia="ja-JP"/>
              </w:rPr>
              <w:t>施行規則に定める、「教科（領域）に関する専門的事項」と「各教科（保育内容）の指導法」の最低修得単位数を満たした上で、「複合科目（領域）」区分の単位数を「教科及び教科（領域及び保育内容）の指導法に関する科目」の総修得単位数に含めることができる。ただし「教科（領域）に関する専門的事項」や「各教科の指導法」は課程認定基準により最低開設単位（科目）数が定められており、「複合科目（領域）」の単位数はこの最低開設単位（科目）数に含めることはできないため、留意いただきたい。</w:t>
            </w:r>
          </w:p>
        </w:tc>
      </w:tr>
    </w:tbl>
    <w:p w14:paraId="32F18E5B" w14:textId="6C5D66C0" w:rsidR="007F1D31" w:rsidRDefault="007F1D31" w:rsidP="00094C6D">
      <w:pPr>
        <w:pStyle w:val="a9"/>
        <w:rPr>
          <w:lang w:eastAsia="ja-JP"/>
        </w:rPr>
      </w:pPr>
    </w:p>
    <w:p w14:paraId="4CBE31BD" w14:textId="0243B1FC" w:rsidR="00574676" w:rsidRDefault="00574676" w:rsidP="00574676">
      <w:pPr>
        <w:pStyle w:val="a9"/>
        <w:rPr>
          <w:lang w:eastAsia="ja-JP"/>
        </w:rPr>
      </w:pPr>
      <w:r>
        <w:rPr>
          <w:rFonts w:hint="eastAsia"/>
          <w:lang w:eastAsia="ja-JP"/>
        </w:rPr>
        <w:t xml:space="preserve">　</w:t>
      </w:r>
      <w:r>
        <w:rPr>
          <w:rFonts w:hint="eastAsia"/>
          <w:lang w:eastAsia="ja-JP"/>
        </w:rPr>
        <w:t>1</w:t>
      </w:r>
      <w:r>
        <w:rPr>
          <w:rFonts w:hint="eastAsia"/>
          <w:lang w:eastAsia="ja-JP"/>
        </w:rPr>
        <w:t>つの授業科目に複数の領域を含むと複合科目として扱われますので</w:t>
      </w:r>
      <w:r w:rsidRPr="0072696B">
        <w:rPr>
          <w:rFonts w:hint="eastAsia"/>
          <w:lang w:eastAsia="ja-JP"/>
        </w:rPr>
        <w:t>「領域に関する専門的事項</w:t>
      </w:r>
      <w:r>
        <w:rPr>
          <w:rFonts w:hint="eastAsia"/>
          <w:lang w:eastAsia="ja-JP"/>
        </w:rPr>
        <w:t>に関する科目</w:t>
      </w:r>
      <w:r w:rsidRPr="0072696B">
        <w:rPr>
          <w:rFonts w:hint="eastAsia"/>
          <w:lang w:eastAsia="ja-JP"/>
        </w:rPr>
        <w:t>」</w:t>
      </w:r>
      <w:r>
        <w:rPr>
          <w:rFonts w:hint="eastAsia"/>
          <w:lang w:eastAsia="ja-JP"/>
        </w:rPr>
        <w:t>の開設にあたっては、この点注意が必要です。</w:t>
      </w:r>
    </w:p>
    <w:p w14:paraId="563BBC93" w14:textId="77777777" w:rsidR="00574676" w:rsidRPr="00574676" w:rsidRDefault="00574676" w:rsidP="00094C6D">
      <w:pPr>
        <w:pStyle w:val="a9"/>
        <w:rPr>
          <w:lang w:eastAsia="ja-JP"/>
        </w:rPr>
      </w:pPr>
    </w:p>
    <w:p w14:paraId="5BFE0318" w14:textId="2F08DE83" w:rsidR="00CF13CA" w:rsidRDefault="00394FFC" w:rsidP="00094C6D">
      <w:pPr>
        <w:pStyle w:val="a9"/>
        <w:rPr>
          <w:lang w:eastAsia="ja-JP"/>
        </w:rPr>
      </w:pPr>
      <w:r>
        <w:rPr>
          <w:rFonts w:hint="eastAsia"/>
          <w:lang w:eastAsia="ja-JP"/>
        </w:rPr>
        <w:t>◆</w:t>
      </w:r>
      <w:r w:rsidR="002641F6" w:rsidRPr="002641F6">
        <w:rPr>
          <w:rFonts w:hint="eastAsia"/>
          <w:lang w:eastAsia="ja-JP"/>
        </w:rPr>
        <w:t>令和</w:t>
      </w:r>
      <w:r w:rsidR="00D93E3D">
        <w:rPr>
          <w:lang w:eastAsia="ja-JP"/>
        </w:rPr>
        <w:t>7</w:t>
      </w:r>
      <w:r w:rsidR="002641F6" w:rsidRPr="002641F6">
        <w:rPr>
          <w:rFonts w:hint="eastAsia"/>
          <w:lang w:eastAsia="ja-JP"/>
        </w:rPr>
        <w:t>年度開設用</w:t>
      </w:r>
      <w:r w:rsidR="009A72E8">
        <w:rPr>
          <w:rFonts w:hint="eastAsia"/>
          <w:lang w:eastAsia="ja-JP"/>
        </w:rPr>
        <w:t>手引き</w:t>
      </w:r>
      <w:r w:rsidR="00A7020C">
        <w:rPr>
          <w:rFonts w:hint="eastAsia"/>
          <w:lang w:eastAsia="ja-JP"/>
        </w:rPr>
        <w:t>Q</w:t>
      </w:r>
      <w:r w:rsidR="00A7020C">
        <w:rPr>
          <w:rFonts w:hint="eastAsia"/>
          <w:lang w:eastAsia="ja-JP"/>
        </w:rPr>
        <w:t>＆</w:t>
      </w:r>
      <w:r w:rsidR="00A7020C">
        <w:rPr>
          <w:rFonts w:hint="eastAsia"/>
          <w:lang w:eastAsia="ja-JP"/>
        </w:rPr>
        <w:t>A</w:t>
      </w:r>
      <w:r w:rsidR="009A72E8">
        <w:rPr>
          <w:rFonts w:hint="eastAsia"/>
          <w:lang w:eastAsia="ja-JP"/>
        </w:rPr>
        <w:t>（</w:t>
      </w:r>
      <w:r w:rsidR="009A72E8" w:rsidRPr="00A7020C">
        <w:rPr>
          <w:lang w:eastAsia="ja-JP"/>
        </w:rPr>
        <w:t>No.3</w:t>
      </w:r>
      <w:r w:rsidR="002641F6">
        <w:rPr>
          <w:lang w:eastAsia="ja-JP"/>
        </w:rPr>
        <w:t>5</w:t>
      </w:r>
      <w:r w:rsidR="009A72E8">
        <w:rPr>
          <w:rFonts w:hint="eastAsia"/>
          <w:lang w:eastAsia="ja-JP"/>
        </w:rPr>
        <w:t>）</w:t>
      </w:r>
    </w:p>
    <w:tbl>
      <w:tblPr>
        <w:tblStyle w:val="ab"/>
        <w:tblW w:w="0" w:type="auto"/>
        <w:tblInd w:w="250" w:type="dxa"/>
        <w:tblLook w:val="04A0" w:firstRow="1" w:lastRow="0" w:firstColumn="1" w:lastColumn="0" w:noHBand="0" w:noVBand="1"/>
      </w:tblPr>
      <w:tblGrid>
        <w:gridCol w:w="8930"/>
      </w:tblGrid>
      <w:tr w:rsidR="00CF13CA" w14:paraId="4D758719" w14:textId="77777777" w:rsidTr="00B14FD7">
        <w:tc>
          <w:tcPr>
            <w:tcW w:w="8930" w:type="dxa"/>
            <w:tcBorders>
              <w:top w:val="dashed" w:sz="4" w:space="0" w:color="auto"/>
              <w:left w:val="dashed" w:sz="4" w:space="0" w:color="auto"/>
              <w:bottom w:val="dashed" w:sz="4" w:space="0" w:color="auto"/>
              <w:right w:val="dashed" w:sz="4" w:space="0" w:color="auto"/>
            </w:tcBorders>
          </w:tcPr>
          <w:p w14:paraId="3AC99CAA" w14:textId="49DC3F51" w:rsidR="00DD55F1" w:rsidRDefault="009A72E8" w:rsidP="00DD55F1">
            <w:pPr>
              <w:pStyle w:val="a9"/>
              <w:ind w:leftChars="14" w:left="170" w:hangingChars="67" w:hanging="141"/>
              <w:rPr>
                <w:lang w:eastAsia="ja-JP"/>
              </w:rPr>
            </w:pPr>
            <w:r>
              <w:rPr>
                <w:rFonts w:hint="eastAsia"/>
                <w:lang w:eastAsia="ja-JP"/>
              </w:rPr>
              <w:t>Ｑ</w:t>
            </w:r>
            <w:r w:rsidR="00CF13CA">
              <w:rPr>
                <w:rFonts w:hint="eastAsia"/>
                <w:lang w:eastAsia="ja-JP"/>
              </w:rPr>
              <w:t xml:space="preserve">　</w:t>
            </w:r>
            <w:r w:rsidRPr="009A72E8">
              <w:rPr>
                <w:rFonts w:hint="eastAsia"/>
                <w:lang w:eastAsia="ja-JP"/>
              </w:rPr>
              <w:t>領域に関する専門的事項について、「環境と言葉」という「複合領域」の科目を開設し</w:t>
            </w:r>
            <w:r w:rsidRPr="009A72E8">
              <w:rPr>
                <w:rFonts w:hint="eastAsia"/>
                <w:lang w:eastAsia="ja-JP"/>
              </w:rPr>
              <w:lastRenderedPageBreak/>
              <w:t>た場合、課程認定基準における</w:t>
            </w:r>
            <w:r w:rsidR="00A7020C">
              <w:rPr>
                <w:rFonts w:hint="eastAsia"/>
                <w:lang w:eastAsia="ja-JP"/>
              </w:rPr>
              <w:t>2</w:t>
            </w:r>
            <w:r w:rsidRPr="009A72E8">
              <w:rPr>
                <w:rFonts w:hint="eastAsia"/>
                <w:lang w:eastAsia="ja-JP"/>
              </w:rPr>
              <w:t>領域の科目を開設したことになるか。</w:t>
            </w:r>
          </w:p>
          <w:p w14:paraId="638C03A4" w14:textId="77777777" w:rsidR="00DD55F1" w:rsidRDefault="00DD55F1" w:rsidP="00DD55F1">
            <w:pPr>
              <w:pStyle w:val="a9"/>
              <w:ind w:leftChars="14" w:left="170" w:hangingChars="67" w:hanging="141"/>
              <w:rPr>
                <w:lang w:eastAsia="ja-JP"/>
              </w:rPr>
            </w:pPr>
          </w:p>
          <w:p w14:paraId="0D749B46" w14:textId="43FE5E9E" w:rsidR="00CF13CA" w:rsidRPr="00CF13CA" w:rsidRDefault="009A72E8" w:rsidP="00DD55F1">
            <w:pPr>
              <w:pStyle w:val="a9"/>
              <w:ind w:leftChars="14" w:left="170" w:hangingChars="67" w:hanging="141"/>
              <w:rPr>
                <w:lang w:eastAsia="ja-JP"/>
              </w:rPr>
            </w:pPr>
            <w:r>
              <w:rPr>
                <w:rFonts w:hint="eastAsia"/>
                <w:lang w:eastAsia="ja-JP"/>
              </w:rPr>
              <w:t>Ａ</w:t>
            </w:r>
            <w:r w:rsidR="00CF13CA">
              <w:rPr>
                <w:rFonts w:hint="eastAsia"/>
                <w:lang w:eastAsia="ja-JP"/>
              </w:rPr>
              <w:t xml:space="preserve">　</w:t>
            </w:r>
            <w:r w:rsidRPr="009A72E8">
              <w:rPr>
                <w:rFonts w:hint="eastAsia"/>
                <w:lang w:eastAsia="ja-JP"/>
              </w:rPr>
              <w:t>領域ごとに授業科目を開設する必要があるため、「複合領域」科目の開設により複数領域を</w:t>
            </w:r>
            <w:r w:rsidR="00A7020C">
              <w:rPr>
                <w:rFonts w:hint="eastAsia"/>
                <w:lang w:eastAsia="ja-JP"/>
              </w:rPr>
              <w:t>1</w:t>
            </w:r>
            <w:r w:rsidRPr="009A72E8">
              <w:rPr>
                <w:rFonts w:hint="eastAsia"/>
                <w:lang w:eastAsia="ja-JP"/>
              </w:rPr>
              <w:t>科目で開設したことにはならない。</w:t>
            </w:r>
          </w:p>
        </w:tc>
      </w:tr>
    </w:tbl>
    <w:p w14:paraId="2E3C0E99" w14:textId="1E71DA9F" w:rsidR="00813F10" w:rsidRDefault="00813F10" w:rsidP="00094C6D">
      <w:pPr>
        <w:pStyle w:val="a9"/>
        <w:rPr>
          <w:lang w:eastAsia="ja-JP"/>
        </w:rPr>
      </w:pPr>
    </w:p>
    <w:p w14:paraId="7F7042AE" w14:textId="77777777" w:rsidR="00574676" w:rsidRDefault="00574676" w:rsidP="00574676">
      <w:pPr>
        <w:pStyle w:val="a9"/>
        <w:rPr>
          <w:lang w:eastAsia="ja-JP"/>
        </w:rPr>
      </w:pPr>
      <w:r>
        <w:rPr>
          <w:rFonts w:hint="eastAsia"/>
          <w:lang w:eastAsia="ja-JP"/>
        </w:rPr>
        <w:t xml:space="preserve">　複合科目の取り扱いについて、「教科に関する専門的事項」や「各教科の指導法」における最低開設単位数や最低修得単位数に含めることはできないというのはおさえておくべきポイントです。</w:t>
      </w:r>
    </w:p>
    <w:p w14:paraId="10DCBDF6" w14:textId="77777777" w:rsidR="00574676" w:rsidRPr="00574676" w:rsidRDefault="00574676" w:rsidP="00094C6D">
      <w:pPr>
        <w:pStyle w:val="a9"/>
        <w:rPr>
          <w:lang w:eastAsia="ja-JP"/>
        </w:rPr>
      </w:pPr>
    </w:p>
    <w:p w14:paraId="5108D687" w14:textId="29DA5C01" w:rsidR="00FA2A16" w:rsidRDefault="00394FFC" w:rsidP="00094C6D">
      <w:pPr>
        <w:pStyle w:val="a9"/>
        <w:rPr>
          <w:lang w:eastAsia="ja-JP"/>
        </w:rPr>
      </w:pPr>
      <w:r>
        <w:rPr>
          <w:rFonts w:hint="eastAsia"/>
          <w:lang w:eastAsia="ja-JP"/>
        </w:rPr>
        <w:t>◆</w:t>
      </w:r>
      <w:hyperlink r:id="rId16" w:history="1">
        <w:r w:rsidR="00DE3526" w:rsidRPr="00B51AB0">
          <w:rPr>
            <w:rStyle w:val="ac"/>
            <w:rFonts w:hint="eastAsia"/>
            <w:lang w:eastAsia="ja-JP"/>
          </w:rPr>
          <w:t>再課程認定質問回答集</w:t>
        </w:r>
      </w:hyperlink>
      <w:r w:rsidR="0073778A">
        <w:rPr>
          <w:rFonts w:hint="eastAsia"/>
          <w:lang w:eastAsia="ja-JP"/>
        </w:rPr>
        <w:t>（</w:t>
      </w:r>
      <w:r w:rsidR="00FA2A16" w:rsidRPr="00574676">
        <w:rPr>
          <w:lang w:eastAsia="ja-JP"/>
        </w:rPr>
        <w:t>No.323</w:t>
      </w:r>
      <w:r w:rsidR="0073778A">
        <w:rPr>
          <w:rFonts w:hint="eastAsia"/>
          <w:lang w:eastAsia="ja-JP"/>
        </w:rPr>
        <w:t>）</w:t>
      </w:r>
    </w:p>
    <w:tbl>
      <w:tblPr>
        <w:tblStyle w:val="ab"/>
        <w:tblW w:w="0" w:type="auto"/>
        <w:tblInd w:w="250" w:type="dxa"/>
        <w:tblLook w:val="04A0" w:firstRow="1" w:lastRow="0" w:firstColumn="1" w:lastColumn="0" w:noHBand="0" w:noVBand="1"/>
      </w:tblPr>
      <w:tblGrid>
        <w:gridCol w:w="8930"/>
      </w:tblGrid>
      <w:tr w:rsidR="00FA2A16" w14:paraId="44624615" w14:textId="77777777" w:rsidTr="00B14FD7">
        <w:tc>
          <w:tcPr>
            <w:tcW w:w="8930" w:type="dxa"/>
            <w:tcBorders>
              <w:top w:val="dashed" w:sz="4" w:space="0" w:color="auto"/>
              <w:left w:val="dashed" w:sz="4" w:space="0" w:color="auto"/>
              <w:bottom w:val="dashed" w:sz="4" w:space="0" w:color="auto"/>
              <w:right w:val="dashed" w:sz="4" w:space="0" w:color="auto"/>
            </w:tcBorders>
          </w:tcPr>
          <w:p w14:paraId="5B1AD5CE" w14:textId="605D196B" w:rsidR="00FA2A16" w:rsidRDefault="0073778A" w:rsidP="00DD55F1">
            <w:pPr>
              <w:pStyle w:val="a9"/>
              <w:ind w:leftChars="14" w:left="170" w:hangingChars="67" w:hanging="141"/>
              <w:rPr>
                <w:lang w:eastAsia="ja-JP"/>
              </w:rPr>
            </w:pPr>
            <w:r>
              <w:rPr>
                <w:rFonts w:hint="eastAsia"/>
                <w:lang w:eastAsia="ja-JP"/>
              </w:rPr>
              <w:t>Ｑ</w:t>
            </w:r>
            <w:r w:rsidR="00FA2A16">
              <w:rPr>
                <w:rFonts w:hint="eastAsia"/>
                <w:lang w:eastAsia="ja-JP"/>
              </w:rPr>
              <w:t xml:space="preserve">　</w:t>
            </w:r>
            <w:r w:rsidR="00FA2A16" w:rsidRPr="00FA2A16">
              <w:rPr>
                <w:rFonts w:hint="eastAsia"/>
                <w:lang w:eastAsia="ja-JP"/>
              </w:rPr>
              <w:t>複合科目は、単位数としては、どちらの一部として数えることになるのか。「領域に関する専門的事項・教科に関する専門的事項」に含める、「保育内容の指導法・各教科の指導法」に含める、どちらに含めてもよい、のどれになるのか。例えば中学校の特定教科の指導法が一種免については</w:t>
            </w:r>
            <w:r>
              <w:rPr>
                <w:rFonts w:hint="eastAsia"/>
                <w:lang w:eastAsia="ja-JP"/>
              </w:rPr>
              <w:t>８</w:t>
            </w:r>
            <w:r w:rsidR="00FA2A16" w:rsidRPr="00FA2A16">
              <w:rPr>
                <w:rFonts w:hint="eastAsia"/>
                <w:lang w:eastAsia="ja-JP"/>
              </w:rPr>
              <w:t>単位必要とされているが、その</w:t>
            </w:r>
            <w:r w:rsidR="009F4D50">
              <w:rPr>
                <w:rFonts w:hint="eastAsia"/>
                <w:lang w:eastAsia="ja-JP"/>
              </w:rPr>
              <w:t>8</w:t>
            </w:r>
            <w:r w:rsidR="00FA2A16" w:rsidRPr="00FA2A16">
              <w:rPr>
                <w:rFonts w:hint="eastAsia"/>
                <w:lang w:eastAsia="ja-JP"/>
              </w:rPr>
              <w:t>単位の中に複合科目を含めていいのかどうか。</w:t>
            </w:r>
          </w:p>
          <w:p w14:paraId="2F8914BB" w14:textId="77777777" w:rsidR="00DD55F1" w:rsidRDefault="00DD55F1" w:rsidP="00094C6D">
            <w:pPr>
              <w:pStyle w:val="a9"/>
              <w:rPr>
                <w:lang w:eastAsia="ja-JP"/>
              </w:rPr>
            </w:pPr>
          </w:p>
          <w:p w14:paraId="38ED1C0E" w14:textId="551029BD" w:rsidR="00FA2A16" w:rsidRDefault="0073778A" w:rsidP="00094C6D">
            <w:pPr>
              <w:pStyle w:val="a9"/>
              <w:rPr>
                <w:lang w:eastAsia="ja-JP"/>
              </w:rPr>
            </w:pPr>
            <w:r>
              <w:rPr>
                <w:rFonts w:hint="eastAsia"/>
                <w:lang w:eastAsia="ja-JP"/>
              </w:rPr>
              <w:t>Ａ</w:t>
            </w:r>
          </w:p>
          <w:p w14:paraId="7B5A21EB" w14:textId="77777777" w:rsidR="00FA2A16" w:rsidRDefault="00FA2A16" w:rsidP="00DD55F1">
            <w:pPr>
              <w:pStyle w:val="a9"/>
              <w:ind w:leftChars="68" w:left="311" w:hangingChars="80" w:hanging="168"/>
              <w:rPr>
                <w:lang w:eastAsia="ja-JP"/>
              </w:rPr>
            </w:pPr>
            <w:r>
              <w:rPr>
                <w:rFonts w:hint="eastAsia"/>
                <w:lang w:eastAsia="ja-JP"/>
              </w:rPr>
              <w:t>○「教科及び教科の指導法に関する科目」（領域及び保育内容の指導法に関する科目）の合計単位数に含めることができる。</w:t>
            </w:r>
          </w:p>
          <w:p w14:paraId="4BD43699" w14:textId="77777777" w:rsidR="00FA2A16" w:rsidRDefault="00FA2A16" w:rsidP="00DD55F1">
            <w:pPr>
              <w:pStyle w:val="a9"/>
              <w:ind w:leftChars="81" w:left="170"/>
              <w:rPr>
                <w:lang w:eastAsia="ja-JP"/>
              </w:rPr>
            </w:pPr>
            <w:r>
              <w:rPr>
                <w:rFonts w:hint="eastAsia"/>
                <w:lang w:eastAsia="ja-JP"/>
              </w:rPr>
              <w:t>○余剰単位については、「大学が独自に設定する科目」の単位数に含めることができる。</w:t>
            </w:r>
          </w:p>
          <w:p w14:paraId="273F59BC" w14:textId="77777777" w:rsidR="00FA2A16" w:rsidRDefault="00FA2A16" w:rsidP="00DD55F1">
            <w:pPr>
              <w:pStyle w:val="a9"/>
              <w:ind w:leftChars="82" w:left="311" w:hangingChars="66" w:hanging="139"/>
              <w:rPr>
                <w:lang w:eastAsia="ja-JP"/>
              </w:rPr>
            </w:pPr>
            <w:r>
              <w:rPr>
                <w:rFonts w:hint="eastAsia"/>
                <w:lang w:eastAsia="ja-JP"/>
              </w:rPr>
              <w:t>○「教科に関する専門的事項」や「各教科の指導法」における最低開設単位数や最低修得単位数に含めることはできない。</w:t>
            </w:r>
          </w:p>
        </w:tc>
      </w:tr>
    </w:tbl>
    <w:p w14:paraId="2661524F" w14:textId="2363F6C6" w:rsidR="00101917" w:rsidRDefault="00101917" w:rsidP="00094C6D">
      <w:pPr>
        <w:pStyle w:val="a9"/>
        <w:rPr>
          <w:lang w:eastAsia="ja-JP"/>
        </w:rPr>
      </w:pPr>
    </w:p>
    <w:p w14:paraId="66E84B98" w14:textId="77777777" w:rsidR="00574676" w:rsidRDefault="00574676" w:rsidP="00574676">
      <w:pPr>
        <w:pStyle w:val="a9"/>
        <w:rPr>
          <w:lang w:eastAsia="ja-JP"/>
        </w:rPr>
      </w:pPr>
      <w:r>
        <w:rPr>
          <w:rFonts w:hint="eastAsia"/>
          <w:lang w:eastAsia="ja-JP"/>
        </w:rPr>
        <w:t xml:space="preserve">　幼稚園課程には道徳がありませんが、含めようとする場合は、領域「人間関係」が考えられるということです。</w:t>
      </w:r>
    </w:p>
    <w:p w14:paraId="4CFED2C2" w14:textId="77777777" w:rsidR="00574676" w:rsidRPr="00574676" w:rsidRDefault="00574676" w:rsidP="00094C6D">
      <w:pPr>
        <w:pStyle w:val="a9"/>
        <w:rPr>
          <w:lang w:eastAsia="ja-JP"/>
        </w:rPr>
      </w:pPr>
    </w:p>
    <w:p w14:paraId="7E9F6495" w14:textId="2B92B8E0" w:rsidR="00FC376C" w:rsidRDefault="00394FFC" w:rsidP="00094C6D">
      <w:pPr>
        <w:pStyle w:val="a9"/>
        <w:rPr>
          <w:lang w:eastAsia="ja-JP"/>
        </w:rPr>
      </w:pPr>
      <w:r>
        <w:rPr>
          <w:rFonts w:hint="eastAsia"/>
          <w:lang w:eastAsia="ja-JP"/>
        </w:rPr>
        <w:t>◆</w:t>
      </w:r>
      <w:hyperlink r:id="rId17" w:history="1">
        <w:r w:rsidR="00DE3526" w:rsidRPr="00B51AB0">
          <w:rPr>
            <w:rStyle w:val="ac"/>
            <w:rFonts w:hint="eastAsia"/>
            <w:lang w:eastAsia="ja-JP"/>
          </w:rPr>
          <w:t>再課程認定質問回答集</w:t>
        </w:r>
      </w:hyperlink>
      <w:r w:rsidR="0073778A">
        <w:rPr>
          <w:rFonts w:hint="eastAsia"/>
          <w:lang w:eastAsia="ja-JP"/>
        </w:rPr>
        <w:t>（</w:t>
      </w:r>
      <w:r w:rsidR="00FC376C" w:rsidRPr="00574676">
        <w:rPr>
          <w:lang w:eastAsia="ja-JP"/>
        </w:rPr>
        <w:t>No.598</w:t>
      </w:r>
      <w:r w:rsidR="0073778A">
        <w:rPr>
          <w:rFonts w:hint="eastAsia"/>
          <w:lang w:eastAsia="ja-JP"/>
        </w:rPr>
        <w:t>）</w:t>
      </w:r>
    </w:p>
    <w:tbl>
      <w:tblPr>
        <w:tblStyle w:val="ab"/>
        <w:tblW w:w="0" w:type="auto"/>
        <w:tblInd w:w="250" w:type="dxa"/>
        <w:tblLook w:val="04A0" w:firstRow="1" w:lastRow="0" w:firstColumn="1" w:lastColumn="0" w:noHBand="0" w:noVBand="1"/>
      </w:tblPr>
      <w:tblGrid>
        <w:gridCol w:w="8930"/>
      </w:tblGrid>
      <w:tr w:rsidR="00FC376C" w14:paraId="668909D5" w14:textId="77777777" w:rsidTr="0073778A">
        <w:tc>
          <w:tcPr>
            <w:tcW w:w="8930" w:type="dxa"/>
            <w:tcBorders>
              <w:top w:val="dashed" w:sz="4" w:space="0" w:color="auto"/>
              <w:left w:val="dashed" w:sz="4" w:space="0" w:color="auto"/>
              <w:bottom w:val="dashed" w:sz="4" w:space="0" w:color="auto"/>
              <w:right w:val="dashed" w:sz="4" w:space="0" w:color="auto"/>
            </w:tcBorders>
          </w:tcPr>
          <w:p w14:paraId="43E297B2" w14:textId="42C8C9AC" w:rsidR="00DD55F1" w:rsidRDefault="0073778A" w:rsidP="00DD55F1">
            <w:pPr>
              <w:pStyle w:val="a9"/>
              <w:ind w:leftChars="1" w:left="170" w:hangingChars="80" w:hanging="168"/>
              <w:rPr>
                <w:lang w:eastAsia="ja-JP"/>
              </w:rPr>
            </w:pPr>
            <w:r>
              <w:rPr>
                <w:rFonts w:hint="eastAsia"/>
                <w:lang w:eastAsia="ja-JP"/>
              </w:rPr>
              <w:t>Ｑ</w:t>
            </w:r>
            <w:r w:rsidR="00FC376C">
              <w:rPr>
                <w:rFonts w:hint="eastAsia"/>
                <w:lang w:eastAsia="ja-JP"/>
              </w:rPr>
              <w:t xml:space="preserve">　</w:t>
            </w:r>
            <w:r w:rsidR="00FC376C" w:rsidRPr="00FC376C">
              <w:rPr>
                <w:rFonts w:hint="eastAsia"/>
                <w:lang w:eastAsia="ja-JP"/>
              </w:rPr>
              <w:t>「道徳、総合的な学習の時間等の指導法及び生徒指導、教育相談等に関する科目」に関して、幼稚園課程においては「道徳｣科目が明確には設定されていない。これはどのように反映させていくべきなのか。あるいは、道徳については｢領域及び保育内容の指導法に関する科目」の「人間関係」において反映させるのか。</w:t>
            </w:r>
          </w:p>
          <w:p w14:paraId="66E27355" w14:textId="77777777" w:rsidR="00DD55F1" w:rsidRDefault="00DD55F1" w:rsidP="00DD55F1">
            <w:pPr>
              <w:pStyle w:val="a9"/>
              <w:ind w:leftChars="1" w:left="170" w:hangingChars="80" w:hanging="168"/>
              <w:rPr>
                <w:lang w:eastAsia="ja-JP"/>
              </w:rPr>
            </w:pPr>
          </w:p>
          <w:p w14:paraId="186F84C2" w14:textId="53E05501" w:rsidR="00FC376C" w:rsidRDefault="0073778A" w:rsidP="00DD55F1">
            <w:pPr>
              <w:pStyle w:val="a9"/>
              <w:ind w:leftChars="1" w:left="170" w:hangingChars="80" w:hanging="168"/>
              <w:rPr>
                <w:lang w:eastAsia="ja-JP"/>
              </w:rPr>
            </w:pPr>
            <w:r>
              <w:rPr>
                <w:rFonts w:hint="eastAsia"/>
                <w:lang w:eastAsia="ja-JP"/>
              </w:rPr>
              <w:t>Ａ</w:t>
            </w:r>
          </w:p>
          <w:p w14:paraId="0944CA24" w14:textId="77777777" w:rsidR="00DD55F1" w:rsidRDefault="00FC376C" w:rsidP="00DD55F1">
            <w:pPr>
              <w:pStyle w:val="a9"/>
              <w:ind w:leftChars="82" w:left="311" w:hangingChars="66" w:hanging="139"/>
              <w:rPr>
                <w:lang w:eastAsia="ja-JP"/>
              </w:rPr>
            </w:pPr>
            <w:r>
              <w:rPr>
                <w:rFonts w:hint="eastAsia"/>
                <w:lang w:eastAsia="ja-JP"/>
              </w:rPr>
              <w:t>○幼稚園教諭免許状において、「道徳の理論及び指導法」の事項を修得することは必須の要件とはならない。</w:t>
            </w:r>
          </w:p>
          <w:p w14:paraId="2F0B7B61" w14:textId="77777777" w:rsidR="00FC376C" w:rsidRDefault="00FC376C" w:rsidP="00DD55F1">
            <w:pPr>
              <w:pStyle w:val="a9"/>
              <w:ind w:leftChars="82" w:left="311" w:hangingChars="66" w:hanging="139"/>
              <w:rPr>
                <w:lang w:eastAsia="ja-JP"/>
              </w:rPr>
            </w:pPr>
            <w:r>
              <w:rPr>
                <w:rFonts w:hint="eastAsia"/>
                <w:lang w:eastAsia="ja-JP"/>
              </w:rPr>
              <w:t>○大学において必要と判断する場合においては、領域「人間関係」などに道徳の内容を含めることは差し支えない。</w:t>
            </w:r>
          </w:p>
        </w:tc>
      </w:tr>
    </w:tbl>
    <w:p w14:paraId="34272FAE" w14:textId="77777777" w:rsidR="00593245" w:rsidRDefault="00593245" w:rsidP="00094C6D">
      <w:pPr>
        <w:pStyle w:val="a9"/>
        <w:rPr>
          <w:lang w:eastAsia="ja-JP"/>
        </w:rPr>
      </w:pPr>
    </w:p>
    <w:tbl>
      <w:tblPr>
        <w:tblStyle w:val="ab"/>
        <w:tblW w:w="0" w:type="auto"/>
        <w:tblInd w:w="108" w:type="dxa"/>
        <w:tblLook w:val="04A0" w:firstRow="1" w:lastRow="0" w:firstColumn="1" w:lastColumn="0" w:noHBand="0" w:noVBand="1"/>
      </w:tblPr>
      <w:tblGrid>
        <w:gridCol w:w="9072"/>
      </w:tblGrid>
      <w:tr w:rsidR="004F462B" w14:paraId="352FA1D0" w14:textId="77777777" w:rsidTr="0073778A">
        <w:tc>
          <w:tcPr>
            <w:tcW w:w="9072" w:type="dxa"/>
            <w:tcBorders>
              <w:top w:val="single" w:sz="12" w:space="0" w:color="auto"/>
              <w:left w:val="single" w:sz="12" w:space="0" w:color="auto"/>
              <w:bottom w:val="single" w:sz="12" w:space="0" w:color="auto"/>
              <w:right w:val="single" w:sz="12" w:space="0" w:color="auto"/>
            </w:tcBorders>
          </w:tcPr>
          <w:p w14:paraId="4FE59270" w14:textId="77777777" w:rsidR="004F462B" w:rsidRPr="004F462B" w:rsidRDefault="004F462B" w:rsidP="004F462B">
            <w:pPr>
              <w:pStyle w:val="a9"/>
              <w:ind w:left="424" w:hangingChars="202" w:hanging="424"/>
              <w:rPr>
                <w:lang w:eastAsia="ja-JP"/>
              </w:rPr>
            </w:pPr>
            <w:r>
              <w:rPr>
                <w:rFonts w:hint="eastAsia"/>
                <w:lang w:eastAsia="ja-JP"/>
              </w:rPr>
              <w:lastRenderedPageBreak/>
              <w:t>（２）「保育内容の指導法」及び「教育の基礎的理解に関する科目等」に開設する授業科目は、施行規則第２条第１項表に規定する科目（教育の基礎的理解に関する科目など）ごとに開設されなければならない。なお、道徳、総合的な学習の時間等の指導法及び生徒指導、教育相談等に関する科目に教育の基礎的理解に関する科目（教育課程の意義及び編成の方法（カリキュラム・マネジメントを含む。）に係る部分に限る。以下「教育課程の意義及び編成の方法」という。）を含む場合にあっては、教育の基礎的理解に関する科目に「教育課程の意義及び編成の方法」を含むことを要しない。</w:t>
            </w:r>
          </w:p>
        </w:tc>
      </w:tr>
    </w:tbl>
    <w:p w14:paraId="7F5F7B34" w14:textId="77777777" w:rsidR="00E32BAE" w:rsidRDefault="00E32BAE" w:rsidP="00E32BAE">
      <w:pPr>
        <w:pStyle w:val="a9"/>
        <w:rPr>
          <w:lang w:eastAsia="ja-JP"/>
        </w:rPr>
      </w:pPr>
    </w:p>
    <w:p w14:paraId="0D068782" w14:textId="4D43ECE1" w:rsidR="00F7585B" w:rsidRDefault="00394FFC" w:rsidP="00277921">
      <w:pPr>
        <w:pStyle w:val="a9"/>
        <w:ind w:left="424" w:hangingChars="202" w:hanging="424"/>
        <w:rPr>
          <w:lang w:eastAsia="ja-JP"/>
        </w:rPr>
      </w:pPr>
      <w:r>
        <w:rPr>
          <w:rFonts w:hint="eastAsia"/>
          <w:lang w:eastAsia="ja-JP"/>
        </w:rPr>
        <w:t>◆</w:t>
      </w:r>
      <w:hyperlink r:id="rId18" w:history="1">
        <w:r w:rsidR="00DE3526" w:rsidRPr="00B51AB0">
          <w:rPr>
            <w:rStyle w:val="ac"/>
            <w:rFonts w:hint="eastAsia"/>
            <w:lang w:eastAsia="ja-JP"/>
          </w:rPr>
          <w:t>再課程認定質問回答集</w:t>
        </w:r>
      </w:hyperlink>
      <w:r w:rsidR="004F462B">
        <w:rPr>
          <w:rFonts w:hint="eastAsia"/>
          <w:lang w:eastAsia="ja-JP"/>
        </w:rPr>
        <w:t>（</w:t>
      </w:r>
      <w:r w:rsidR="00786A90" w:rsidRPr="00574676">
        <w:rPr>
          <w:lang w:eastAsia="ja-JP"/>
        </w:rPr>
        <w:t>No.81</w:t>
      </w:r>
      <w:r w:rsidR="004F462B">
        <w:rPr>
          <w:rFonts w:hint="eastAsia"/>
          <w:lang w:eastAsia="ja-JP"/>
        </w:rPr>
        <w:t>）</w:t>
      </w:r>
    </w:p>
    <w:tbl>
      <w:tblPr>
        <w:tblStyle w:val="ab"/>
        <w:tblW w:w="0" w:type="auto"/>
        <w:tblInd w:w="250" w:type="dxa"/>
        <w:tblLook w:val="04A0" w:firstRow="1" w:lastRow="0" w:firstColumn="1" w:lastColumn="0" w:noHBand="0" w:noVBand="1"/>
      </w:tblPr>
      <w:tblGrid>
        <w:gridCol w:w="8930"/>
      </w:tblGrid>
      <w:tr w:rsidR="00786A90" w14:paraId="15CCDBC1" w14:textId="77777777" w:rsidTr="00754D23">
        <w:tc>
          <w:tcPr>
            <w:tcW w:w="8930" w:type="dxa"/>
            <w:tcBorders>
              <w:top w:val="dashed" w:sz="4" w:space="0" w:color="auto"/>
              <w:left w:val="dashed" w:sz="4" w:space="0" w:color="auto"/>
              <w:bottom w:val="dashed" w:sz="4" w:space="0" w:color="auto"/>
              <w:right w:val="dashed" w:sz="4" w:space="0" w:color="auto"/>
            </w:tcBorders>
          </w:tcPr>
          <w:p w14:paraId="4E894564" w14:textId="68344151" w:rsidR="004F462B" w:rsidRDefault="0073778A" w:rsidP="004F462B">
            <w:pPr>
              <w:pStyle w:val="a9"/>
              <w:ind w:leftChars="1" w:left="170" w:hangingChars="80" w:hanging="168"/>
              <w:rPr>
                <w:lang w:eastAsia="ja-JP"/>
              </w:rPr>
            </w:pPr>
            <w:r>
              <w:rPr>
                <w:rFonts w:hint="eastAsia"/>
                <w:lang w:eastAsia="ja-JP"/>
              </w:rPr>
              <w:t>Ｑ</w:t>
            </w:r>
            <w:r w:rsidR="00786A90">
              <w:rPr>
                <w:rFonts w:hint="eastAsia"/>
                <w:lang w:eastAsia="ja-JP"/>
              </w:rPr>
              <w:t xml:space="preserve">　</w:t>
            </w:r>
            <w:r w:rsidR="00786A90" w:rsidRPr="00786A90">
              <w:rPr>
                <w:rFonts w:hint="eastAsia"/>
                <w:lang w:eastAsia="ja-JP"/>
              </w:rPr>
              <w:t>教育の基礎的理解に関する科目「教育課程の意義及び編成の方法（カリキュラム・マネジメントを含む。）」と、道徳、総合的な学習の時間等の指導法及び生徒指導、教育相談等に関する科目「教育の方法及び技術（情報機器及び教材の活用を含む。）」をまとめて一つの科目として開設してよいか。</w:t>
            </w:r>
          </w:p>
          <w:p w14:paraId="0337EBE4" w14:textId="77777777" w:rsidR="004F462B" w:rsidRDefault="004F462B" w:rsidP="004F462B">
            <w:pPr>
              <w:pStyle w:val="a9"/>
              <w:ind w:leftChars="1" w:left="170" w:hangingChars="80" w:hanging="168"/>
              <w:rPr>
                <w:lang w:eastAsia="ja-JP"/>
              </w:rPr>
            </w:pPr>
          </w:p>
          <w:p w14:paraId="13614626" w14:textId="77777777" w:rsidR="00786A90" w:rsidRDefault="00786A90" w:rsidP="004F462B">
            <w:pPr>
              <w:pStyle w:val="a9"/>
              <w:ind w:leftChars="1" w:left="170" w:hangingChars="80" w:hanging="168"/>
              <w:rPr>
                <w:lang w:eastAsia="ja-JP"/>
              </w:rPr>
            </w:pPr>
            <w:r>
              <w:rPr>
                <w:rFonts w:hint="eastAsia"/>
                <w:lang w:eastAsia="ja-JP"/>
              </w:rPr>
              <w:t xml:space="preserve">Ａ　</w:t>
            </w:r>
            <w:r w:rsidRPr="00786A90">
              <w:rPr>
                <w:rFonts w:hint="eastAsia"/>
                <w:lang w:eastAsia="ja-JP"/>
              </w:rPr>
              <w:t>一つの科目として開設できる。ただし、その場合には「道徳、総合的な学習の時間及び特別活動の指導法」の区分に「教育課程の意義及び編成」を含める形で開設することが必要。（施行規則上、「教育の方法及び技術」を「</w:t>
            </w:r>
            <w:r w:rsidR="00101917">
              <w:rPr>
                <w:rFonts w:hint="eastAsia"/>
                <w:lang w:eastAsia="ja-JP"/>
              </w:rPr>
              <w:t>教育</w:t>
            </w:r>
            <w:r w:rsidRPr="00786A90">
              <w:rPr>
                <w:rFonts w:hint="eastAsia"/>
                <w:lang w:eastAsia="ja-JP"/>
              </w:rPr>
              <w:t>の基礎的理解に関する科目」として開設することはできないため。）</w:t>
            </w:r>
          </w:p>
        </w:tc>
      </w:tr>
    </w:tbl>
    <w:p w14:paraId="6F172B37" w14:textId="77777777" w:rsidR="007F64C7" w:rsidRDefault="007F64C7" w:rsidP="005923E6">
      <w:pPr>
        <w:pStyle w:val="a9"/>
        <w:rPr>
          <w:lang w:eastAsia="ja-JP"/>
        </w:rPr>
      </w:pPr>
    </w:p>
    <w:p w14:paraId="66E1CE58" w14:textId="437C9C4A" w:rsidR="00C74E3F" w:rsidRDefault="00394FFC" w:rsidP="005923E6">
      <w:pPr>
        <w:pStyle w:val="a9"/>
        <w:rPr>
          <w:lang w:eastAsia="ja-JP"/>
        </w:rPr>
      </w:pPr>
      <w:r>
        <w:rPr>
          <w:rFonts w:hint="eastAsia"/>
          <w:lang w:eastAsia="ja-JP"/>
        </w:rPr>
        <w:t>◆</w:t>
      </w:r>
      <w:hyperlink r:id="rId19" w:history="1">
        <w:r w:rsidR="00DE3526" w:rsidRPr="00B51AB0">
          <w:rPr>
            <w:rStyle w:val="ac"/>
            <w:rFonts w:hint="eastAsia"/>
            <w:lang w:eastAsia="ja-JP"/>
          </w:rPr>
          <w:t>再課程認定質問回答集</w:t>
        </w:r>
      </w:hyperlink>
      <w:r w:rsidR="004F462B">
        <w:rPr>
          <w:rFonts w:hint="eastAsia"/>
          <w:lang w:eastAsia="ja-JP"/>
        </w:rPr>
        <w:t>（</w:t>
      </w:r>
      <w:r w:rsidR="00C74E3F" w:rsidRPr="00574676">
        <w:rPr>
          <w:lang w:eastAsia="ja-JP"/>
        </w:rPr>
        <w:t>No.211</w:t>
      </w:r>
      <w:r w:rsidR="004F462B">
        <w:rPr>
          <w:rFonts w:hint="eastAsia"/>
          <w:lang w:eastAsia="ja-JP"/>
        </w:rPr>
        <w:t>）</w:t>
      </w:r>
    </w:p>
    <w:tbl>
      <w:tblPr>
        <w:tblStyle w:val="ab"/>
        <w:tblW w:w="0" w:type="auto"/>
        <w:tblInd w:w="250" w:type="dxa"/>
        <w:tblLook w:val="04A0" w:firstRow="1" w:lastRow="0" w:firstColumn="1" w:lastColumn="0" w:noHBand="0" w:noVBand="1"/>
      </w:tblPr>
      <w:tblGrid>
        <w:gridCol w:w="8930"/>
      </w:tblGrid>
      <w:tr w:rsidR="00C74E3F" w14:paraId="06FD8837" w14:textId="77777777" w:rsidTr="00B14FD7">
        <w:tc>
          <w:tcPr>
            <w:tcW w:w="8930" w:type="dxa"/>
            <w:tcBorders>
              <w:top w:val="dashed" w:sz="4" w:space="0" w:color="auto"/>
              <w:left w:val="dashed" w:sz="4" w:space="0" w:color="auto"/>
              <w:bottom w:val="dashed" w:sz="4" w:space="0" w:color="auto"/>
              <w:right w:val="dashed" w:sz="4" w:space="0" w:color="auto"/>
            </w:tcBorders>
          </w:tcPr>
          <w:p w14:paraId="7FB5FF6D" w14:textId="58DFAEC6" w:rsidR="004F462B" w:rsidRDefault="0073778A" w:rsidP="004F462B">
            <w:pPr>
              <w:pStyle w:val="a9"/>
              <w:ind w:leftChars="1" w:left="170" w:hangingChars="80" w:hanging="168"/>
              <w:rPr>
                <w:lang w:eastAsia="ja-JP"/>
              </w:rPr>
            </w:pPr>
            <w:r>
              <w:rPr>
                <w:rFonts w:hint="eastAsia"/>
                <w:lang w:eastAsia="ja-JP"/>
              </w:rPr>
              <w:t>Ｑ</w:t>
            </w:r>
            <w:r w:rsidR="00C74E3F">
              <w:rPr>
                <w:rFonts w:hint="eastAsia"/>
                <w:lang w:eastAsia="ja-JP"/>
              </w:rPr>
              <w:t xml:space="preserve">　</w:t>
            </w:r>
            <w:r w:rsidR="00C74E3F" w:rsidRPr="00C74E3F">
              <w:rPr>
                <w:rFonts w:hint="eastAsia"/>
                <w:lang w:eastAsia="ja-JP"/>
              </w:rPr>
              <w:t>含む事項の（情報機器及び教材の活用を含む。）について、｢保育内容の指導法｣と｢教育の方法及び技術｣の両方に記載があるが、両者を併せて一つの授業科目として開設してよいか。</w:t>
            </w:r>
          </w:p>
          <w:p w14:paraId="0414E34D" w14:textId="77777777" w:rsidR="004F462B" w:rsidRDefault="004F462B" w:rsidP="004F462B">
            <w:pPr>
              <w:pStyle w:val="a9"/>
              <w:ind w:leftChars="1" w:left="170" w:hangingChars="80" w:hanging="168"/>
              <w:rPr>
                <w:lang w:eastAsia="ja-JP"/>
              </w:rPr>
            </w:pPr>
          </w:p>
          <w:p w14:paraId="3060A743" w14:textId="75207700" w:rsidR="00C74E3F" w:rsidRPr="00C74E3F" w:rsidRDefault="0073778A" w:rsidP="004F462B">
            <w:pPr>
              <w:pStyle w:val="a9"/>
              <w:ind w:leftChars="1" w:left="170" w:hangingChars="80" w:hanging="168"/>
              <w:rPr>
                <w:lang w:eastAsia="ja-JP"/>
              </w:rPr>
            </w:pPr>
            <w:r>
              <w:rPr>
                <w:rFonts w:hint="eastAsia"/>
                <w:lang w:eastAsia="ja-JP"/>
              </w:rPr>
              <w:t>Ａ</w:t>
            </w:r>
            <w:r w:rsidR="00C74E3F">
              <w:rPr>
                <w:rFonts w:hint="eastAsia"/>
                <w:lang w:eastAsia="ja-JP"/>
              </w:rPr>
              <w:t xml:space="preserve">　</w:t>
            </w:r>
            <w:r w:rsidR="00C74E3F" w:rsidRPr="00C74E3F">
              <w:rPr>
                <w:rFonts w:hint="eastAsia"/>
                <w:lang w:eastAsia="ja-JP"/>
              </w:rPr>
              <w:t>｢保育内容の指導法」と「教育の方法及び技術」は科目区分が異なるためこれらの事項を併せた科目を開設することはできない。なお、「保育内容の指導法」の（情報機器及び教材の活用を含む。）は、各領域の指導に関連した情報機器及び教材の活用を想定しており、「教育の方法及び技術」の（情報機器及び教材の活用を含む。）は、特定の領域に偏らない内容としての情報機器及び教材の活用を想定したものである。</w:t>
            </w:r>
          </w:p>
        </w:tc>
      </w:tr>
    </w:tbl>
    <w:p w14:paraId="475F5569" w14:textId="5E5CFD6D" w:rsidR="00512F25" w:rsidRDefault="00512F25" w:rsidP="005923E6">
      <w:pPr>
        <w:pStyle w:val="a9"/>
        <w:rPr>
          <w:lang w:eastAsia="ja-JP"/>
        </w:rPr>
      </w:pPr>
    </w:p>
    <w:p w14:paraId="307328EC" w14:textId="77777777" w:rsidR="00593245" w:rsidRDefault="00593245" w:rsidP="005923E6">
      <w:pPr>
        <w:pStyle w:val="a9"/>
        <w:rPr>
          <w:lang w:eastAsia="ja-JP"/>
        </w:rPr>
      </w:pPr>
    </w:p>
    <w:tbl>
      <w:tblPr>
        <w:tblStyle w:val="ab"/>
        <w:tblW w:w="0" w:type="auto"/>
        <w:tblInd w:w="108" w:type="dxa"/>
        <w:tblLayout w:type="fixed"/>
        <w:tblLook w:val="04A0" w:firstRow="1" w:lastRow="0" w:firstColumn="1" w:lastColumn="0" w:noHBand="0" w:noVBand="1"/>
      </w:tblPr>
      <w:tblGrid>
        <w:gridCol w:w="547"/>
        <w:gridCol w:w="3377"/>
        <w:gridCol w:w="4865"/>
        <w:gridCol w:w="283"/>
      </w:tblGrid>
      <w:tr w:rsidR="004F462B" w14:paraId="092DD4A5" w14:textId="77777777" w:rsidTr="00B14FD7">
        <w:trPr>
          <w:trHeight w:val="352"/>
        </w:trPr>
        <w:tc>
          <w:tcPr>
            <w:tcW w:w="9072" w:type="dxa"/>
            <w:gridSpan w:val="4"/>
            <w:tcBorders>
              <w:top w:val="single" w:sz="12" w:space="0" w:color="auto"/>
              <w:left w:val="single" w:sz="12" w:space="0" w:color="auto"/>
              <w:bottom w:val="nil"/>
              <w:right w:val="single" w:sz="12" w:space="0" w:color="auto"/>
            </w:tcBorders>
          </w:tcPr>
          <w:p w14:paraId="2F5C7629" w14:textId="0BB19AFF" w:rsidR="004F462B" w:rsidRPr="004F462B" w:rsidRDefault="004F462B" w:rsidP="005923E6">
            <w:pPr>
              <w:pStyle w:val="a9"/>
              <w:rPr>
                <w:lang w:eastAsia="ja-JP"/>
              </w:rPr>
            </w:pPr>
            <w:r w:rsidRPr="00B35F5B">
              <w:rPr>
                <w:rFonts w:hint="eastAsia"/>
                <w:lang w:eastAsia="ja-JP"/>
              </w:rPr>
              <w:t>（３）幼稚園教諭の教職課程に配置する必要</w:t>
            </w:r>
            <w:r w:rsidR="005F2EE6">
              <w:rPr>
                <w:rFonts w:hint="eastAsia"/>
                <w:lang w:eastAsia="ja-JP"/>
              </w:rPr>
              <w:t>教職</w:t>
            </w:r>
            <w:r w:rsidRPr="00B35F5B">
              <w:rPr>
                <w:rFonts w:hint="eastAsia"/>
                <w:lang w:eastAsia="ja-JP"/>
              </w:rPr>
              <w:t>専任教員数は、以下のとおりとする。</w:t>
            </w:r>
          </w:p>
        </w:tc>
      </w:tr>
      <w:tr w:rsidR="002D4F37" w14:paraId="438F2528" w14:textId="77777777" w:rsidTr="00B14FD7">
        <w:trPr>
          <w:trHeight w:val="270"/>
        </w:trPr>
        <w:tc>
          <w:tcPr>
            <w:tcW w:w="547" w:type="dxa"/>
            <w:vMerge w:val="restart"/>
            <w:tcBorders>
              <w:top w:val="nil"/>
              <w:left w:val="single" w:sz="12" w:space="0" w:color="auto"/>
              <w:right w:val="single" w:sz="12" w:space="0" w:color="auto"/>
            </w:tcBorders>
          </w:tcPr>
          <w:p w14:paraId="3E4377F0" w14:textId="77777777" w:rsidR="002D4F37" w:rsidRPr="00B35F5B" w:rsidRDefault="002D4F37" w:rsidP="005923E6">
            <w:pPr>
              <w:pStyle w:val="a9"/>
              <w:rPr>
                <w:lang w:eastAsia="ja-JP"/>
              </w:rPr>
            </w:pPr>
          </w:p>
        </w:tc>
        <w:tc>
          <w:tcPr>
            <w:tcW w:w="3377" w:type="dxa"/>
            <w:tcBorders>
              <w:top w:val="single" w:sz="12" w:space="0" w:color="auto"/>
              <w:left w:val="single" w:sz="12" w:space="0" w:color="auto"/>
              <w:bottom w:val="single" w:sz="12" w:space="0" w:color="auto"/>
              <w:right w:val="single" w:sz="12" w:space="0" w:color="auto"/>
            </w:tcBorders>
          </w:tcPr>
          <w:p w14:paraId="3D5CFC4B" w14:textId="77777777" w:rsidR="002D4F37" w:rsidRPr="00B35F5B" w:rsidRDefault="002D4F37" w:rsidP="005923E6">
            <w:pPr>
              <w:pStyle w:val="a9"/>
              <w:rPr>
                <w:lang w:eastAsia="ja-JP"/>
              </w:rPr>
            </w:pPr>
            <w:r>
              <w:rPr>
                <w:lang w:eastAsia="ja-JP"/>
              </w:rPr>
              <w:t>「領域に関する専門的事項」</w:t>
            </w:r>
          </w:p>
        </w:tc>
        <w:tc>
          <w:tcPr>
            <w:tcW w:w="4865" w:type="dxa"/>
            <w:tcBorders>
              <w:top w:val="single" w:sz="12" w:space="0" w:color="auto"/>
              <w:left w:val="single" w:sz="12" w:space="0" w:color="auto"/>
              <w:bottom w:val="single" w:sz="12" w:space="0" w:color="auto"/>
              <w:right w:val="single" w:sz="12" w:space="0" w:color="auto"/>
            </w:tcBorders>
          </w:tcPr>
          <w:p w14:paraId="33479560" w14:textId="77777777" w:rsidR="002D4F37" w:rsidRPr="002D4F37" w:rsidRDefault="002D4F37" w:rsidP="002D4F37">
            <w:pPr>
              <w:pStyle w:val="TableParagraph"/>
              <w:spacing w:before="4"/>
              <w:ind w:right="-7"/>
              <w:rPr>
                <w:sz w:val="21"/>
                <w:lang w:eastAsia="ja-JP"/>
              </w:rPr>
            </w:pPr>
            <w:r>
              <w:rPr>
                <w:sz w:val="21"/>
                <w:lang w:eastAsia="ja-JP"/>
              </w:rPr>
              <w:t>「保育内容の指導法」及び「教育の基礎的理解に関する科目等」</w:t>
            </w:r>
          </w:p>
        </w:tc>
        <w:tc>
          <w:tcPr>
            <w:tcW w:w="283" w:type="dxa"/>
            <w:vMerge w:val="restart"/>
            <w:tcBorders>
              <w:top w:val="nil"/>
              <w:left w:val="single" w:sz="12" w:space="0" w:color="auto"/>
              <w:right w:val="single" w:sz="12" w:space="0" w:color="auto"/>
            </w:tcBorders>
          </w:tcPr>
          <w:p w14:paraId="5C3A4C54" w14:textId="77777777" w:rsidR="002D4F37" w:rsidRPr="00B35F5B" w:rsidRDefault="002D4F37" w:rsidP="005923E6">
            <w:pPr>
              <w:pStyle w:val="a9"/>
              <w:rPr>
                <w:lang w:eastAsia="ja-JP"/>
              </w:rPr>
            </w:pPr>
          </w:p>
        </w:tc>
      </w:tr>
      <w:tr w:rsidR="002D4F37" w14:paraId="6E2E70BC" w14:textId="77777777" w:rsidTr="00B14FD7">
        <w:trPr>
          <w:trHeight w:val="225"/>
        </w:trPr>
        <w:tc>
          <w:tcPr>
            <w:tcW w:w="547" w:type="dxa"/>
            <w:vMerge/>
            <w:tcBorders>
              <w:left w:val="single" w:sz="12" w:space="0" w:color="auto"/>
              <w:bottom w:val="nil"/>
              <w:right w:val="single" w:sz="12" w:space="0" w:color="auto"/>
            </w:tcBorders>
          </w:tcPr>
          <w:p w14:paraId="659145EC" w14:textId="77777777" w:rsidR="002D4F37" w:rsidRDefault="002D4F37" w:rsidP="005923E6">
            <w:pPr>
              <w:pStyle w:val="a9"/>
              <w:rPr>
                <w:lang w:eastAsia="ja-JP"/>
              </w:rPr>
            </w:pPr>
          </w:p>
        </w:tc>
        <w:tc>
          <w:tcPr>
            <w:tcW w:w="3377" w:type="dxa"/>
            <w:tcBorders>
              <w:top w:val="single" w:sz="12" w:space="0" w:color="auto"/>
              <w:left w:val="single" w:sz="12" w:space="0" w:color="auto"/>
              <w:bottom w:val="single" w:sz="12" w:space="0" w:color="auto"/>
              <w:right w:val="single" w:sz="12" w:space="0" w:color="auto"/>
            </w:tcBorders>
          </w:tcPr>
          <w:p w14:paraId="11345923" w14:textId="3CE712C1" w:rsidR="002D4F37" w:rsidRPr="00B35F5B" w:rsidRDefault="005F2EE6" w:rsidP="005F2EE6">
            <w:pPr>
              <w:pStyle w:val="TableParagraph"/>
              <w:spacing w:before="4" w:line="244" w:lineRule="auto"/>
              <w:ind w:left="49" w:right="21"/>
              <w:jc w:val="both"/>
              <w:rPr>
                <w:sz w:val="21"/>
                <w:lang w:eastAsia="ja-JP"/>
              </w:rPr>
            </w:pPr>
            <w:r>
              <w:rPr>
                <w:rFonts w:hint="eastAsia"/>
                <w:sz w:val="21"/>
                <w:lang w:eastAsia="ja-JP"/>
              </w:rPr>
              <w:t>①</w:t>
            </w:r>
            <w:r w:rsidR="002D4F37">
              <w:rPr>
                <w:sz w:val="21"/>
                <w:lang w:eastAsia="ja-JP"/>
              </w:rPr>
              <w:t>幼稚園全領域のうち、３領域以上にわたり、これらの領域それぞれにおいて１人</w:t>
            </w:r>
          </w:p>
          <w:p w14:paraId="204C447F" w14:textId="77777777" w:rsidR="002D4F37" w:rsidRDefault="002D4F37" w:rsidP="002D4F37">
            <w:pPr>
              <w:pStyle w:val="a9"/>
              <w:jc w:val="right"/>
              <w:rPr>
                <w:lang w:eastAsia="ja-JP"/>
              </w:rPr>
            </w:pPr>
            <w:r>
              <w:t>合計３人以上</w:t>
            </w:r>
          </w:p>
        </w:tc>
        <w:tc>
          <w:tcPr>
            <w:tcW w:w="4865" w:type="dxa"/>
            <w:tcBorders>
              <w:top w:val="single" w:sz="12" w:space="0" w:color="auto"/>
              <w:left w:val="single" w:sz="12" w:space="0" w:color="auto"/>
              <w:bottom w:val="single" w:sz="12" w:space="0" w:color="auto"/>
              <w:right w:val="single" w:sz="12" w:space="0" w:color="auto"/>
            </w:tcBorders>
          </w:tcPr>
          <w:p w14:paraId="28EC7921" w14:textId="3289980C" w:rsidR="002D4F37" w:rsidRDefault="005F2EE6" w:rsidP="002D4F37">
            <w:pPr>
              <w:pStyle w:val="TableParagraph"/>
              <w:spacing w:before="4"/>
              <w:ind w:left="49"/>
              <w:rPr>
                <w:sz w:val="21"/>
                <w:lang w:eastAsia="ja-JP"/>
              </w:rPr>
            </w:pPr>
            <w:r>
              <w:rPr>
                <w:rFonts w:hint="eastAsia"/>
                <w:w w:val="105"/>
                <w:sz w:val="21"/>
                <w:lang w:eastAsia="ja-JP"/>
              </w:rPr>
              <w:t>②</w:t>
            </w:r>
            <w:r w:rsidR="002D4F37">
              <w:rPr>
                <w:w w:val="105"/>
                <w:sz w:val="21"/>
                <w:lang w:eastAsia="ja-JP"/>
              </w:rPr>
              <w:t>教育の基礎的理解に関する科目において１人</w:t>
            </w:r>
          </w:p>
          <w:p w14:paraId="51067201" w14:textId="77777777" w:rsidR="002D4F37" w:rsidRDefault="005F2EE6" w:rsidP="005F2EE6">
            <w:pPr>
              <w:pStyle w:val="TableParagraph"/>
              <w:spacing w:before="4" w:line="242" w:lineRule="auto"/>
              <w:ind w:left="289" w:right="20" w:hanging="240"/>
              <w:jc w:val="both"/>
              <w:rPr>
                <w:spacing w:val="-8"/>
                <w:sz w:val="21"/>
                <w:lang w:eastAsia="ja-JP"/>
              </w:rPr>
            </w:pPr>
            <w:r>
              <w:rPr>
                <w:rFonts w:hint="eastAsia"/>
                <w:spacing w:val="-8"/>
                <w:sz w:val="21"/>
                <w:lang w:eastAsia="ja-JP"/>
              </w:rPr>
              <w:t>③</w:t>
            </w:r>
            <w:r w:rsidR="002D4F37" w:rsidRPr="009946D9">
              <w:rPr>
                <w:rFonts w:hint="eastAsia"/>
                <w:spacing w:val="-8"/>
                <w:sz w:val="21"/>
                <w:lang w:eastAsia="ja-JP"/>
              </w:rPr>
              <w:t>保育内容の指導法」及び道徳、総合的な学習の時間等の指導法及び生徒指導、教育相談等に関する科</w:t>
            </w:r>
            <w:r w:rsidR="002D4F37" w:rsidRPr="009946D9">
              <w:rPr>
                <w:rFonts w:hint="eastAsia"/>
                <w:spacing w:val="-8"/>
                <w:sz w:val="21"/>
                <w:lang w:eastAsia="ja-JP"/>
              </w:rPr>
              <w:lastRenderedPageBreak/>
              <w:t>目において１人</w:t>
            </w:r>
          </w:p>
          <w:p w14:paraId="11F0A043" w14:textId="68C8FB5C" w:rsidR="005F2EE6" w:rsidRPr="005F2EE6" w:rsidRDefault="005F2EE6" w:rsidP="005F2EE6">
            <w:pPr>
              <w:pStyle w:val="TableParagraph"/>
              <w:spacing w:before="4" w:line="242" w:lineRule="auto"/>
              <w:ind w:left="289" w:right="20" w:hanging="240"/>
              <w:jc w:val="right"/>
              <w:rPr>
                <w:sz w:val="21"/>
                <w:lang w:eastAsia="ja-JP"/>
              </w:rPr>
            </w:pPr>
            <w:r>
              <w:t>合計３人以上</w:t>
            </w:r>
          </w:p>
        </w:tc>
        <w:tc>
          <w:tcPr>
            <w:tcW w:w="283" w:type="dxa"/>
            <w:vMerge/>
            <w:tcBorders>
              <w:left w:val="single" w:sz="12" w:space="0" w:color="auto"/>
              <w:bottom w:val="nil"/>
              <w:right w:val="single" w:sz="12" w:space="0" w:color="auto"/>
            </w:tcBorders>
          </w:tcPr>
          <w:p w14:paraId="5740DB6B" w14:textId="77777777" w:rsidR="002D4F37" w:rsidRDefault="002D4F37" w:rsidP="005923E6">
            <w:pPr>
              <w:pStyle w:val="a9"/>
              <w:rPr>
                <w:lang w:eastAsia="ja-JP"/>
              </w:rPr>
            </w:pPr>
          </w:p>
        </w:tc>
      </w:tr>
      <w:tr w:rsidR="004F462B" w14:paraId="0CE11889" w14:textId="77777777" w:rsidTr="00B14FD7">
        <w:trPr>
          <w:trHeight w:val="255"/>
        </w:trPr>
        <w:tc>
          <w:tcPr>
            <w:tcW w:w="9072" w:type="dxa"/>
            <w:gridSpan w:val="4"/>
            <w:tcBorders>
              <w:top w:val="nil"/>
              <w:left w:val="single" w:sz="12" w:space="0" w:color="auto"/>
              <w:bottom w:val="single" w:sz="12" w:space="0" w:color="auto"/>
              <w:right w:val="single" w:sz="12" w:space="0" w:color="auto"/>
            </w:tcBorders>
          </w:tcPr>
          <w:p w14:paraId="06A7C679" w14:textId="56FBC629" w:rsidR="002D4F37" w:rsidRPr="0073778A" w:rsidRDefault="002D4F37" w:rsidP="002D4F37">
            <w:pPr>
              <w:pStyle w:val="a9"/>
              <w:ind w:leftChars="135" w:left="283"/>
              <w:rPr>
                <w:rFonts w:ascii="ＭＳ 明朝" w:hAnsi="ＭＳ 明朝"/>
                <w:lang w:eastAsia="ja-JP"/>
              </w:rPr>
            </w:pPr>
            <w:r>
              <w:rPr>
                <w:rFonts w:hint="eastAsia"/>
                <w:lang w:eastAsia="ja-JP"/>
              </w:rPr>
              <w:t>（※１）本表は、入学</w:t>
            </w:r>
            <w:r w:rsidRPr="0073778A">
              <w:rPr>
                <w:rFonts w:ascii="ＭＳ 明朝" w:hAnsi="ＭＳ 明朝" w:hint="eastAsia"/>
                <w:lang w:eastAsia="ja-JP"/>
              </w:rPr>
              <w:t>定員が</w:t>
            </w:r>
            <w:r w:rsidR="0073778A" w:rsidRPr="0073778A">
              <w:rPr>
                <w:rFonts w:ascii="ＭＳ 明朝" w:hAnsi="ＭＳ 明朝" w:hint="eastAsia"/>
                <w:lang w:eastAsia="ja-JP"/>
              </w:rPr>
              <w:t>5</w:t>
            </w:r>
            <w:r w:rsidR="0073778A" w:rsidRPr="0073778A">
              <w:rPr>
                <w:rFonts w:ascii="ＭＳ 明朝" w:hAnsi="ＭＳ 明朝"/>
                <w:lang w:eastAsia="ja-JP"/>
              </w:rPr>
              <w:t>0</w:t>
            </w:r>
            <w:r w:rsidRPr="0073778A">
              <w:rPr>
                <w:rFonts w:ascii="ＭＳ 明朝" w:hAnsi="ＭＳ 明朝" w:hint="eastAsia"/>
                <w:lang w:eastAsia="ja-JP"/>
              </w:rPr>
              <w:t>人までの場合である。</w:t>
            </w:r>
          </w:p>
          <w:p w14:paraId="6D75D244" w14:textId="1F2070C9" w:rsidR="002D4F37" w:rsidRDefault="0073778A" w:rsidP="002D4F37">
            <w:pPr>
              <w:pStyle w:val="a9"/>
              <w:ind w:leftChars="270" w:left="567" w:firstLineChars="100" w:firstLine="210"/>
              <w:rPr>
                <w:lang w:eastAsia="ja-JP"/>
              </w:rPr>
            </w:pPr>
            <w:r w:rsidRPr="0073778A">
              <w:rPr>
                <w:rFonts w:ascii="ＭＳ 明朝" w:hAnsi="ＭＳ 明朝" w:hint="eastAsia"/>
                <w:lang w:eastAsia="ja-JP"/>
              </w:rPr>
              <w:t>入学定員が5</w:t>
            </w:r>
            <w:r w:rsidRPr="0073778A">
              <w:rPr>
                <w:rFonts w:ascii="ＭＳ 明朝" w:hAnsi="ＭＳ 明朝"/>
                <w:lang w:eastAsia="ja-JP"/>
              </w:rPr>
              <w:t>0</w:t>
            </w:r>
            <w:r w:rsidRPr="0073778A">
              <w:rPr>
                <w:rFonts w:ascii="ＭＳ 明朝" w:hAnsi="ＭＳ 明朝" w:hint="eastAsia"/>
                <w:lang w:eastAsia="ja-JP"/>
              </w:rPr>
              <w:t>人を超える場合は、5</w:t>
            </w:r>
            <w:r w:rsidRPr="0073778A">
              <w:rPr>
                <w:rFonts w:ascii="ＭＳ 明朝" w:hAnsi="ＭＳ 明朝"/>
                <w:lang w:eastAsia="ja-JP"/>
              </w:rPr>
              <w:t>0</w:t>
            </w:r>
            <w:r w:rsidRPr="0073778A">
              <w:rPr>
                <w:rFonts w:ascii="ＭＳ 明朝" w:hAnsi="ＭＳ 明朝" w:hint="eastAsia"/>
                <w:lang w:eastAsia="ja-JP"/>
              </w:rPr>
              <w:t>人</w:t>
            </w:r>
            <w:r w:rsidRPr="00F44438">
              <w:rPr>
                <w:rFonts w:hint="eastAsia"/>
                <w:lang w:eastAsia="ja-JP"/>
              </w:rPr>
              <w:t>を超えるごとに本表に掲げる合計必要</w:t>
            </w:r>
            <w:r w:rsidR="00B77EEA">
              <w:rPr>
                <w:rFonts w:hint="eastAsia"/>
                <w:lang w:eastAsia="ja-JP"/>
              </w:rPr>
              <w:t>教職</w:t>
            </w:r>
            <w:r w:rsidRPr="00F44438">
              <w:rPr>
                <w:rFonts w:hint="eastAsia"/>
                <w:lang w:eastAsia="ja-JP"/>
              </w:rPr>
              <w:t>専任教員数を、各欄のいずれか又は合わせて２人増員しなければならない。</w:t>
            </w:r>
          </w:p>
          <w:p w14:paraId="5C107163" w14:textId="216A07D9" w:rsidR="002D4F37" w:rsidRDefault="002D4F37" w:rsidP="002D4F37">
            <w:pPr>
              <w:pStyle w:val="a9"/>
              <w:ind w:leftChars="136" w:left="567" w:hangingChars="134" w:hanging="281"/>
              <w:rPr>
                <w:lang w:eastAsia="ja-JP"/>
              </w:rPr>
            </w:pPr>
            <w:r>
              <w:rPr>
                <w:rFonts w:hint="eastAsia"/>
                <w:lang w:eastAsia="ja-JP"/>
              </w:rPr>
              <w:t>（※２）「複合領域」を担当する</w:t>
            </w:r>
            <w:r w:rsidR="00B77EEA">
              <w:rPr>
                <w:rFonts w:hint="eastAsia"/>
                <w:lang w:eastAsia="ja-JP"/>
              </w:rPr>
              <w:t>教職</w:t>
            </w:r>
            <w:r>
              <w:rPr>
                <w:rFonts w:hint="eastAsia"/>
                <w:lang w:eastAsia="ja-JP"/>
              </w:rPr>
              <w:t>専任教員を、「領域に関する専門的事項」の必要</w:t>
            </w:r>
            <w:r w:rsidR="00B77EEA">
              <w:rPr>
                <w:rFonts w:hint="eastAsia"/>
                <w:lang w:eastAsia="ja-JP"/>
              </w:rPr>
              <w:t>教職</w:t>
            </w:r>
            <w:r>
              <w:rPr>
                <w:rFonts w:hint="eastAsia"/>
                <w:lang w:eastAsia="ja-JP"/>
              </w:rPr>
              <w:t>専任教員数に含めることができる。</w:t>
            </w:r>
          </w:p>
          <w:p w14:paraId="7DDAD860" w14:textId="478D5D15" w:rsidR="002D4F37" w:rsidRDefault="002D4F37" w:rsidP="002D4F37">
            <w:pPr>
              <w:pStyle w:val="a9"/>
              <w:ind w:leftChars="136" w:left="567" w:hangingChars="134" w:hanging="281"/>
              <w:rPr>
                <w:lang w:eastAsia="ja-JP"/>
              </w:rPr>
            </w:pPr>
            <w:r>
              <w:rPr>
                <w:rFonts w:hint="eastAsia"/>
                <w:lang w:eastAsia="ja-JP"/>
              </w:rPr>
              <w:t>（※３）同一学科等において、小学校教諭の「教科に関する専門的事項」又は教科及び教科の指導法に関する科目における複数の事項を合わせた内容に係る科目（以下「複合科目」という。）と幼稚園教諭の「領域に関する専門的事項」又は「複合領域」の両方を担当する</w:t>
            </w:r>
            <w:r w:rsidR="00B77EEA">
              <w:rPr>
                <w:rFonts w:hint="eastAsia"/>
                <w:lang w:eastAsia="ja-JP"/>
              </w:rPr>
              <w:t>教職</w:t>
            </w:r>
            <w:r>
              <w:rPr>
                <w:rFonts w:hint="eastAsia"/>
                <w:lang w:eastAsia="ja-JP"/>
              </w:rPr>
              <w:t>専任教員は、それぞれの課程において</w:t>
            </w:r>
            <w:r w:rsidR="00B77EEA">
              <w:rPr>
                <w:rFonts w:hint="eastAsia"/>
                <w:lang w:eastAsia="ja-JP"/>
              </w:rPr>
              <w:t>教職</w:t>
            </w:r>
            <w:r>
              <w:rPr>
                <w:rFonts w:hint="eastAsia"/>
                <w:lang w:eastAsia="ja-JP"/>
              </w:rPr>
              <w:t>専任教員とすることができる。</w:t>
            </w:r>
          </w:p>
          <w:p w14:paraId="1538D49C" w14:textId="4415067D" w:rsidR="00B77EEA" w:rsidRDefault="00B77EEA" w:rsidP="002D4F37">
            <w:pPr>
              <w:pStyle w:val="a9"/>
              <w:ind w:leftChars="136" w:left="567" w:hangingChars="134" w:hanging="281"/>
              <w:rPr>
                <w:lang w:eastAsia="ja-JP"/>
              </w:rPr>
            </w:pPr>
            <w:r>
              <w:rPr>
                <w:lang w:eastAsia="ja-JP"/>
              </w:rPr>
              <w:t>（</w:t>
            </w:r>
            <w:r>
              <w:rPr>
                <w:rFonts w:ascii="ＭＳ 明朝" w:hAnsi="ＭＳ 明朝" w:hint="eastAsia"/>
                <w:lang w:eastAsia="ja-JP"/>
              </w:rPr>
              <w:t>※</w:t>
            </w:r>
            <w:r>
              <w:rPr>
                <w:lang w:eastAsia="ja-JP"/>
              </w:rPr>
              <w:t>４）３（７）の規定にかかわらず、大学設置基準別表第１イ</w:t>
            </w:r>
            <w:r>
              <w:rPr>
                <w:rFonts w:hint="eastAsia"/>
                <w:lang w:eastAsia="ja-JP"/>
              </w:rPr>
              <w:t>（１）</w:t>
            </w:r>
            <w:r>
              <w:rPr>
                <w:lang w:eastAsia="ja-JP"/>
              </w:rPr>
              <w:t>備考第２号、大学通信教育設置基準別表第１備考第２号、専門職大学設置基準別表第１イ備考第２号、短期大学設置基準別表第１イ備考第２号、短期大学通信教育設置基準別表第１備考第３号又は専門職短期大学設置基準別表第１イ備考第２号のそれぞれのただし書に定める基幹教員で、３（７）</w:t>
            </w:r>
            <w:r>
              <w:rPr>
                <w:rFonts w:ascii="ＭＳ 明朝" w:hAnsi="ＭＳ 明朝" w:hint="eastAsia"/>
                <w:lang w:eastAsia="ja-JP"/>
              </w:rPr>
              <w:t>②</w:t>
            </w:r>
            <w:r>
              <w:rPr>
                <w:lang w:eastAsia="ja-JP"/>
              </w:rPr>
              <w:t>から</w:t>
            </w:r>
            <w:r>
              <w:rPr>
                <w:rFonts w:ascii="ＭＳ 明朝" w:hAnsi="ＭＳ 明朝" w:hint="eastAsia"/>
                <w:lang w:eastAsia="ja-JP"/>
              </w:rPr>
              <w:t>④</w:t>
            </w:r>
            <w:r>
              <w:rPr>
                <w:lang w:eastAsia="ja-JP"/>
              </w:rPr>
              <w:t>までの事項を満たす者（「ただし書教員」という。以</w:t>
            </w:r>
            <w:r>
              <w:rPr>
                <w:lang w:eastAsia="ja-JP"/>
              </w:rPr>
              <w:t xml:space="preserve"> </w:t>
            </w:r>
            <w:r>
              <w:rPr>
                <w:lang w:eastAsia="ja-JP"/>
              </w:rPr>
              <w:t>下、必要教職専任教員の規定において同じ）は、本表の必要教職専任教</w:t>
            </w:r>
            <w:r>
              <w:rPr>
                <w:lang w:eastAsia="ja-JP"/>
              </w:rPr>
              <w:t xml:space="preserve"> </w:t>
            </w:r>
            <w:r>
              <w:rPr>
                <w:lang w:eastAsia="ja-JP"/>
              </w:rPr>
              <w:t>員数の合計の４分の１の範囲内で当該学科等の必要教職専任教員数に算入することができる（ただし、本表</w:t>
            </w:r>
            <w:r>
              <w:rPr>
                <w:rFonts w:ascii="ＭＳ 明朝" w:hAnsi="ＭＳ 明朝" w:hint="eastAsia"/>
                <w:lang w:eastAsia="ja-JP"/>
              </w:rPr>
              <w:t>①</w:t>
            </w:r>
            <w:r>
              <w:rPr>
                <w:lang w:eastAsia="ja-JP"/>
              </w:rPr>
              <w:t>、</w:t>
            </w:r>
            <w:r>
              <w:rPr>
                <w:rFonts w:ascii="ＭＳ 明朝" w:hAnsi="ＭＳ 明朝" w:hint="eastAsia"/>
                <w:lang w:eastAsia="ja-JP"/>
              </w:rPr>
              <w:t>②</w:t>
            </w:r>
            <w:r>
              <w:rPr>
                <w:lang w:eastAsia="ja-JP"/>
              </w:rPr>
              <w:t>及び</w:t>
            </w:r>
            <w:r>
              <w:rPr>
                <w:rFonts w:ascii="ＭＳ 明朝" w:hAnsi="ＭＳ 明朝" w:hint="eastAsia"/>
                <w:lang w:eastAsia="ja-JP"/>
              </w:rPr>
              <w:t>③</w:t>
            </w:r>
            <w:r>
              <w:rPr>
                <w:lang w:eastAsia="ja-JP"/>
              </w:rPr>
              <w:t>にそれぞれ配置する</w:t>
            </w:r>
            <w:r>
              <w:rPr>
                <w:rFonts w:hint="eastAsia"/>
                <w:lang w:eastAsia="ja-JP"/>
              </w:rPr>
              <w:t>１</w:t>
            </w:r>
            <w:r>
              <w:rPr>
                <w:lang w:eastAsia="ja-JP"/>
              </w:rPr>
              <w:t>人については、専ら当該学科等の教育研究に従事する者とする）。</w:t>
            </w:r>
          </w:p>
          <w:p w14:paraId="4FABCCEA" w14:textId="352E2D51" w:rsidR="004F462B" w:rsidRPr="002D4F37" w:rsidRDefault="002D4F37" w:rsidP="002D4F37">
            <w:pPr>
              <w:pStyle w:val="a9"/>
              <w:ind w:leftChars="152" w:left="319"/>
              <w:rPr>
                <w:lang w:eastAsia="ja-JP"/>
              </w:rPr>
            </w:pPr>
            <w:r>
              <w:rPr>
                <w:rFonts w:hint="eastAsia"/>
                <w:lang w:eastAsia="ja-JP"/>
              </w:rPr>
              <w:t>（※</w:t>
            </w:r>
            <w:r w:rsidR="00B77EEA">
              <w:rPr>
                <w:rFonts w:hint="eastAsia"/>
                <w:lang w:eastAsia="ja-JP"/>
              </w:rPr>
              <w:t>５</w:t>
            </w:r>
            <w:r>
              <w:rPr>
                <w:rFonts w:hint="eastAsia"/>
                <w:lang w:eastAsia="ja-JP"/>
              </w:rPr>
              <w:t>）短期大学の専攻科においては、上記表は適用しない。</w:t>
            </w:r>
          </w:p>
        </w:tc>
      </w:tr>
    </w:tbl>
    <w:p w14:paraId="794F86EC" w14:textId="77777777" w:rsidR="00281F9F" w:rsidRDefault="00281F9F" w:rsidP="002D4F37">
      <w:pPr>
        <w:pStyle w:val="a9"/>
        <w:rPr>
          <w:lang w:eastAsia="ja-JP"/>
        </w:rPr>
      </w:pPr>
    </w:p>
    <w:p w14:paraId="7AF80D5B" w14:textId="6D5E7124" w:rsidR="00C92172" w:rsidRDefault="00394FFC" w:rsidP="005923E6">
      <w:pPr>
        <w:pStyle w:val="a9"/>
        <w:rPr>
          <w:lang w:eastAsia="ja-JP"/>
        </w:rPr>
      </w:pPr>
      <w:r>
        <w:rPr>
          <w:rFonts w:hint="eastAsia"/>
          <w:lang w:eastAsia="ja-JP"/>
        </w:rPr>
        <w:t>◆</w:t>
      </w:r>
      <w:hyperlink r:id="rId20" w:history="1">
        <w:r w:rsidR="00DE3526" w:rsidRPr="00B51AB0">
          <w:rPr>
            <w:rStyle w:val="ac"/>
            <w:rFonts w:hint="eastAsia"/>
            <w:lang w:eastAsia="ja-JP"/>
          </w:rPr>
          <w:t>再課程認定質問回答集</w:t>
        </w:r>
      </w:hyperlink>
      <w:r w:rsidR="002D4F37">
        <w:rPr>
          <w:rFonts w:hint="eastAsia"/>
          <w:lang w:eastAsia="ja-JP"/>
        </w:rPr>
        <w:t>（</w:t>
      </w:r>
      <w:r w:rsidR="00C92172" w:rsidRPr="00574676">
        <w:rPr>
          <w:lang w:eastAsia="ja-JP"/>
        </w:rPr>
        <w:t>No.75</w:t>
      </w:r>
      <w:r w:rsidR="002D4F37">
        <w:rPr>
          <w:rFonts w:hint="eastAsia"/>
          <w:lang w:eastAsia="ja-JP"/>
        </w:rPr>
        <w:t>）</w:t>
      </w:r>
    </w:p>
    <w:tbl>
      <w:tblPr>
        <w:tblStyle w:val="ab"/>
        <w:tblW w:w="0" w:type="auto"/>
        <w:tblInd w:w="250" w:type="dxa"/>
        <w:tblLook w:val="04A0" w:firstRow="1" w:lastRow="0" w:firstColumn="1" w:lastColumn="0" w:noHBand="0" w:noVBand="1"/>
      </w:tblPr>
      <w:tblGrid>
        <w:gridCol w:w="8930"/>
      </w:tblGrid>
      <w:tr w:rsidR="00C92172" w14:paraId="3A72A3F1" w14:textId="77777777" w:rsidTr="00754D23">
        <w:tc>
          <w:tcPr>
            <w:tcW w:w="8930" w:type="dxa"/>
            <w:tcBorders>
              <w:top w:val="dashed" w:sz="4" w:space="0" w:color="auto"/>
              <w:left w:val="dashed" w:sz="4" w:space="0" w:color="auto"/>
              <w:bottom w:val="dashed" w:sz="4" w:space="0" w:color="auto"/>
              <w:right w:val="dashed" w:sz="4" w:space="0" w:color="auto"/>
            </w:tcBorders>
          </w:tcPr>
          <w:p w14:paraId="1925658E" w14:textId="0C975D97" w:rsidR="00C92172" w:rsidRDefault="0073778A" w:rsidP="002D4F37">
            <w:pPr>
              <w:pStyle w:val="a9"/>
              <w:ind w:leftChars="1" w:left="170" w:hangingChars="80" w:hanging="168"/>
              <w:rPr>
                <w:lang w:eastAsia="ja-JP"/>
              </w:rPr>
            </w:pPr>
            <w:r>
              <w:rPr>
                <w:rFonts w:hint="eastAsia"/>
                <w:lang w:eastAsia="ja-JP"/>
              </w:rPr>
              <w:t>Ｑ</w:t>
            </w:r>
            <w:r w:rsidR="00C92172">
              <w:rPr>
                <w:rFonts w:hint="eastAsia"/>
                <w:lang w:eastAsia="ja-JP"/>
              </w:rPr>
              <w:t xml:space="preserve">　専任教員の配置について、「保育内容の指導法（情報機器及び教材の活用を含む）」、「道徳、総合的な学習の時間等の指導法及び生徒指導、教育相談等に関する科目」）において</w:t>
            </w:r>
            <w:r w:rsidR="00574676">
              <w:rPr>
                <w:rFonts w:hint="eastAsia"/>
                <w:lang w:eastAsia="ja-JP"/>
              </w:rPr>
              <w:t>1</w:t>
            </w:r>
            <w:r w:rsidR="00C92172">
              <w:rPr>
                <w:rFonts w:hint="eastAsia"/>
                <w:lang w:eastAsia="ja-JP"/>
              </w:rPr>
              <w:t>名以上とされているのは、各科目区分に</w:t>
            </w:r>
            <w:r w:rsidR="00574676">
              <w:rPr>
                <w:rFonts w:hint="eastAsia"/>
                <w:lang w:eastAsia="ja-JP"/>
              </w:rPr>
              <w:t>1</w:t>
            </w:r>
            <w:r w:rsidR="00C92172">
              <w:rPr>
                <w:rFonts w:hint="eastAsia"/>
                <w:lang w:eastAsia="ja-JP"/>
              </w:rPr>
              <w:t>名ずつの配置が必須ではなく、いずれかの区分に</w:t>
            </w:r>
            <w:r w:rsidR="00574676">
              <w:rPr>
                <w:rFonts w:hint="eastAsia"/>
                <w:lang w:eastAsia="ja-JP"/>
              </w:rPr>
              <w:t>2</w:t>
            </w:r>
            <w:r w:rsidR="00C92172">
              <w:rPr>
                <w:rFonts w:hint="eastAsia"/>
                <w:lang w:eastAsia="ja-JP"/>
              </w:rPr>
              <w:t>名以上を配置してもよいと解釈してよいのか。</w:t>
            </w:r>
          </w:p>
          <w:p w14:paraId="4AB5B80D" w14:textId="77777777" w:rsidR="002D4F37" w:rsidRDefault="002D4F37" w:rsidP="00C92172">
            <w:pPr>
              <w:pStyle w:val="a9"/>
              <w:rPr>
                <w:lang w:eastAsia="ja-JP"/>
              </w:rPr>
            </w:pPr>
          </w:p>
          <w:p w14:paraId="38629ECB" w14:textId="0BFE3FCC" w:rsidR="00C92172" w:rsidRDefault="0073778A" w:rsidP="00C92172">
            <w:pPr>
              <w:pStyle w:val="a9"/>
              <w:rPr>
                <w:lang w:eastAsia="ja-JP"/>
              </w:rPr>
            </w:pPr>
            <w:r>
              <w:rPr>
                <w:rFonts w:hint="eastAsia"/>
                <w:lang w:eastAsia="ja-JP"/>
              </w:rPr>
              <w:t>Ａ</w:t>
            </w:r>
            <w:r w:rsidR="00C92172">
              <w:rPr>
                <w:rFonts w:hint="eastAsia"/>
                <w:lang w:eastAsia="ja-JP"/>
              </w:rPr>
              <w:t xml:space="preserve">　</w:t>
            </w:r>
            <w:r w:rsidR="00C92172" w:rsidRPr="00C92172">
              <w:rPr>
                <w:rFonts w:hint="eastAsia"/>
                <w:lang w:eastAsia="ja-JP"/>
              </w:rPr>
              <w:t>御質問のとおり。</w:t>
            </w:r>
          </w:p>
        </w:tc>
      </w:tr>
    </w:tbl>
    <w:p w14:paraId="3A82F201" w14:textId="77777777" w:rsidR="00613E0F" w:rsidRDefault="00613E0F" w:rsidP="005923E6">
      <w:pPr>
        <w:pStyle w:val="a9"/>
        <w:rPr>
          <w:lang w:eastAsia="ja-JP"/>
        </w:rPr>
      </w:pPr>
    </w:p>
    <w:p w14:paraId="6566D2CC" w14:textId="6492446C" w:rsidR="00BA6F00" w:rsidRDefault="00394FFC" w:rsidP="005923E6">
      <w:pPr>
        <w:pStyle w:val="a9"/>
        <w:rPr>
          <w:lang w:eastAsia="ja-JP"/>
        </w:rPr>
      </w:pPr>
      <w:r>
        <w:rPr>
          <w:rFonts w:hint="eastAsia"/>
          <w:lang w:eastAsia="ja-JP"/>
        </w:rPr>
        <w:t>◆</w:t>
      </w:r>
      <w:r w:rsidR="00B77EEA" w:rsidRPr="00B77EEA">
        <w:rPr>
          <w:rFonts w:hint="eastAsia"/>
          <w:lang w:eastAsia="ja-JP"/>
        </w:rPr>
        <w:t>令和</w:t>
      </w:r>
      <w:r w:rsidR="00D93E3D">
        <w:rPr>
          <w:lang w:eastAsia="ja-JP"/>
        </w:rPr>
        <w:t>7</w:t>
      </w:r>
      <w:r w:rsidR="00B77EEA" w:rsidRPr="00B77EEA">
        <w:rPr>
          <w:rFonts w:hint="eastAsia"/>
          <w:lang w:eastAsia="ja-JP"/>
        </w:rPr>
        <w:t>年度開設用</w:t>
      </w:r>
      <w:r w:rsidR="00B14FD7">
        <w:rPr>
          <w:rFonts w:hint="eastAsia"/>
          <w:lang w:eastAsia="ja-JP"/>
        </w:rPr>
        <w:t>手引き</w:t>
      </w:r>
      <w:r w:rsidR="00574676">
        <w:rPr>
          <w:rFonts w:hint="eastAsia"/>
          <w:lang w:eastAsia="ja-JP"/>
        </w:rPr>
        <w:t>Q</w:t>
      </w:r>
      <w:r w:rsidR="00B14FD7">
        <w:rPr>
          <w:rFonts w:hint="eastAsia"/>
          <w:lang w:eastAsia="ja-JP"/>
        </w:rPr>
        <w:t>＆</w:t>
      </w:r>
      <w:r w:rsidR="00574676">
        <w:rPr>
          <w:rFonts w:hint="eastAsia"/>
          <w:lang w:eastAsia="ja-JP"/>
        </w:rPr>
        <w:t>A</w:t>
      </w:r>
      <w:r w:rsidR="002D4F37">
        <w:rPr>
          <w:rFonts w:hint="eastAsia"/>
          <w:lang w:eastAsia="ja-JP"/>
        </w:rPr>
        <w:t>（</w:t>
      </w:r>
      <w:r w:rsidR="00BA6F00" w:rsidRPr="00574676">
        <w:rPr>
          <w:lang w:eastAsia="ja-JP"/>
        </w:rPr>
        <w:t>No.</w:t>
      </w:r>
      <w:r w:rsidR="00B14FD7" w:rsidRPr="00574676">
        <w:rPr>
          <w:lang w:eastAsia="ja-JP"/>
        </w:rPr>
        <w:t>3</w:t>
      </w:r>
      <w:r w:rsidR="00B77EEA">
        <w:rPr>
          <w:lang w:eastAsia="ja-JP"/>
        </w:rPr>
        <w:t>9</w:t>
      </w:r>
      <w:r w:rsidR="002D4F37">
        <w:rPr>
          <w:rFonts w:hint="eastAsia"/>
          <w:lang w:eastAsia="ja-JP"/>
        </w:rPr>
        <w:t>）</w:t>
      </w:r>
    </w:p>
    <w:tbl>
      <w:tblPr>
        <w:tblStyle w:val="ab"/>
        <w:tblW w:w="0" w:type="auto"/>
        <w:tblInd w:w="250" w:type="dxa"/>
        <w:tblLook w:val="04A0" w:firstRow="1" w:lastRow="0" w:firstColumn="1" w:lastColumn="0" w:noHBand="0" w:noVBand="1"/>
      </w:tblPr>
      <w:tblGrid>
        <w:gridCol w:w="8930"/>
      </w:tblGrid>
      <w:tr w:rsidR="00BA6F00" w14:paraId="0D11AE63" w14:textId="77777777" w:rsidTr="00754D23">
        <w:tc>
          <w:tcPr>
            <w:tcW w:w="8930" w:type="dxa"/>
            <w:tcBorders>
              <w:top w:val="dashed" w:sz="4" w:space="0" w:color="auto"/>
              <w:left w:val="dashed" w:sz="4" w:space="0" w:color="auto"/>
              <w:bottom w:val="dashed" w:sz="4" w:space="0" w:color="auto"/>
              <w:right w:val="dashed" w:sz="4" w:space="0" w:color="auto"/>
            </w:tcBorders>
          </w:tcPr>
          <w:p w14:paraId="34B1D0D9" w14:textId="5BC7E627" w:rsidR="00BA6F00" w:rsidRDefault="00B14FD7" w:rsidP="002D4F37">
            <w:pPr>
              <w:pStyle w:val="a9"/>
              <w:ind w:leftChars="1" w:left="170" w:hangingChars="80" w:hanging="168"/>
              <w:rPr>
                <w:lang w:eastAsia="ja-JP"/>
              </w:rPr>
            </w:pPr>
            <w:r>
              <w:rPr>
                <w:rFonts w:hint="eastAsia"/>
                <w:lang w:eastAsia="ja-JP"/>
              </w:rPr>
              <w:t>Ｑ</w:t>
            </w:r>
            <w:r w:rsidR="00BA6F00">
              <w:rPr>
                <w:rFonts w:hint="eastAsia"/>
                <w:lang w:eastAsia="ja-JP"/>
              </w:rPr>
              <w:t xml:space="preserve">　</w:t>
            </w:r>
            <w:r w:rsidRPr="00B14FD7">
              <w:rPr>
                <w:rFonts w:hint="eastAsia"/>
                <w:lang w:eastAsia="ja-JP"/>
              </w:rPr>
              <w:t>幼稚園の教職課程において「領域に関する専門的事項」の科目を開設した場合、幼稚園及び小学校の教職課程において教科と領域の共通開設が困難になるかと思われるが、それぞれの課程において</w:t>
            </w:r>
            <w:r w:rsidR="00B77EEA">
              <w:rPr>
                <w:rFonts w:hint="eastAsia"/>
                <w:lang w:eastAsia="ja-JP"/>
              </w:rPr>
              <w:t>教職</w:t>
            </w:r>
            <w:r w:rsidRPr="00B14FD7">
              <w:rPr>
                <w:rFonts w:hint="eastAsia"/>
                <w:lang w:eastAsia="ja-JP"/>
              </w:rPr>
              <w:t>専任教員を確保しなければならないのか。</w:t>
            </w:r>
          </w:p>
          <w:p w14:paraId="24A5EE86" w14:textId="77777777" w:rsidR="002D4F37" w:rsidRDefault="002D4F37" w:rsidP="005923E6">
            <w:pPr>
              <w:pStyle w:val="a9"/>
              <w:rPr>
                <w:lang w:eastAsia="ja-JP"/>
              </w:rPr>
            </w:pPr>
          </w:p>
          <w:p w14:paraId="6C68D8E3" w14:textId="77777777" w:rsidR="00BA6F00" w:rsidRDefault="00B14FD7" w:rsidP="00B14FD7">
            <w:pPr>
              <w:pStyle w:val="a9"/>
              <w:ind w:leftChars="1" w:left="170" w:hangingChars="80" w:hanging="168"/>
              <w:rPr>
                <w:lang w:eastAsia="ja-JP"/>
              </w:rPr>
            </w:pPr>
            <w:r>
              <w:rPr>
                <w:rFonts w:hint="eastAsia"/>
                <w:lang w:eastAsia="ja-JP"/>
              </w:rPr>
              <w:t xml:space="preserve">Ａ　</w:t>
            </w:r>
            <w:r w:rsidRPr="00B14FD7">
              <w:rPr>
                <w:rFonts w:hint="eastAsia"/>
                <w:lang w:eastAsia="ja-JP"/>
              </w:rPr>
              <w:t>幼稚園の「領域に関する専門的事項」と小学校の「教科に関する専門的事項」を取り扱う科目の共通開設はできない。</w:t>
            </w:r>
          </w:p>
          <w:p w14:paraId="710CA48D" w14:textId="1F16A6B3" w:rsidR="00B14FD7" w:rsidRPr="00BA6F00" w:rsidRDefault="00B14FD7" w:rsidP="00B14FD7">
            <w:pPr>
              <w:pStyle w:val="a9"/>
              <w:ind w:leftChars="81" w:left="170" w:firstLineChars="100" w:firstLine="210"/>
              <w:rPr>
                <w:lang w:eastAsia="ja-JP"/>
              </w:rPr>
            </w:pPr>
            <w:r w:rsidRPr="00B14FD7">
              <w:rPr>
                <w:rFonts w:hint="eastAsia"/>
                <w:lang w:eastAsia="ja-JP"/>
              </w:rPr>
              <w:t>ただし幼稚園の「領域に関する専門的事項」</w:t>
            </w:r>
            <w:r w:rsidR="0073778A">
              <w:rPr>
                <w:rFonts w:hint="eastAsia"/>
                <w:lang w:eastAsia="ja-JP"/>
              </w:rPr>
              <w:t>（</w:t>
            </w:r>
            <w:r w:rsidRPr="00B14FD7">
              <w:rPr>
                <w:rFonts w:hint="eastAsia"/>
                <w:lang w:eastAsia="ja-JP"/>
              </w:rPr>
              <w:t>又は「複合領域」）を担当する専任教員と</w:t>
            </w:r>
            <w:r w:rsidRPr="00B14FD7">
              <w:rPr>
                <w:rFonts w:hint="eastAsia"/>
                <w:lang w:eastAsia="ja-JP"/>
              </w:rPr>
              <w:lastRenderedPageBreak/>
              <w:t>小学校の「教科に関する専門的事項」（又は「複合科目」）の両方を担当する</w:t>
            </w:r>
            <w:r w:rsidR="00B77EEA">
              <w:rPr>
                <w:rFonts w:hint="eastAsia"/>
                <w:lang w:eastAsia="ja-JP"/>
              </w:rPr>
              <w:t>教職</w:t>
            </w:r>
            <w:r w:rsidRPr="00B14FD7">
              <w:rPr>
                <w:rFonts w:hint="eastAsia"/>
                <w:lang w:eastAsia="ja-JP"/>
              </w:rPr>
              <w:t>専任教員については、それぞれの課程において</w:t>
            </w:r>
            <w:r w:rsidR="00B77EEA">
              <w:rPr>
                <w:rFonts w:hint="eastAsia"/>
                <w:lang w:eastAsia="ja-JP"/>
              </w:rPr>
              <w:t>教職</w:t>
            </w:r>
            <w:r w:rsidRPr="00B14FD7">
              <w:rPr>
                <w:rFonts w:hint="eastAsia"/>
                <w:lang w:eastAsia="ja-JP"/>
              </w:rPr>
              <w:t>専任教員とすることができる。なお、その場合においては、当該担当教員が両方の科目を担当することが適当な業績を有していることが前提となる。</w:t>
            </w:r>
          </w:p>
        </w:tc>
      </w:tr>
    </w:tbl>
    <w:p w14:paraId="7A5BB47F" w14:textId="77777777" w:rsidR="00BA6F00" w:rsidRDefault="00BA6F00" w:rsidP="005923E6">
      <w:pPr>
        <w:pStyle w:val="a9"/>
        <w:rPr>
          <w:lang w:eastAsia="ja-JP"/>
        </w:rPr>
      </w:pPr>
    </w:p>
    <w:p w14:paraId="2B28769B" w14:textId="3E4DBA31" w:rsidR="0060660E" w:rsidRDefault="00394FFC" w:rsidP="005923E6">
      <w:pPr>
        <w:pStyle w:val="a9"/>
        <w:rPr>
          <w:lang w:eastAsia="ja-JP"/>
        </w:rPr>
      </w:pPr>
      <w:r>
        <w:rPr>
          <w:rFonts w:hint="eastAsia"/>
          <w:lang w:eastAsia="ja-JP"/>
        </w:rPr>
        <w:t>◆</w:t>
      </w:r>
      <w:hyperlink r:id="rId21" w:history="1">
        <w:r w:rsidR="00DE3526" w:rsidRPr="00B51AB0">
          <w:rPr>
            <w:rStyle w:val="ac"/>
            <w:rFonts w:hint="eastAsia"/>
            <w:lang w:eastAsia="ja-JP"/>
          </w:rPr>
          <w:t>再課程認定質問回答集</w:t>
        </w:r>
      </w:hyperlink>
      <w:r w:rsidR="002D4F37">
        <w:rPr>
          <w:rFonts w:hint="eastAsia"/>
          <w:lang w:eastAsia="ja-JP"/>
        </w:rPr>
        <w:t>（</w:t>
      </w:r>
      <w:r w:rsidR="0060660E" w:rsidRPr="00574676">
        <w:rPr>
          <w:lang w:eastAsia="ja-JP"/>
        </w:rPr>
        <w:t>No.185</w:t>
      </w:r>
      <w:r w:rsidR="002D4F37">
        <w:rPr>
          <w:rFonts w:hint="eastAsia"/>
          <w:lang w:eastAsia="ja-JP"/>
        </w:rPr>
        <w:t>）</w:t>
      </w:r>
    </w:p>
    <w:tbl>
      <w:tblPr>
        <w:tblStyle w:val="ab"/>
        <w:tblW w:w="0" w:type="auto"/>
        <w:tblInd w:w="250" w:type="dxa"/>
        <w:tblLook w:val="04A0" w:firstRow="1" w:lastRow="0" w:firstColumn="1" w:lastColumn="0" w:noHBand="0" w:noVBand="1"/>
      </w:tblPr>
      <w:tblGrid>
        <w:gridCol w:w="8930"/>
      </w:tblGrid>
      <w:tr w:rsidR="0060660E" w14:paraId="0A5F0448" w14:textId="77777777" w:rsidTr="00754D23">
        <w:tc>
          <w:tcPr>
            <w:tcW w:w="8930" w:type="dxa"/>
            <w:tcBorders>
              <w:top w:val="dashed" w:sz="4" w:space="0" w:color="auto"/>
              <w:left w:val="dashed" w:sz="4" w:space="0" w:color="auto"/>
              <w:bottom w:val="dashed" w:sz="4" w:space="0" w:color="auto"/>
              <w:right w:val="dashed" w:sz="4" w:space="0" w:color="auto"/>
            </w:tcBorders>
          </w:tcPr>
          <w:p w14:paraId="4A5AE58F" w14:textId="0F6A7AF6" w:rsidR="002D4F37" w:rsidRDefault="0073778A" w:rsidP="002D4F37">
            <w:pPr>
              <w:pStyle w:val="a9"/>
              <w:ind w:leftChars="1" w:left="170" w:hangingChars="80" w:hanging="168"/>
              <w:rPr>
                <w:lang w:eastAsia="ja-JP"/>
              </w:rPr>
            </w:pPr>
            <w:r>
              <w:rPr>
                <w:rFonts w:hint="eastAsia"/>
                <w:lang w:eastAsia="ja-JP"/>
              </w:rPr>
              <w:t>Ｑ</w:t>
            </w:r>
            <w:r w:rsidR="0060660E">
              <w:rPr>
                <w:rFonts w:hint="eastAsia"/>
                <w:lang w:eastAsia="ja-JP"/>
              </w:rPr>
              <w:t xml:space="preserve">　</w:t>
            </w:r>
            <w:r w:rsidR="0060660E" w:rsidRPr="0060660E">
              <w:rPr>
                <w:rFonts w:hint="eastAsia"/>
                <w:lang w:eastAsia="ja-JP"/>
              </w:rPr>
              <w:t>小学校「教科」</w:t>
            </w:r>
            <w:r w:rsidR="002D4F37">
              <w:rPr>
                <w:rFonts w:hint="eastAsia"/>
                <w:lang w:eastAsia="ja-JP"/>
              </w:rPr>
              <w:t>（</w:t>
            </w:r>
            <w:r w:rsidR="0060660E" w:rsidRPr="0060660E">
              <w:rPr>
                <w:rFonts w:hint="eastAsia"/>
                <w:lang w:eastAsia="ja-JP"/>
              </w:rPr>
              <w:t>例：「初等国語概説」</w:t>
            </w:r>
            <w:r w:rsidR="002D4F37">
              <w:rPr>
                <w:rFonts w:hint="eastAsia"/>
                <w:lang w:eastAsia="ja-JP"/>
              </w:rPr>
              <w:t>）</w:t>
            </w:r>
            <w:r w:rsidR="0060660E" w:rsidRPr="0060660E">
              <w:rPr>
                <w:rFonts w:hint="eastAsia"/>
                <w:lang w:eastAsia="ja-JP"/>
              </w:rPr>
              <w:t>と幼稚園「領域」</w:t>
            </w:r>
            <w:r w:rsidR="002D4F37">
              <w:rPr>
                <w:rFonts w:hint="eastAsia"/>
                <w:lang w:eastAsia="ja-JP"/>
              </w:rPr>
              <w:t>（</w:t>
            </w:r>
            <w:r w:rsidR="0060660E" w:rsidRPr="0060660E">
              <w:rPr>
                <w:rFonts w:hint="eastAsia"/>
                <w:lang w:eastAsia="ja-JP"/>
              </w:rPr>
              <w:t>例：「ことば概説」</w:t>
            </w:r>
            <w:r w:rsidR="002D4F37">
              <w:rPr>
                <w:rFonts w:hint="eastAsia"/>
                <w:lang w:eastAsia="ja-JP"/>
              </w:rPr>
              <w:t>）</w:t>
            </w:r>
            <w:r w:rsidR="0060660E" w:rsidRPr="0060660E">
              <w:rPr>
                <w:rFonts w:hint="eastAsia"/>
                <w:lang w:eastAsia="ja-JP"/>
              </w:rPr>
              <w:t>の</w:t>
            </w:r>
            <w:r w:rsidR="00574676">
              <w:rPr>
                <w:rFonts w:hint="eastAsia"/>
                <w:lang w:eastAsia="ja-JP"/>
              </w:rPr>
              <w:t>2</w:t>
            </w:r>
            <w:r w:rsidR="0060660E" w:rsidRPr="0060660E">
              <w:rPr>
                <w:rFonts w:hint="eastAsia"/>
                <w:lang w:eastAsia="ja-JP"/>
              </w:rPr>
              <w:t>つの科目を担当できる教員は、双方で専任教員としてカウントできるのか。</w:t>
            </w:r>
          </w:p>
          <w:p w14:paraId="1C258335" w14:textId="77777777" w:rsidR="002D4F37" w:rsidRPr="00754D23" w:rsidRDefault="002D4F37" w:rsidP="002D4F37">
            <w:pPr>
              <w:pStyle w:val="a9"/>
              <w:ind w:leftChars="1" w:left="170" w:hangingChars="80" w:hanging="168"/>
              <w:rPr>
                <w:lang w:eastAsia="ja-JP"/>
              </w:rPr>
            </w:pPr>
          </w:p>
          <w:p w14:paraId="66273D14" w14:textId="645A40AE" w:rsidR="0060660E" w:rsidRPr="0060660E" w:rsidRDefault="0073778A" w:rsidP="002D4F37">
            <w:pPr>
              <w:pStyle w:val="a9"/>
              <w:ind w:leftChars="1" w:left="170" w:hangingChars="80" w:hanging="168"/>
              <w:rPr>
                <w:lang w:eastAsia="ja-JP"/>
              </w:rPr>
            </w:pPr>
            <w:r>
              <w:rPr>
                <w:rFonts w:hint="eastAsia"/>
                <w:lang w:eastAsia="ja-JP"/>
              </w:rPr>
              <w:t>Ａ</w:t>
            </w:r>
            <w:r w:rsidR="0060660E">
              <w:rPr>
                <w:rFonts w:hint="eastAsia"/>
                <w:lang w:eastAsia="ja-JP"/>
              </w:rPr>
              <w:t xml:space="preserve">　</w:t>
            </w:r>
            <w:r w:rsidR="0060660E" w:rsidRPr="0060660E">
              <w:rPr>
                <w:rFonts w:hint="eastAsia"/>
                <w:lang w:eastAsia="ja-JP"/>
              </w:rPr>
              <w:t>幼稚園の「領域に関する専門的事項」と小学校の「教科に関する専門的事項」の両方を担当する教員はそれぞれの課程において専任教員とすることができる。（ただし、当該専任教員が両方の科目の担当者としての業績を有していることが前提となる）</w:t>
            </w:r>
          </w:p>
        </w:tc>
      </w:tr>
    </w:tbl>
    <w:p w14:paraId="7A33F3BA" w14:textId="77777777" w:rsidR="00327BE7" w:rsidRDefault="00327BE7" w:rsidP="005923E6">
      <w:pPr>
        <w:pStyle w:val="a9"/>
        <w:rPr>
          <w:lang w:eastAsia="ja-JP"/>
        </w:rPr>
      </w:pPr>
    </w:p>
    <w:p w14:paraId="361A21E7" w14:textId="0F433675" w:rsidR="003B3461" w:rsidRDefault="00394FFC" w:rsidP="005923E6">
      <w:pPr>
        <w:pStyle w:val="a9"/>
        <w:rPr>
          <w:lang w:eastAsia="ja-JP"/>
        </w:rPr>
      </w:pPr>
      <w:r>
        <w:rPr>
          <w:rFonts w:hint="eastAsia"/>
          <w:lang w:eastAsia="ja-JP"/>
        </w:rPr>
        <w:t>◆</w:t>
      </w:r>
      <w:hyperlink r:id="rId22" w:history="1">
        <w:r w:rsidR="00DE3526" w:rsidRPr="00B51AB0">
          <w:rPr>
            <w:rStyle w:val="ac"/>
            <w:rFonts w:hint="eastAsia"/>
            <w:lang w:eastAsia="ja-JP"/>
          </w:rPr>
          <w:t>再課程認定質問回答集</w:t>
        </w:r>
      </w:hyperlink>
      <w:r w:rsidR="002D4F37">
        <w:rPr>
          <w:rFonts w:hint="eastAsia"/>
          <w:lang w:eastAsia="ja-JP"/>
        </w:rPr>
        <w:t>（</w:t>
      </w:r>
      <w:r w:rsidR="003B3461" w:rsidRPr="00574676">
        <w:rPr>
          <w:lang w:eastAsia="ja-JP"/>
        </w:rPr>
        <w:t>No.198</w:t>
      </w:r>
      <w:r w:rsidR="002D4F37">
        <w:rPr>
          <w:rFonts w:hint="eastAsia"/>
          <w:lang w:eastAsia="ja-JP"/>
        </w:rPr>
        <w:t>）</w:t>
      </w:r>
    </w:p>
    <w:tbl>
      <w:tblPr>
        <w:tblStyle w:val="ab"/>
        <w:tblW w:w="0" w:type="auto"/>
        <w:tblInd w:w="250" w:type="dxa"/>
        <w:tblLook w:val="04A0" w:firstRow="1" w:lastRow="0" w:firstColumn="1" w:lastColumn="0" w:noHBand="0" w:noVBand="1"/>
      </w:tblPr>
      <w:tblGrid>
        <w:gridCol w:w="8930"/>
      </w:tblGrid>
      <w:tr w:rsidR="003B3461" w14:paraId="5F8DD73E" w14:textId="77777777" w:rsidTr="00754D23">
        <w:tc>
          <w:tcPr>
            <w:tcW w:w="8930" w:type="dxa"/>
            <w:tcBorders>
              <w:top w:val="dashed" w:sz="4" w:space="0" w:color="auto"/>
              <w:left w:val="dashed" w:sz="4" w:space="0" w:color="auto"/>
              <w:bottom w:val="dashed" w:sz="4" w:space="0" w:color="auto"/>
              <w:right w:val="dashed" w:sz="4" w:space="0" w:color="auto"/>
            </w:tcBorders>
          </w:tcPr>
          <w:p w14:paraId="23937429" w14:textId="5353B820" w:rsidR="003B3461" w:rsidRDefault="0073778A" w:rsidP="002D4F37">
            <w:pPr>
              <w:pStyle w:val="a9"/>
              <w:ind w:leftChars="1" w:left="170" w:hangingChars="80" w:hanging="168"/>
              <w:rPr>
                <w:lang w:eastAsia="ja-JP"/>
              </w:rPr>
            </w:pPr>
            <w:r>
              <w:rPr>
                <w:rFonts w:hint="eastAsia"/>
                <w:lang w:eastAsia="ja-JP"/>
              </w:rPr>
              <w:t>Ｑ</w:t>
            </w:r>
            <w:r w:rsidR="003B3461">
              <w:rPr>
                <w:rFonts w:hint="eastAsia"/>
                <w:lang w:eastAsia="ja-JP"/>
              </w:rPr>
              <w:t xml:space="preserve">　</w:t>
            </w:r>
            <w:r w:rsidR="003B3461" w:rsidRPr="003B3461">
              <w:rPr>
                <w:rFonts w:hint="eastAsia"/>
                <w:lang w:eastAsia="ja-JP"/>
              </w:rPr>
              <w:t>例えば「幼・領域及び保育内容の指導法①」の「言葉」と「小・教科及び教科の指導法に関する科目①」の「国語」等に関しては共通開設することは可能なのか。</w:t>
            </w:r>
          </w:p>
          <w:p w14:paraId="6ADC092E" w14:textId="77777777" w:rsidR="002D4F37" w:rsidRDefault="002D4F37" w:rsidP="005923E6">
            <w:pPr>
              <w:pStyle w:val="a9"/>
              <w:rPr>
                <w:lang w:eastAsia="ja-JP"/>
              </w:rPr>
            </w:pPr>
          </w:p>
          <w:p w14:paraId="16592412" w14:textId="0A42E820" w:rsidR="003B3461" w:rsidRDefault="0073778A" w:rsidP="005923E6">
            <w:pPr>
              <w:pStyle w:val="a9"/>
              <w:rPr>
                <w:lang w:eastAsia="ja-JP"/>
              </w:rPr>
            </w:pPr>
            <w:r>
              <w:rPr>
                <w:rFonts w:hint="eastAsia"/>
                <w:lang w:eastAsia="ja-JP"/>
              </w:rPr>
              <w:t>Ａ</w:t>
            </w:r>
          </w:p>
          <w:p w14:paraId="74C991D7" w14:textId="77777777" w:rsidR="003B3461" w:rsidRDefault="003B3461" w:rsidP="002D4F37">
            <w:pPr>
              <w:pStyle w:val="a9"/>
              <w:ind w:leftChars="81" w:left="170"/>
              <w:rPr>
                <w:lang w:eastAsia="ja-JP"/>
              </w:rPr>
            </w:pPr>
            <w:r>
              <w:rPr>
                <w:rFonts w:hint="eastAsia"/>
                <w:lang w:eastAsia="ja-JP"/>
              </w:rPr>
              <w:t>○幼稚園の「領域に関する専門的事項」と小学校の「教科に関する科目」は共通開設はできない。</w:t>
            </w:r>
          </w:p>
          <w:p w14:paraId="73ECD3FF" w14:textId="77777777" w:rsidR="003B3461" w:rsidRPr="003B3461" w:rsidRDefault="003B3461" w:rsidP="002D4F37">
            <w:pPr>
              <w:pStyle w:val="a9"/>
              <w:ind w:leftChars="82" w:left="311" w:hangingChars="66" w:hanging="139"/>
              <w:rPr>
                <w:lang w:eastAsia="ja-JP"/>
              </w:rPr>
            </w:pPr>
            <w:r>
              <w:rPr>
                <w:rFonts w:hint="eastAsia"/>
                <w:lang w:eastAsia="ja-JP"/>
              </w:rPr>
              <w:t>○ただし幼稚園の「領域に関する専門的事項」を担当する専任教員と小学校の「教科に関する専門的事項」を担当する専任教員については、それぞれの課程において専任教員とすることができる。（ただし当該担当教員が、両方の科目を担当することが適当な業績を有していることが前提となる。）</w:t>
            </w:r>
          </w:p>
        </w:tc>
      </w:tr>
    </w:tbl>
    <w:p w14:paraId="5F875E3B" w14:textId="77777777" w:rsidR="003B3461" w:rsidRDefault="003B3461" w:rsidP="005923E6">
      <w:pPr>
        <w:pStyle w:val="a9"/>
        <w:rPr>
          <w:lang w:eastAsia="ja-JP"/>
        </w:rPr>
      </w:pPr>
    </w:p>
    <w:p w14:paraId="6736EF2C" w14:textId="311B1148" w:rsidR="00D85E71" w:rsidRDefault="00394FFC" w:rsidP="005923E6">
      <w:pPr>
        <w:pStyle w:val="a9"/>
        <w:rPr>
          <w:lang w:eastAsia="ja-JP"/>
        </w:rPr>
      </w:pPr>
      <w:r>
        <w:rPr>
          <w:rFonts w:hint="eastAsia"/>
          <w:lang w:eastAsia="ja-JP"/>
        </w:rPr>
        <w:t>◆</w:t>
      </w:r>
      <w:hyperlink r:id="rId23" w:history="1">
        <w:r w:rsidR="00DE3526" w:rsidRPr="00B51AB0">
          <w:rPr>
            <w:rStyle w:val="ac"/>
            <w:rFonts w:hint="eastAsia"/>
            <w:lang w:eastAsia="ja-JP"/>
          </w:rPr>
          <w:t>再課程認定質問回答集</w:t>
        </w:r>
      </w:hyperlink>
      <w:r w:rsidR="002D4F37">
        <w:rPr>
          <w:rFonts w:hint="eastAsia"/>
          <w:lang w:eastAsia="ja-JP"/>
        </w:rPr>
        <w:t>（</w:t>
      </w:r>
      <w:r w:rsidR="00D85E71" w:rsidRPr="00574676">
        <w:rPr>
          <w:lang w:eastAsia="ja-JP"/>
        </w:rPr>
        <w:t>No.208</w:t>
      </w:r>
      <w:r w:rsidR="002D4F37">
        <w:rPr>
          <w:rFonts w:hint="eastAsia"/>
          <w:lang w:eastAsia="ja-JP"/>
        </w:rPr>
        <w:t>）</w:t>
      </w:r>
    </w:p>
    <w:tbl>
      <w:tblPr>
        <w:tblStyle w:val="ab"/>
        <w:tblW w:w="0" w:type="auto"/>
        <w:tblInd w:w="250" w:type="dxa"/>
        <w:tblLook w:val="04A0" w:firstRow="1" w:lastRow="0" w:firstColumn="1" w:lastColumn="0" w:noHBand="0" w:noVBand="1"/>
      </w:tblPr>
      <w:tblGrid>
        <w:gridCol w:w="8930"/>
      </w:tblGrid>
      <w:tr w:rsidR="00D85E71" w14:paraId="4D505F5A" w14:textId="77777777" w:rsidTr="00754D23">
        <w:tc>
          <w:tcPr>
            <w:tcW w:w="8930" w:type="dxa"/>
            <w:tcBorders>
              <w:top w:val="dashed" w:sz="4" w:space="0" w:color="auto"/>
              <w:left w:val="dashed" w:sz="4" w:space="0" w:color="auto"/>
              <w:bottom w:val="dashed" w:sz="4" w:space="0" w:color="auto"/>
              <w:right w:val="dashed" w:sz="4" w:space="0" w:color="auto"/>
            </w:tcBorders>
          </w:tcPr>
          <w:p w14:paraId="418260D9" w14:textId="318D11BE" w:rsidR="00D85E71" w:rsidRDefault="001B49AA" w:rsidP="002D4F37">
            <w:pPr>
              <w:pStyle w:val="a9"/>
              <w:ind w:leftChars="1" w:left="170" w:hangingChars="80" w:hanging="168"/>
              <w:rPr>
                <w:lang w:eastAsia="ja-JP"/>
              </w:rPr>
            </w:pPr>
            <w:r>
              <w:rPr>
                <w:rFonts w:hint="eastAsia"/>
                <w:lang w:eastAsia="ja-JP"/>
              </w:rPr>
              <w:t>Ｑ</w:t>
            </w:r>
            <w:r w:rsidR="00D85E71">
              <w:rPr>
                <w:rFonts w:hint="eastAsia"/>
                <w:lang w:eastAsia="ja-JP"/>
              </w:rPr>
              <w:t xml:space="preserve">　本学では従来の「教科に関する科目」に身体表現・造形表現・音楽表現・ピアノ表現を置いている。保育者として獲得すべき実技的な技術を「領域に関する専門的事項」の「表現」に科目として配当してもよいか。もし含められない場合はどの科目区分に配当したらよいか。また配当する必要性がなくなるのか。</w:t>
            </w:r>
          </w:p>
          <w:p w14:paraId="41CA33F5" w14:textId="77777777" w:rsidR="002D4F37" w:rsidRDefault="002D4F37" w:rsidP="00D85E71">
            <w:pPr>
              <w:pStyle w:val="a9"/>
              <w:rPr>
                <w:lang w:eastAsia="ja-JP"/>
              </w:rPr>
            </w:pPr>
          </w:p>
          <w:p w14:paraId="053810A7" w14:textId="58747B3C" w:rsidR="00D85E71" w:rsidRDefault="001B49AA" w:rsidP="00D85E71">
            <w:pPr>
              <w:pStyle w:val="a9"/>
              <w:rPr>
                <w:lang w:eastAsia="ja-JP"/>
              </w:rPr>
            </w:pPr>
            <w:r>
              <w:rPr>
                <w:rFonts w:hint="eastAsia"/>
                <w:lang w:eastAsia="ja-JP"/>
              </w:rPr>
              <w:t>Ａ</w:t>
            </w:r>
          </w:p>
          <w:p w14:paraId="52E3978E" w14:textId="77777777" w:rsidR="002D4F37" w:rsidRDefault="00D85E71" w:rsidP="002D4F37">
            <w:pPr>
              <w:pStyle w:val="a9"/>
              <w:ind w:leftChars="82" w:left="311" w:hangingChars="66" w:hanging="139"/>
              <w:rPr>
                <w:lang w:eastAsia="ja-JP"/>
              </w:rPr>
            </w:pPr>
            <w:r>
              <w:rPr>
                <w:rFonts w:hint="eastAsia"/>
                <w:lang w:eastAsia="ja-JP"/>
              </w:rPr>
              <w:t>○「領域に関する専門的事項」として適切な内容を扱っているのであれば、「表現」の区分に設置して差し支えない。</w:t>
            </w:r>
          </w:p>
          <w:p w14:paraId="003A07F8" w14:textId="77777777" w:rsidR="00D85E71" w:rsidRDefault="00D85E71" w:rsidP="002D4F37">
            <w:pPr>
              <w:pStyle w:val="a9"/>
              <w:ind w:leftChars="82" w:left="311" w:hangingChars="66" w:hanging="139"/>
              <w:rPr>
                <w:lang w:eastAsia="ja-JP"/>
              </w:rPr>
            </w:pPr>
            <w:r>
              <w:rPr>
                <w:rFonts w:hint="eastAsia"/>
                <w:lang w:eastAsia="ja-JP"/>
              </w:rPr>
              <w:t>○ただし「領域に関する専門的事項」と小学校の「教科に関する専門的事項」は共通開設できないため、留意していただきたい。</w:t>
            </w:r>
          </w:p>
        </w:tc>
      </w:tr>
    </w:tbl>
    <w:p w14:paraId="1F66EA9F" w14:textId="4305F060" w:rsidR="00D85E71" w:rsidRDefault="00D85E71" w:rsidP="005923E6">
      <w:pPr>
        <w:pStyle w:val="a9"/>
        <w:rPr>
          <w:lang w:eastAsia="ja-JP"/>
        </w:rPr>
      </w:pPr>
    </w:p>
    <w:p w14:paraId="55E37A6D" w14:textId="77777777" w:rsidR="00B77EEA" w:rsidRDefault="00B77EEA" w:rsidP="005923E6">
      <w:pPr>
        <w:pStyle w:val="a9"/>
        <w:rPr>
          <w:lang w:eastAsia="ja-JP"/>
        </w:rPr>
      </w:pPr>
    </w:p>
    <w:p w14:paraId="4A439F57" w14:textId="6DD0AEF2" w:rsidR="00727FDC" w:rsidRDefault="00394FFC" w:rsidP="005923E6">
      <w:pPr>
        <w:pStyle w:val="a9"/>
        <w:rPr>
          <w:lang w:eastAsia="ja-JP"/>
        </w:rPr>
      </w:pPr>
      <w:r>
        <w:rPr>
          <w:rFonts w:hint="eastAsia"/>
          <w:lang w:eastAsia="ja-JP"/>
        </w:rPr>
        <w:lastRenderedPageBreak/>
        <w:t>◆</w:t>
      </w:r>
      <w:hyperlink r:id="rId24" w:history="1">
        <w:r w:rsidR="00DE3526" w:rsidRPr="00B51AB0">
          <w:rPr>
            <w:rStyle w:val="ac"/>
            <w:rFonts w:hint="eastAsia"/>
            <w:lang w:eastAsia="ja-JP"/>
          </w:rPr>
          <w:t>再課程認定質問回答集</w:t>
        </w:r>
      </w:hyperlink>
      <w:r w:rsidR="002D4F37">
        <w:rPr>
          <w:rFonts w:hint="eastAsia"/>
          <w:lang w:eastAsia="ja-JP"/>
        </w:rPr>
        <w:t>（</w:t>
      </w:r>
      <w:r w:rsidR="00727FDC" w:rsidRPr="00574676">
        <w:rPr>
          <w:lang w:eastAsia="ja-JP"/>
        </w:rPr>
        <w:t>No.219</w:t>
      </w:r>
      <w:r w:rsidR="002D4F37">
        <w:rPr>
          <w:rFonts w:hint="eastAsia"/>
          <w:lang w:eastAsia="ja-JP"/>
        </w:rPr>
        <w:t>）</w:t>
      </w:r>
    </w:p>
    <w:tbl>
      <w:tblPr>
        <w:tblStyle w:val="ab"/>
        <w:tblW w:w="0" w:type="auto"/>
        <w:tblInd w:w="250" w:type="dxa"/>
        <w:tblLook w:val="04A0" w:firstRow="1" w:lastRow="0" w:firstColumn="1" w:lastColumn="0" w:noHBand="0" w:noVBand="1"/>
      </w:tblPr>
      <w:tblGrid>
        <w:gridCol w:w="8930"/>
      </w:tblGrid>
      <w:tr w:rsidR="00727FDC" w14:paraId="09876CC5" w14:textId="77777777" w:rsidTr="00754D23">
        <w:tc>
          <w:tcPr>
            <w:tcW w:w="8930" w:type="dxa"/>
            <w:tcBorders>
              <w:top w:val="dashed" w:sz="4" w:space="0" w:color="auto"/>
              <w:left w:val="dashed" w:sz="4" w:space="0" w:color="auto"/>
              <w:bottom w:val="dashed" w:sz="4" w:space="0" w:color="auto"/>
              <w:right w:val="dashed" w:sz="4" w:space="0" w:color="auto"/>
            </w:tcBorders>
          </w:tcPr>
          <w:p w14:paraId="1F44B4AF" w14:textId="7888C203" w:rsidR="00727FDC" w:rsidRDefault="001B49AA" w:rsidP="002D4F37">
            <w:pPr>
              <w:pStyle w:val="a9"/>
              <w:ind w:leftChars="1" w:left="170" w:hangingChars="80" w:hanging="168"/>
              <w:rPr>
                <w:lang w:eastAsia="ja-JP"/>
              </w:rPr>
            </w:pPr>
            <w:r>
              <w:rPr>
                <w:rFonts w:hint="eastAsia"/>
                <w:lang w:eastAsia="ja-JP"/>
              </w:rPr>
              <w:t>Ｑ</w:t>
            </w:r>
            <w:r w:rsidR="00727FDC">
              <w:rPr>
                <w:rFonts w:hint="eastAsia"/>
                <w:lang w:eastAsia="ja-JP"/>
              </w:rPr>
              <w:t xml:space="preserve">　</w:t>
            </w:r>
            <w:r w:rsidR="00727FDC" w:rsidRPr="00727FDC">
              <w:rPr>
                <w:rFonts w:hint="eastAsia"/>
                <w:lang w:eastAsia="ja-JP"/>
              </w:rPr>
              <w:t>領域に関する専門的事項と保育内容の指導法に関する内容を複合した授業科目を担当する専任教員は、重複しない限り、大学の判断で「領域に関する専門的事項」または「指導法に関する科目等」の教員として申請していいのか。</w:t>
            </w:r>
          </w:p>
          <w:p w14:paraId="29D45C84" w14:textId="77777777" w:rsidR="002D4F37" w:rsidRDefault="002D4F37" w:rsidP="00727FDC">
            <w:pPr>
              <w:pStyle w:val="a9"/>
              <w:rPr>
                <w:lang w:eastAsia="ja-JP"/>
              </w:rPr>
            </w:pPr>
          </w:p>
          <w:p w14:paraId="52EDFD9B" w14:textId="0BAB7B45" w:rsidR="00727FDC" w:rsidRDefault="001B49AA" w:rsidP="00727FDC">
            <w:pPr>
              <w:pStyle w:val="a9"/>
              <w:rPr>
                <w:lang w:eastAsia="ja-JP"/>
              </w:rPr>
            </w:pPr>
            <w:r>
              <w:rPr>
                <w:rFonts w:hint="eastAsia"/>
                <w:lang w:eastAsia="ja-JP"/>
              </w:rPr>
              <w:t>Ａ</w:t>
            </w:r>
          </w:p>
          <w:p w14:paraId="0F27125B" w14:textId="77777777" w:rsidR="002D4F37" w:rsidRDefault="00727FDC" w:rsidP="002D4F37">
            <w:pPr>
              <w:pStyle w:val="a9"/>
              <w:ind w:leftChars="67" w:left="311" w:hangingChars="81" w:hanging="170"/>
              <w:rPr>
                <w:lang w:eastAsia="ja-JP"/>
              </w:rPr>
            </w:pPr>
            <w:r>
              <w:rPr>
                <w:rFonts w:hint="eastAsia"/>
                <w:lang w:eastAsia="ja-JP"/>
              </w:rPr>
              <w:t>○「複合領域」を担当する専任教員は、「領域に関する専門的事項」の専任教員数に含めることができる。</w:t>
            </w:r>
          </w:p>
          <w:p w14:paraId="68F7E7E0" w14:textId="77777777" w:rsidR="00727FDC" w:rsidRPr="00727FDC" w:rsidRDefault="00727FDC" w:rsidP="002D4F37">
            <w:pPr>
              <w:pStyle w:val="a9"/>
              <w:ind w:leftChars="67" w:left="311" w:hangingChars="81" w:hanging="170"/>
              <w:rPr>
                <w:lang w:eastAsia="ja-JP"/>
              </w:rPr>
            </w:pPr>
            <w:r>
              <w:rPr>
                <w:rFonts w:hint="eastAsia"/>
                <w:lang w:eastAsia="ja-JP"/>
              </w:rPr>
              <w:t>○「複合領域」を担当する教員が、「保育内容の指導法に関する科目」や「領域に関する専門的事項」の科目も担当している場合においては、いずれかの専任教員とすることができる。</w:t>
            </w:r>
          </w:p>
        </w:tc>
      </w:tr>
    </w:tbl>
    <w:p w14:paraId="3086B58D" w14:textId="77777777" w:rsidR="00B77EEA" w:rsidRDefault="00B77EEA" w:rsidP="00F8452A">
      <w:pPr>
        <w:pStyle w:val="a9"/>
        <w:rPr>
          <w:lang w:eastAsia="ja-JP"/>
        </w:rPr>
      </w:pPr>
    </w:p>
    <w:p w14:paraId="2F73AC92" w14:textId="77C5F37B" w:rsidR="00F8452A" w:rsidRDefault="00394FFC" w:rsidP="00F8452A">
      <w:pPr>
        <w:pStyle w:val="a9"/>
        <w:rPr>
          <w:lang w:eastAsia="ja-JP"/>
        </w:rPr>
      </w:pPr>
      <w:r>
        <w:rPr>
          <w:rFonts w:hint="eastAsia"/>
          <w:lang w:eastAsia="ja-JP"/>
        </w:rPr>
        <w:t>◆</w:t>
      </w:r>
      <w:r w:rsidR="00B77EEA" w:rsidRPr="00B77EEA">
        <w:rPr>
          <w:rFonts w:hint="eastAsia"/>
          <w:lang w:eastAsia="ja-JP"/>
        </w:rPr>
        <w:t>令和</w:t>
      </w:r>
      <w:r w:rsidR="00D93E3D">
        <w:rPr>
          <w:lang w:eastAsia="ja-JP"/>
        </w:rPr>
        <w:t>7</w:t>
      </w:r>
      <w:r w:rsidR="00B77EEA" w:rsidRPr="00B77EEA">
        <w:rPr>
          <w:rFonts w:hint="eastAsia"/>
          <w:lang w:eastAsia="ja-JP"/>
        </w:rPr>
        <w:t>年度開設用</w:t>
      </w:r>
      <w:r w:rsidR="005252A5">
        <w:rPr>
          <w:rFonts w:hint="eastAsia"/>
          <w:lang w:eastAsia="ja-JP"/>
        </w:rPr>
        <w:t>手引き</w:t>
      </w:r>
      <w:r w:rsidR="00062D87">
        <w:rPr>
          <w:rFonts w:hint="eastAsia"/>
          <w:lang w:eastAsia="ja-JP"/>
        </w:rPr>
        <w:t>Q</w:t>
      </w:r>
      <w:r w:rsidR="005252A5">
        <w:rPr>
          <w:rFonts w:hint="eastAsia"/>
          <w:lang w:eastAsia="ja-JP"/>
        </w:rPr>
        <w:t>＆</w:t>
      </w:r>
      <w:r w:rsidR="00062D87">
        <w:rPr>
          <w:rFonts w:hint="eastAsia"/>
          <w:lang w:eastAsia="ja-JP"/>
        </w:rPr>
        <w:t>A</w:t>
      </w:r>
      <w:r w:rsidR="00F8452A">
        <w:rPr>
          <w:rFonts w:hint="eastAsia"/>
          <w:lang w:eastAsia="ja-JP"/>
        </w:rPr>
        <w:t>（</w:t>
      </w:r>
      <w:r w:rsidR="00F8452A" w:rsidRPr="00062D87">
        <w:rPr>
          <w:lang w:eastAsia="ja-JP"/>
        </w:rPr>
        <w:t>No.3</w:t>
      </w:r>
      <w:r w:rsidR="00B77EEA">
        <w:rPr>
          <w:rFonts w:hint="eastAsia"/>
          <w:lang w:eastAsia="ja-JP"/>
        </w:rPr>
        <w:t>6</w:t>
      </w:r>
      <w:r w:rsidR="00F8452A">
        <w:rPr>
          <w:rFonts w:hint="eastAsia"/>
          <w:lang w:eastAsia="ja-JP"/>
        </w:rPr>
        <w:t>）</w:t>
      </w:r>
    </w:p>
    <w:tbl>
      <w:tblPr>
        <w:tblStyle w:val="ab"/>
        <w:tblW w:w="0" w:type="auto"/>
        <w:tblInd w:w="250" w:type="dxa"/>
        <w:tblLook w:val="04A0" w:firstRow="1" w:lastRow="0" w:firstColumn="1" w:lastColumn="0" w:noHBand="0" w:noVBand="1"/>
      </w:tblPr>
      <w:tblGrid>
        <w:gridCol w:w="8930"/>
      </w:tblGrid>
      <w:tr w:rsidR="00F8452A" w14:paraId="137E05F0" w14:textId="77777777" w:rsidTr="00754D23">
        <w:tc>
          <w:tcPr>
            <w:tcW w:w="8930" w:type="dxa"/>
            <w:tcBorders>
              <w:top w:val="dashed" w:sz="4" w:space="0" w:color="auto"/>
              <w:left w:val="dashed" w:sz="4" w:space="0" w:color="auto"/>
              <w:bottom w:val="dashed" w:sz="4" w:space="0" w:color="auto"/>
              <w:right w:val="dashed" w:sz="4" w:space="0" w:color="auto"/>
            </w:tcBorders>
          </w:tcPr>
          <w:p w14:paraId="28DFEC81" w14:textId="7DBCA3FF" w:rsidR="00F8452A" w:rsidRDefault="00F8452A" w:rsidP="00F8452A">
            <w:pPr>
              <w:pStyle w:val="a9"/>
              <w:ind w:leftChars="1" w:left="170" w:hangingChars="80" w:hanging="168"/>
              <w:rPr>
                <w:lang w:eastAsia="ja-JP"/>
              </w:rPr>
            </w:pPr>
            <w:r>
              <w:rPr>
                <w:rFonts w:hint="eastAsia"/>
                <w:lang w:eastAsia="ja-JP"/>
              </w:rPr>
              <w:t xml:space="preserve">Ｑ　</w:t>
            </w:r>
            <w:r w:rsidRPr="00F8452A">
              <w:rPr>
                <w:rFonts w:hint="eastAsia"/>
                <w:lang w:eastAsia="ja-JP"/>
              </w:rPr>
              <w:t>幼稚園教職課程において、「</w:t>
            </w:r>
            <w:r w:rsidR="00D93E3D">
              <w:rPr>
                <w:rFonts w:hint="eastAsia"/>
                <w:lang w:eastAsia="ja-JP"/>
              </w:rPr>
              <w:t>領域</w:t>
            </w:r>
            <w:r w:rsidRPr="00F8452A">
              <w:rPr>
                <w:rFonts w:hint="eastAsia"/>
                <w:lang w:eastAsia="ja-JP"/>
              </w:rPr>
              <w:t>に関する科目」として開設していた科目を「大学が独自に設定する科目」として開設する場合、当該科目を担当する</w:t>
            </w:r>
            <w:r w:rsidR="00B77EEA">
              <w:rPr>
                <w:rFonts w:hint="eastAsia"/>
                <w:lang w:eastAsia="ja-JP"/>
              </w:rPr>
              <w:t>教職</w:t>
            </w:r>
            <w:r w:rsidRPr="00F8452A">
              <w:rPr>
                <w:rFonts w:hint="eastAsia"/>
                <w:lang w:eastAsia="ja-JP"/>
              </w:rPr>
              <w:t>専任教員を「必要</w:t>
            </w:r>
            <w:r w:rsidR="00B77EEA">
              <w:rPr>
                <w:rFonts w:hint="eastAsia"/>
                <w:lang w:eastAsia="ja-JP"/>
              </w:rPr>
              <w:t>教職</w:t>
            </w:r>
            <w:r w:rsidRPr="00F8452A">
              <w:rPr>
                <w:rFonts w:hint="eastAsia"/>
                <w:lang w:eastAsia="ja-JP"/>
              </w:rPr>
              <w:t>専任教員数」に含めることが可能か。</w:t>
            </w:r>
          </w:p>
          <w:p w14:paraId="36B0AFFB" w14:textId="77777777" w:rsidR="00F8452A" w:rsidRDefault="00F8452A" w:rsidP="00F8452A">
            <w:pPr>
              <w:pStyle w:val="a9"/>
              <w:ind w:leftChars="1" w:left="170" w:hangingChars="80" w:hanging="168"/>
              <w:rPr>
                <w:lang w:eastAsia="ja-JP"/>
              </w:rPr>
            </w:pPr>
          </w:p>
          <w:p w14:paraId="01A4347B" w14:textId="50FCDE71" w:rsidR="00F8452A" w:rsidRPr="00727FDC" w:rsidRDefault="00F8452A" w:rsidP="00F8452A">
            <w:pPr>
              <w:pStyle w:val="a9"/>
              <w:ind w:leftChars="1" w:left="170" w:hangingChars="80" w:hanging="168"/>
              <w:rPr>
                <w:lang w:eastAsia="ja-JP"/>
              </w:rPr>
            </w:pPr>
            <w:r>
              <w:rPr>
                <w:rFonts w:hint="eastAsia"/>
                <w:lang w:eastAsia="ja-JP"/>
              </w:rPr>
              <w:t xml:space="preserve">Ａ　</w:t>
            </w:r>
            <w:r w:rsidRPr="00F8452A">
              <w:rPr>
                <w:rFonts w:hint="eastAsia"/>
                <w:lang w:eastAsia="ja-JP"/>
              </w:rPr>
              <w:t>「大学が独自に設定する科目」の区分に開設する科目の担当</w:t>
            </w:r>
            <w:r w:rsidR="00B77EEA">
              <w:rPr>
                <w:rFonts w:hint="eastAsia"/>
                <w:lang w:eastAsia="ja-JP"/>
              </w:rPr>
              <w:t>教職</w:t>
            </w:r>
            <w:r w:rsidRPr="00F8452A">
              <w:rPr>
                <w:rFonts w:hint="eastAsia"/>
                <w:lang w:eastAsia="ja-JP"/>
              </w:rPr>
              <w:t>専任教員を幼稚園の教職課程における必要</w:t>
            </w:r>
            <w:r w:rsidR="00B77EEA">
              <w:rPr>
                <w:rFonts w:hint="eastAsia"/>
                <w:lang w:eastAsia="ja-JP"/>
              </w:rPr>
              <w:t>教職</w:t>
            </w:r>
            <w:r w:rsidRPr="00F8452A">
              <w:rPr>
                <w:rFonts w:hint="eastAsia"/>
                <w:lang w:eastAsia="ja-JP"/>
              </w:rPr>
              <w:t>専任教員数に算入することはできない。</w:t>
            </w:r>
          </w:p>
        </w:tc>
      </w:tr>
    </w:tbl>
    <w:p w14:paraId="21A66B3A" w14:textId="3E5B7CFB" w:rsidR="00593245" w:rsidRPr="006B74A7" w:rsidRDefault="00593245" w:rsidP="006B74A7">
      <w:pPr>
        <w:widowControl/>
        <w:jc w:val="left"/>
        <w:rPr>
          <w:rFonts w:cs="ＭＳ 明朝"/>
          <w:kern w:val="0"/>
          <w:szCs w:val="21"/>
        </w:rPr>
      </w:pPr>
    </w:p>
    <w:sectPr w:rsidR="00593245" w:rsidRPr="006B74A7" w:rsidSect="00BB2467">
      <w:footerReference w:type="default" r:id="rId25"/>
      <w:pgSz w:w="11906" w:h="16838" w:code="9"/>
      <w:pgMar w:top="1418" w:right="1418" w:bottom="1418" w:left="1418"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D0EF3" w14:textId="77777777" w:rsidR="00A1624B" w:rsidRDefault="00A1624B" w:rsidP="00EA7CB3">
      <w:r>
        <w:separator/>
      </w:r>
    </w:p>
  </w:endnote>
  <w:endnote w:type="continuationSeparator" w:id="0">
    <w:p w14:paraId="455C3332" w14:textId="77777777" w:rsidR="00A1624B" w:rsidRDefault="00A1624B" w:rsidP="00EA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133C" w14:textId="77777777" w:rsidR="00FE05DB" w:rsidRDefault="00000000" w:rsidP="00CD25FC">
    <w:pPr>
      <w:pStyle w:val="a5"/>
      <w:jc w:val="center"/>
    </w:pPr>
    <w:sdt>
      <w:sdtPr>
        <w:id w:val="48505861"/>
        <w:docPartObj>
          <w:docPartGallery w:val="Page Numbers (Bottom of Page)"/>
          <w:docPartUnique/>
        </w:docPartObj>
      </w:sdtPr>
      <w:sdtContent>
        <w:r w:rsidR="00FE05DB">
          <w:rPr>
            <w:rFonts w:hint="eastAsia"/>
          </w:rPr>
          <w:t>―</w:t>
        </w:r>
        <w:r w:rsidR="00FE05DB">
          <w:t xml:space="preserve"> </w:t>
        </w:r>
        <w:r w:rsidR="00FE05DB">
          <w:fldChar w:fldCharType="begin"/>
        </w:r>
        <w:r w:rsidR="00FE05DB">
          <w:instrText>PAGE   \* MERGEFORMAT</w:instrText>
        </w:r>
        <w:r w:rsidR="00FE05DB">
          <w:fldChar w:fldCharType="separate"/>
        </w:r>
        <w:r w:rsidR="00FE05DB">
          <w:rPr>
            <w:lang w:val="ja-JP"/>
          </w:rPr>
          <w:t>2</w:t>
        </w:r>
        <w:r w:rsidR="00FE05DB">
          <w:fldChar w:fldCharType="end"/>
        </w:r>
      </w:sdtContent>
    </w:sdt>
    <w:r w:rsidR="00FE05DB">
      <w:t xml:space="preserve"> </w:t>
    </w:r>
    <w:r w:rsidR="00FE05DB">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4F77" w14:textId="77777777" w:rsidR="00A1624B" w:rsidRDefault="00A1624B" w:rsidP="00EA7CB3">
      <w:r>
        <w:separator/>
      </w:r>
    </w:p>
  </w:footnote>
  <w:footnote w:type="continuationSeparator" w:id="0">
    <w:p w14:paraId="648BDFE8" w14:textId="77777777" w:rsidR="00A1624B" w:rsidRDefault="00A1624B" w:rsidP="00EA7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0721F"/>
    <w:multiLevelType w:val="hybridMultilevel"/>
    <w:tmpl w:val="627CADBC"/>
    <w:lvl w:ilvl="0" w:tplc="B6E2711A">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325059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D95"/>
    <w:rsid w:val="000004BF"/>
    <w:rsid w:val="00000A62"/>
    <w:rsid w:val="00004977"/>
    <w:rsid w:val="00006429"/>
    <w:rsid w:val="00007C23"/>
    <w:rsid w:val="00012B3C"/>
    <w:rsid w:val="000152EB"/>
    <w:rsid w:val="000204D6"/>
    <w:rsid w:val="00021001"/>
    <w:rsid w:val="0002202C"/>
    <w:rsid w:val="00023CA5"/>
    <w:rsid w:val="00025E37"/>
    <w:rsid w:val="0002727C"/>
    <w:rsid w:val="00027D0F"/>
    <w:rsid w:val="00030162"/>
    <w:rsid w:val="00032968"/>
    <w:rsid w:val="00032FFC"/>
    <w:rsid w:val="000358A0"/>
    <w:rsid w:val="00036700"/>
    <w:rsid w:val="00036D37"/>
    <w:rsid w:val="00036F05"/>
    <w:rsid w:val="00040F52"/>
    <w:rsid w:val="0004190D"/>
    <w:rsid w:val="0004330B"/>
    <w:rsid w:val="00044911"/>
    <w:rsid w:val="0004721A"/>
    <w:rsid w:val="000473E4"/>
    <w:rsid w:val="00050D9F"/>
    <w:rsid w:val="00051FF4"/>
    <w:rsid w:val="00054EAB"/>
    <w:rsid w:val="0005553F"/>
    <w:rsid w:val="00055BD2"/>
    <w:rsid w:val="000605DD"/>
    <w:rsid w:val="00060F57"/>
    <w:rsid w:val="00062D87"/>
    <w:rsid w:val="00063B4D"/>
    <w:rsid w:val="00063DBA"/>
    <w:rsid w:val="00066ADF"/>
    <w:rsid w:val="00066F2F"/>
    <w:rsid w:val="00074C50"/>
    <w:rsid w:val="00074E7D"/>
    <w:rsid w:val="00077DC9"/>
    <w:rsid w:val="00081276"/>
    <w:rsid w:val="0008185E"/>
    <w:rsid w:val="00082A47"/>
    <w:rsid w:val="0008324A"/>
    <w:rsid w:val="000854BC"/>
    <w:rsid w:val="00086991"/>
    <w:rsid w:val="00087281"/>
    <w:rsid w:val="000903C9"/>
    <w:rsid w:val="0009123E"/>
    <w:rsid w:val="00091C5D"/>
    <w:rsid w:val="00091CBB"/>
    <w:rsid w:val="0009462B"/>
    <w:rsid w:val="00094C6D"/>
    <w:rsid w:val="00094EE4"/>
    <w:rsid w:val="000A1470"/>
    <w:rsid w:val="000A3EAA"/>
    <w:rsid w:val="000A418C"/>
    <w:rsid w:val="000A4594"/>
    <w:rsid w:val="000A59E7"/>
    <w:rsid w:val="000B129B"/>
    <w:rsid w:val="000B20E2"/>
    <w:rsid w:val="000B4C15"/>
    <w:rsid w:val="000B5A08"/>
    <w:rsid w:val="000B7C9B"/>
    <w:rsid w:val="000C0CD2"/>
    <w:rsid w:val="000C28D5"/>
    <w:rsid w:val="000C29C4"/>
    <w:rsid w:val="000D0936"/>
    <w:rsid w:val="000D0AE4"/>
    <w:rsid w:val="000D3474"/>
    <w:rsid w:val="000D74BB"/>
    <w:rsid w:val="000E07F5"/>
    <w:rsid w:val="000E1E3E"/>
    <w:rsid w:val="000E3A57"/>
    <w:rsid w:val="000E47F9"/>
    <w:rsid w:val="000E6ED0"/>
    <w:rsid w:val="000F38CD"/>
    <w:rsid w:val="000F3A3E"/>
    <w:rsid w:val="000F3D2A"/>
    <w:rsid w:val="000F457E"/>
    <w:rsid w:val="000F614B"/>
    <w:rsid w:val="001007BA"/>
    <w:rsid w:val="00101917"/>
    <w:rsid w:val="00102DD8"/>
    <w:rsid w:val="0010400A"/>
    <w:rsid w:val="00104A25"/>
    <w:rsid w:val="00105104"/>
    <w:rsid w:val="001112C2"/>
    <w:rsid w:val="00111E46"/>
    <w:rsid w:val="001128E3"/>
    <w:rsid w:val="001135CF"/>
    <w:rsid w:val="001146B9"/>
    <w:rsid w:val="00116D14"/>
    <w:rsid w:val="001176BE"/>
    <w:rsid w:val="0012003F"/>
    <w:rsid w:val="0012049C"/>
    <w:rsid w:val="00120F6F"/>
    <w:rsid w:val="00122943"/>
    <w:rsid w:val="001234FF"/>
    <w:rsid w:val="00123E7C"/>
    <w:rsid w:val="0012428B"/>
    <w:rsid w:val="001259F2"/>
    <w:rsid w:val="001264C7"/>
    <w:rsid w:val="00126B27"/>
    <w:rsid w:val="00127834"/>
    <w:rsid w:val="00133567"/>
    <w:rsid w:val="00134246"/>
    <w:rsid w:val="001346AF"/>
    <w:rsid w:val="00134811"/>
    <w:rsid w:val="001363B2"/>
    <w:rsid w:val="00136E3C"/>
    <w:rsid w:val="00142149"/>
    <w:rsid w:val="00143043"/>
    <w:rsid w:val="00143466"/>
    <w:rsid w:val="00147EB0"/>
    <w:rsid w:val="001571AF"/>
    <w:rsid w:val="001571D5"/>
    <w:rsid w:val="00157B6B"/>
    <w:rsid w:val="00161F80"/>
    <w:rsid w:val="00166156"/>
    <w:rsid w:val="00171A55"/>
    <w:rsid w:val="00172A46"/>
    <w:rsid w:val="00173716"/>
    <w:rsid w:val="0017424A"/>
    <w:rsid w:val="001754E4"/>
    <w:rsid w:val="0018295F"/>
    <w:rsid w:val="001831CF"/>
    <w:rsid w:val="00196296"/>
    <w:rsid w:val="001966E6"/>
    <w:rsid w:val="0019759A"/>
    <w:rsid w:val="00197806"/>
    <w:rsid w:val="001A6632"/>
    <w:rsid w:val="001B192D"/>
    <w:rsid w:val="001B24E2"/>
    <w:rsid w:val="001B2ECA"/>
    <w:rsid w:val="001B49AA"/>
    <w:rsid w:val="001B6378"/>
    <w:rsid w:val="001C0F78"/>
    <w:rsid w:val="001C31F6"/>
    <w:rsid w:val="001C5442"/>
    <w:rsid w:val="001C5DD5"/>
    <w:rsid w:val="001C6BB5"/>
    <w:rsid w:val="001C7999"/>
    <w:rsid w:val="001C7D0D"/>
    <w:rsid w:val="001D3729"/>
    <w:rsid w:val="001D5064"/>
    <w:rsid w:val="001D601D"/>
    <w:rsid w:val="001E0046"/>
    <w:rsid w:val="001E032F"/>
    <w:rsid w:val="001E23C0"/>
    <w:rsid w:val="001E3D06"/>
    <w:rsid w:val="001E3E59"/>
    <w:rsid w:val="001E62A1"/>
    <w:rsid w:val="001F1F50"/>
    <w:rsid w:val="001F3DF4"/>
    <w:rsid w:val="001F461C"/>
    <w:rsid w:val="001F649D"/>
    <w:rsid w:val="00202783"/>
    <w:rsid w:val="002033DB"/>
    <w:rsid w:val="002061F4"/>
    <w:rsid w:val="00206BA5"/>
    <w:rsid w:val="002070B6"/>
    <w:rsid w:val="002105E5"/>
    <w:rsid w:val="00210FB7"/>
    <w:rsid w:val="00213185"/>
    <w:rsid w:val="00213574"/>
    <w:rsid w:val="002172D5"/>
    <w:rsid w:val="00217BFD"/>
    <w:rsid w:val="00217F6B"/>
    <w:rsid w:val="0022009D"/>
    <w:rsid w:val="0022010F"/>
    <w:rsid w:val="0022246B"/>
    <w:rsid w:val="00223108"/>
    <w:rsid w:val="00223989"/>
    <w:rsid w:val="00223D65"/>
    <w:rsid w:val="00224134"/>
    <w:rsid w:val="00225F40"/>
    <w:rsid w:val="0022638C"/>
    <w:rsid w:val="0023103D"/>
    <w:rsid w:val="002315EB"/>
    <w:rsid w:val="0023273A"/>
    <w:rsid w:val="00232E88"/>
    <w:rsid w:val="00234604"/>
    <w:rsid w:val="00234E06"/>
    <w:rsid w:val="00240CCB"/>
    <w:rsid w:val="0024429C"/>
    <w:rsid w:val="00247800"/>
    <w:rsid w:val="00247DF3"/>
    <w:rsid w:val="002506A7"/>
    <w:rsid w:val="00251018"/>
    <w:rsid w:val="00251514"/>
    <w:rsid w:val="00251E5F"/>
    <w:rsid w:val="00261126"/>
    <w:rsid w:val="002641F6"/>
    <w:rsid w:val="00270ED7"/>
    <w:rsid w:val="00271A1D"/>
    <w:rsid w:val="00271AD5"/>
    <w:rsid w:val="002720F0"/>
    <w:rsid w:val="00272E0D"/>
    <w:rsid w:val="002775AF"/>
    <w:rsid w:val="00277921"/>
    <w:rsid w:val="00281F9F"/>
    <w:rsid w:val="00283F26"/>
    <w:rsid w:val="00286DB0"/>
    <w:rsid w:val="00290A5A"/>
    <w:rsid w:val="00290AF8"/>
    <w:rsid w:val="002920E8"/>
    <w:rsid w:val="002927E7"/>
    <w:rsid w:val="002936C2"/>
    <w:rsid w:val="00293C52"/>
    <w:rsid w:val="00295248"/>
    <w:rsid w:val="00296FCE"/>
    <w:rsid w:val="00297ACA"/>
    <w:rsid w:val="002A3DBC"/>
    <w:rsid w:val="002A3FDB"/>
    <w:rsid w:val="002A531E"/>
    <w:rsid w:val="002A660B"/>
    <w:rsid w:val="002B1714"/>
    <w:rsid w:val="002B3091"/>
    <w:rsid w:val="002B4DC1"/>
    <w:rsid w:val="002B6FD1"/>
    <w:rsid w:val="002B7443"/>
    <w:rsid w:val="002C015B"/>
    <w:rsid w:val="002C32D7"/>
    <w:rsid w:val="002C361B"/>
    <w:rsid w:val="002C4C7D"/>
    <w:rsid w:val="002C6AEE"/>
    <w:rsid w:val="002C7368"/>
    <w:rsid w:val="002D1893"/>
    <w:rsid w:val="002D392F"/>
    <w:rsid w:val="002D4860"/>
    <w:rsid w:val="002D4F37"/>
    <w:rsid w:val="002D7DBC"/>
    <w:rsid w:val="002E0C78"/>
    <w:rsid w:val="002E24A6"/>
    <w:rsid w:val="002E6F7F"/>
    <w:rsid w:val="002F03E6"/>
    <w:rsid w:val="002F0637"/>
    <w:rsid w:val="002F4E71"/>
    <w:rsid w:val="002F5C6F"/>
    <w:rsid w:val="002F7F1F"/>
    <w:rsid w:val="00301EB5"/>
    <w:rsid w:val="0030564F"/>
    <w:rsid w:val="0030615B"/>
    <w:rsid w:val="003061E7"/>
    <w:rsid w:val="00310B02"/>
    <w:rsid w:val="00310B42"/>
    <w:rsid w:val="00311B14"/>
    <w:rsid w:val="00312794"/>
    <w:rsid w:val="00313296"/>
    <w:rsid w:val="003158CB"/>
    <w:rsid w:val="00315D9F"/>
    <w:rsid w:val="00321775"/>
    <w:rsid w:val="003231DE"/>
    <w:rsid w:val="00323464"/>
    <w:rsid w:val="00324C5B"/>
    <w:rsid w:val="003254F0"/>
    <w:rsid w:val="00327BE7"/>
    <w:rsid w:val="00327D66"/>
    <w:rsid w:val="003320D9"/>
    <w:rsid w:val="00333BB4"/>
    <w:rsid w:val="00333DE7"/>
    <w:rsid w:val="00333F4F"/>
    <w:rsid w:val="00336086"/>
    <w:rsid w:val="00340DA3"/>
    <w:rsid w:val="003438F8"/>
    <w:rsid w:val="003478BE"/>
    <w:rsid w:val="0035104B"/>
    <w:rsid w:val="00352070"/>
    <w:rsid w:val="003539F1"/>
    <w:rsid w:val="00354A59"/>
    <w:rsid w:val="00354C24"/>
    <w:rsid w:val="0035549E"/>
    <w:rsid w:val="00355B64"/>
    <w:rsid w:val="00355CD8"/>
    <w:rsid w:val="003562E1"/>
    <w:rsid w:val="00357B99"/>
    <w:rsid w:val="003604FA"/>
    <w:rsid w:val="00360AC6"/>
    <w:rsid w:val="00360C5E"/>
    <w:rsid w:val="003637B1"/>
    <w:rsid w:val="00367F84"/>
    <w:rsid w:val="0037038A"/>
    <w:rsid w:val="00371C29"/>
    <w:rsid w:val="0037324B"/>
    <w:rsid w:val="00373E7F"/>
    <w:rsid w:val="00375EB4"/>
    <w:rsid w:val="00375ECA"/>
    <w:rsid w:val="0038123C"/>
    <w:rsid w:val="0038142B"/>
    <w:rsid w:val="00394FFC"/>
    <w:rsid w:val="003965C0"/>
    <w:rsid w:val="0039692B"/>
    <w:rsid w:val="00396C3A"/>
    <w:rsid w:val="003A1377"/>
    <w:rsid w:val="003A3855"/>
    <w:rsid w:val="003A6B65"/>
    <w:rsid w:val="003A7625"/>
    <w:rsid w:val="003B110F"/>
    <w:rsid w:val="003B3461"/>
    <w:rsid w:val="003B3DA2"/>
    <w:rsid w:val="003B4C10"/>
    <w:rsid w:val="003B72F9"/>
    <w:rsid w:val="003C06A8"/>
    <w:rsid w:val="003C1C94"/>
    <w:rsid w:val="003C5365"/>
    <w:rsid w:val="003C57BA"/>
    <w:rsid w:val="003C5B55"/>
    <w:rsid w:val="003D05C5"/>
    <w:rsid w:val="003D1E10"/>
    <w:rsid w:val="003D24A5"/>
    <w:rsid w:val="003D70C6"/>
    <w:rsid w:val="003E1C1F"/>
    <w:rsid w:val="003E36EE"/>
    <w:rsid w:val="003E3C81"/>
    <w:rsid w:val="003E3D45"/>
    <w:rsid w:val="003E48EC"/>
    <w:rsid w:val="003F1294"/>
    <w:rsid w:val="003F2559"/>
    <w:rsid w:val="003F44DE"/>
    <w:rsid w:val="003F4AB1"/>
    <w:rsid w:val="003F5763"/>
    <w:rsid w:val="003F7372"/>
    <w:rsid w:val="003F7E48"/>
    <w:rsid w:val="00401236"/>
    <w:rsid w:val="004029AE"/>
    <w:rsid w:val="0040430C"/>
    <w:rsid w:val="0040526C"/>
    <w:rsid w:val="004103F0"/>
    <w:rsid w:val="00412381"/>
    <w:rsid w:val="0041325A"/>
    <w:rsid w:val="0041586A"/>
    <w:rsid w:val="0042271F"/>
    <w:rsid w:val="00423E17"/>
    <w:rsid w:val="00424F4E"/>
    <w:rsid w:val="00432162"/>
    <w:rsid w:val="004322FD"/>
    <w:rsid w:val="00432B67"/>
    <w:rsid w:val="004409B6"/>
    <w:rsid w:val="004411C6"/>
    <w:rsid w:val="00441EDE"/>
    <w:rsid w:val="00450209"/>
    <w:rsid w:val="00452148"/>
    <w:rsid w:val="004552EF"/>
    <w:rsid w:val="00461363"/>
    <w:rsid w:val="004633BB"/>
    <w:rsid w:val="00467078"/>
    <w:rsid w:val="00470FE2"/>
    <w:rsid w:val="00471184"/>
    <w:rsid w:val="004730A2"/>
    <w:rsid w:val="00475126"/>
    <w:rsid w:val="004834EC"/>
    <w:rsid w:val="004873C6"/>
    <w:rsid w:val="00492279"/>
    <w:rsid w:val="004963DB"/>
    <w:rsid w:val="004974E6"/>
    <w:rsid w:val="0049765A"/>
    <w:rsid w:val="004A1DF7"/>
    <w:rsid w:val="004A1ED6"/>
    <w:rsid w:val="004A2BFA"/>
    <w:rsid w:val="004A5184"/>
    <w:rsid w:val="004A6FDE"/>
    <w:rsid w:val="004B1228"/>
    <w:rsid w:val="004B233C"/>
    <w:rsid w:val="004B2E68"/>
    <w:rsid w:val="004B59A4"/>
    <w:rsid w:val="004C1688"/>
    <w:rsid w:val="004C34D6"/>
    <w:rsid w:val="004C6FC7"/>
    <w:rsid w:val="004D083C"/>
    <w:rsid w:val="004D1130"/>
    <w:rsid w:val="004D15E1"/>
    <w:rsid w:val="004D1866"/>
    <w:rsid w:val="004D35A8"/>
    <w:rsid w:val="004D3702"/>
    <w:rsid w:val="004D5190"/>
    <w:rsid w:val="004D5448"/>
    <w:rsid w:val="004D6BDE"/>
    <w:rsid w:val="004D71C9"/>
    <w:rsid w:val="004D7ECA"/>
    <w:rsid w:val="004E1F30"/>
    <w:rsid w:val="004E2703"/>
    <w:rsid w:val="004E398B"/>
    <w:rsid w:val="004E5127"/>
    <w:rsid w:val="004E5344"/>
    <w:rsid w:val="004F3F13"/>
    <w:rsid w:val="004F462B"/>
    <w:rsid w:val="004F4B97"/>
    <w:rsid w:val="004F510D"/>
    <w:rsid w:val="004F5D38"/>
    <w:rsid w:val="004F71AC"/>
    <w:rsid w:val="00501454"/>
    <w:rsid w:val="00501671"/>
    <w:rsid w:val="005026C3"/>
    <w:rsid w:val="005041DC"/>
    <w:rsid w:val="00504EFC"/>
    <w:rsid w:val="00505264"/>
    <w:rsid w:val="00506128"/>
    <w:rsid w:val="00506C46"/>
    <w:rsid w:val="0050776D"/>
    <w:rsid w:val="00507CDF"/>
    <w:rsid w:val="00512073"/>
    <w:rsid w:val="005125B7"/>
    <w:rsid w:val="0051277E"/>
    <w:rsid w:val="00512F25"/>
    <w:rsid w:val="005138A7"/>
    <w:rsid w:val="00514D99"/>
    <w:rsid w:val="005157D7"/>
    <w:rsid w:val="0052097F"/>
    <w:rsid w:val="00521052"/>
    <w:rsid w:val="00521B05"/>
    <w:rsid w:val="005229A8"/>
    <w:rsid w:val="00522EA0"/>
    <w:rsid w:val="005252A5"/>
    <w:rsid w:val="00527528"/>
    <w:rsid w:val="00527A16"/>
    <w:rsid w:val="00527C53"/>
    <w:rsid w:val="00527D63"/>
    <w:rsid w:val="00530E80"/>
    <w:rsid w:val="00530F2B"/>
    <w:rsid w:val="005347B3"/>
    <w:rsid w:val="005357E7"/>
    <w:rsid w:val="00536C28"/>
    <w:rsid w:val="0053727A"/>
    <w:rsid w:val="0054483A"/>
    <w:rsid w:val="00545510"/>
    <w:rsid w:val="00545525"/>
    <w:rsid w:val="00545FDC"/>
    <w:rsid w:val="00547B09"/>
    <w:rsid w:val="005503F3"/>
    <w:rsid w:val="005532B5"/>
    <w:rsid w:val="00553993"/>
    <w:rsid w:val="00553E3C"/>
    <w:rsid w:val="00556065"/>
    <w:rsid w:val="005617EA"/>
    <w:rsid w:val="00563E43"/>
    <w:rsid w:val="00564B22"/>
    <w:rsid w:val="0056518E"/>
    <w:rsid w:val="00567970"/>
    <w:rsid w:val="005714DA"/>
    <w:rsid w:val="00573F8D"/>
    <w:rsid w:val="005742CD"/>
    <w:rsid w:val="00574676"/>
    <w:rsid w:val="00574A2C"/>
    <w:rsid w:val="005754C5"/>
    <w:rsid w:val="00577BA8"/>
    <w:rsid w:val="00577D64"/>
    <w:rsid w:val="00582DA7"/>
    <w:rsid w:val="005830DE"/>
    <w:rsid w:val="00584D14"/>
    <w:rsid w:val="00586100"/>
    <w:rsid w:val="00591B0D"/>
    <w:rsid w:val="00591B29"/>
    <w:rsid w:val="00591EE1"/>
    <w:rsid w:val="005923E6"/>
    <w:rsid w:val="00593245"/>
    <w:rsid w:val="00597088"/>
    <w:rsid w:val="005974EE"/>
    <w:rsid w:val="005A3DD2"/>
    <w:rsid w:val="005A4656"/>
    <w:rsid w:val="005A4E8E"/>
    <w:rsid w:val="005A7526"/>
    <w:rsid w:val="005B026E"/>
    <w:rsid w:val="005B112D"/>
    <w:rsid w:val="005B192A"/>
    <w:rsid w:val="005B4290"/>
    <w:rsid w:val="005B65BC"/>
    <w:rsid w:val="005C1606"/>
    <w:rsid w:val="005C2DDA"/>
    <w:rsid w:val="005C30E4"/>
    <w:rsid w:val="005C350A"/>
    <w:rsid w:val="005C68EA"/>
    <w:rsid w:val="005C7634"/>
    <w:rsid w:val="005D0186"/>
    <w:rsid w:val="005D01CC"/>
    <w:rsid w:val="005D2947"/>
    <w:rsid w:val="005D4E6F"/>
    <w:rsid w:val="005E0A0A"/>
    <w:rsid w:val="005E0BB6"/>
    <w:rsid w:val="005E10F9"/>
    <w:rsid w:val="005E1780"/>
    <w:rsid w:val="005E4E27"/>
    <w:rsid w:val="005E6737"/>
    <w:rsid w:val="005E6A7F"/>
    <w:rsid w:val="005F1726"/>
    <w:rsid w:val="005F2EE6"/>
    <w:rsid w:val="005F41C3"/>
    <w:rsid w:val="005F4D73"/>
    <w:rsid w:val="005F7526"/>
    <w:rsid w:val="00600084"/>
    <w:rsid w:val="0060094E"/>
    <w:rsid w:val="00600A32"/>
    <w:rsid w:val="00601BF6"/>
    <w:rsid w:val="00603D50"/>
    <w:rsid w:val="00605DAE"/>
    <w:rsid w:val="00605E56"/>
    <w:rsid w:val="0060660E"/>
    <w:rsid w:val="0061207F"/>
    <w:rsid w:val="00613E0F"/>
    <w:rsid w:val="00616885"/>
    <w:rsid w:val="006319E5"/>
    <w:rsid w:val="00636FD4"/>
    <w:rsid w:val="0063712B"/>
    <w:rsid w:val="00637947"/>
    <w:rsid w:val="0064012E"/>
    <w:rsid w:val="0064078E"/>
    <w:rsid w:val="006448B6"/>
    <w:rsid w:val="00645534"/>
    <w:rsid w:val="00647A8B"/>
    <w:rsid w:val="006542BA"/>
    <w:rsid w:val="00656D9C"/>
    <w:rsid w:val="00657F5F"/>
    <w:rsid w:val="00660429"/>
    <w:rsid w:val="00661AA8"/>
    <w:rsid w:val="00662808"/>
    <w:rsid w:val="0066343C"/>
    <w:rsid w:val="00673EB6"/>
    <w:rsid w:val="00676749"/>
    <w:rsid w:val="00680737"/>
    <w:rsid w:val="00680CA5"/>
    <w:rsid w:val="00682214"/>
    <w:rsid w:val="0068608C"/>
    <w:rsid w:val="00687107"/>
    <w:rsid w:val="00687339"/>
    <w:rsid w:val="00690A9A"/>
    <w:rsid w:val="00690B09"/>
    <w:rsid w:val="00691F2D"/>
    <w:rsid w:val="0069323D"/>
    <w:rsid w:val="00696366"/>
    <w:rsid w:val="006A073F"/>
    <w:rsid w:val="006A6E53"/>
    <w:rsid w:val="006B09CA"/>
    <w:rsid w:val="006B229F"/>
    <w:rsid w:val="006B22E7"/>
    <w:rsid w:val="006B2F9B"/>
    <w:rsid w:val="006B5203"/>
    <w:rsid w:val="006B5A60"/>
    <w:rsid w:val="006B653A"/>
    <w:rsid w:val="006B74A7"/>
    <w:rsid w:val="006C1A59"/>
    <w:rsid w:val="006C36B7"/>
    <w:rsid w:val="006C6749"/>
    <w:rsid w:val="006D2986"/>
    <w:rsid w:val="006D4DF6"/>
    <w:rsid w:val="006D6474"/>
    <w:rsid w:val="006D7485"/>
    <w:rsid w:val="006E120D"/>
    <w:rsid w:val="006E2EDE"/>
    <w:rsid w:val="006E30F3"/>
    <w:rsid w:val="006E3911"/>
    <w:rsid w:val="006E7697"/>
    <w:rsid w:val="006F4E69"/>
    <w:rsid w:val="006F5A93"/>
    <w:rsid w:val="006F60F6"/>
    <w:rsid w:val="006F7FF6"/>
    <w:rsid w:val="00702BAE"/>
    <w:rsid w:val="00706939"/>
    <w:rsid w:val="00713988"/>
    <w:rsid w:val="00713FF0"/>
    <w:rsid w:val="007252C9"/>
    <w:rsid w:val="0072696B"/>
    <w:rsid w:val="00727FDC"/>
    <w:rsid w:val="007305A6"/>
    <w:rsid w:val="00733AFB"/>
    <w:rsid w:val="00733BBB"/>
    <w:rsid w:val="00734E81"/>
    <w:rsid w:val="0073778A"/>
    <w:rsid w:val="00740E31"/>
    <w:rsid w:val="00741183"/>
    <w:rsid w:val="00742C6C"/>
    <w:rsid w:val="0074328E"/>
    <w:rsid w:val="00743A99"/>
    <w:rsid w:val="00744891"/>
    <w:rsid w:val="00750F39"/>
    <w:rsid w:val="00753028"/>
    <w:rsid w:val="00754D23"/>
    <w:rsid w:val="00756073"/>
    <w:rsid w:val="00761059"/>
    <w:rsid w:val="00762858"/>
    <w:rsid w:val="00762B90"/>
    <w:rsid w:val="0076325D"/>
    <w:rsid w:val="00763F65"/>
    <w:rsid w:val="00766693"/>
    <w:rsid w:val="00766779"/>
    <w:rsid w:val="00766A45"/>
    <w:rsid w:val="007705C3"/>
    <w:rsid w:val="00774623"/>
    <w:rsid w:val="007757BF"/>
    <w:rsid w:val="00775ACD"/>
    <w:rsid w:val="00776818"/>
    <w:rsid w:val="00776DB1"/>
    <w:rsid w:val="0077723A"/>
    <w:rsid w:val="00781A74"/>
    <w:rsid w:val="00782154"/>
    <w:rsid w:val="00784937"/>
    <w:rsid w:val="00784DAD"/>
    <w:rsid w:val="00786A90"/>
    <w:rsid w:val="00786EF0"/>
    <w:rsid w:val="00793153"/>
    <w:rsid w:val="00795036"/>
    <w:rsid w:val="007957A6"/>
    <w:rsid w:val="00796C2E"/>
    <w:rsid w:val="007A0792"/>
    <w:rsid w:val="007A0E59"/>
    <w:rsid w:val="007A1B99"/>
    <w:rsid w:val="007A27CD"/>
    <w:rsid w:val="007A2B0F"/>
    <w:rsid w:val="007A4C41"/>
    <w:rsid w:val="007A7D95"/>
    <w:rsid w:val="007B1100"/>
    <w:rsid w:val="007B1E65"/>
    <w:rsid w:val="007B219A"/>
    <w:rsid w:val="007B3723"/>
    <w:rsid w:val="007B4158"/>
    <w:rsid w:val="007B52A9"/>
    <w:rsid w:val="007B5C41"/>
    <w:rsid w:val="007B7B1D"/>
    <w:rsid w:val="007C01B4"/>
    <w:rsid w:val="007C10E7"/>
    <w:rsid w:val="007C2C1C"/>
    <w:rsid w:val="007C3219"/>
    <w:rsid w:val="007C3EC6"/>
    <w:rsid w:val="007C4593"/>
    <w:rsid w:val="007C491E"/>
    <w:rsid w:val="007C4DE1"/>
    <w:rsid w:val="007D2FF6"/>
    <w:rsid w:val="007D3F1F"/>
    <w:rsid w:val="007D5FDA"/>
    <w:rsid w:val="007D6505"/>
    <w:rsid w:val="007E1245"/>
    <w:rsid w:val="007E2B26"/>
    <w:rsid w:val="007E6857"/>
    <w:rsid w:val="007E6DA5"/>
    <w:rsid w:val="007E7453"/>
    <w:rsid w:val="007F0A15"/>
    <w:rsid w:val="007F1D31"/>
    <w:rsid w:val="007F64C7"/>
    <w:rsid w:val="007F7938"/>
    <w:rsid w:val="007F7B22"/>
    <w:rsid w:val="00800C1A"/>
    <w:rsid w:val="0080134E"/>
    <w:rsid w:val="00802006"/>
    <w:rsid w:val="00802A77"/>
    <w:rsid w:val="008030CC"/>
    <w:rsid w:val="00807347"/>
    <w:rsid w:val="00810B3B"/>
    <w:rsid w:val="008136D7"/>
    <w:rsid w:val="00813BDA"/>
    <w:rsid w:val="00813F10"/>
    <w:rsid w:val="0081415A"/>
    <w:rsid w:val="008176A7"/>
    <w:rsid w:val="0082092B"/>
    <w:rsid w:val="008223FC"/>
    <w:rsid w:val="00822AB7"/>
    <w:rsid w:val="00827749"/>
    <w:rsid w:val="00830701"/>
    <w:rsid w:val="008363AE"/>
    <w:rsid w:val="008420FC"/>
    <w:rsid w:val="00842602"/>
    <w:rsid w:val="008437EE"/>
    <w:rsid w:val="0084770E"/>
    <w:rsid w:val="00847AB6"/>
    <w:rsid w:val="00850641"/>
    <w:rsid w:val="00850C0C"/>
    <w:rsid w:val="00854A9C"/>
    <w:rsid w:val="00855F7E"/>
    <w:rsid w:val="00863381"/>
    <w:rsid w:val="008645ED"/>
    <w:rsid w:val="0086461D"/>
    <w:rsid w:val="00865DBB"/>
    <w:rsid w:val="008708F9"/>
    <w:rsid w:val="00872117"/>
    <w:rsid w:val="00873450"/>
    <w:rsid w:val="00873E18"/>
    <w:rsid w:val="00874D37"/>
    <w:rsid w:val="00876F50"/>
    <w:rsid w:val="008804EF"/>
    <w:rsid w:val="00882002"/>
    <w:rsid w:val="00883CBE"/>
    <w:rsid w:val="008861F0"/>
    <w:rsid w:val="00886BA7"/>
    <w:rsid w:val="008874FB"/>
    <w:rsid w:val="0089250F"/>
    <w:rsid w:val="00894CC9"/>
    <w:rsid w:val="008A38CB"/>
    <w:rsid w:val="008A48CC"/>
    <w:rsid w:val="008A6212"/>
    <w:rsid w:val="008A64F4"/>
    <w:rsid w:val="008B0959"/>
    <w:rsid w:val="008B1503"/>
    <w:rsid w:val="008B6B4C"/>
    <w:rsid w:val="008C1981"/>
    <w:rsid w:val="008C4C21"/>
    <w:rsid w:val="008C6380"/>
    <w:rsid w:val="008C6F15"/>
    <w:rsid w:val="008C7546"/>
    <w:rsid w:val="008C7B9E"/>
    <w:rsid w:val="008D07B5"/>
    <w:rsid w:val="008D2C0D"/>
    <w:rsid w:val="008D3A55"/>
    <w:rsid w:val="008D3B1C"/>
    <w:rsid w:val="008D40F8"/>
    <w:rsid w:val="008D5A4F"/>
    <w:rsid w:val="008E19F4"/>
    <w:rsid w:val="008E2047"/>
    <w:rsid w:val="008E2779"/>
    <w:rsid w:val="008E53C8"/>
    <w:rsid w:val="008F322E"/>
    <w:rsid w:val="008F47BD"/>
    <w:rsid w:val="008F5A97"/>
    <w:rsid w:val="008F6792"/>
    <w:rsid w:val="008F77C3"/>
    <w:rsid w:val="00901586"/>
    <w:rsid w:val="00903410"/>
    <w:rsid w:val="00903840"/>
    <w:rsid w:val="009042A2"/>
    <w:rsid w:val="00905273"/>
    <w:rsid w:val="00906D16"/>
    <w:rsid w:val="00906E13"/>
    <w:rsid w:val="00911686"/>
    <w:rsid w:val="00912313"/>
    <w:rsid w:val="00914087"/>
    <w:rsid w:val="00915309"/>
    <w:rsid w:val="00921465"/>
    <w:rsid w:val="00923950"/>
    <w:rsid w:val="00924607"/>
    <w:rsid w:val="009272B6"/>
    <w:rsid w:val="00930BA4"/>
    <w:rsid w:val="00932588"/>
    <w:rsid w:val="00932B71"/>
    <w:rsid w:val="00932DDC"/>
    <w:rsid w:val="0093387C"/>
    <w:rsid w:val="00937742"/>
    <w:rsid w:val="0094395A"/>
    <w:rsid w:val="00944234"/>
    <w:rsid w:val="00945FBB"/>
    <w:rsid w:val="00947BD2"/>
    <w:rsid w:val="00947CB6"/>
    <w:rsid w:val="0095147C"/>
    <w:rsid w:val="00953465"/>
    <w:rsid w:val="009555F1"/>
    <w:rsid w:val="0095622D"/>
    <w:rsid w:val="00957E85"/>
    <w:rsid w:val="009605A9"/>
    <w:rsid w:val="00962763"/>
    <w:rsid w:val="00966035"/>
    <w:rsid w:val="009660EF"/>
    <w:rsid w:val="009671FE"/>
    <w:rsid w:val="00970077"/>
    <w:rsid w:val="0097251B"/>
    <w:rsid w:val="009741C4"/>
    <w:rsid w:val="0097458C"/>
    <w:rsid w:val="00975092"/>
    <w:rsid w:val="00976E37"/>
    <w:rsid w:val="00983DE8"/>
    <w:rsid w:val="00984FFA"/>
    <w:rsid w:val="00987C55"/>
    <w:rsid w:val="009946D9"/>
    <w:rsid w:val="0099651E"/>
    <w:rsid w:val="00997A94"/>
    <w:rsid w:val="009A2B3A"/>
    <w:rsid w:val="009A3F51"/>
    <w:rsid w:val="009A5D83"/>
    <w:rsid w:val="009A72E8"/>
    <w:rsid w:val="009B02EB"/>
    <w:rsid w:val="009B43A2"/>
    <w:rsid w:val="009B703E"/>
    <w:rsid w:val="009B716A"/>
    <w:rsid w:val="009B71E8"/>
    <w:rsid w:val="009C3278"/>
    <w:rsid w:val="009C3750"/>
    <w:rsid w:val="009C487C"/>
    <w:rsid w:val="009C71EE"/>
    <w:rsid w:val="009C7DF2"/>
    <w:rsid w:val="009D0151"/>
    <w:rsid w:val="009D021B"/>
    <w:rsid w:val="009D23B8"/>
    <w:rsid w:val="009D5C82"/>
    <w:rsid w:val="009D6D6F"/>
    <w:rsid w:val="009E0F2D"/>
    <w:rsid w:val="009E284C"/>
    <w:rsid w:val="009E2F74"/>
    <w:rsid w:val="009E3732"/>
    <w:rsid w:val="009E6166"/>
    <w:rsid w:val="009E6A47"/>
    <w:rsid w:val="009E7A1B"/>
    <w:rsid w:val="009E7F19"/>
    <w:rsid w:val="009F0888"/>
    <w:rsid w:val="009F0E65"/>
    <w:rsid w:val="009F1335"/>
    <w:rsid w:val="009F496E"/>
    <w:rsid w:val="009F4D50"/>
    <w:rsid w:val="009F5FC3"/>
    <w:rsid w:val="00A00824"/>
    <w:rsid w:val="00A01D82"/>
    <w:rsid w:val="00A01EFB"/>
    <w:rsid w:val="00A10F3E"/>
    <w:rsid w:val="00A13451"/>
    <w:rsid w:val="00A13B3B"/>
    <w:rsid w:val="00A1624B"/>
    <w:rsid w:val="00A16551"/>
    <w:rsid w:val="00A1731E"/>
    <w:rsid w:val="00A20D92"/>
    <w:rsid w:val="00A26F27"/>
    <w:rsid w:val="00A30999"/>
    <w:rsid w:val="00A30B94"/>
    <w:rsid w:val="00A32107"/>
    <w:rsid w:val="00A32F6E"/>
    <w:rsid w:val="00A33B03"/>
    <w:rsid w:val="00A34864"/>
    <w:rsid w:val="00A34C6F"/>
    <w:rsid w:val="00A34E03"/>
    <w:rsid w:val="00A369CA"/>
    <w:rsid w:val="00A3768E"/>
    <w:rsid w:val="00A40A57"/>
    <w:rsid w:val="00A41D5A"/>
    <w:rsid w:val="00A421FB"/>
    <w:rsid w:val="00A42A84"/>
    <w:rsid w:val="00A433FF"/>
    <w:rsid w:val="00A5383A"/>
    <w:rsid w:val="00A54083"/>
    <w:rsid w:val="00A570E7"/>
    <w:rsid w:val="00A63F5E"/>
    <w:rsid w:val="00A651EB"/>
    <w:rsid w:val="00A65729"/>
    <w:rsid w:val="00A65DEB"/>
    <w:rsid w:val="00A7020C"/>
    <w:rsid w:val="00A739C2"/>
    <w:rsid w:val="00A752F1"/>
    <w:rsid w:val="00A76977"/>
    <w:rsid w:val="00A7730B"/>
    <w:rsid w:val="00A810A3"/>
    <w:rsid w:val="00A818F4"/>
    <w:rsid w:val="00A826E5"/>
    <w:rsid w:val="00A82722"/>
    <w:rsid w:val="00A84B32"/>
    <w:rsid w:val="00A94C04"/>
    <w:rsid w:val="00AA0B98"/>
    <w:rsid w:val="00AA2B1B"/>
    <w:rsid w:val="00AA3C1F"/>
    <w:rsid w:val="00AA53C5"/>
    <w:rsid w:val="00AA63DF"/>
    <w:rsid w:val="00AB1ACA"/>
    <w:rsid w:val="00AB1B79"/>
    <w:rsid w:val="00AB3EFD"/>
    <w:rsid w:val="00AB442A"/>
    <w:rsid w:val="00AB5A4F"/>
    <w:rsid w:val="00AB7580"/>
    <w:rsid w:val="00AC1792"/>
    <w:rsid w:val="00AC4832"/>
    <w:rsid w:val="00AC5198"/>
    <w:rsid w:val="00AC64B2"/>
    <w:rsid w:val="00AC6FC6"/>
    <w:rsid w:val="00AD02E0"/>
    <w:rsid w:val="00AD1E72"/>
    <w:rsid w:val="00AD2DC6"/>
    <w:rsid w:val="00AD381F"/>
    <w:rsid w:val="00AD7F56"/>
    <w:rsid w:val="00AE01BC"/>
    <w:rsid w:val="00AE0F6B"/>
    <w:rsid w:val="00AE1F46"/>
    <w:rsid w:val="00AE24CF"/>
    <w:rsid w:val="00AE29E0"/>
    <w:rsid w:val="00AE40E6"/>
    <w:rsid w:val="00AE4188"/>
    <w:rsid w:val="00AE42B5"/>
    <w:rsid w:val="00AE4E42"/>
    <w:rsid w:val="00AE52BF"/>
    <w:rsid w:val="00AE64EF"/>
    <w:rsid w:val="00AE67BC"/>
    <w:rsid w:val="00AF02C0"/>
    <w:rsid w:val="00AF1974"/>
    <w:rsid w:val="00AF2EA5"/>
    <w:rsid w:val="00AF37C4"/>
    <w:rsid w:val="00AF41A2"/>
    <w:rsid w:val="00B0193F"/>
    <w:rsid w:val="00B03345"/>
    <w:rsid w:val="00B05AC8"/>
    <w:rsid w:val="00B108C5"/>
    <w:rsid w:val="00B124D5"/>
    <w:rsid w:val="00B14FD7"/>
    <w:rsid w:val="00B201B8"/>
    <w:rsid w:val="00B21CB3"/>
    <w:rsid w:val="00B25E64"/>
    <w:rsid w:val="00B26EE4"/>
    <w:rsid w:val="00B2747C"/>
    <w:rsid w:val="00B30F65"/>
    <w:rsid w:val="00B35F5B"/>
    <w:rsid w:val="00B379C7"/>
    <w:rsid w:val="00B43DD6"/>
    <w:rsid w:val="00B43DF6"/>
    <w:rsid w:val="00B444F0"/>
    <w:rsid w:val="00B462DB"/>
    <w:rsid w:val="00B5157A"/>
    <w:rsid w:val="00B5217A"/>
    <w:rsid w:val="00B55033"/>
    <w:rsid w:val="00B6418E"/>
    <w:rsid w:val="00B6529B"/>
    <w:rsid w:val="00B65849"/>
    <w:rsid w:val="00B65BC0"/>
    <w:rsid w:val="00B6789F"/>
    <w:rsid w:val="00B7079D"/>
    <w:rsid w:val="00B71542"/>
    <w:rsid w:val="00B72361"/>
    <w:rsid w:val="00B752F2"/>
    <w:rsid w:val="00B77451"/>
    <w:rsid w:val="00B77EEA"/>
    <w:rsid w:val="00B802BD"/>
    <w:rsid w:val="00B80D3C"/>
    <w:rsid w:val="00B829B1"/>
    <w:rsid w:val="00B8338B"/>
    <w:rsid w:val="00B83C2E"/>
    <w:rsid w:val="00B90D36"/>
    <w:rsid w:val="00B9116F"/>
    <w:rsid w:val="00B9256A"/>
    <w:rsid w:val="00B92D99"/>
    <w:rsid w:val="00B940B9"/>
    <w:rsid w:val="00B94BE6"/>
    <w:rsid w:val="00B96DA9"/>
    <w:rsid w:val="00B9793E"/>
    <w:rsid w:val="00BA0744"/>
    <w:rsid w:val="00BA0776"/>
    <w:rsid w:val="00BA1988"/>
    <w:rsid w:val="00BA3285"/>
    <w:rsid w:val="00BA4306"/>
    <w:rsid w:val="00BA4A1B"/>
    <w:rsid w:val="00BA6F00"/>
    <w:rsid w:val="00BB0604"/>
    <w:rsid w:val="00BB2467"/>
    <w:rsid w:val="00BB344F"/>
    <w:rsid w:val="00BB3F10"/>
    <w:rsid w:val="00BB591F"/>
    <w:rsid w:val="00BB60B4"/>
    <w:rsid w:val="00BB6A02"/>
    <w:rsid w:val="00BC07CF"/>
    <w:rsid w:val="00BC468E"/>
    <w:rsid w:val="00BC52CC"/>
    <w:rsid w:val="00BC7C15"/>
    <w:rsid w:val="00BD02E2"/>
    <w:rsid w:val="00BD0443"/>
    <w:rsid w:val="00BD0DB9"/>
    <w:rsid w:val="00BD222D"/>
    <w:rsid w:val="00BD2C19"/>
    <w:rsid w:val="00BD2CC5"/>
    <w:rsid w:val="00BD2F85"/>
    <w:rsid w:val="00BD3218"/>
    <w:rsid w:val="00BE207F"/>
    <w:rsid w:val="00BE3C20"/>
    <w:rsid w:val="00BE511D"/>
    <w:rsid w:val="00BE5E0E"/>
    <w:rsid w:val="00BE5EC7"/>
    <w:rsid w:val="00BE6E2C"/>
    <w:rsid w:val="00BF0E43"/>
    <w:rsid w:val="00BF16C8"/>
    <w:rsid w:val="00BF221F"/>
    <w:rsid w:val="00BF3248"/>
    <w:rsid w:val="00BF490F"/>
    <w:rsid w:val="00BF6A1F"/>
    <w:rsid w:val="00C009C8"/>
    <w:rsid w:val="00C00ECE"/>
    <w:rsid w:val="00C043A5"/>
    <w:rsid w:val="00C04975"/>
    <w:rsid w:val="00C04C8E"/>
    <w:rsid w:val="00C05CC2"/>
    <w:rsid w:val="00C05E03"/>
    <w:rsid w:val="00C07EAD"/>
    <w:rsid w:val="00C10A66"/>
    <w:rsid w:val="00C10E84"/>
    <w:rsid w:val="00C1119A"/>
    <w:rsid w:val="00C119AD"/>
    <w:rsid w:val="00C12522"/>
    <w:rsid w:val="00C14D81"/>
    <w:rsid w:val="00C1580A"/>
    <w:rsid w:val="00C16061"/>
    <w:rsid w:val="00C22828"/>
    <w:rsid w:val="00C26D76"/>
    <w:rsid w:val="00C27AC2"/>
    <w:rsid w:val="00C27AD5"/>
    <w:rsid w:val="00C31002"/>
    <w:rsid w:val="00C32396"/>
    <w:rsid w:val="00C32515"/>
    <w:rsid w:val="00C403D8"/>
    <w:rsid w:val="00C40AE9"/>
    <w:rsid w:val="00C416A0"/>
    <w:rsid w:val="00C51AAE"/>
    <w:rsid w:val="00C5669D"/>
    <w:rsid w:val="00C56DDA"/>
    <w:rsid w:val="00C62A94"/>
    <w:rsid w:val="00C67A27"/>
    <w:rsid w:val="00C73CC2"/>
    <w:rsid w:val="00C74071"/>
    <w:rsid w:val="00C74290"/>
    <w:rsid w:val="00C74E3F"/>
    <w:rsid w:val="00C7600A"/>
    <w:rsid w:val="00C82143"/>
    <w:rsid w:val="00C82CCE"/>
    <w:rsid w:val="00C832BA"/>
    <w:rsid w:val="00C8459A"/>
    <w:rsid w:val="00C84B1F"/>
    <w:rsid w:val="00C8637C"/>
    <w:rsid w:val="00C86428"/>
    <w:rsid w:val="00C868BA"/>
    <w:rsid w:val="00C91B55"/>
    <w:rsid w:val="00C92172"/>
    <w:rsid w:val="00C95039"/>
    <w:rsid w:val="00C95FE7"/>
    <w:rsid w:val="00CA4CB9"/>
    <w:rsid w:val="00CA4D52"/>
    <w:rsid w:val="00CA63C6"/>
    <w:rsid w:val="00CA67D1"/>
    <w:rsid w:val="00CA67F3"/>
    <w:rsid w:val="00CA6ECD"/>
    <w:rsid w:val="00CA7606"/>
    <w:rsid w:val="00CA7767"/>
    <w:rsid w:val="00CA7D3F"/>
    <w:rsid w:val="00CA7DB9"/>
    <w:rsid w:val="00CA7F50"/>
    <w:rsid w:val="00CB05B7"/>
    <w:rsid w:val="00CB3A29"/>
    <w:rsid w:val="00CB3E4A"/>
    <w:rsid w:val="00CB7F37"/>
    <w:rsid w:val="00CC0818"/>
    <w:rsid w:val="00CC0EEA"/>
    <w:rsid w:val="00CC3869"/>
    <w:rsid w:val="00CC6B3F"/>
    <w:rsid w:val="00CC71A1"/>
    <w:rsid w:val="00CD25FC"/>
    <w:rsid w:val="00CD58F7"/>
    <w:rsid w:val="00CD6077"/>
    <w:rsid w:val="00CD7134"/>
    <w:rsid w:val="00CD7BD1"/>
    <w:rsid w:val="00CE19D9"/>
    <w:rsid w:val="00CE3334"/>
    <w:rsid w:val="00CE414A"/>
    <w:rsid w:val="00CE43B1"/>
    <w:rsid w:val="00CE7063"/>
    <w:rsid w:val="00CF1274"/>
    <w:rsid w:val="00CF13CA"/>
    <w:rsid w:val="00CF211B"/>
    <w:rsid w:val="00CF2672"/>
    <w:rsid w:val="00CF73A2"/>
    <w:rsid w:val="00CF7418"/>
    <w:rsid w:val="00D004FF"/>
    <w:rsid w:val="00D059D0"/>
    <w:rsid w:val="00D068DB"/>
    <w:rsid w:val="00D07B88"/>
    <w:rsid w:val="00D07BB4"/>
    <w:rsid w:val="00D07F36"/>
    <w:rsid w:val="00D10657"/>
    <w:rsid w:val="00D1084D"/>
    <w:rsid w:val="00D10D94"/>
    <w:rsid w:val="00D121B3"/>
    <w:rsid w:val="00D13053"/>
    <w:rsid w:val="00D138A7"/>
    <w:rsid w:val="00D13FA3"/>
    <w:rsid w:val="00D14AC4"/>
    <w:rsid w:val="00D14DB7"/>
    <w:rsid w:val="00D17769"/>
    <w:rsid w:val="00D2019E"/>
    <w:rsid w:val="00D237B9"/>
    <w:rsid w:val="00D24FBB"/>
    <w:rsid w:val="00D3303C"/>
    <w:rsid w:val="00D33D0E"/>
    <w:rsid w:val="00D345AB"/>
    <w:rsid w:val="00D345E5"/>
    <w:rsid w:val="00D34EDA"/>
    <w:rsid w:val="00D374FB"/>
    <w:rsid w:val="00D40D02"/>
    <w:rsid w:val="00D41093"/>
    <w:rsid w:val="00D418E2"/>
    <w:rsid w:val="00D42710"/>
    <w:rsid w:val="00D44049"/>
    <w:rsid w:val="00D44AD7"/>
    <w:rsid w:val="00D4559B"/>
    <w:rsid w:val="00D46553"/>
    <w:rsid w:val="00D470C9"/>
    <w:rsid w:val="00D52389"/>
    <w:rsid w:val="00D55616"/>
    <w:rsid w:val="00D55B74"/>
    <w:rsid w:val="00D57284"/>
    <w:rsid w:val="00D63558"/>
    <w:rsid w:val="00D65991"/>
    <w:rsid w:val="00D66B27"/>
    <w:rsid w:val="00D6738E"/>
    <w:rsid w:val="00D70BCF"/>
    <w:rsid w:val="00D74624"/>
    <w:rsid w:val="00D827A9"/>
    <w:rsid w:val="00D845B3"/>
    <w:rsid w:val="00D851A6"/>
    <w:rsid w:val="00D85200"/>
    <w:rsid w:val="00D85E71"/>
    <w:rsid w:val="00D87BF8"/>
    <w:rsid w:val="00D909F6"/>
    <w:rsid w:val="00D91FD9"/>
    <w:rsid w:val="00D93E3D"/>
    <w:rsid w:val="00D95219"/>
    <w:rsid w:val="00D95B53"/>
    <w:rsid w:val="00D97D71"/>
    <w:rsid w:val="00DA0CEE"/>
    <w:rsid w:val="00DA1798"/>
    <w:rsid w:val="00DA1DD2"/>
    <w:rsid w:val="00DA2005"/>
    <w:rsid w:val="00DA3C54"/>
    <w:rsid w:val="00DA4E91"/>
    <w:rsid w:val="00DA5BE5"/>
    <w:rsid w:val="00DB0944"/>
    <w:rsid w:val="00DB0BA5"/>
    <w:rsid w:val="00DB1EF3"/>
    <w:rsid w:val="00DB3A89"/>
    <w:rsid w:val="00DB6782"/>
    <w:rsid w:val="00DC00FF"/>
    <w:rsid w:val="00DC1DE8"/>
    <w:rsid w:val="00DC75C6"/>
    <w:rsid w:val="00DD162E"/>
    <w:rsid w:val="00DD45C4"/>
    <w:rsid w:val="00DD4C93"/>
    <w:rsid w:val="00DD55F1"/>
    <w:rsid w:val="00DD5CB8"/>
    <w:rsid w:val="00DD6028"/>
    <w:rsid w:val="00DD74EA"/>
    <w:rsid w:val="00DD7E3B"/>
    <w:rsid w:val="00DE1F14"/>
    <w:rsid w:val="00DE3526"/>
    <w:rsid w:val="00DE4146"/>
    <w:rsid w:val="00DE7A19"/>
    <w:rsid w:val="00DE7EED"/>
    <w:rsid w:val="00DF2150"/>
    <w:rsid w:val="00DF3DC8"/>
    <w:rsid w:val="00DF60E7"/>
    <w:rsid w:val="00E0027B"/>
    <w:rsid w:val="00E010DF"/>
    <w:rsid w:val="00E0349E"/>
    <w:rsid w:val="00E05AD4"/>
    <w:rsid w:val="00E0786A"/>
    <w:rsid w:val="00E105D7"/>
    <w:rsid w:val="00E1075C"/>
    <w:rsid w:val="00E11688"/>
    <w:rsid w:val="00E122EF"/>
    <w:rsid w:val="00E124F2"/>
    <w:rsid w:val="00E135EA"/>
    <w:rsid w:val="00E140C6"/>
    <w:rsid w:val="00E14295"/>
    <w:rsid w:val="00E15468"/>
    <w:rsid w:val="00E1672B"/>
    <w:rsid w:val="00E16A7B"/>
    <w:rsid w:val="00E20B99"/>
    <w:rsid w:val="00E23B79"/>
    <w:rsid w:val="00E24D6B"/>
    <w:rsid w:val="00E32BAE"/>
    <w:rsid w:val="00E34CFB"/>
    <w:rsid w:val="00E350E7"/>
    <w:rsid w:val="00E44CFE"/>
    <w:rsid w:val="00E45804"/>
    <w:rsid w:val="00E53952"/>
    <w:rsid w:val="00E56F89"/>
    <w:rsid w:val="00E574AA"/>
    <w:rsid w:val="00E6537A"/>
    <w:rsid w:val="00E67378"/>
    <w:rsid w:val="00E72CBF"/>
    <w:rsid w:val="00E735FA"/>
    <w:rsid w:val="00E74FD8"/>
    <w:rsid w:val="00E84CD2"/>
    <w:rsid w:val="00E86FE6"/>
    <w:rsid w:val="00E90667"/>
    <w:rsid w:val="00E926BE"/>
    <w:rsid w:val="00E97480"/>
    <w:rsid w:val="00E974B7"/>
    <w:rsid w:val="00E975AE"/>
    <w:rsid w:val="00E97937"/>
    <w:rsid w:val="00EA3628"/>
    <w:rsid w:val="00EA3D57"/>
    <w:rsid w:val="00EA44A5"/>
    <w:rsid w:val="00EA7CB3"/>
    <w:rsid w:val="00EB0A40"/>
    <w:rsid w:val="00EB3862"/>
    <w:rsid w:val="00EB7955"/>
    <w:rsid w:val="00EC3855"/>
    <w:rsid w:val="00EC671C"/>
    <w:rsid w:val="00EC744A"/>
    <w:rsid w:val="00ED3AF3"/>
    <w:rsid w:val="00ED6FE4"/>
    <w:rsid w:val="00ED7835"/>
    <w:rsid w:val="00EE0D99"/>
    <w:rsid w:val="00EE13DA"/>
    <w:rsid w:val="00EE473E"/>
    <w:rsid w:val="00EE4DE9"/>
    <w:rsid w:val="00EE5ED9"/>
    <w:rsid w:val="00EF377E"/>
    <w:rsid w:val="00EF57EA"/>
    <w:rsid w:val="00F00C1D"/>
    <w:rsid w:val="00F01185"/>
    <w:rsid w:val="00F012C5"/>
    <w:rsid w:val="00F04079"/>
    <w:rsid w:val="00F05B45"/>
    <w:rsid w:val="00F064B8"/>
    <w:rsid w:val="00F07F50"/>
    <w:rsid w:val="00F1005C"/>
    <w:rsid w:val="00F107CC"/>
    <w:rsid w:val="00F13989"/>
    <w:rsid w:val="00F17006"/>
    <w:rsid w:val="00F17A1C"/>
    <w:rsid w:val="00F17BA9"/>
    <w:rsid w:val="00F2003A"/>
    <w:rsid w:val="00F20753"/>
    <w:rsid w:val="00F2319F"/>
    <w:rsid w:val="00F23BF5"/>
    <w:rsid w:val="00F24082"/>
    <w:rsid w:val="00F259B0"/>
    <w:rsid w:val="00F273A0"/>
    <w:rsid w:val="00F315A4"/>
    <w:rsid w:val="00F31986"/>
    <w:rsid w:val="00F322D8"/>
    <w:rsid w:val="00F34EA3"/>
    <w:rsid w:val="00F3560E"/>
    <w:rsid w:val="00F35AF3"/>
    <w:rsid w:val="00F40C28"/>
    <w:rsid w:val="00F40CD1"/>
    <w:rsid w:val="00F41060"/>
    <w:rsid w:val="00F42B23"/>
    <w:rsid w:val="00F4331D"/>
    <w:rsid w:val="00F43BB8"/>
    <w:rsid w:val="00F441FD"/>
    <w:rsid w:val="00F44624"/>
    <w:rsid w:val="00F45963"/>
    <w:rsid w:val="00F47EEA"/>
    <w:rsid w:val="00F5069E"/>
    <w:rsid w:val="00F51640"/>
    <w:rsid w:val="00F51C09"/>
    <w:rsid w:val="00F52F87"/>
    <w:rsid w:val="00F531CC"/>
    <w:rsid w:val="00F54367"/>
    <w:rsid w:val="00F558A2"/>
    <w:rsid w:val="00F62366"/>
    <w:rsid w:val="00F62E41"/>
    <w:rsid w:val="00F63805"/>
    <w:rsid w:val="00F65743"/>
    <w:rsid w:val="00F65A10"/>
    <w:rsid w:val="00F66FB3"/>
    <w:rsid w:val="00F715FF"/>
    <w:rsid w:val="00F72023"/>
    <w:rsid w:val="00F7506B"/>
    <w:rsid w:val="00F7585B"/>
    <w:rsid w:val="00F75A2B"/>
    <w:rsid w:val="00F77A49"/>
    <w:rsid w:val="00F8452A"/>
    <w:rsid w:val="00F8468E"/>
    <w:rsid w:val="00F86A5D"/>
    <w:rsid w:val="00F91AA2"/>
    <w:rsid w:val="00F931A5"/>
    <w:rsid w:val="00F93724"/>
    <w:rsid w:val="00F975E9"/>
    <w:rsid w:val="00FA2958"/>
    <w:rsid w:val="00FA2A16"/>
    <w:rsid w:val="00FA35F2"/>
    <w:rsid w:val="00FA4FAF"/>
    <w:rsid w:val="00FA7B33"/>
    <w:rsid w:val="00FA7DA1"/>
    <w:rsid w:val="00FB3859"/>
    <w:rsid w:val="00FB4B99"/>
    <w:rsid w:val="00FB4C6F"/>
    <w:rsid w:val="00FB4D20"/>
    <w:rsid w:val="00FB5B93"/>
    <w:rsid w:val="00FB6E12"/>
    <w:rsid w:val="00FB796D"/>
    <w:rsid w:val="00FC2005"/>
    <w:rsid w:val="00FC294E"/>
    <w:rsid w:val="00FC376C"/>
    <w:rsid w:val="00FC3773"/>
    <w:rsid w:val="00FD1A65"/>
    <w:rsid w:val="00FD2929"/>
    <w:rsid w:val="00FD34AA"/>
    <w:rsid w:val="00FD3D62"/>
    <w:rsid w:val="00FD4A2F"/>
    <w:rsid w:val="00FD5872"/>
    <w:rsid w:val="00FD67B9"/>
    <w:rsid w:val="00FD7146"/>
    <w:rsid w:val="00FD7BFE"/>
    <w:rsid w:val="00FE05DB"/>
    <w:rsid w:val="00FE1156"/>
    <w:rsid w:val="00FE25A3"/>
    <w:rsid w:val="00FE37B2"/>
    <w:rsid w:val="00FE47E8"/>
    <w:rsid w:val="00FE4EF4"/>
    <w:rsid w:val="00FE6D3D"/>
    <w:rsid w:val="00FE766F"/>
    <w:rsid w:val="00FF025A"/>
    <w:rsid w:val="00FF5C66"/>
    <w:rsid w:val="00FF7911"/>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08CC12"/>
  <w15:docId w15:val="{49E11D12-0041-4832-A3E9-CD4C88BF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295"/>
    <w:pPr>
      <w:widowControl w:val="0"/>
      <w:jc w:val="both"/>
    </w:pPr>
    <w:rPr>
      <w:rFonts w:ascii="Century Gothic" w:eastAsia="ＭＳ 明朝" w:hAnsi="Century Gothic"/>
    </w:rPr>
  </w:style>
  <w:style w:type="paragraph" w:styleId="8">
    <w:name w:val="heading 8"/>
    <w:basedOn w:val="a"/>
    <w:link w:val="80"/>
    <w:uiPriority w:val="1"/>
    <w:qFormat/>
    <w:rsid w:val="00251E5F"/>
    <w:pPr>
      <w:autoSpaceDE w:val="0"/>
      <w:autoSpaceDN w:val="0"/>
      <w:ind w:left="452"/>
      <w:jc w:val="left"/>
      <w:outlineLvl w:val="7"/>
    </w:pPr>
    <w:rPr>
      <w:rFonts w:ascii="ＭＳ 明朝" w:hAnsi="ＭＳ 明朝" w:cs="ＭＳ 明朝"/>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CB3"/>
    <w:pPr>
      <w:tabs>
        <w:tab w:val="center" w:pos="4252"/>
        <w:tab w:val="right" w:pos="8504"/>
      </w:tabs>
      <w:snapToGrid w:val="0"/>
    </w:pPr>
  </w:style>
  <w:style w:type="character" w:customStyle="1" w:styleId="a4">
    <w:name w:val="ヘッダー (文字)"/>
    <w:basedOn w:val="a0"/>
    <w:link w:val="a3"/>
    <w:uiPriority w:val="99"/>
    <w:rsid w:val="00EA7CB3"/>
    <w:rPr>
      <w:rFonts w:ascii="Century Gothic" w:eastAsia="ＭＳ 明朝" w:hAnsi="Century Gothic"/>
    </w:rPr>
  </w:style>
  <w:style w:type="paragraph" w:styleId="a5">
    <w:name w:val="footer"/>
    <w:basedOn w:val="a"/>
    <w:link w:val="a6"/>
    <w:uiPriority w:val="99"/>
    <w:unhideWhenUsed/>
    <w:rsid w:val="00EA7CB3"/>
    <w:pPr>
      <w:tabs>
        <w:tab w:val="center" w:pos="4252"/>
        <w:tab w:val="right" w:pos="8504"/>
      </w:tabs>
      <w:snapToGrid w:val="0"/>
    </w:pPr>
  </w:style>
  <w:style w:type="character" w:customStyle="1" w:styleId="a6">
    <w:name w:val="フッター (文字)"/>
    <w:basedOn w:val="a0"/>
    <w:link w:val="a5"/>
    <w:uiPriority w:val="99"/>
    <w:rsid w:val="00EA7CB3"/>
    <w:rPr>
      <w:rFonts w:ascii="Century Gothic" w:eastAsia="ＭＳ 明朝" w:hAnsi="Century Gothic"/>
    </w:rPr>
  </w:style>
  <w:style w:type="paragraph" w:styleId="a7">
    <w:name w:val="Date"/>
    <w:basedOn w:val="a"/>
    <w:next w:val="a"/>
    <w:link w:val="a8"/>
    <w:uiPriority w:val="99"/>
    <w:semiHidden/>
    <w:unhideWhenUsed/>
    <w:rsid w:val="00FD5872"/>
  </w:style>
  <w:style w:type="character" w:customStyle="1" w:styleId="a8">
    <w:name w:val="日付 (文字)"/>
    <w:basedOn w:val="a0"/>
    <w:link w:val="a7"/>
    <w:uiPriority w:val="99"/>
    <w:semiHidden/>
    <w:rsid w:val="00FD5872"/>
    <w:rPr>
      <w:rFonts w:ascii="Century Gothic" w:eastAsia="ＭＳ 明朝" w:hAnsi="Century Gothic"/>
    </w:rPr>
  </w:style>
  <w:style w:type="paragraph" w:styleId="a9">
    <w:name w:val="Body Text"/>
    <w:basedOn w:val="a"/>
    <w:link w:val="aa"/>
    <w:uiPriority w:val="1"/>
    <w:qFormat/>
    <w:rsid w:val="005125B7"/>
    <w:pPr>
      <w:autoSpaceDE w:val="0"/>
      <w:autoSpaceDN w:val="0"/>
      <w:jc w:val="left"/>
    </w:pPr>
    <w:rPr>
      <w:rFonts w:cs="ＭＳ 明朝"/>
      <w:kern w:val="0"/>
      <w:szCs w:val="21"/>
      <w:lang w:eastAsia="en-US"/>
    </w:rPr>
  </w:style>
  <w:style w:type="character" w:customStyle="1" w:styleId="aa">
    <w:name w:val="本文 (文字)"/>
    <w:basedOn w:val="a0"/>
    <w:link w:val="a9"/>
    <w:uiPriority w:val="1"/>
    <w:rsid w:val="005125B7"/>
    <w:rPr>
      <w:rFonts w:ascii="Century Gothic" w:eastAsia="ＭＳ 明朝" w:hAnsi="Century Gothic" w:cs="ＭＳ 明朝"/>
      <w:kern w:val="0"/>
      <w:szCs w:val="21"/>
      <w:lang w:eastAsia="en-US"/>
    </w:rPr>
  </w:style>
  <w:style w:type="table" w:customStyle="1" w:styleId="TableNormal">
    <w:name w:val="Table Normal"/>
    <w:uiPriority w:val="2"/>
    <w:semiHidden/>
    <w:unhideWhenUsed/>
    <w:qFormat/>
    <w:rsid w:val="00B35F5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35F5B"/>
    <w:pPr>
      <w:autoSpaceDE w:val="0"/>
      <w:autoSpaceDN w:val="0"/>
      <w:jc w:val="left"/>
    </w:pPr>
    <w:rPr>
      <w:rFonts w:ascii="ＭＳ 明朝" w:hAnsi="ＭＳ 明朝" w:cs="ＭＳ 明朝"/>
      <w:kern w:val="0"/>
      <w:sz w:val="22"/>
      <w:lang w:eastAsia="en-US"/>
    </w:rPr>
  </w:style>
  <w:style w:type="table" w:styleId="ab">
    <w:name w:val="Table Grid"/>
    <w:basedOn w:val="a1"/>
    <w:uiPriority w:val="59"/>
    <w:rsid w:val="00BB2467"/>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見出し 8 (文字)"/>
    <w:basedOn w:val="a0"/>
    <w:link w:val="8"/>
    <w:uiPriority w:val="1"/>
    <w:rsid w:val="00251E5F"/>
    <w:rPr>
      <w:rFonts w:ascii="ＭＳ 明朝" w:eastAsia="ＭＳ 明朝" w:hAnsi="ＭＳ 明朝" w:cs="ＭＳ 明朝"/>
      <w:b/>
      <w:bCs/>
      <w:kern w:val="0"/>
      <w:szCs w:val="21"/>
      <w:lang w:eastAsia="en-US"/>
    </w:rPr>
  </w:style>
  <w:style w:type="paragraph" w:styleId="2">
    <w:name w:val="Body Text Indent 2"/>
    <w:basedOn w:val="a"/>
    <w:link w:val="20"/>
    <w:uiPriority w:val="99"/>
    <w:semiHidden/>
    <w:unhideWhenUsed/>
    <w:rsid w:val="00E010DF"/>
    <w:pPr>
      <w:spacing w:line="480" w:lineRule="auto"/>
      <w:ind w:leftChars="400" w:left="851"/>
    </w:pPr>
  </w:style>
  <w:style w:type="character" w:customStyle="1" w:styleId="20">
    <w:name w:val="本文インデント 2 (文字)"/>
    <w:basedOn w:val="a0"/>
    <w:link w:val="2"/>
    <w:uiPriority w:val="99"/>
    <w:semiHidden/>
    <w:rsid w:val="00E010DF"/>
    <w:rPr>
      <w:rFonts w:ascii="Century Gothic" w:eastAsia="ＭＳ 明朝" w:hAnsi="Century Gothic"/>
    </w:rPr>
  </w:style>
  <w:style w:type="character" w:styleId="ac">
    <w:name w:val="Hyperlink"/>
    <w:basedOn w:val="a0"/>
    <w:uiPriority w:val="99"/>
    <w:unhideWhenUsed/>
    <w:rsid w:val="005F1726"/>
    <w:rPr>
      <w:color w:val="0563C1" w:themeColor="hyperlink"/>
      <w:u w:val="single"/>
    </w:rPr>
  </w:style>
  <w:style w:type="character" w:customStyle="1" w:styleId="1">
    <w:name w:val="未解決のメンション1"/>
    <w:basedOn w:val="a0"/>
    <w:uiPriority w:val="99"/>
    <w:semiHidden/>
    <w:unhideWhenUsed/>
    <w:rsid w:val="005F1726"/>
    <w:rPr>
      <w:color w:val="808080"/>
      <w:shd w:val="clear" w:color="auto" w:fill="E6E6E6"/>
    </w:rPr>
  </w:style>
  <w:style w:type="character" w:customStyle="1" w:styleId="articletitle">
    <w:name w:val="articletitle"/>
    <w:basedOn w:val="a0"/>
    <w:rsid w:val="001571D5"/>
  </w:style>
  <w:style w:type="character" w:customStyle="1" w:styleId="paragraphnum">
    <w:name w:val="paragraphnum"/>
    <w:basedOn w:val="a0"/>
    <w:rsid w:val="001571D5"/>
  </w:style>
  <w:style w:type="paragraph" w:styleId="ad">
    <w:name w:val="footnote text"/>
    <w:basedOn w:val="a"/>
    <w:link w:val="ae"/>
    <w:uiPriority w:val="99"/>
    <w:rsid w:val="007B3723"/>
    <w:pPr>
      <w:snapToGrid w:val="0"/>
      <w:jc w:val="left"/>
    </w:pPr>
    <w:rPr>
      <w:rFonts w:eastAsia="HG丸ｺﾞｼｯｸM-PRO" w:cs="Times New Roman"/>
      <w:sz w:val="20"/>
      <w:szCs w:val="20"/>
    </w:rPr>
  </w:style>
  <w:style w:type="character" w:customStyle="1" w:styleId="ae">
    <w:name w:val="脚注文字列 (文字)"/>
    <w:basedOn w:val="a0"/>
    <w:link w:val="ad"/>
    <w:uiPriority w:val="99"/>
    <w:rsid w:val="007B3723"/>
    <w:rPr>
      <w:rFonts w:ascii="Century Gothic" w:eastAsia="HG丸ｺﾞｼｯｸM-PRO" w:hAnsi="Century Gothic" w:cs="Times New Roman"/>
      <w:sz w:val="20"/>
      <w:szCs w:val="20"/>
    </w:rPr>
  </w:style>
  <w:style w:type="character" w:styleId="af">
    <w:name w:val="footnote reference"/>
    <w:basedOn w:val="a0"/>
    <w:uiPriority w:val="99"/>
    <w:rsid w:val="007B3723"/>
    <w:rPr>
      <w:vertAlign w:val="superscript"/>
    </w:rPr>
  </w:style>
  <w:style w:type="paragraph" w:styleId="af0">
    <w:name w:val="List Paragraph"/>
    <w:basedOn w:val="a"/>
    <w:uiPriority w:val="34"/>
    <w:qFormat/>
    <w:rsid w:val="002061F4"/>
    <w:pPr>
      <w:ind w:leftChars="400" w:left="840"/>
    </w:pPr>
    <w:rPr>
      <w:rFonts w:eastAsiaTheme="minorEastAsia"/>
      <w:sz w:val="24"/>
    </w:rPr>
  </w:style>
  <w:style w:type="character" w:styleId="af1">
    <w:name w:val="Unresolved Mention"/>
    <w:basedOn w:val="a0"/>
    <w:uiPriority w:val="99"/>
    <w:semiHidden/>
    <w:unhideWhenUsed/>
    <w:rsid w:val="00BB2467"/>
    <w:rPr>
      <w:color w:val="605E5C"/>
      <w:shd w:val="clear" w:color="auto" w:fill="E1DFDD"/>
    </w:rPr>
  </w:style>
  <w:style w:type="character" w:styleId="af2">
    <w:name w:val="FollowedHyperlink"/>
    <w:basedOn w:val="a0"/>
    <w:uiPriority w:val="99"/>
    <w:semiHidden/>
    <w:unhideWhenUsed/>
    <w:rsid w:val="00BB24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0048">
      <w:bodyDiv w:val="1"/>
      <w:marLeft w:val="0"/>
      <w:marRight w:val="0"/>
      <w:marTop w:val="0"/>
      <w:marBottom w:val="0"/>
      <w:divBdr>
        <w:top w:val="none" w:sz="0" w:space="0" w:color="auto"/>
        <w:left w:val="none" w:sz="0" w:space="0" w:color="auto"/>
        <w:bottom w:val="none" w:sz="0" w:space="0" w:color="auto"/>
        <w:right w:val="none" w:sz="0" w:space="0" w:color="auto"/>
      </w:divBdr>
    </w:div>
    <w:div w:id="79833862">
      <w:bodyDiv w:val="1"/>
      <w:marLeft w:val="0"/>
      <w:marRight w:val="0"/>
      <w:marTop w:val="0"/>
      <w:marBottom w:val="0"/>
      <w:divBdr>
        <w:top w:val="none" w:sz="0" w:space="0" w:color="auto"/>
        <w:left w:val="none" w:sz="0" w:space="0" w:color="auto"/>
        <w:bottom w:val="none" w:sz="0" w:space="0" w:color="auto"/>
        <w:right w:val="none" w:sz="0" w:space="0" w:color="auto"/>
      </w:divBdr>
    </w:div>
    <w:div w:id="185100038">
      <w:bodyDiv w:val="1"/>
      <w:marLeft w:val="0"/>
      <w:marRight w:val="0"/>
      <w:marTop w:val="0"/>
      <w:marBottom w:val="0"/>
      <w:divBdr>
        <w:top w:val="none" w:sz="0" w:space="0" w:color="auto"/>
        <w:left w:val="none" w:sz="0" w:space="0" w:color="auto"/>
        <w:bottom w:val="none" w:sz="0" w:space="0" w:color="auto"/>
        <w:right w:val="none" w:sz="0" w:space="0" w:color="auto"/>
      </w:divBdr>
    </w:div>
    <w:div w:id="250741158">
      <w:bodyDiv w:val="1"/>
      <w:marLeft w:val="0"/>
      <w:marRight w:val="0"/>
      <w:marTop w:val="0"/>
      <w:marBottom w:val="0"/>
      <w:divBdr>
        <w:top w:val="none" w:sz="0" w:space="0" w:color="auto"/>
        <w:left w:val="none" w:sz="0" w:space="0" w:color="auto"/>
        <w:bottom w:val="none" w:sz="0" w:space="0" w:color="auto"/>
        <w:right w:val="none" w:sz="0" w:space="0" w:color="auto"/>
      </w:divBdr>
    </w:div>
    <w:div w:id="482434069">
      <w:bodyDiv w:val="1"/>
      <w:marLeft w:val="0"/>
      <w:marRight w:val="0"/>
      <w:marTop w:val="0"/>
      <w:marBottom w:val="0"/>
      <w:divBdr>
        <w:top w:val="none" w:sz="0" w:space="0" w:color="auto"/>
        <w:left w:val="none" w:sz="0" w:space="0" w:color="auto"/>
        <w:bottom w:val="none" w:sz="0" w:space="0" w:color="auto"/>
        <w:right w:val="none" w:sz="0" w:space="0" w:color="auto"/>
      </w:divBdr>
    </w:div>
    <w:div w:id="670252442">
      <w:bodyDiv w:val="1"/>
      <w:marLeft w:val="0"/>
      <w:marRight w:val="0"/>
      <w:marTop w:val="0"/>
      <w:marBottom w:val="0"/>
      <w:divBdr>
        <w:top w:val="none" w:sz="0" w:space="0" w:color="auto"/>
        <w:left w:val="none" w:sz="0" w:space="0" w:color="auto"/>
        <w:bottom w:val="none" w:sz="0" w:space="0" w:color="auto"/>
        <w:right w:val="none" w:sz="0" w:space="0" w:color="auto"/>
      </w:divBdr>
    </w:div>
    <w:div w:id="767310772">
      <w:bodyDiv w:val="1"/>
      <w:marLeft w:val="0"/>
      <w:marRight w:val="0"/>
      <w:marTop w:val="0"/>
      <w:marBottom w:val="0"/>
      <w:divBdr>
        <w:top w:val="none" w:sz="0" w:space="0" w:color="auto"/>
        <w:left w:val="none" w:sz="0" w:space="0" w:color="auto"/>
        <w:bottom w:val="none" w:sz="0" w:space="0" w:color="auto"/>
        <w:right w:val="none" w:sz="0" w:space="0" w:color="auto"/>
      </w:divBdr>
    </w:div>
    <w:div w:id="1209951045">
      <w:bodyDiv w:val="1"/>
      <w:marLeft w:val="0"/>
      <w:marRight w:val="0"/>
      <w:marTop w:val="0"/>
      <w:marBottom w:val="0"/>
      <w:divBdr>
        <w:top w:val="none" w:sz="0" w:space="0" w:color="auto"/>
        <w:left w:val="none" w:sz="0" w:space="0" w:color="auto"/>
        <w:bottom w:val="none" w:sz="0" w:space="0" w:color="auto"/>
        <w:right w:val="none" w:sz="0" w:space="0" w:color="auto"/>
      </w:divBdr>
    </w:div>
    <w:div w:id="1231767196">
      <w:bodyDiv w:val="1"/>
      <w:marLeft w:val="0"/>
      <w:marRight w:val="0"/>
      <w:marTop w:val="0"/>
      <w:marBottom w:val="0"/>
      <w:divBdr>
        <w:top w:val="none" w:sz="0" w:space="0" w:color="auto"/>
        <w:left w:val="none" w:sz="0" w:space="0" w:color="auto"/>
        <w:bottom w:val="none" w:sz="0" w:space="0" w:color="auto"/>
        <w:right w:val="none" w:sz="0" w:space="0" w:color="auto"/>
      </w:divBdr>
    </w:div>
    <w:div w:id="1289892414">
      <w:bodyDiv w:val="1"/>
      <w:marLeft w:val="0"/>
      <w:marRight w:val="0"/>
      <w:marTop w:val="0"/>
      <w:marBottom w:val="0"/>
      <w:divBdr>
        <w:top w:val="none" w:sz="0" w:space="0" w:color="auto"/>
        <w:left w:val="none" w:sz="0" w:space="0" w:color="auto"/>
        <w:bottom w:val="none" w:sz="0" w:space="0" w:color="auto"/>
        <w:right w:val="none" w:sz="0" w:space="0" w:color="auto"/>
      </w:divBdr>
    </w:div>
    <w:div w:id="1506365076">
      <w:bodyDiv w:val="1"/>
      <w:marLeft w:val="0"/>
      <w:marRight w:val="0"/>
      <w:marTop w:val="0"/>
      <w:marBottom w:val="0"/>
      <w:divBdr>
        <w:top w:val="none" w:sz="0" w:space="0" w:color="auto"/>
        <w:left w:val="none" w:sz="0" w:space="0" w:color="auto"/>
        <w:bottom w:val="none" w:sz="0" w:space="0" w:color="auto"/>
        <w:right w:val="none" w:sz="0" w:space="0" w:color="auto"/>
      </w:divBdr>
    </w:div>
    <w:div w:id="1548099730">
      <w:bodyDiv w:val="1"/>
      <w:marLeft w:val="0"/>
      <w:marRight w:val="0"/>
      <w:marTop w:val="0"/>
      <w:marBottom w:val="0"/>
      <w:divBdr>
        <w:top w:val="none" w:sz="0" w:space="0" w:color="auto"/>
        <w:left w:val="none" w:sz="0" w:space="0" w:color="auto"/>
        <w:bottom w:val="none" w:sz="0" w:space="0" w:color="auto"/>
        <w:right w:val="none" w:sz="0" w:space="0" w:color="auto"/>
      </w:divBdr>
    </w:div>
    <w:div w:id="1880775339">
      <w:bodyDiv w:val="1"/>
      <w:marLeft w:val="0"/>
      <w:marRight w:val="0"/>
      <w:marTop w:val="0"/>
      <w:marBottom w:val="0"/>
      <w:divBdr>
        <w:top w:val="none" w:sz="0" w:space="0" w:color="auto"/>
        <w:left w:val="none" w:sz="0" w:space="0" w:color="auto"/>
        <w:bottom w:val="none" w:sz="0" w:space="0" w:color="auto"/>
        <w:right w:val="none" w:sz="0" w:space="0" w:color="auto"/>
      </w:divBdr>
      <w:divsChild>
        <w:div w:id="432484131">
          <w:marLeft w:val="0"/>
          <w:marRight w:val="0"/>
          <w:marTop w:val="0"/>
          <w:marBottom w:val="0"/>
          <w:divBdr>
            <w:top w:val="none" w:sz="0" w:space="0" w:color="auto"/>
            <w:left w:val="none" w:sz="0" w:space="0" w:color="auto"/>
            <w:bottom w:val="none" w:sz="0" w:space="0" w:color="auto"/>
            <w:right w:val="none" w:sz="0" w:space="0" w:color="auto"/>
          </w:divBdr>
          <w:divsChild>
            <w:div w:id="504629633">
              <w:marLeft w:val="0"/>
              <w:marRight w:val="0"/>
              <w:marTop w:val="0"/>
              <w:marBottom w:val="0"/>
              <w:divBdr>
                <w:top w:val="none" w:sz="0" w:space="0" w:color="auto"/>
                <w:left w:val="none" w:sz="0" w:space="0" w:color="auto"/>
                <w:bottom w:val="none" w:sz="0" w:space="0" w:color="auto"/>
                <w:right w:val="none" w:sz="0" w:space="0" w:color="auto"/>
              </w:divBdr>
              <w:divsChild>
                <w:div w:id="155463551">
                  <w:marLeft w:val="0"/>
                  <w:marRight w:val="0"/>
                  <w:marTop w:val="0"/>
                  <w:marBottom w:val="0"/>
                  <w:divBdr>
                    <w:top w:val="none" w:sz="0" w:space="0" w:color="auto"/>
                    <w:left w:val="none" w:sz="0" w:space="0" w:color="auto"/>
                    <w:bottom w:val="none" w:sz="0" w:space="0" w:color="auto"/>
                    <w:right w:val="none" w:sz="0" w:space="0" w:color="auto"/>
                  </w:divBdr>
                  <w:divsChild>
                    <w:div w:id="229198330">
                      <w:marLeft w:val="0"/>
                      <w:marRight w:val="0"/>
                      <w:marTop w:val="0"/>
                      <w:marBottom w:val="0"/>
                      <w:divBdr>
                        <w:top w:val="single" w:sz="6" w:space="0" w:color="auto"/>
                        <w:left w:val="none" w:sz="0" w:space="0" w:color="auto"/>
                        <w:bottom w:val="none" w:sz="0" w:space="0" w:color="auto"/>
                        <w:right w:val="none" w:sz="0" w:space="0" w:color="auto"/>
                      </w:divBdr>
                      <w:divsChild>
                        <w:div w:id="1147212017">
                          <w:marLeft w:val="0"/>
                          <w:marRight w:val="0"/>
                          <w:marTop w:val="0"/>
                          <w:marBottom w:val="0"/>
                          <w:divBdr>
                            <w:top w:val="none" w:sz="0" w:space="0" w:color="auto"/>
                            <w:left w:val="none" w:sz="0" w:space="0" w:color="auto"/>
                            <w:bottom w:val="none" w:sz="0" w:space="0" w:color="auto"/>
                            <w:right w:val="none" w:sz="0" w:space="0" w:color="auto"/>
                          </w:divBdr>
                          <w:divsChild>
                            <w:div w:id="105589918">
                              <w:marLeft w:val="0"/>
                              <w:marRight w:val="0"/>
                              <w:marTop w:val="0"/>
                              <w:marBottom w:val="0"/>
                              <w:divBdr>
                                <w:top w:val="none" w:sz="0" w:space="0" w:color="auto"/>
                                <w:left w:val="none" w:sz="0" w:space="0" w:color="auto"/>
                                <w:bottom w:val="none" w:sz="0" w:space="0" w:color="auto"/>
                                <w:right w:val="none" w:sz="0" w:space="0" w:color="auto"/>
                              </w:divBdr>
                              <w:divsChild>
                                <w:div w:id="1626232198">
                                  <w:marLeft w:val="0"/>
                                  <w:marRight w:val="0"/>
                                  <w:marTop w:val="0"/>
                                  <w:marBottom w:val="0"/>
                                  <w:divBdr>
                                    <w:top w:val="none" w:sz="0" w:space="0" w:color="auto"/>
                                    <w:left w:val="none" w:sz="0" w:space="0" w:color="auto"/>
                                    <w:bottom w:val="none" w:sz="0" w:space="0" w:color="auto"/>
                                    <w:right w:val="none" w:sz="0" w:space="0" w:color="auto"/>
                                  </w:divBdr>
                                  <w:divsChild>
                                    <w:div w:id="2115396170">
                                      <w:marLeft w:val="0"/>
                                      <w:marRight w:val="0"/>
                                      <w:marTop w:val="0"/>
                                      <w:marBottom w:val="0"/>
                                      <w:divBdr>
                                        <w:top w:val="none" w:sz="0" w:space="0" w:color="auto"/>
                                        <w:left w:val="none" w:sz="0" w:space="0" w:color="auto"/>
                                        <w:bottom w:val="none" w:sz="0" w:space="0" w:color="auto"/>
                                        <w:right w:val="none" w:sz="0" w:space="0" w:color="auto"/>
                                      </w:divBdr>
                                      <w:divsChild>
                                        <w:div w:id="608709104">
                                          <w:marLeft w:val="0"/>
                                          <w:marRight w:val="0"/>
                                          <w:marTop w:val="0"/>
                                          <w:marBottom w:val="0"/>
                                          <w:divBdr>
                                            <w:top w:val="none" w:sz="0" w:space="0" w:color="auto"/>
                                            <w:left w:val="none" w:sz="0" w:space="0" w:color="auto"/>
                                            <w:bottom w:val="none" w:sz="0" w:space="0" w:color="auto"/>
                                            <w:right w:val="none" w:sz="0" w:space="0" w:color="auto"/>
                                          </w:divBdr>
                                          <w:divsChild>
                                            <w:div w:id="1793863104">
                                              <w:marLeft w:val="0"/>
                                              <w:marRight w:val="0"/>
                                              <w:marTop w:val="0"/>
                                              <w:marBottom w:val="0"/>
                                              <w:divBdr>
                                                <w:top w:val="none" w:sz="0" w:space="0" w:color="auto"/>
                                                <w:left w:val="none" w:sz="0" w:space="0" w:color="auto"/>
                                                <w:bottom w:val="none" w:sz="0" w:space="0" w:color="auto"/>
                                                <w:right w:val="none" w:sz="0" w:space="0" w:color="auto"/>
                                              </w:divBdr>
                                              <w:divsChild>
                                                <w:div w:id="502358941">
                                                  <w:marLeft w:val="0"/>
                                                  <w:marRight w:val="0"/>
                                                  <w:marTop w:val="0"/>
                                                  <w:marBottom w:val="0"/>
                                                  <w:divBdr>
                                                    <w:top w:val="none" w:sz="0" w:space="0" w:color="auto"/>
                                                    <w:left w:val="none" w:sz="0" w:space="0" w:color="auto"/>
                                                    <w:bottom w:val="none" w:sz="0" w:space="0" w:color="auto"/>
                                                    <w:right w:val="none" w:sz="0" w:space="0" w:color="auto"/>
                                                  </w:divBdr>
                                                </w:div>
                                                <w:div w:id="871262428">
                                                  <w:marLeft w:val="0"/>
                                                  <w:marRight w:val="0"/>
                                                  <w:marTop w:val="0"/>
                                                  <w:marBottom w:val="0"/>
                                                  <w:divBdr>
                                                    <w:top w:val="none" w:sz="0" w:space="0" w:color="auto"/>
                                                    <w:left w:val="none" w:sz="0" w:space="0" w:color="auto"/>
                                                    <w:bottom w:val="none" w:sz="0" w:space="0" w:color="auto"/>
                                                    <w:right w:val="none" w:sz="0" w:space="0" w:color="auto"/>
                                                  </w:divBdr>
                                                  <w:divsChild>
                                                    <w:div w:id="544297477">
                                                      <w:marLeft w:val="0"/>
                                                      <w:marRight w:val="0"/>
                                                      <w:marTop w:val="0"/>
                                                      <w:marBottom w:val="0"/>
                                                      <w:divBdr>
                                                        <w:top w:val="none" w:sz="0" w:space="0" w:color="auto"/>
                                                        <w:left w:val="none" w:sz="0" w:space="0" w:color="auto"/>
                                                        <w:bottom w:val="none" w:sz="0" w:space="0" w:color="auto"/>
                                                        <w:right w:val="none" w:sz="0" w:space="0" w:color="auto"/>
                                                      </w:divBdr>
                                                    </w:div>
                                                  </w:divsChild>
                                                </w:div>
                                                <w:div w:id="1346132761">
                                                  <w:marLeft w:val="0"/>
                                                  <w:marRight w:val="0"/>
                                                  <w:marTop w:val="0"/>
                                                  <w:marBottom w:val="0"/>
                                                  <w:divBdr>
                                                    <w:top w:val="none" w:sz="0" w:space="0" w:color="auto"/>
                                                    <w:left w:val="none" w:sz="0" w:space="0" w:color="auto"/>
                                                    <w:bottom w:val="none" w:sz="0" w:space="0" w:color="auto"/>
                                                    <w:right w:val="none" w:sz="0" w:space="0" w:color="auto"/>
                                                  </w:divBdr>
                                                  <w:divsChild>
                                                    <w:div w:id="17028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03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component/a_menu/education/detail/__icsFiles/afieldfile/2018/01/16/1388004_6.pdf" TargetMode="External"/><Relationship Id="rId13" Type="http://schemas.openxmlformats.org/officeDocument/2006/relationships/hyperlink" Target="https://www.mext.go.jp/a_menu/shotou/youchien/1385446.htm" TargetMode="External"/><Relationship Id="rId18" Type="http://schemas.openxmlformats.org/officeDocument/2006/relationships/hyperlink" Target="https://www.mext.go.jp/component/a_menu/education/detail/__icsFiles/afieldfile/2018/01/16/1388004_6.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ext.go.jp/component/a_menu/education/detail/__icsFiles/afieldfile/2018/01/16/1388004_6.pdf" TargetMode="External"/><Relationship Id="rId7" Type="http://schemas.openxmlformats.org/officeDocument/2006/relationships/hyperlink" Target="https://www.mext.go.jp/component/a_menu/education/detail/__icsFiles/afieldfile/2018/01/16/1388004_6.pdf" TargetMode="External"/><Relationship Id="rId12" Type="http://schemas.openxmlformats.org/officeDocument/2006/relationships/hyperlink" Target="https://www.mext.go.jp/a_menu/shotou/youchien/1385790.htm" TargetMode="External"/><Relationship Id="rId17" Type="http://schemas.openxmlformats.org/officeDocument/2006/relationships/hyperlink" Target="https://www.mext.go.jp/component/a_menu/education/detail/__icsFiles/afieldfile/2018/01/16/1388004_6.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ext.go.jp/component/a_menu/education/detail/__icsFiles/afieldfile/2018/01/16/1388004_6.pdf" TargetMode="External"/><Relationship Id="rId20" Type="http://schemas.openxmlformats.org/officeDocument/2006/relationships/hyperlink" Target="https://www.mext.go.jp/component/a_menu/education/detail/__icsFiles/afieldfile/2018/01/16/1388004_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xt.go.jp/component/a_menu/education/detail/__icsFiles/afieldfile/2018/01/16/1388004_6.pdf" TargetMode="External"/><Relationship Id="rId24" Type="http://schemas.openxmlformats.org/officeDocument/2006/relationships/hyperlink" Target="https://www.mext.go.jp/component/a_menu/education/detail/__icsFiles/afieldfile/2018/01/16/1388004_6.pdf" TargetMode="External"/><Relationship Id="rId5" Type="http://schemas.openxmlformats.org/officeDocument/2006/relationships/footnotes" Target="footnotes.xml"/><Relationship Id="rId15" Type="http://schemas.openxmlformats.org/officeDocument/2006/relationships/hyperlink" Target="https://www.mext.go.jp/component/a_menu/education/detail/__icsFiles/afieldfile/2018/01/16/1388004_6.pdf" TargetMode="External"/><Relationship Id="rId23" Type="http://schemas.openxmlformats.org/officeDocument/2006/relationships/hyperlink" Target="https://www.mext.go.jp/component/a_menu/education/detail/__icsFiles/afieldfile/2018/01/16/1388004_6.pdf" TargetMode="External"/><Relationship Id="rId10" Type="http://schemas.openxmlformats.org/officeDocument/2006/relationships/hyperlink" Target="https://www.mext.go.jp/component/a_menu/education/detail/__icsFiles/afieldfile/2018/01/16/1388004_6.pdf" TargetMode="External"/><Relationship Id="rId19" Type="http://schemas.openxmlformats.org/officeDocument/2006/relationships/hyperlink" Target="https://www.mext.go.jp/component/a_menu/education/detail/__icsFiles/afieldfile/2018/01/16/1388004_6.pdf" TargetMode="External"/><Relationship Id="rId4" Type="http://schemas.openxmlformats.org/officeDocument/2006/relationships/webSettings" Target="webSettings.xml"/><Relationship Id="rId9" Type="http://schemas.openxmlformats.org/officeDocument/2006/relationships/hyperlink" Target="https://www.mext.go.jp/component/a_menu/education/detail/__icsFiles/afieldfile/2018/01/16/1388004_6.pdf" TargetMode="External"/><Relationship Id="rId14" Type="http://schemas.openxmlformats.org/officeDocument/2006/relationships/hyperlink" Target="https://www.mext.go.jp/component/a_menu/education/detail/__icsFiles/afieldfile/2018/01/16/1388004_6.pdf" TargetMode="External"/><Relationship Id="rId22" Type="http://schemas.openxmlformats.org/officeDocument/2006/relationships/hyperlink" Target="https://www.mext.go.jp/component/a_menu/education/detail/__icsFiles/afieldfile/2018/01/16/1388004_6.pdf"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8663</TotalTime>
  <Pages>10</Pages>
  <Words>1713</Words>
  <Characters>9767</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小野紗綾子</dc:creator>
  <cp:keywords/>
  <dc:description/>
  <cp:lastModifiedBy>勝士 小野</cp:lastModifiedBy>
  <cp:revision>959</cp:revision>
  <cp:lastPrinted>2023-03-01T20:22:00Z</cp:lastPrinted>
  <dcterms:created xsi:type="dcterms:W3CDTF">2018-05-05T21:19:00Z</dcterms:created>
  <dcterms:modified xsi:type="dcterms:W3CDTF">2023-12-31T02:51:00Z</dcterms:modified>
</cp:coreProperties>
</file>