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22ADE5DA" w:rsidR="00075211" w:rsidRPr="0011185D" w:rsidRDefault="0011185D" w:rsidP="0011185D">
      <w:pPr>
        <w:jc w:val="center"/>
        <w:rPr>
          <w:rFonts w:ascii="ＭＳ ゴシック" w:eastAsia="ＭＳ ゴシック" w:hAnsi="ＭＳ ゴシック"/>
          <w:sz w:val="28"/>
          <w:szCs w:val="28"/>
        </w:rPr>
      </w:pPr>
      <w:r w:rsidRPr="0011185D">
        <w:rPr>
          <w:rFonts w:ascii="ＭＳ ゴシック" w:eastAsia="ＭＳ ゴシック" w:hAnsi="ＭＳ ゴシック" w:hint="eastAsia"/>
          <w:sz w:val="28"/>
          <w:szCs w:val="28"/>
        </w:rPr>
        <w:t>基準４－８</w:t>
      </w:r>
    </w:p>
    <w:p w14:paraId="31F353B7" w14:textId="77777777" w:rsidR="0011185D" w:rsidRDefault="0011185D" w:rsidP="00C5088A"/>
    <w:tbl>
      <w:tblPr>
        <w:tblStyle w:val="a9"/>
        <w:tblW w:w="0" w:type="auto"/>
        <w:tblLook w:val="04A0" w:firstRow="1" w:lastRow="0" w:firstColumn="1" w:lastColumn="0" w:noHBand="0" w:noVBand="1"/>
      </w:tblPr>
      <w:tblGrid>
        <w:gridCol w:w="9040"/>
      </w:tblGrid>
      <w:tr w:rsidR="0011185D" w14:paraId="5829B8B4" w14:textId="77777777" w:rsidTr="000D471A">
        <w:tc>
          <w:tcPr>
            <w:tcW w:w="9060" w:type="dxa"/>
            <w:tcBorders>
              <w:top w:val="single" w:sz="12" w:space="0" w:color="auto"/>
              <w:left w:val="single" w:sz="12" w:space="0" w:color="auto"/>
              <w:bottom w:val="single" w:sz="12" w:space="0" w:color="auto"/>
              <w:right w:val="single" w:sz="12" w:space="0" w:color="auto"/>
            </w:tcBorders>
          </w:tcPr>
          <w:p w14:paraId="2E3F11C6" w14:textId="77777777" w:rsidR="0011185D" w:rsidRPr="00A71DF5" w:rsidRDefault="0011185D" w:rsidP="000D471A">
            <w:pPr>
              <w:rPr>
                <w:rFonts w:ascii="ＭＳ ゴシック" w:eastAsia="ＭＳ ゴシック" w:hAnsi="ＭＳ ゴシック"/>
                <w:b/>
                <w:bCs/>
                <w:u w:val="thick"/>
              </w:rPr>
            </w:pPr>
            <w:r w:rsidRPr="00A71DF5">
              <w:rPr>
                <w:rFonts w:ascii="ＭＳ ゴシック" w:eastAsia="ＭＳ ゴシック" w:hAnsi="ＭＳ ゴシック" w:hint="eastAsia"/>
                <w:b/>
                <w:bCs/>
                <w:u w:val="thick"/>
              </w:rPr>
              <w:t>４－８　授業科目を共通に開設できる場合の特例</w:t>
            </w:r>
          </w:p>
          <w:p w14:paraId="4499B7B7" w14:textId="77777777" w:rsidR="0011185D" w:rsidRDefault="0011185D" w:rsidP="000D471A">
            <w:pPr>
              <w:ind w:firstLineChars="100" w:firstLine="210"/>
            </w:pPr>
            <w:r>
              <w:rPr>
                <w:rFonts w:hint="eastAsia"/>
              </w:rPr>
              <w:t>大学の同一の学科等又は複数の学科等において、複数の教職課程を置く場合は、以下のとおりとする。</w:t>
            </w:r>
          </w:p>
        </w:tc>
      </w:tr>
    </w:tbl>
    <w:p w14:paraId="69138E18" w14:textId="77777777" w:rsidR="0011185D" w:rsidRPr="0011185D" w:rsidRDefault="0011185D" w:rsidP="00C5088A"/>
    <w:p w14:paraId="07EF6301" w14:textId="4CF9B485" w:rsidR="004E5846" w:rsidRDefault="004E5846" w:rsidP="004E5846">
      <w:pPr>
        <w:pStyle w:val="aa"/>
        <w:tabs>
          <w:tab w:val="left" w:pos="284"/>
        </w:tabs>
        <w:ind w:leftChars="1" w:left="424" w:hangingChars="201" w:hanging="422"/>
        <w:rPr>
          <w:lang w:eastAsia="ja-JP"/>
        </w:rPr>
      </w:pPr>
      <w:r>
        <w:rPr>
          <w:rFonts w:hint="eastAsia"/>
          <w:lang w:eastAsia="ja-JP"/>
        </w:rPr>
        <w:t>◆</w:t>
      </w:r>
      <w:r w:rsidR="008374BD">
        <w:rPr>
          <w:rFonts w:hint="eastAsia"/>
          <w:lang w:eastAsia="ja-JP"/>
        </w:rPr>
        <w:t>2</w:t>
      </w:r>
      <w:r w:rsidR="008374BD">
        <w:rPr>
          <w:lang w:eastAsia="ja-JP"/>
        </w:rPr>
        <w:t>021/11/2</w:t>
      </w:r>
      <w:r w:rsidR="008374BD">
        <w:rPr>
          <w:rFonts w:hint="eastAsia"/>
          <w:lang w:eastAsia="ja-JP"/>
        </w:rPr>
        <w:t>質問回答集</w:t>
      </w:r>
      <w:r>
        <w:rPr>
          <w:rFonts w:hint="eastAsia"/>
          <w:lang w:eastAsia="ja-JP"/>
        </w:rPr>
        <w:t>（</w:t>
      </w:r>
      <w:r w:rsidRPr="00C10E09">
        <w:rPr>
          <w:lang w:eastAsia="ja-JP"/>
        </w:rPr>
        <w:t>No.</w:t>
      </w:r>
      <w:r w:rsidR="008374BD">
        <w:rPr>
          <w:lang w:eastAsia="ja-JP"/>
        </w:rPr>
        <w:t>57</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4E5846" w14:paraId="29FDC7C4" w14:textId="77777777" w:rsidTr="004037AF">
        <w:tc>
          <w:tcPr>
            <w:tcW w:w="8930" w:type="dxa"/>
            <w:tcBorders>
              <w:top w:val="dashed" w:sz="4" w:space="0" w:color="auto"/>
              <w:left w:val="dashed" w:sz="4" w:space="0" w:color="auto"/>
              <w:bottom w:val="dashed" w:sz="4" w:space="0" w:color="auto"/>
              <w:right w:val="dashed" w:sz="4" w:space="0" w:color="auto"/>
            </w:tcBorders>
          </w:tcPr>
          <w:p w14:paraId="05B5C501" w14:textId="77695663" w:rsidR="004E5846" w:rsidRDefault="004E5846" w:rsidP="004037AF">
            <w:pPr>
              <w:pStyle w:val="aa"/>
              <w:tabs>
                <w:tab w:val="left" w:pos="284"/>
              </w:tabs>
              <w:ind w:leftChars="1" w:left="170" w:hangingChars="80" w:hanging="168"/>
              <w:rPr>
                <w:lang w:eastAsia="ja-JP"/>
              </w:rPr>
            </w:pPr>
            <w:r>
              <w:rPr>
                <w:rFonts w:hint="eastAsia"/>
                <w:lang w:eastAsia="ja-JP"/>
              </w:rPr>
              <w:t xml:space="preserve">Ｑ　</w:t>
            </w:r>
            <w:r w:rsidR="008374BD" w:rsidRPr="00810F9D">
              <w:rPr>
                <w:rFonts w:hint="eastAsia"/>
                <w:lang w:eastAsia="ja-JP"/>
              </w:rPr>
              <w:t>「共通開設」というのは、実態として同じ時間に同じ教室で実施するということが必要なのか。どのように捉えたらよいか。</w:t>
            </w:r>
          </w:p>
          <w:p w14:paraId="29536E36" w14:textId="77777777" w:rsidR="004E5846" w:rsidRDefault="004E5846" w:rsidP="004037AF">
            <w:pPr>
              <w:pStyle w:val="aa"/>
              <w:tabs>
                <w:tab w:val="left" w:pos="284"/>
              </w:tabs>
              <w:ind w:leftChars="1" w:left="170" w:hangingChars="80" w:hanging="168"/>
              <w:rPr>
                <w:lang w:eastAsia="ja-JP"/>
              </w:rPr>
            </w:pPr>
          </w:p>
          <w:p w14:paraId="00B7E5F6" w14:textId="128BC7F8" w:rsidR="004E5846" w:rsidRDefault="004E5846" w:rsidP="004037AF">
            <w:pPr>
              <w:pStyle w:val="aa"/>
              <w:tabs>
                <w:tab w:val="left" w:pos="284"/>
              </w:tabs>
              <w:ind w:leftChars="1" w:left="170" w:hangingChars="80" w:hanging="168"/>
              <w:rPr>
                <w:lang w:eastAsia="ja-JP"/>
              </w:rPr>
            </w:pPr>
            <w:r>
              <w:rPr>
                <w:rFonts w:hint="eastAsia"/>
                <w:lang w:eastAsia="ja-JP"/>
              </w:rPr>
              <w:t xml:space="preserve">Ａ　</w:t>
            </w:r>
            <w:r w:rsidR="008374BD" w:rsidRPr="00810F9D">
              <w:rPr>
                <w:rFonts w:hint="eastAsia"/>
                <w:lang w:eastAsia="ja-JP"/>
              </w:rPr>
              <w:t>同一の授業科目名、同一のシラバスであることを想定している。一般的に、学則上、異なる科目として位置付けられている場合（学科によって科目名が異なる等）は、客観的に共通開設であるとは捉えられないことに留意。</w:t>
            </w:r>
          </w:p>
        </w:tc>
      </w:tr>
    </w:tbl>
    <w:p w14:paraId="62378B7F" w14:textId="0AD0841B" w:rsidR="004E5846" w:rsidRDefault="004E5846" w:rsidP="00C5088A"/>
    <w:p w14:paraId="22D90CC1" w14:textId="3C0E79CD" w:rsidR="00802E4D" w:rsidRDefault="00802E4D" w:rsidP="00802E4D">
      <w:pPr>
        <w:pStyle w:val="aa"/>
        <w:tabs>
          <w:tab w:val="left" w:pos="284"/>
        </w:tabs>
        <w:ind w:leftChars="1" w:left="424" w:hangingChars="201" w:hanging="422"/>
        <w:rPr>
          <w:lang w:eastAsia="ja-JP"/>
        </w:rPr>
      </w:pPr>
      <w:r>
        <w:rPr>
          <w:rFonts w:hint="eastAsia"/>
          <w:lang w:eastAsia="ja-JP"/>
        </w:rPr>
        <w:t>◆</w:t>
      </w:r>
      <w:r>
        <w:rPr>
          <w:rFonts w:hint="eastAsia"/>
          <w:lang w:eastAsia="ja-JP"/>
        </w:rPr>
        <w:t>2</w:t>
      </w:r>
      <w:r>
        <w:rPr>
          <w:lang w:eastAsia="ja-JP"/>
        </w:rPr>
        <w:t>021/11/2</w:t>
      </w:r>
      <w:r>
        <w:rPr>
          <w:rFonts w:hint="eastAsia"/>
          <w:lang w:eastAsia="ja-JP"/>
        </w:rPr>
        <w:t>質問回答集（</w:t>
      </w:r>
      <w:r w:rsidRPr="00C10E09">
        <w:rPr>
          <w:lang w:eastAsia="ja-JP"/>
        </w:rPr>
        <w:t>No.</w:t>
      </w:r>
      <w:r>
        <w:rPr>
          <w:lang w:eastAsia="ja-JP"/>
        </w:rPr>
        <w:t>58</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802E4D" w14:paraId="4AE86CFF" w14:textId="77777777" w:rsidTr="004037AF">
        <w:tc>
          <w:tcPr>
            <w:tcW w:w="8930" w:type="dxa"/>
            <w:tcBorders>
              <w:top w:val="dashed" w:sz="4" w:space="0" w:color="auto"/>
              <w:left w:val="dashed" w:sz="4" w:space="0" w:color="auto"/>
              <w:bottom w:val="dashed" w:sz="4" w:space="0" w:color="auto"/>
              <w:right w:val="dashed" w:sz="4" w:space="0" w:color="auto"/>
            </w:tcBorders>
          </w:tcPr>
          <w:p w14:paraId="6EB66922" w14:textId="77777777" w:rsidR="00802E4D" w:rsidRDefault="00802E4D" w:rsidP="004037AF">
            <w:pPr>
              <w:pStyle w:val="aa"/>
              <w:tabs>
                <w:tab w:val="left" w:pos="284"/>
              </w:tabs>
              <w:ind w:leftChars="1" w:left="170" w:hangingChars="80" w:hanging="168"/>
              <w:rPr>
                <w:lang w:eastAsia="ja-JP"/>
              </w:rPr>
            </w:pPr>
            <w:r>
              <w:rPr>
                <w:rFonts w:hint="eastAsia"/>
                <w:lang w:eastAsia="ja-JP"/>
              </w:rPr>
              <w:t xml:space="preserve">Ｑ　</w:t>
            </w:r>
          </w:p>
          <w:p w14:paraId="30B030DC" w14:textId="77777777" w:rsidR="00802E4D" w:rsidRDefault="00802E4D" w:rsidP="00802E4D">
            <w:pPr>
              <w:pStyle w:val="aa"/>
              <w:tabs>
                <w:tab w:val="left" w:pos="349"/>
              </w:tabs>
              <w:ind w:leftChars="86" w:left="349" w:hangingChars="80" w:hanging="168"/>
              <w:rPr>
                <w:lang w:eastAsia="ja-JP"/>
              </w:rPr>
            </w:pPr>
            <w:r w:rsidRPr="00810F9D">
              <w:rPr>
                <w:rFonts w:hint="eastAsia"/>
                <w:lang w:eastAsia="ja-JP"/>
              </w:rPr>
              <w:t>①現状、既に複数の学科等がそれぞれの学科等で同じ内容の科目を開設している場合、その状態を維持したままの共通開設ということは可能か</w:t>
            </w:r>
            <w:r>
              <w:rPr>
                <w:rFonts w:hint="eastAsia"/>
                <w:lang w:eastAsia="ja-JP"/>
              </w:rPr>
              <w:t>。</w:t>
            </w:r>
          </w:p>
          <w:p w14:paraId="7BCB0D1E" w14:textId="3FC2D69E" w:rsidR="00802E4D" w:rsidRDefault="00802E4D" w:rsidP="00802E4D">
            <w:pPr>
              <w:pStyle w:val="aa"/>
              <w:tabs>
                <w:tab w:val="left" w:pos="349"/>
              </w:tabs>
              <w:ind w:leftChars="86" w:left="349" w:hangingChars="80" w:hanging="168"/>
              <w:rPr>
                <w:lang w:eastAsia="ja-JP"/>
              </w:rPr>
            </w:pPr>
            <w:r w:rsidRPr="00810F9D">
              <w:rPr>
                <w:rFonts w:hint="eastAsia"/>
                <w:lang w:eastAsia="ja-JP"/>
              </w:rPr>
              <w:t>②例えば、</w:t>
            </w:r>
            <w:r w:rsidRPr="00810F9D">
              <w:rPr>
                <w:rFonts w:hint="eastAsia"/>
                <w:lang w:eastAsia="ja-JP"/>
              </w:rPr>
              <w:t>A</w:t>
            </w:r>
            <w:r w:rsidRPr="00810F9D">
              <w:rPr>
                <w:rFonts w:hint="eastAsia"/>
                <w:lang w:eastAsia="ja-JP"/>
              </w:rPr>
              <w:t>学科が開設する中学校（社会）の科目を、</w:t>
            </w:r>
            <w:r w:rsidRPr="00810F9D">
              <w:rPr>
                <w:rFonts w:hint="eastAsia"/>
                <w:lang w:eastAsia="ja-JP"/>
              </w:rPr>
              <w:t>B</w:t>
            </w:r>
            <w:r w:rsidRPr="00810F9D">
              <w:rPr>
                <w:rFonts w:hint="eastAsia"/>
                <w:lang w:eastAsia="ja-JP"/>
              </w:rPr>
              <w:t>学科の高校（地理歴史）の免許申請のための科目として使用することができるか。</w:t>
            </w:r>
          </w:p>
          <w:p w14:paraId="37C34344" w14:textId="77777777" w:rsidR="00802E4D" w:rsidRDefault="00802E4D" w:rsidP="004037AF">
            <w:pPr>
              <w:pStyle w:val="aa"/>
              <w:tabs>
                <w:tab w:val="left" w:pos="284"/>
              </w:tabs>
              <w:ind w:leftChars="1" w:left="170" w:hangingChars="80" w:hanging="168"/>
              <w:rPr>
                <w:lang w:eastAsia="ja-JP"/>
              </w:rPr>
            </w:pPr>
          </w:p>
          <w:p w14:paraId="7BD5883B" w14:textId="77777777" w:rsidR="00802E4D" w:rsidRDefault="00802E4D" w:rsidP="004037AF">
            <w:pPr>
              <w:pStyle w:val="aa"/>
              <w:tabs>
                <w:tab w:val="left" w:pos="284"/>
              </w:tabs>
              <w:ind w:leftChars="1" w:left="170" w:hangingChars="80" w:hanging="168"/>
              <w:rPr>
                <w:lang w:eastAsia="ja-JP"/>
              </w:rPr>
            </w:pPr>
            <w:r>
              <w:rPr>
                <w:rFonts w:hint="eastAsia"/>
                <w:lang w:eastAsia="ja-JP"/>
              </w:rPr>
              <w:t xml:space="preserve">Ａ　</w:t>
            </w:r>
          </w:p>
          <w:p w14:paraId="77213F98" w14:textId="77777777" w:rsidR="00802E4D" w:rsidRDefault="00802E4D" w:rsidP="00802E4D">
            <w:pPr>
              <w:ind w:leftChars="99" w:left="349" w:hangingChars="67" w:hanging="141"/>
            </w:pPr>
            <w:r w:rsidRPr="00810F9D">
              <w:rPr>
                <w:rFonts w:hint="eastAsia"/>
              </w:rPr>
              <w:t>①上記</w:t>
            </w:r>
            <w:r w:rsidRPr="00810F9D">
              <w:rPr>
                <w:rFonts w:hint="eastAsia"/>
              </w:rPr>
              <w:t>No</w:t>
            </w:r>
            <w:r>
              <w:rPr>
                <w:rFonts w:hint="eastAsia"/>
              </w:rPr>
              <w:t>5</w:t>
            </w:r>
            <w:r>
              <w:t>7</w:t>
            </w:r>
            <w:r w:rsidRPr="00810F9D">
              <w:rPr>
                <w:rFonts w:hint="eastAsia"/>
              </w:rPr>
              <w:t>を満たした上で、同一の共通科目を、複数クラス開設（各学科等の所属学生それぞれに対して開設）するということもあり得る。</w:t>
            </w:r>
          </w:p>
          <w:p w14:paraId="58F85BD9" w14:textId="0657F366" w:rsidR="00802E4D" w:rsidRDefault="00802E4D" w:rsidP="00802E4D">
            <w:pPr>
              <w:ind w:leftChars="99" w:left="349" w:hangingChars="67" w:hanging="141"/>
            </w:pPr>
            <w:r w:rsidRPr="00810F9D">
              <w:rPr>
                <w:rFonts w:hint="eastAsia"/>
              </w:rPr>
              <w:t>②社会と地理歴史で重なる事項について可能。それを共通開設として行うことも可能であるし、他学科開設科目を自学科開設科目にあてるということも可能。</w:t>
            </w:r>
          </w:p>
        </w:tc>
      </w:tr>
    </w:tbl>
    <w:p w14:paraId="7C68C544" w14:textId="77777777" w:rsidR="00802E4D" w:rsidRDefault="00802E4D" w:rsidP="00C5088A"/>
    <w:p w14:paraId="32C29DD8" w14:textId="341C5AE3" w:rsidR="00684DF9" w:rsidRDefault="00684DF9" w:rsidP="00684DF9">
      <w:pPr>
        <w:pStyle w:val="aa"/>
        <w:tabs>
          <w:tab w:val="left" w:pos="284"/>
        </w:tabs>
        <w:ind w:leftChars="1" w:left="424" w:hangingChars="201" w:hanging="422"/>
        <w:rPr>
          <w:lang w:eastAsia="ja-JP"/>
        </w:rPr>
      </w:pPr>
      <w:r>
        <w:rPr>
          <w:rFonts w:hint="eastAsia"/>
          <w:lang w:eastAsia="ja-JP"/>
        </w:rPr>
        <w:t>◆</w:t>
      </w:r>
      <w:r>
        <w:rPr>
          <w:rFonts w:hint="eastAsia"/>
          <w:lang w:eastAsia="ja-JP"/>
        </w:rPr>
        <w:t>2</w:t>
      </w:r>
      <w:r>
        <w:rPr>
          <w:lang w:eastAsia="ja-JP"/>
        </w:rPr>
        <w:t>021/11/2</w:t>
      </w:r>
      <w:r>
        <w:rPr>
          <w:rFonts w:hint="eastAsia"/>
          <w:lang w:eastAsia="ja-JP"/>
        </w:rPr>
        <w:t>質問回答集（</w:t>
      </w:r>
      <w:r w:rsidRPr="00C10E09">
        <w:rPr>
          <w:lang w:eastAsia="ja-JP"/>
        </w:rPr>
        <w:t>No.</w:t>
      </w:r>
      <w:r>
        <w:rPr>
          <w:lang w:eastAsia="ja-JP"/>
        </w:rPr>
        <w:t>54</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84DF9" w14:paraId="23BF49C4" w14:textId="77777777" w:rsidTr="004037AF">
        <w:tc>
          <w:tcPr>
            <w:tcW w:w="8930" w:type="dxa"/>
            <w:tcBorders>
              <w:top w:val="dashed" w:sz="4" w:space="0" w:color="auto"/>
              <w:left w:val="dashed" w:sz="4" w:space="0" w:color="auto"/>
              <w:bottom w:val="dashed" w:sz="4" w:space="0" w:color="auto"/>
              <w:right w:val="dashed" w:sz="4" w:space="0" w:color="auto"/>
            </w:tcBorders>
          </w:tcPr>
          <w:p w14:paraId="6F2E4295" w14:textId="6D874C17" w:rsidR="00684DF9" w:rsidRDefault="00684DF9" w:rsidP="004037AF">
            <w:pPr>
              <w:pStyle w:val="aa"/>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教職課程認定基準改正前においては、同一学科等において授業科目を共通開設する場合の特例と、複数の学科等において授業科目を共通開設する場合の特例は組み合わせて適用することはできないと定められていたが（改正前教職課程認定基準</w:t>
            </w:r>
            <w:r w:rsidRPr="00810F9D">
              <w:rPr>
                <w:rFonts w:hint="eastAsia"/>
                <w:lang w:eastAsia="ja-JP"/>
              </w:rPr>
              <w:t>4-8</w:t>
            </w:r>
            <w:r w:rsidRPr="00810F9D">
              <w:rPr>
                <w:rFonts w:hint="eastAsia"/>
                <w:lang w:eastAsia="ja-JP"/>
              </w:rPr>
              <w:t>と</w:t>
            </w:r>
            <w:r w:rsidRPr="00810F9D">
              <w:rPr>
                <w:rFonts w:hint="eastAsia"/>
                <w:lang w:eastAsia="ja-JP"/>
              </w:rPr>
              <w:t>4-9</w:t>
            </w:r>
            <w:r w:rsidRPr="00810F9D">
              <w:rPr>
                <w:rFonts w:hint="eastAsia"/>
                <w:lang w:eastAsia="ja-JP"/>
              </w:rPr>
              <w:t>は組み合わせて適用することができない）、改正後は、同一学科等において授業科目を共通開設する場合の特例と、複数の学科等において授業科目を共通開設する場合の特例を組み合わせて適用できると解してよいか。</w:t>
            </w:r>
          </w:p>
          <w:p w14:paraId="5CBD3A2D" w14:textId="77777777" w:rsidR="00684DF9" w:rsidRDefault="00684DF9" w:rsidP="004037AF">
            <w:pPr>
              <w:pStyle w:val="aa"/>
              <w:tabs>
                <w:tab w:val="left" w:pos="284"/>
              </w:tabs>
              <w:ind w:leftChars="1" w:left="170" w:hangingChars="80" w:hanging="168"/>
              <w:rPr>
                <w:lang w:eastAsia="ja-JP"/>
              </w:rPr>
            </w:pPr>
          </w:p>
          <w:p w14:paraId="626DA77D" w14:textId="2E6DEA3A" w:rsidR="00684DF9" w:rsidRDefault="00684DF9" w:rsidP="004037AF">
            <w:pPr>
              <w:pStyle w:val="aa"/>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これまでは、教職専門科目の共通開設については、同一学科で共通開設できる特例（旧基準４－８（２））と、複数学科で共通開設できる特例（旧基準４－９（２））が別</w:t>
            </w:r>
            <w:r w:rsidRPr="00810F9D">
              <w:rPr>
                <w:rFonts w:hint="eastAsia"/>
                <w:lang w:eastAsia="ja-JP"/>
              </w:rPr>
              <w:lastRenderedPageBreak/>
              <w:t>の基準として設定されていたため、特例を重ねて適用することは不可としていましたが、今回の改正で、これを一本化した（新基準４－８（２））ため、同一学科・複数学科に関わらず共通開設が可能となっています。４－８（２）に基づき、共通開設が可能な範囲で実施していただくことが可能です。</w:t>
            </w:r>
          </w:p>
        </w:tc>
      </w:tr>
    </w:tbl>
    <w:p w14:paraId="01AF0795" w14:textId="01A48778" w:rsidR="00684DF9" w:rsidRDefault="00684DF9" w:rsidP="00C5088A"/>
    <w:p w14:paraId="18B1F32C" w14:textId="097673FA" w:rsidR="00D03F74" w:rsidRDefault="00D03F74" w:rsidP="00D03F74">
      <w:pPr>
        <w:pStyle w:val="aa"/>
        <w:tabs>
          <w:tab w:val="left" w:pos="284"/>
        </w:tabs>
        <w:ind w:leftChars="1" w:left="424" w:hangingChars="201" w:hanging="422"/>
        <w:rPr>
          <w:lang w:eastAsia="ja-JP"/>
        </w:rPr>
      </w:pPr>
      <w:r>
        <w:rPr>
          <w:rFonts w:hint="eastAsia"/>
          <w:lang w:eastAsia="ja-JP"/>
        </w:rPr>
        <w:t>◆</w:t>
      </w:r>
      <w:r>
        <w:rPr>
          <w:rFonts w:hint="eastAsia"/>
          <w:lang w:eastAsia="ja-JP"/>
        </w:rPr>
        <w:t>2</w:t>
      </w:r>
      <w:r>
        <w:rPr>
          <w:lang w:eastAsia="ja-JP"/>
        </w:rPr>
        <w:t>021/11/2</w:t>
      </w:r>
      <w:r>
        <w:rPr>
          <w:rFonts w:hint="eastAsia"/>
          <w:lang w:eastAsia="ja-JP"/>
        </w:rPr>
        <w:t>質問回答集（</w:t>
      </w:r>
      <w:r w:rsidRPr="00C10E09">
        <w:rPr>
          <w:lang w:eastAsia="ja-JP"/>
        </w:rPr>
        <w:t>No.</w:t>
      </w:r>
      <w:r>
        <w:rPr>
          <w:lang w:eastAsia="ja-JP"/>
        </w:rPr>
        <w:t>55</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D03F74" w14:paraId="14969BAB" w14:textId="77777777" w:rsidTr="004037AF">
        <w:tc>
          <w:tcPr>
            <w:tcW w:w="8930" w:type="dxa"/>
            <w:tcBorders>
              <w:top w:val="dashed" w:sz="4" w:space="0" w:color="auto"/>
              <w:left w:val="dashed" w:sz="4" w:space="0" w:color="auto"/>
              <w:bottom w:val="dashed" w:sz="4" w:space="0" w:color="auto"/>
              <w:right w:val="dashed" w:sz="4" w:space="0" w:color="auto"/>
            </w:tcBorders>
          </w:tcPr>
          <w:p w14:paraId="7DCA9FB8" w14:textId="7BDEC1B6" w:rsidR="00D03F74" w:rsidRDefault="00D03F74" w:rsidP="004037AF">
            <w:pPr>
              <w:pStyle w:val="aa"/>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複数学科等間での共通開設について、幼稚園教諭と養護教諭の「教育の基礎的理解に関する科目等」での共通開設を考えているが、本学の幼稚園の教職課程の科目は、保育士養成課程の科目を併せ行う科目が含まれている。そのような科目についても養護教諭と共通開設及び専任の共通化が可能か。</w:t>
            </w:r>
          </w:p>
          <w:p w14:paraId="615E53A6" w14:textId="77777777" w:rsidR="00D03F74" w:rsidRDefault="00D03F74" w:rsidP="004037AF">
            <w:pPr>
              <w:pStyle w:val="aa"/>
              <w:tabs>
                <w:tab w:val="left" w:pos="284"/>
              </w:tabs>
              <w:ind w:leftChars="1" w:left="170" w:hangingChars="80" w:hanging="168"/>
              <w:rPr>
                <w:lang w:eastAsia="ja-JP"/>
              </w:rPr>
            </w:pPr>
          </w:p>
          <w:p w14:paraId="7ABBE03E" w14:textId="7046D0BF" w:rsidR="00D03F74" w:rsidRDefault="00D03F74" w:rsidP="004037AF">
            <w:pPr>
              <w:pStyle w:val="aa"/>
              <w:tabs>
                <w:tab w:val="left" w:pos="284"/>
              </w:tabs>
              <w:ind w:leftChars="1" w:left="170" w:hangingChars="80" w:hanging="168"/>
              <w:rPr>
                <w:lang w:eastAsia="ja-JP"/>
              </w:rPr>
            </w:pPr>
            <w:r>
              <w:rPr>
                <w:rFonts w:hint="eastAsia"/>
                <w:lang w:eastAsia="ja-JP"/>
              </w:rPr>
              <w:t xml:space="preserve">Ａ　</w:t>
            </w:r>
            <w:r w:rsidR="00DD3615" w:rsidRPr="00810F9D">
              <w:rPr>
                <w:rFonts w:hint="eastAsia"/>
                <w:lang w:eastAsia="ja-JP"/>
              </w:rPr>
              <w:t>当該保育士養成課程の科目と併せ行う科目が、教職専門科目に位置付けられる科目であれば可能です。</w:t>
            </w:r>
          </w:p>
        </w:tc>
      </w:tr>
    </w:tbl>
    <w:p w14:paraId="1FEDC071" w14:textId="436F8A7F" w:rsidR="00D03F74" w:rsidRDefault="00D03F74" w:rsidP="00C5088A"/>
    <w:p w14:paraId="2921022E" w14:textId="7E990605" w:rsidR="00607B34" w:rsidRDefault="00607B34" w:rsidP="00C5088A">
      <w:r>
        <w:rPr>
          <w:rFonts w:hint="eastAsia"/>
        </w:rPr>
        <w:t>■義務教育特例</w:t>
      </w:r>
    </w:p>
    <w:p w14:paraId="77CA8180" w14:textId="1E58C9FF" w:rsidR="00B745B9" w:rsidRDefault="00B745B9" w:rsidP="00B745B9">
      <w:pPr>
        <w:pStyle w:val="aa"/>
        <w:tabs>
          <w:tab w:val="left" w:pos="284"/>
        </w:tabs>
        <w:ind w:leftChars="1" w:left="424" w:hangingChars="201" w:hanging="422"/>
        <w:rPr>
          <w:lang w:eastAsia="ja-JP"/>
        </w:rPr>
      </w:pPr>
      <w:r>
        <w:rPr>
          <w:rFonts w:hint="eastAsia"/>
          <w:lang w:eastAsia="ja-JP"/>
        </w:rPr>
        <w:t>◆</w:t>
      </w:r>
      <w:r>
        <w:rPr>
          <w:rFonts w:hint="eastAsia"/>
          <w:lang w:eastAsia="ja-JP"/>
        </w:rPr>
        <w:t>2</w:t>
      </w:r>
      <w:r>
        <w:rPr>
          <w:lang w:eastAsia="ja-JP"/>
        </w:rPr>
        <w:t>021/11/2</w:t>
      </w:r>
      <w:r>
        <w:rPr>
          <w:rFonts w:hint="eastAsia"/>
          <w:lang w:eastAsia="ja-JP"/>
        </w:rPr>
        <w:t>質問回答集（</w:t>
      </w:r>
      <w:r w:rsidRPr="00C10E09">
        <w:rPr>
          <w:lang w:eastAsia="ja-JP"/>
        </w:rPr>
        <w:t>No.</w:t>
      </w:r>
      <w:r>
        <w:rPr>
          <w:lang w:eastAsia="ja-JP"/>
        </w:rPr>
        <w:t>61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B745B9" w14:paraId="6F8E28AD" w14:textId="77777777" w:rsidTr="004037AF">
        <w:tc>
          <w:tcPr>
            <w:tcW w:w="8930" w:type="dxa"/>
            <w:tcBorders>
              <w:top w:val="dashed" w:sz="4" w:space="0" w:color="auto"/>
              <w:left w:val="dashed" w:sz="4" w:space="0" w:color="auto"/>
              <w:bottom w:val="dashed" w:sz="4" w:space="0" w:color="auto"/>
              <w:right w:val="dashed" w:sz="4" w:space="0" w:color="auto"/>
            </w:tcBorders>
          </w:tcPr>
          <w:p w14:paraId="2ED6F500" w14:textId="43B1EC53" w:rsidR="00B745B9" w:rsidRDefault="00B745B9" w:rsidP="004037AF">
            <w:pPr>
              <w:pStyle w:val="aa"/>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義務教育特例は、中学校の課程認定はあるが小学校の課程認定のない学科（</w:t>
            </w:r>
            <w:r w:rsidRPr="00810F9D">
              <w:rPr>
                <w:rFonts w:hint="eastAsia"/>
                <w:lang w:eastAsia="ja-JP"/>
              </w:rPr>
              <w:t>A</w:t>
            </w:r>
            <w:r w:rsidRPr="00810F9D">
              <w:rPr>
                <w:rFonts w:hint="eastAsia"/>
                <w:lang w:eastAsia="ja-JP"/>
              </w:rPr>
              <w:t>学科）が、小学校一種の課程認定を受けている学科（</w:t>
            </w:r>
            <w:r w:rsidRPr="00810F9D">
              <w:rPr>
                <w:rFonts w:hint="eastAsia"/>
                <w:lang w:eastAsia="ja-JP"/>
              </w:rPr>
              <w:t>B</w:t>
            </w:r>
            <w:r w:rsidRPr="00810F9D">
              <w:rPr>
                <w:rFonts w:hint="eastAsia"/>
                <w:lang w:eastAsia="ja-JP"/>
              </w:rPr>
              <w:t>学科）と教科に関する専門的事項や教職専門科目を共通開設するなどして、他の小学校一種免許に必要な科目は</w:t>
            </w:r>
            <w:r w:rsidRPr="00810F9D">
              <w:rPr>
                <w:rFonts w:hint="eastAsia"/>
                <w:lang w:eastAsia="ja-JP"/>
              </w:rPr>
              <w:t>B</w:t>
            </w:r>
            <w:r w:rsidRPr="00810F9D">
              <w:rPr>
                <w:rFonts w:hint="eastAsia"/>
                <w:lang w:eastAsia="ja-JP"/>
              </w:rPr>
              <w:t>学科で他学科履修をし、中学校一種の教員免許に加えて他学科履修で小学校一種の教員免許を取得することができるという趣旨の改正か。</w:t>
            </w:r>
          </w:p>
          <w:p w14:paraId="0781D141" w14:textId="77777777" w:rsidR="00B745B9" w:rsidRDefault="00B745B9" w:rsidP="004037AF">
            <w:pPr>
              <w:pStyle w:val="aa"/>
              <w:tabs>
                <w:tab w:val="left" w:pos="284"/>
              </w:tabs>
              <w:ind w:leftChars="1" w:left="170" w:hangingChars="80" w:hanging="168"/>
              <w:rPr>
                <w:lang w:eastAsia="ja-JP"/>
              </w:rPr>
            </w:pPr>
          </w:p>
          <w:p w14:paraId="1A454C55" w14:textId="7F8550E3" w:rsidR="00B745B9" w:rsidRDefault="00B745B9" w:rsidP="004037AF">
            <w:pPr>
              <w:pStyle w:val="aa"/>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本改正の趣旨としては、小学校の教職課程と中学校の教職課程の科目の開設方法の弾力化により、大学が両方の教職課程を設置することがより可能となることを目的としているが、結果的に学生にとって両方の免許状取得がしやすくなることが想定される。一方で、他学科間での学生の履修の乗り入れが生じることになるため、科目の開設方法での工夫や、全学的に質を担保するための体制の整備等について、十分留意する必要がある。</w:t>
            </w:r>
          </w:p>
        </w:tc>
      </w:tr>
    </w:tbl>
    <w:p w14:paraId="4FE0A298" w14:textId="77777777" w:rsidR="00B745B9" w:rsidRDefault="00B745B9" w:rsidP="00C5088A"/>
    <w:p w14:paraId="276FBC69" w14:textId="63964476" w:rsidR="00D03F74" w:rsidRDefault="00D03F74" w:rsidP="00D03F74">
      <w:pPr>
        <w:pStyle w:val="aa"/>
        <w:tabs>
          <w:tab w:val="left" w:pos="284"/>
        </w:tabs>
        <w:ind w:leftChars="1" w:left="424" w:hangingChars="201" w:hanging="422"/>
        <w:rPr>
          <w:lang w:eastAsia="ja-JP"/>
        </w:rPr>
      </w:pPr>
      <w:r>
        <w:rPr>
          <w:rFonts w:hint="eastAsia"/>
          <w:lang w:eastAsia="ja-JP"/>
        </w:rPr>
        <w:t>◆</w:t>
      </w:r>
      <w:r w:rsidR="00607B34">
        <w:rPr>
          <w:rFonts w:hint="eastAsia"/>
          <w:lang w:eastAsia="ja-JP"/>
        </w:rPr>
        <w:t>2</w:t>
      </w:r>
      <w:r w:rsidR="00607B34">
        <w:rPr>
          <w:lang w:eastAsia="ja-JP"/>
        </w:rPr>
        <w:t>021/11/2</w:t>
      </w:r>
      <w:r w:rsidR="00607B34">
        <w:rPr>
          <w:rFonts w:hint="eastAsia"/>
          <w:lang w:eastAsia="ja-JP"/>
        </w:rPr>
        <w:t>質問回答集</w:t>
      </w:r>
      <w:r>
        <w:rPr>
          <w:rFonts w:hint="eastAsia"/>
          <w:lang w:eastAsia="ja-JP"/>
        </w:rPr>
        <w:t>（</w:t>
      </w:r>
      <w:r w:rsidRPr="00C10E09">
        <w:rPr>
          <w:lang w:eastAsia="ja-JP"/>
        </w:rPr>
        <w:t>No.</w:t>
      </w:r>
      <w:r w:rsidR="00607B34">
        <w:rPr>
          <w:lang w:eastAsia="ja-JP"/>
        </w:rPr>
        <w:t>62</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D03F74" w14:paraId="4417FE2B" w14:textId="77777777" w:rsidTr="004037AF">
        <w:tc>
          <w:tcPr>
            <w:tcW w:w="8930" w:type="dxa"/>
            <w:tcBorders>
              <w:top w:val="dashed" w:sz="4" w:space="0" w:color="auto"/>
              <w:left w:val="dashed" w:sz="4" w:space="0" w:color="auto"/>
              <w:bottom w:val="dashed" w:sz="4" w:space="0" w:color="auto"/>
              <w:right w:val="dashed" w:sz="4" w:space="0" w:color="auto"/>
            </w:tcBorders>
          </w:tcPr>
          <w:p w14:paraId="049BCD88" w14:textId="55EE14D9" w:rsidR="00D03F74" w:rsidRDefault="00D03F74" w:rsidP="004037AF">
            <w:pPr>
              <w:pStyle w:val="aa"/>
              <w:tabs>
                <w:tab w:val="left" w:pos="284"/>
              </w:tabs>
              <w:ind w:leftChars="1" w:left="170" w:hangingChars="80" w:hanging="168"/>
              <w:rPr>
                <w:lang w:eastAsia="ja-JP"/>
              </w:rPr>
            </w:pPr>
            <w:r>
              <w:rPr>
                <w:rFonts w:hint="eastAsia"/>
                <w:lang w:eastAsia="ja-JP"/>
              </w:rPr>
              <w:t xml:space="preserve">Ｑ　</w:t>
            </w:r>
          </w:p>
          <w:p w14:paraId="172412BA" w14:textId="77777777" w:rsidR="00607B34" w:rsidRDefault="00607B34" w:rsidP="00607B34">
            <w:pPr>
              <w:ind w:leftChars="99" w:left="349" w:hangingChars="67" w:hanging="141"/>
            </w:pPr>
            <w:r w:rsidRPr="00810F9D">
              <w:rPr>
                <w:rFonts w:hint="eastAsia"/>
              </w:rPr>
              <w:t>①教育学科中等教育コースにおいて，卒業までに中一免と小一免（または小二免）の両方の取得に必要な単位の修得が実質的に可能である場合，本学の広報媒体で，「本学が指定する条件を満たした上で，コースを越えて所定の単位を修得することにより，小学校教諭二種免許状が取得できる場合もあります。」などと注記することは差し支えないか。</w:t>
            </w:r>
          </w:p>
          <w:p w14:paraId="29A2BB2D" w14:textId="2397F1CD" w:rsidR="00607B34" w:rsidRDefault="00607B34" w:rsidP="00607B34">
            <w:pPr>
              <w:ind w:leftChars="99" w:left="349" w:hangingChars="67" w:hanging="141"/>
            </w:pPr>
            <w:r w:rsidRPr="00810F9D">
              <w:rPr>
                <w:rFonts w:hint="eastAsia"/>
              </w:rPr>
              <w:t>②教育学科のコース共通科目として「小中教育実習」を開設し，小一免及び中一免の教職課程に共通に開設する教育実習の科目とした場合，教員養成を主たる目的としていない他学科の学生が当該科目を履修することは可能か。</w:t>
            </w:r>
          </w:p>
          <w:p w14:paraId="68289586" w14:textId="77777777" w:rsidR="00D03F74" w:rsidRDefault="00D03F74" w:rsidP="004037AF">
            <w:pPr>
              <w:pStyle w:val="aa"/>
              <w:tabs>
                <w:tab w:val="left" w:pos="284"/>
              </w:tabs>
              <w:ind w:leftChars="1" w:left="170" w:hangingChars="80" w:hanging="168"/>
              <w:rPr>
                <w:lang w:eastAsia="ja-JP"/>
              </w:rPr>
            </w:pPr>
          </w:p>
          <w:p w14:paraId="0C0727B4" w14:textId="77777777" w:rsidR="00D03F74" w:rsidRDefault="00D03F74" w:rsidP="004037AF">
            <w:pPr>
              <w:pStyle w:val="aa"/>
              <w:tabs>
                <w:tab w:val="left" w:pos="284"/>
              </w:tabs>
              <w:ind w:leftChars="1" w:left="170" w:hangingChars="80" w:hanging="168"/>
              <w:rPr>
                <w:lang w:eastAsia="ja-JP"/>
              </w:rPr>
            </w:pPr>
            <w:r>
              <w:rPr>
                <w:rFonts w:hint="eastAsia"/>
                <w:lang w:eastAsia="ja-JP"/>
              </w:rPr>
              <w:lastRenderedPageBreak/>
              <w:t xml:space="preserve">Ａ　</w:t>
            </w:r>
          </w:p>
          <w:p w14:paraId="0C497D84" w14:textId="77777777" w:rsidR="00607B34" w:rsidRDefault="00607B34" w:rsidP="00607B34">
            <w:pPr>
              <w:ind w:leftChars="99" w:left="349" w:hangingChars="67" w:hanging="141"/>
            </w:pPr>
            <w:r w:rsidRPr="00810F9D">
              <w:rPr>
                <w:rFonts w:hint="eastAsia"/>
              </w:rPr>
              <w:t>①所属する学科やコース外の履修であること等を明確にした上で、そのような履修指導をすることも考えられる。ただし、履修上の負担等、学生側に誤解が生じない伝え方に留意が必要。</w:t>
            </w:r>
          </w:p>
          <w:p w14:paraId="77FD1B94" w14:textId="0355C3E9" w:rsidR="00607B34" w:rsidRDefault="00607B34" w:rsidP="00607B34">
            <w:pPr>
              <w:ind w:leftChars="99" w:left="349" w:hangingChars="67" w:hanging="141"/>
            </w:pPr>
            <w:r w:rsidRPr="00810F9D">
              <w:rPr>
                <w:rFonts w:hint="eastAsia"/>
              </w:rPr>
              <w:t>②可能である（教員養成を主たる目的とした学科と他学科とで、複数学科の共通開設として扱う場合）</w:t>
            </w:r>
          </w:p>
        </w:tc>
      </w:tr>
    </w:tbl>
    <w:p w14:paraId="29AE86A2" w14:textId="76CD8ACF" w:rsidR="00D03F74" w:rsidRDefault="00D03F74" w:rsidP="00C5088A"/>
    <w:p w14:paraId="7EF8EDB7" w14:textId="60A1F0CE" w:rsidR="00607B34" w:rsidRDefault="00607B34" w:rsidP="00607B34">
      <w:pPr>
        <w:pStyle w:val="aa"/>
        <w:tabs>
          <w:tab w:val="left" w:pos="284"/>
        </w:tabs>
        <w:ind w:leftChars="1" w:left="424" w:hangingChars="201" w:hanging="422"/>
        <w:rPr>
          <w:lang w:eastAsia="ja-JP"/>
        </w:rPr>
      </w:pPr>
      <w:r>
        <w:rPr>
          <w:rFonts w:hint="eastAsia"/>
          <w:lang w:eastAsia="ja-JP"/>
        </w:rPr>
        <w:t>◆</w:t>
      </w:r>
      <w:r w:rsidR="00F34005">
        <w:rPr>
          <w:lang w:eastAsia="ja-JP"/>
        </w:rPr>
        <w:t>2021/11/2</w:t>
      </w:r>
      <w:r w:rsidR="00F34005">
        <w:rPr>
          <w:rFonts w:hint="eastAsia"/>
          <w:lang w:eastAsia="ja-JP"/>
        </w:rPr>
        <w:t>質問回答集</w:t>
      </w:r>
      <w:r>
        <w:rPr>
          <w:rFonts w:hint="eastAsia"/>
          <w:lang w:eastAsia="ja-JP"/>
        </w:rPr>
        <w:t>（</w:t>
      </w:r>
      <w:r w:rsidRPr="00C10E09">
        <w:rPr>
          <w:lang w:eastAsia="ja-JP"/>
        </w:rPr>
        <w:t>No.</w:t>
      </w:r>
      <w:r w:rsidR="00F34005">
        <w:rPr>
          <w:lang w:eastAsia="ja-JP"/>
        </w:rPr>
        <w:t>63</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07B34" w14:paraId="76AB9BA1" w14:textId="77777777" w:rsidTr="004037AF">
        <w:tc>
          <w:tcPr>
            <w:tcW w:w="8930" w:type="dxa"/>
            <w:tcBorders>
              <w:top w:val="dashed" w:sz="4" w:space="0" w:color="auto"/>
              <w:left w:val="dashed" w:sz="4" w:space="0" w:color="auto"/>
              <w:bottom w:val="dashed" w:sz="4" w:space="0" w:color="auto"/>
              <w:right w:val="dashed" w:sz="4" w:space="0" w:color="auto"/>
            </w:tcBorders>
          </w:tcPr>
          <w:p w14:paraId="2EC470EE" w14:textId="37A46079" w:rsidR="00607B34" w:rsidRDefault="00607B34" w:rsidP="004037AF">
            <w:pPr>
              <w:pStyle w:val="aa"/>
              <w:tabs>
                <w:tab w:val="left" w:pos="284"/>
              </w:tabs>
              <w:ind w:leftChars="1" w:left="170" w:hangingChars="80" w:hanging="168"/>
              <w:rPr>
                <w:lang w:eastAsia="ja-JP"/>
              </w:rPr>
            </w:pPr>
            <w:r>
              <w:rPr>
                <w:rFonts w:hint="eastAsia"/>
                <w:lang w:eastAsia="ja-JP"/>
              </w:rPr>
              <w:t xml:space="preserve">Ｑ　</w:t>
            </w:r>
            <w:r w:rsidR="00F34005" w:rsidRPr="00810F9D">
              <w:rPr>
                <w:rFonts w:hint="eastAsia"/>
                <w:lang w:eastAsia="ja-JP"/>
              </w:rPr>
              <w:t>中高の教職課程のあるＡ学科で、小学校免許の取得を可能とする場合に、Ｂ学科（教育学科）の小学校教諭養成課程と共通に科目開設するなどによりＡ学科の小学校課程の教員養成カリキュラムを編成し、Ａ学科として小学校課程認定の申請をすることになる、という理解でよろしいか。</w:t>
            </w:r>
          </w:p>
          <w:p w14:paraId="412D2038" w14:textId="77777777" w:rsidR="00607B34" w:rsidRDefault="00607B34" w:rsidP="004037AF">
            <w:pPr>
              <w:pStyle w:val="aa"/>
              <w:tabs>
                <w:tab w:val="left" w:pos="284"/>
              </w:tabs>
              <w:ind w:leftChars="1" w:left="170" w:hangingChars="80" w:hanging="168"/>
              <w:rPr>
                <w:lang w:eastAsia="ja-JP"/>
              </w:rPr>
            </w:pPr>
          </w:p>
          <w:p w14:paraId="7B39E24D" w14:textId="796D8222" w:rsidR="00607B34" w:rsidRDefault="00607B34" w:rsidP="004037AF">
            <w:pPr>
              <w:pStyle w:val="aa"/>
              <w:tabs>
                <w:tab w:val="left" w:pos="284"/>
              </w:tabs>
              <w:ind w:leftChars="1" w:left="170" w:hangingChars="80" w:hanging="168"/>
              <w:rPr>
                <w:lang w:eastAsia="ja-JP"/>
              </w:rPr>
            </w:pPr>
            <w:r>
              <w:rPr>
                <w:rFonts w:hint="eastAsia"/>
                <w:lang w:eastAsia="ja-JP"/>
              </w:rPr>
              <w:t xml:space="preserve">Ａ　</w:t>
            </w:r>
            <w:r w:rsidR="00F34005" w:rsidRPr="00810F9D">
              <w:rPr>
                <w:rFonts w:hint="eastAsia"/>
                <w:lang w:eastAsia="ja-JP"/>
              </w:rPr>
              <w:t>A</w:t>
            </w:r>
            <w:r w:rsidR="00F34005" w:rsidRPr="00810F9D">
              <w:rPr>
                <w:rFonts w:hint="eastAsia"/>
                <w:lang w:eastAsia="ja-JP"/>
              </w:rPr>
              <w:t>学科で小学校免許の課程認定を受けたい場合は、まずは</w:t>
            </w:r>
            <w:r w:rsidR="00F34005" w:rsidRPr="00810F9D">
              <w:rPr>
                <w:rFonts w:hint="eastAsia"/>
                <w:lang w:eastAsia="ja-JP"/>
              </w:rPr>
              <w:t>A</w:t>
            </w:r>
            <w:r w:rsidR="00F34005" w:rsidRPr="00810F9D">
              <w:rPr>
                <w:rFonts w:hint="eastAsia"/>
                <w:lang w:eastAsia="ja-JP"/>
              </w:rPr>
              <w:t>学科が教員養成を主たる目的とする学科等であることの要件を満たす必要がある。その上で、課程認定を受ける際のカリキュラムの編成において、今回の基準改正で認められた範囲で</w:t>
            </w:r>
            <w:r w:rsidR="00F34005" w:rsidRPr="00810F9D">
              <w:rPr>
                <w:rFonts w:hint="eastAsia"/>
                <w:lang w:eastAsia="ja-JP"/>
              </w:rPr>
              <w:t>A</w:t>
            </w:r>
            <w:r w:rsidR="00F34005" w:rsidRPr="00810F9D">
              <w:rPr>
                <w:rFonts w:hint="eastAsia"/>
                <w:lang w:eastAsia="ja-JP"/>
              </w:rPr>
              <w:t>学科内の中高の科目や、</w:t>
            </w:r>
            <w:r w:rsidR="00F34005" w:rsidRPr="00810F9D">
              <w:rPr>
                <w:rFonts w:hint="eastAsia"/>
                <w:lang w:eastAsia="ja-JP"/>
              </w:rPr>
              <w:t>B</w:t>
            </w:r>
            <w:r w:rsidR="00F34005" w:rsidRPr="00810F9D">
              <w:rPr>
                <w:rFonts w:hint="eastAsia"/>
                <w:lang w:eastAsia="ja-JP"/>
              </w:rPr>
              <w:t>学科と共通開設科目を含めて申請することが可能となる。</w:t>
            </w:r>
            <w:r w:rsidR="00F34005" w:rsidRPr="00810F9D">
              <w:rPr>
                <w:rFonts w:hint="eastAsia"/>
                <w:lang w:eastAsia="ja-JP"/>
              </w:rPr>
              <w:t>A</w:t>
            </w:r>
            <w:r w:rsidR="00F34005" w:rsidRPr="00810F9D">
              <w:rPr>
                <w:rFonts w:hint="eastAsia"/>
                <w:lang w:eastAsia="ja-JP"/>
              </w:rPr>
              <w:t>学科で小学校の課程認定を受けない場合であれば、科目レベルでの</w:t>
            </w:r>
            <w:r w:rsidR="00F34005" w:rsidRPr="00810F9D">
              <w:rPr>
                <w:rFonts w:hint="eastAsia"/>
                <w:lang w:eastAsia="ja-JP"/>
              </w:rPr>
              <w:t>B</w:t>
            </w:r>
            <w:r w:rsidR="00F34005" w:rsidRPr="00810F9D">
              <w:rPr>
                <w:rFonts w:hint="eastAsia"/>
                <w:lang w:eastAsia="ja-JP"/>
              </w:rPr>
              <w:t>学科との連携（共通科目の設定等）することが可能。</w:t>
            </w:r>
          </w:p>
        </w:tc>
      </w:tr>
    </w:tbl>
    <w:p w14:paraId="6D68691E" w14:textId="77777777" w:rsidR="00F34005" w:rsidRDefault="00F34005" w:rsidP="00C5088A"/>
    <w:tbl>
      <w:tblPr>
        <w:tblStyle w:val="a9"/>
        <w:tblW w:w="0" w:type="auto"/>
        <w:tblLook w:val="04A0" w:firstRow="1" w:lastRow="0" w:firstColumn="1" w:lastColumn="0" w:noHBand="0" w:noVBand="1"/>
      </w:tblPr>
      <w:tblGrid>
        <w:gridCol w:w="9040"/>
      </w:tblGrid>
      <w:tr w:rsidR="00A71DF5" w14:paraId="4D4950E5" w14:textId="77777777" w:rsidTr="006C7351">
        <w:tc>
          <w:tcPr>
            <w:tcW w:w="9060" w:type="dxa"/>
            <w:tcBorders>
              <w:top w:val="single" w:sz="12" w:space="0" w:color="auto"/>
              <w:left w:val="single" w:sz="12" w:space="0" w:color="auto"/>
              <w:bottom w:val="single" w:sz="12" w:space="0" w:color="auto"/>
              <w:right w:val="single" w:sz="12" w:space="0" w:color="auto"/>
            </w:tcBorders>
          </w:tcPr>
          <w:p w14:paraId="133D8261" w14:textId="77777777" w:rsidR="00257C8E" w:rsidRDefault="00257C8E" w:rsidP="00257C8E">
            <w:r>
              <w:rPr>
                <w:rFonts w:hint="eastAsia"/>
              </w:rPr>
              <w:t>（１）「教科に関する専門的事項」及び養護に関する科目</w:t>
            </w:r>
          </w:p>
          <w:p w14:paraId="39BF7A16" w14:textId="77777777" w:rsidR="00257C8E" w:rsidRDefault="00257C8E" w:rsidP="00257C8E">
            <w:pPr>
              <w:ind w:leftChars="145" w:left="304"/>
            </w:pPr>
            <w:r>
              <w:rPr>
                <w:rFonts w:hint="eastAsia"/>
              </w:rPr>
              <w:t>ⅰ）同一の学科等において複数の教職課程を置く場合</w:t>
            </w:r>
          </w:p>
          <w:p w14:paraId="0E9D8D7B" w14:textId="4CD0AFBE" w:rsidR="00A71DF5" w:rsidRDefault="00257C8E" w:rsidP="00257C8E">
            <w:pPr>
              <w:ind w:leftChars="280" w:left="729" w:hangingChars="67" w:hanging="141"/>
            </w:pPr>
            <w:r>
              <w:rPr>
                <w:rFonts w:hint="eastAsia"/>
              </w:rPr>
              <w:t>①「教科に関する専門的事項」は、中学校全教科・高等学校全教科のうち、同一の免許教科に関する授業科目については、中学校教諭及び高等学校教諭の教職課程に共通に開設することができる。</w:t>
            </w:r>
          </w:p>
        </w:tc>
      </w:tr>
    </w:tbl>
    <w:p w14:paraId="329DEC6B" w14:textId="7036C6B3" w:rsidR="00A71DF5" w:rsidRDefault="00A71DF5" w:rsidP="00C5088A"/>
    <w:tbl>
      <w:tblPr>
        <w:tblStyle w:val="a9"/>
        <w:tblW w:w="0" w:type="auto"/>
        <w:tblLook w:val="04A0" w:firstRow="1" w:lastRow="0" w:firstColumn="1" w:lastColumn="0" w:noHBand="0" w:noVBand="1"/>
      </w:tblPr>
      <w:tblGrid>
        <w:gridCol w:w="9040"/>
      </w:tblGrid>
      <w:tr w:rsidR="00257C8E" w14:paraId="72F8C74C" w14:textId="77777777" w:rsidTr="006C7351">
        <w:tc>
          <w:tcPr>
            <w:tcW w:w="9060" w:type="dxa"/>
            <w:tcBorders>
              <w:top w:val="single" w:sz="12" w:space="0" w:color="auto"/>
              <w:left w:val="single" w:sz="12" w:space="0" w:color="auto"/>
              <w:bottom w:val="single" w:sz="12" w:space="0" w:color="auto"/>
              <w:right w:val="single" w:sz="12" w:space="0" w:color="auto"/>
            </w:tcBorders>
          </w:tcPr>
          <w:p w14:paraId="3F30F1B9" w14:textId="77777777" w:rsidR="00257C8E" w:rsidRDefault="00257C8E" w:rsidP="00257C8E">
            <w:pPr>
              <w:ind w:leftChars="281" w:left="731" w:hangingChars="67" w:hanging="141"/>
            </w:pPr>
            <w:r w:rsidRPr="00257C8E">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w:t>
            </w:r>
          </w:p>
          <w:p w14:paraId="25326370" w14:textId="77777777" w:rsidR="00257C8E" w:rsidRDefault="00257C8E" w:rsidP="00257C8E">
            <w:pPr>
              <w:ind w:leftChars="348" w:left="731"/>
            </w:pPr>
            <w:r>
              <w:rPr>
                <w:rFonts w:hint="eastAsia"/>
              </w:rPr>
              <w:t>（イ）中学校（国語）・高等学校（国語）と高等学校（書道）</w:t>
            </w:r>
          </w:p>
          <w:p w14:paraId="4163A13E" w14:textId="77777777" w:rsidR="00257C8E" w:rsidRDefault="00257C8E" w:rsidP="00257C8E">
            <w:pPr>
              <w:ind w:leftChars="348" w:left="731"/>
            </w:pPr>
            <w:r>
              <w:rPr>
                <w:rFonts w:hint="eastAsia"/>
              </w:rPr>
              <w:t>（ロ）中学校（社会）と高等学校（地理歴史）</w:t>
            </w:r>
          </w:p>
          <w:p w14:paraId="03ED0ACE" w14:textId="77777777" w:rsidR="00257C8E" w:rsidRDefault="00257C8E" w:rsidP="00257C8E">
            <w:pPr>
              <w:ind w:leftChars="348" w:left="731"/>
            </w:pPr>
            <w:r>
              <w:rPr>
                <w:rFonts w:hint="eastAsia"/>
              </w:rPr>
              <w:t>（ハ）中学校（社会）と高等学校（公民）</w:t>
            </w:r>
          </w:p>
          <w:p w14:paraId="564F412A" w14:textId="77777777" w:rsidR="00257C8E" w:rsidRDefault="00257C8E" w:rsidP="00257C8E">
            <w:pPr>
              <w:ind w:leftChars="348" w:left="731"/>
            </w:pPr>
            <w:r>
              <w:rPr>
                <w:rFonts w:hint="eastAsia"/>
              </w:rPr>
              <w:t>（二）中学校（社会）・高等学校（公民）と中学校（宗教）・高等学校（宗教）</w:t>
            </w:r>
          </w:p>
          <w:p w14:paraId="40D9B1E4" w14:textId="77777777" w:rsidR="00257C8E" w:rsidRDefault="00257C8E" w:rsidP="00257C8E">
            <w:pPr>
              <w:ind w:leftChars="348" w:left="731"/>
            </w:pPr>
            <w:r>
              <w:rPr>
                <w:rFonts w:hint="eastAsia"/>
              </w:rPr>
              <w:t>（ホ）中学校（数学）・高等学校（数学）と高等学校（情報）</w:t>
            </w:r>
          </w:p>
          <w:p w14:paraId="6E48EA0A" w14:textId="77777777" w:rsidR="00257C8E" w:rsidRDefault="00257C8E" w:rsidP="00257C8E">
            <w:pPr>
              <w:ind w:leftChars="348" w:left="731"/>
            </w:pPr>
            <w:r>
              <w:rPr>
                <w:rFonts w:hint="eastAsia"/>
              </w:rPr>
              <w:t>（へ）中学校（美術）・高等学校（美術）と高等学校（工芸）</w:t>
            </w:r>
          </w:p>
          <w:p w14:paraId="0784C89F" w14:textId="77777777" w:rsidR="00257C8E" w:rsidRDefault="00257C8E" w:rsidP="00257C8E">
            <w:pPr>
              <w:ind w:leftChars="348" w:left="731"/>
            </w:pPr>
            <w:r>
              <w:rPr>
                <w:rFonts w:hint="eastAsia"/>
              </w:rPr>
              <w:t>（ト）中学校（保健体育）・高等学校（保健体育）と高等学校（看護）</w:t>
            </w:r>
          </w:p>
          <w:p w14:paraId="1B8C3034" w14:textId="77777777" w:rsidR="00257C8E" w:rsidRDefault="00257C8E" w:rsidP="00257C8E">
            <w:pPr>
              <w:ind w:leftChars="348" w:left="731"/>
            </w:pPr>
            <w:r>
              <w:rPr>
                <w:rFonts w:hint="eastAsia"/>
              </w:rPr>
              <w:t>（チ）中学校（保健体育）・高等学校（保健体育）と養護教諭</w:t>
            </w:r>
          </w:p>
          <w:p w14:paraId="797CFEE4" w14:textId="77777777" w:rsidR="00257C8E" w:rsidRDefault="00257C8E" w:rsidP="00257C8E">
            <w:pPr>
              <w:ind w:leftChars="348" w:left="731"/>
            </w:pPr>
            <w:r>
              <w:rPr>
                <w:rFonts w:hint="eastAsia"/>
              </w:rPr>
              <w:t>（リ）中学校（保健）・高等学校（保健）と高等学校（看護）</w:t>
            </w:r>
          </w:p>
          <w:p w14:paraId="24DDB874" w14:textId="77777777" w:rsidR="00257C8E" w:rsidRDefault="00257C8E" w:rsidP="00257C8E">
            <w:pPr>
              <w:ind w:leftChars="348" w:left="731"/>
            </w:pPr>
            <w:r>
              <w:rPr>
                <w:rFonts w:hint="eastAsia"/>
              </w:rPr>
              <w:lastRenderedPageBreak/>
              <w:t>（ヌ）中学校（保健）・高等学校（保健）と養護教諭</w:t>
            </w:r>
          </w:p>
          <w:p w14:paraId="1FB8064A" w14:textId="77777777" w:rsidR="00257C8E" w:rsidRDefault="00257C8E" w:rsidP="00257C8E">
            <w:pPr>
              <w:ind w:leftChars="348" w:left="731"/>
            </w:pPr>
            <w:r>
              <w:rPr>
                <w:rFonts w:hint="eastAsia"/>
              </w:rPr>
              <w:t>（ル）中学校（保健体育）・高等学校（保健体育）と中学校（保健）・高等学校（保健）</w:t>
            </w:r>
          </w:p>
          <w:p w14:paraId="71D5FC1A" w14:textId="77777777" w:rsidR="00257C8E" w:rsidRDefault="00257C8E" w:rsidP="00257C8E">
            <w:pPr>
              <w:ind w:leftChars="348" w:left="731"/>
            </w:pPr>
            <w:r>
              <w:rPr>
                <w:rFonts w:hint="eastAsia"/>
              </w:rPr>
              <w:t>（ヲ）中学校（技術）と高等学校（情報）</w:t>
            </w:r>
          </w:p>
          <w:p w14:paraId="39356CA1" w14:textId="77777777" w:rsidR="00257C8E" w:rsidRDefault="00257C8E" w:rsidP="00257C8E">
            <w:pPr>
              <w:ind w:leftChars="348" w:left="731"/>
            </w:pPr>
            <w:r>
              <w:rPr>
                <w:rFonts w:hint="eastAsia"/>
              </w:rPr>
              <w:t>（ワ）中学校（技術）と高等学校（工業）</w:t>
            </w:r>
          </w:p>
          <w:p w14:paraId="2739E451" w14:textId="519527A4" w:rsidR="00257C8E" w:rsidRPr="00257C8E" w:rsidRDefault="00257C8E" w:rsidP="00257C8E">
            <w:pPr>
              <w:ind w:leftChars="348" w:left="731"/>
            </w:pPr>
            <w:r>
              <w:rPr>
                <w:rFonts w:hint="eastAsia"/>
              </w:rPr>
              <w:t>（カ）高等学校（看護）と養護教諭</w:t>
            </w:r>
          </w:p>
        </w:tc>
      </w:tr>
    </w:tbl>
    <w:p w14:paraId="0071C25C" w14:textId="4409C053" w:rsidR="00257C8E" w:rsidRDefault="00257C8E" w:rsidP="00C5088A"/>
    <w:p w14:paraId="799C48E2" w14:textId="77777777" w:rsidR="00DE68C6" w:rsidRDefault="00DE68C6" w:rsidP="00DE68C6">
      <w:pPr>
        <w:pStyle w:val="aa"/>
        <w:ind w:firstLineChars="100" w:firstLine="210"/>
        <w:rPr>
          <w:lang w:eastAsia="ja-JP"/>
        </w:rPr>
      </w:pPr>
      <w:r>
        <w:rPr>
          <w:rFonts w:hint="eastAsia"/>
          <w:lang w:eastAsia="ja-JP"/>
        </w:rPr>
        <w:t>このように共通開設できる教科・免許種は限定されています。これらの組み合わせ以外では共通開設はできません。</w:t>
      </w:r>
    </w:p>
    <w:p w14:paraId="7BA4F12C" w14:textId="77777777" w:rsidR="00DE68C6" w:rsidRPr="002070B6" w:rsidRDefault="00DE68C6" w:rsidP="00DE68C6">
      <w:pPr>
        <w:pStyle w:val="aa"/>
        <w:rPr>
          <w:lang w:eastAsia="ja-JP"/>
        </w:rPr>
      </w:pPr>
    </w:p>
    <w:p w14:paraId="01C5148F" w14:textId="50CF1EE2" w:rsidR="00DE68C6" w:rsidRDefault="00DE68C6" w:rsidP="00DE68C6">
      <w:pPr>
        <w:pStyle w:val="aa"/>
        <w:rPr>
          <w:lang w:eastAsia="ja-JP"/>
        </w:rPr>
      </w:pPr>
      <w:r>
        <w:rPr>
          <w:rFonts w:hint="eastAsia"/>
          <w:lang w:eastAsia="ja-JP"/>
        </w:rPr>
        <w:t>◆</w:t>
      </w:r>
      <w:r w:rsidRPr="00336086">
        <w:rPr>
          <w:rFonts w:hint="eastAsia"/>
          <w:lang w:eastAsia="ja-JP"/>
        </w:rPr>
        <w:t>手引き</w:t>
      </w:r>
      <w:r>
        <w:rPr>
          <w:rFonts w:hint="eastAsia"/>
          <w:lang w:eastAsia="ja-JP"/>
        </w:rPr>
        <w:t>別冊</w:t>
      </w:r>
      <w:r>
        <w:rPr>
          <w:rFonts w:hint="eastAsia"/>
          <w:lang w:eastAsia="ja-JP"/>
        </w:rPr>
        <w:t>Q</w:t>
      </w:r>
      <w:r w:rsidRPr="00336086">
        <w:rPr>
          <w:rFonts w:hint="eastAsia"/>
          <w:lang w:eastAsia="ja-JP"/>
        </w:rPr>
        <w:t>＆</w:t>
      </w:r>
      <w:r>
        <w:rPr>
          <w:rFonts w:hint="eastAsia"/>
          <w:lang w:eastAsia="ja-JP"/>
        </w:rPr>
        <w:t>A</w:t>
      </w:r>
      <w:r>
        <w:rPr>
          <w:rFonts w:hint="eastAsia"/>
          <w:lang w:eastAsia="ja-JP"/>
        </w:rPr>
        <w:t>（</w:t>
      </w:r>
      <w:r w:rsidRPr="00DE68C6">
        <w:rPr>
          <w:lang w:eastAsia="ja-JP"/>
        </w:rPr>
        <w:t>No.</w:t>
      </w:r>
      <w:r>
        <w:rPr>
          <w:rFonts w:hint="eastAsia"/>
          <w:lang w:eastAsia="ja-JP"/>
        </w:rPr>
        <w:t>9</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DE68C6" w14:paraId="3295B435" w14:textId="77777777" w:rsidTr="00DE68C6">
        <w:tc>
          <w:tcPr>
            <w:tcW w:w="8923" w:type="dxa"/>
            <w:tcBorders>
              <w:top w:val="dashed" w:sz="4" w:space="0" w:color="auto"/>
              <w:left w:val="dashed" w:sz="4" w:space="0" w:color="auto"/>
              <w:bottom w:val="dashed" w:sz="4" w:space="0" w:color="auto"/>
              <w:right w:val="dashed" w:sz="4" w:space="0" w:color="auto"/>
            </w:tcBorders>
          </w:tcPr>
          <w:p w14:paraId="00B250E6" w14:textId="5E9F982F" w:rsidR="00DE68C6" w:rsidRDefault="00DE68C6" w:rsidP="00ED01ED">
            <w:pPr>
              <w:pStyle w:val="aa"/>
              <w:ind w:leftChars="1" w:left="170" w:hangingChars="80" w:hanging="168"/>
              <w:rPr>
                <w:lang w:eastAsia="ja-JP"/>
              </w:rPr>
            </w:pPr>
            <w:r>
              <w:rPr>
                <w:rFonts w:hint="eastAsia"/>
                <w:lang w:eastAsia="ja-JP"/>
              </w:rPr>
              <w:t xml:space="preserve">Ｑ　</w:t>
            </w:r>
            <w:r w:rsidR="004365A4">
              <w:rPr>
                <w:rFonts w:hint="eastAsia"/>
                <w:lang w:eastAsia="ja-JP"/>
              </w:rPr>
              <w:t>1</w:t>
            </w:r>
            <w:r>
              <w:rPr>
                <w:rFonts w:hint="eastAsia"/>
                <w:lang w:eastAsia="ja-JP"/>
              </w:rPr>
              <w:t>つの学科で複数の免許教科の教職課程認定を受ける場合（例えば、数学と工業）、</w:t>
            </w:r>
            <w:r w:rsidR="004365A4">
              <w:rPr>
                <w:rFonts w:hint="eastAsia"/>
                <w:lang w:eastAsia="ja-JP"/>
              </w:rPr>
              <w:t>1</w:t>
            </w:r>
            <w:r>
              <w:rPr>
                <w:rFonts w:hint="eastAsia"/>
                <w:lang w:eastAsia="ja-JP"/>
              </w:rPr>
              <w:t>つの授業科目を数学と工業の「教科に関する専門的事項」として使用することはできるか。</w:t>
            </w:r>
          </w:p>
          <w:p w14:paraId="53D63BB5" w14:textId="77777777" w:rsidR="00DE68C6" w:rsidRDefault="00DE68C6" w:rsidP="00ED01ED">
            <w:pPr>
              <w:pStyle w:val="aa"/>
              <w:ind w:leftChars="1" w:left="170" w:hangingChars="80" w:hanging="168"/>
              <w:rPr>
                <w:lang w:eastAsia="ja-JP"/>
              </w:rPr>
            </w:pPr>
          </w:p>
          <w:p w14:paraId="5CBD6969" w14:textId="77777777" w:rsidR="00DE68C6" w:rsidRDefault="00DE68C6" w:rsidP="00ED01ED">
            <w:pPr>
              <w:pStyle w:val="aa"/>
              <w:ind w:leftChars="1" w:left="170" w:hangingChars="80" w:hanging="168"/>
              <w:rPr>
                <w:lang w:eastAsia="ja-JP"/>
              </w:rPr>
            </w:pPr>
            <w:r>
              <w:rPr>
                <w:rFonts w:hint="eastAsia"/>
                <w:lang w:eastAsia="ja-JP"/>
              </w:rPr>
              <w:t>Ａ　できない。「教科に関する専門的事項」を複数の課程（この場合数学と工業の教職課程）において共通開設できるのは、教職課程認定基準に定められている場合についてのみである。</w:t>
            </w:r>
          </w:p>
          <w:p w14:paraId="6981C5FF" w14:textId="6EC78C26" w:rsidR="00DE68C6" w:rsidRDefault="00DE68C6" w:rsidP="00ED01ED">
            <w:pPr>
              <w:pStyle w:val="aa"/>
              <w:ind w:leftChars="81" w:left="170" w:firstLineChars="100" w:firstLine="210"/>
              <w:rPr>
                <w:lang w:eastAsia="ja-JP"/>
              </w:rPr>
            </w:pPr>
            <w:r>
              <w:rPr>
                <w:rFonts w:hint="eastAsia"/>
                <w:lang w:eastAsia="ja-JP"/>
              </w:rPr>
              <w:t>質問にある場合については、</w:t>
            </w:r>
            <w:r w:rsidR="004365A4">
              <w:rPr>
                <w:rFonts w:hint="eastAsia"/>
                <w:lang w:eastAsia="ja-JP"/>
              </w:rPr>
              <w:t>1</w:t>
            </w:r>
            <w:r>
              <w:rPr>
                <w:rFonts w:hint="eastAsia"/>
                <w:lang w:eastAsia="ja-JP"/>
              </w:rPr>
              <w:t>つの授業科目を数学と工業の両方の教職課程における「教科に関する専門的事項」として共通開設することはできないため、いずれか一方の授業科目とすることが必要である。</w:t>
            </w:r>
          </w:p>
        </w:tc>
      </w:tr>
    </w:tbl>
    <w:p w14:paraId="74DD93EC" w14:textId="5A0DAB91" w:rsidR="004365A4" w:rsidRDefault="004365A4" w:rsidP="00C5088A"/>
    <w:p w14:paraId="597BD2AF" w14:textId="4DBB1B89" w:rsidR="00166F82" w:rsidRDefault="00166F82" w:rsidP="00C5088A">
      <w:r>
        <w:rPr>
          <w:rFonts w:hint="eastAsia"/>
        </w:rPr>
        <w:t xml:space="preserve">　令和</w:t>
      </w:r>
      <w:r>
        <w:rPr>
          <w:rFonts w:hint="eastAsia"/>
        </w:rPr>
        <w:t>6</w:t>
      </w:r>
      <w:r>
        <w:rPr>
          <w:rFonts w:hint="eastAsia"/>
        </w:rPr>
        <w:t>年度開設用手引きから追加された</w:t>
      </w:r>
      <w:r>
        <w:rPr>
          <w:rFonts w:hint="eastAsia"/>
        </w:rPr>
        <w:t>Q</w:t>
      </w:r>
      <w:r>
        <w:rPr>
          <w:rFonts w:hint="eastAsia"/>
        </w:rPr>
        <w:t>＆</w:t>
      </w:r>
      <w:r>
        <w:rPr>
          <w:rFonts w:hint="eastAsia"/>
        </w:rPr>
        <w:t>A</w:t>
      </w:r>
      <w:r>
        <w:rPr>
          <w:rFonts w:hint="eastAsia"/>
        </w:rPr>
        <w:t>として次のものがあります。共通開設可能な教科間であっても、関連性のある科目区分同士でないと共通開設できないということが示されました。</w:t>
      </w:r>
    </w:p>
    <w:p w14:paraId="4ED505F0" w14:textId="77777777" w:rsidR="00166F82" w:rsidRDefault="00166F82" w:rsidP="00C5088A">
      <w:pPr>
        <w:rPr>
          <w:rFonts w:hint="eastAsia"/>
        </w:rPr>
      </w:pPr>
    </w:p>
    <w:p w14:paraId="2ECFFF28" w14:textId="76DC2FF4" w:rsidR="00166F82" w:rsidRDefault="00166F82" w:rsidP="00166F82">
      <w:pPr>
        <w:pStyle w:val="aa"/>
        <w:rPr>
          <w:lang w:eastAsia="ja-JP"/>
        </w:rPr>
      </w:pPr>
      <w:r>
        <w:rPr>
          <w:rFonts w:hint="eastAsia"/>
          <w:lang w:eastAsia="ja-JP"/>
        </w:rPr>
        <w:t>◆</w:t>
      </w:r>
      <w:r w:rsidRPr="00336086">
        <w:rPr>
          <w:rFonts w:hint="eastAsia"/>
          <w:lang w:eastAsia="ja-JP"/>
        </w:rPr>
        <w:t>手引き</w:t>
      </w:r>
      <w:r>
        <w:rPr>
          <w:rFonts w:hint="eastAsia"/>
          <w:lang w:eastAsia="ja-JP"/>
        </w:rPr>
        <w:t>別冊</w:t>
      </w:r>
      <w:r>
        <w:rPr>
          <w:rFonts w:hint="eastAsia"/>
          <w:lang w:eastAsia="ja-JP"/>
        </w:rPr>
        <w:t>Q</w:t>
      </w:r>
      <w:r w:rsidRPr="00336086">
        <w:rPr>
          <w:rFonts w:hint="eastAsia"/>
          <w:lang w:eastAsia="ja-JP"/>
        </w:rPr>
        <w:t>＆</w:t>
      </w:r>
      <w:r>
        <w:rPr>
          <w:rFonts w:hint="eastAsia"/>
          <w:lang w:eastAsia="ja-JP"/>
        </w:rPr>
        <w:t>A</w:t>
      </w:r>
      <w:r>
        <w:rPr>
          <w:rFonts w:hint="eastAsia"/>
          <w:lang w:eastAsia="ja-JP"/>
        </w:rPr>
        <w:t>（</w:t>
      </w:r>
      <w:r w:rsidRPr="00DE68C6">
        <w:rPr>
          <w:lang w:eastAsia="ja-JP"/>
        </w:rPr>
        <w:t>No.</w:t>
      </w:r>
      <w:r>
        <w:rPr>
          <w:lang w:eastAsia="ja-JP"/>
        </w:rPr>
        <w:t>10</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166F82" w14:paraId="37C4076C" w14:textId="77777777" w:rsidTr="00755BB9">
        <w:tc>
          <w:tcPr>
            <w:tcW w:w="8923" w:type="dxa"/>
            <w:tcBorders>
              <w:top w:val="dashed" w:sz="4" w:space="0" w:color="auto"/>
              <w:left w:val="dashed" w:sz="4" w:space="0" w:color="auto"/>
              <w:bottom w:val="dashed" w:sz="4" w:space="0" w:color="auto"/>
              <w:right w:val="dashed" w:sz="4" w:space="0" w:color="auto"/>
            </w:tcBorders>
          </w:tcPr>
          <w:p w14:paraId="7C7C7C6A" w14:textId="7CB80A3E" w:rsidR="00166F82" w:rsidRDefault="00166F82" w:rsidP="00755BB9">
            <w:pPr>
              <w:pStyle w:val="aa"/>
              <w:ind w:leftChars="1" w:left="170" w:hangingChars="80" w:hanging="168"/>
              <w:rPr>
                <w:lang w:eastAsia="ja-JP"/>
              </w:rPr>
            </w:pPr>
            <w:r>
              <w:rPr>
                <w:rFonts w:hint="eastAsia"/>
                <w:lang w:eastAsia="ja-JP"/>
              </w:rPr>
              <w:t xml:space="preserve">Ｑ　</w:t>
            </w:r>
            <w:r w:rsidRPr="00166F82">
              <w:rPr>
                <w:rFonts w:hint="eastAsia"/>
                <w:lang w:eastAsia="ja-JP"/>
              </w:rPr>
              <w:t>「教科に関する専門的事項」を共通に開設できる場合の特例（課程認定基準４－８（１）</w:t>
            </w:r>
            <w:r w:rsidRPr="00166F82">
              <w:rPr>
                <w:rFonts w:hint="eastAsia"/>
                <w:lang w:eastAsia="ja-JP"/>
              </w:rPr>
              <w:t>i</w:t>
            </w:r>
            <w:r>
              <w:rPr>
                <w:rFonts w:hint="eastAsia"/>
                <w:lang w:eastAsia="ja-JP"/>
              </w:rPr>
              <w:t>）</w:t>
            </w:r>
            <w:r w:rsidRPr="00166F82">
              <w:rPr>
                <w:rFonts w:hint="eastAsia"/>
                <w:lang w:eastAsia="ja-JP"/>
              </w:rPr>
              <w:t>②等）について、例えば数学の「代数学」と情報の「情報社会・情報倫理」のように科目区分が異なっている場合でも共通開設は可能か。</w:t>
            </w:r>
          </w:p>
          <w:p w14:paraId="4EBDFB5F" w14:textId="77777777" w:rsidR="00166F82" w:rsidRDefault="00166F82" w:rsidP="00755BB9">
            <w:pPr>
              <w:pStyle w:val="aa"/>
              <w:ind w:leftChars="1" w:left="170" w:hangingChars="80" w:hanging="168"/>
              <w:rPr>
                <w:lang w:eastAsia="ja-JP"/>
              </w:rPr>
            </w:pPr>
          </w:p>
          <w:p w14:paraId="56773F4B" w14:textId="15077484" w:rsidR="00166F82" w:rsidRDefault="00166F82" w:rsidP="00166F82">
            <w:pPr>
              <w:pStyle w:val="aa"/>
              <w:ind w:leftChars="1" w:left="170" w:hangingChars="80" w:hanging="168"/>
              <w:rPr>
                <w:rFonts w:hint="eastAsia"/>
                <w:lang w:eastAsia="ja-JP"/>
              </w:rPr>
            </w:pPr>
            <w:r>
              <w:rPr>
                <w:rFonts w:hint="eastAsia"/>
                <w:lang w:eastAsia="ja-JP"/>
              </w:rPr>
              <w:t xml:space="preserve">Ａ　</w:t>
            </w:r>
            <w:r w:rsidRPr="00166F82">
              <w:rPr>
                <w:rFonts w:hint="eastAsia"/>
                <w:lang w:eastAsia="ja-JP"/>
              </w:rPr>
              <w:t>免許法施行規則上の科目区分が異なることから、それぞれの科目区分で求められる内容も異なるため、上記の組み合わせの場合は共通開設ができない。一方で、例えば、数学の「コンピュータ」と情報の「コンピュータ・情報処理（実習を含む。）」や、社会の「日本史・外国史」と地理歴史の「日本史」又は「外国史」等、科目区分が同様である部分において、授業科目の共通開設が可能である。</w:t>
            </w:r>
          </w:p>
        </w:tc>
      </w:tr>
    </w:tbl>
    <w:p w14:paraId="53167500" w14:textId="77777777" w:rsidR="00166F82" w:rsidRPr="00166F82" w:rsidRDefault="00166F82" w:rsidP="00C5088A">
      <w:pPr>
        <w:rPr>
          <w:rFonts w:hint="eastAsia"/>
        </w:rPr>
      </w:pPr>
    </w:p>
    <w:tbl>
      <w:tblPr>
        <w:tblStyle w:val="a9"/>
        <w:tblW w:w="0" w:type="auto"/>
        <w:tblLook w:val="04A0" w:firstRow="1" w:lastRow="0" w:firstColumn="1" w:lastColumn="0" w:noHBand="0" w:noVBand="1"/>
      </w:tblPr>
      <w:tblGrid>
        <w:gridCol w:w="9040"/>
      </w:tblGrid>
      <w:tr w:rsidR="00257C8E" w14:paraId="3D805380" w14:textId="77777777" w:rsidTr="006C7351">
        <w:tc>
          <w:tcPr>
            <w:tcW w:w="9060" w:type="dxa"/>
            <w:tcBorders>
              <w:top w:val="single" w:sz="12" w:space="0" w:color="auto"/>
              <w:left w:val="single" w:sz="12" w:space="0" w:color="auto"/>
              <w:bottom w:val="single" w:sz="12" w:space="0" w:color="auto"/>
              <w:right w:val="single" w:sz="12" w:space="0" w:color="auto"/>
            </w:tcBorders>
          </w:tcPr>
          <w:p w14:paraId="02CA68C0" w14:textId="77777777" w:rsidR="00257C8E" w:rsidRDefault="00257C8E" w:rsidP="00257C8E">
            <w:pPr>
              <w:ind w:leftChars="281" w:left="731" w:hangingChars="67" w:hanging="141"/>
            </w:pPr>
            <w:r w:rsidRPr="00257C8E">
              <w:rPr>
                <w:rFonts w:hint="eastAsia"/>
              </w:rPr>
              <w:t>③「教科に関する専門的事項」は、小学校教諭の国語等と中学校教諭及び高等学校教諭の免許教科について、以下に掲げる組み合わせの場合には、小学校教諭、中学校教諭、高等学校教諭の教職課程に共通に開設することができる。</w:t>
            </w:r>
          </w:p>
          <w:p w14:paraId="76B7C0E5" w14:textId="77777777" w:rsidR="0043720C" w:rsidRDefault="0043720C" w:rsidP="0043720C">
            <w:pPr>
              <w:ind w:leftChars="348" w:left="731"/>
            </w:pPr>
            <w:r>
              <w:rPr>
                <w:rFonts w:hint="eastAsia"/>
              </w:rPr>
              <w:lastRenderedPageBreak/>
              <w:t>（イ）小学校の国語と中学校（国語）・高等学校（国語）</w:t>
            </w:r>
          </w:p>
          <w:p w14:paraId="2FACE5AE" w14:textId="77777777" w:rsidR="0043720C" w:rsidRDefault="0043720C" w:rsidP="0043720C">
            <w:pPr>
              <w:ind w:leftChars="348" w:left="731"/>
            </w:pPr>
            <w:r>
              <w:rPr>
                <w:rFonts w:hint="eastAsia"/>
              </w:rPr>
              <w:t>（ロ）小学校の社会と中学校（社会）・高等学校（地理歴史）・高等学校（公民）</w:t>
            </w:r>
          </w:p>
          <w:p w14:paraId="20F59309" w14:textId="77777777" w:rsidR="0043720C" w:rsidRDefault="0043720C" w:rsidP="0043720C">
            <w:pPr>
              <w:ind w:leftChars="348" w:left="731"/>
            </w:pPr>
            <w:r>
              <w:rPr>
                <w:rFonts w:hint="eastAsia"/>
              </w:rPr>
              <w:t>（ハ）小学校の算数と中学校（数学）・高等学校（数学）</w:t>
            </w:r>
          </w:p>
          <w:p w14:paraId="7A7A4490" w14:textId="77777777" w:rsidR="0043720C" w:rsidRDefault="0043720C" w:rsidP="0043720C">
            <w:pPr>
              <w:ind w:leftChars="348" w:left="731"/>
            </w:pPr>
            <w:r>
              <w:rPr>
                <w:rFonts w:hint="eastAsia"/>
              </w:rPr>
              <w:t>（二）小学校の理科と中学校（理科）・高等学校（理科）</w:t>
            </w:r>
          </w:p>
          <w:p w14:paraId="4AAB25CD" w14:textId="77777777" w:rsidR="0043720C" w:rsidRDefault="0043720C" w:rsidP="0043720C">
            <w:pPr>
              <w:ind w:leftChars="348" w:left="731"/>
            </w:pPr>
            <w:r>
              <w:rPr>
                <w:rFonts w:hint="eastAsia"/>
              </w:rPr>
              <w:t>（ホ）小学校の音楽と中学校（音楽）・高等学校（音楽）</w:t>
            </w:r>
          </w:p>
          <w:p w14:paraId="2126403E" w14:textId="77777777" w:rsidR="0043720C" w:rsidRDefault="0043720C" w:rsidP="0043720C">
            <w:pPr>
              <w:ind w:leftChars="348" w:left="731"/>
            </w:pPr>
            <w:r>
              <w:rPr>
                <w:rFonts w:hint="eastAsia"/>
              </w:rPr>
              <w:t>（へ）小学校の家庭と中学校（家庭）・高等学校（家庭）</w:t>
            </w:r>
          </w:p>
          <w:p w14:paraId="7CA5CBD3" w14:textId="537B4438" w:rsidR="0043720C" w:rsidRDefault="0043720C" w:rsidP="0043720C">
            <w:pPr>
              <w:ind w:leftChars="348" w:left="1298" w:hangingChars="270" w:hanging="567"/>
            </w:pPr>
            <w:r>
              <w:rPr>
                <w:rFonts w:hint="eastAsia"/>
              </w:rPr>
              <w:t>（ト）小学校の体育と中学校（保健）・中学校（保健体育）・高等学校（保健）・高等学校（保健体育）</w:t>
            </w:r>
          </w:p>
          <w:p w14:paraId="57A7C571" w14:textId="77777777" w:rsidR="0043720C" w:rsidRDefault="0043720C" w:rsidP="0043720C">
            <w:pPr>
              <w:ind w:leftChars="348" w:left="731"/>
            </w:pPr>
            <w:r>
              <w:rPr>
                <w:rFonts w:hint="eastAsia"/>
              </w:rPr>
              <w:t>（チ）小学校の外国語（英語）と中学校（英語）・高等学校（英語）</w:t>
            </w:r>
          </w:p>
          <w:p w14:paraId="7F7EC609" w14:textId="432759AB" w:rsidR="0043720C" w:rsidRDefault="0043720C" w:rsidP="0043720C">
            <w:pPr>
              <w:ind w:leftChars="348" w:left="731"/>
            </w:pPr>
            <w:r>
              <w:rPr>
                <w:rFonts w:hint="eastAsia"/>
              </w:rPr>
              <w:t>（リ）小学校の図画工作と中学校（美術）・高等学校（美術）・高等学校（工芸）</w:t>
            </w:r>
          </w:p>
        </w:tc>
      </w:tr>
    </w:tbl>
    <w:p w14:paraId="7F1019E8" w14:textId="5A4E7576" w:rsidR="00257C8E" w:rsidRDefault="00257C8E" w:rsidP="00257C8E"/>
    <w:p w14:paraId="0EFD21E9" w14:textId="77777777" w:rsidR="0043720C" w:rsidRPr="00A71DF5" w:rsidRDefault="0043720C" w:rsidP="00257C8E"/>
    <w:tbl>
      <w:tblPr>
        <w:tblStyle w:val="a9"/>
        <w:tblW w:w="0" w:type="auto"/>
        <w:tblLook w:val="04A0" w:firstRow="1" w:lastRow="0" w:firstColumn="1" w:lastColumn="0" w:noHBand="0" w:noVBand="1"/>
      </w:tblPr>
      <w:tblGrid>
        <w:gridCol w:w="9040"/>
      </w:tblGrid>
      <w:tr w:rsidR="00257C8E" w14:paraId="097DC6EE" w14:textId="77777777" w:rsidTr="006C7351">
        <w:tc>
          <w:tcPr>
            <w:tcW w:w="9060" w:type="dxa"/>
            <w:tcBorders>
              <w:top w:val="single" w:sz="12" w:space="0" w:color="auto"/>
              <w:left w:val="single" w:sz="12" w:space="0" w:color="auto"/>
              <w:bottom w:val="single" w:sz="12" w:space="0" w:color="auto"/>
              <w:right w:val="single" w:sz="12" w:space="0" w:color="auto"/>
            </w:tcBorders>
          </w:tcPr>
          <w:p w14:paraId="77CB4880" w14:textId="77777777" w:rsidR="0043720C" w:rsidRDefault="0043720C" w:rsidP="0043720C">
            <w:pPr>
              <w:ind w:leftChars="145" w:left="304"/>
            </w:pPr>
            <w:r>
              <w:rPr>
                <w:rFonts w:hint="eastAsia"/>
              </w:rPr>
              <w:t>ⅱ）複数の学科等において複数の教職課程を置く場合</w:t>
            </w:r>
          </w:p>
          <w:p w14:paraId="4CA93C8D" w14:textId="48C45DDB" w:rsidR="0043720C" w:rsidRDefault="0043720C" w:rsidP="0043720C">
            <w:pPr>
              <w:ind w:leftChars="281" w:left="731" w:hangingChars="67" w:hanging="141"/>
            </w:pPr>
            <w:r>
              <w:rPr>
                <w:rFonts w:hint="eastAsia"/>
              </w:rPr>
              <w:t>①「教科に関する専門的事項」は、中学校全教科・高等学校全教科のうち、同一の免許教科に関する授業科目については、中学校教諭及び高等学校教諭の教職課程に共通に開設することができる。</w:t>
            </w:r>
          </w:p>
          <w:p w14:paraId="0114794A" w14:textId="1384D65A" w:rsidR="00257C8E" w:rsidRDefault="0043720C" w:rsidP="0043720C">
            <w:pPr>
              <w:ind w:leftChars="348" w:left="731" w:firstLineChars="100" w:firstLine="210"/>
            </w:pPr>
            <w:r>
              <w:rPr>
                <w:rFonts w:hint="eastAsia"/>
              </w:rPr>
              <w:t>ただし、共同教育課程において教職課程の認定を受ける場合にはこの限りではない。</w:t>
            </w:r>
          </w:p>
        </w:tc>
      </w:tr>
    </w:tbl>
    <w:p w14:paraId="0AC34019" w14:textId="1E0E7107" w:rsidR="00257C8E" w:rsidRDefault="00257C8E" w:rsidP="00C5088A"/>
    <w:tbl>
      <w:tblPr>
        <w:tblStyle w:val="a9"/>
        <w:tblW w:w="0" w:type="auto"/>
        <w:tblLook w:val="04A0" w:firstRow="1" w:lastRow="0" w:firstColumn="1" w:lastColumn="0" w:noHBand="0" w:noVBand="1"/>
      </w:tblPr>
      <w:tblGrid>
        <w:gridCol w:w="9040"/>
      </w:tblGrid>
      <w:tr w:rsidR="00257C8E" w14:paraId="1C3EC4B7" w14:textId="77777777" w:rsidTr="006C7351">
        <w:tc>
          <w:tcPr>
            <w:tcW w:w="9060" w:type="dxa"/>
            <w:tcBorders>
              <w:top w:val="single" w:sz="12" w:space="0" w:color="auto"/>
              <w:left w:val="single" w:sz="12" w:space="0" w:color="auto"/>
              <w:bottom w:val="single" w:sz="12" w:space="0" w:color="auto"/>
              <w:right w:val="single" w:sz="12" w:space="0" w:color="auto"/>
            </w:tcBorders>
          </w:tcPr>
          <w:p w14:paraId="4C3C4EBD" w14:textId="77777777" w:rsidR="0043720C" w:rsidRDefault="0043720C" w:rsidP="0043720C">
            <w:pPr>
              <w:ind w:leftChars="281" w:left="731" w:hangingChars="67" w:hanging="141"/>
            </w:pPr>
            <w:r>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ただし、共同教育課程において教職課程の認定を受ける場合にはこの限りではない。</w:t>
            </w:r>
          </w:p>
          <w:p w14:paraId="4A696F25" w14:textId="77777777" w:rsidR="0043720C" w:rsidRDefault="0043720C" w:rsidP="0043720C">
            <w:pPr>
              <w:ind w:leftChars="348" w:left="731"/>
            </w:pPr>
            <w:r>
              <w:rPr>
                <w:rFonts w:hint="eastAsia"/>
              </w:rPr>
              <w:t>（イ）中学校（国語）・高等学校（国語）と高等学校（書道）</w:t>
            </w:r>
          </w:p>
          <w:p w14:paraId="2035B36A" w14:textId="77777777" w:rsidR="0043720C" w:rsidRDefault="0043720C" w:rsidP="0043720C">
            <w:pPr>
              <w:ind w:leftChars="348" w:left="731"/>
            </w:pPr>
            <w:r>
              <w:rPr>
                <w:rFonts w:hint="eastAsia"/>
              </w:rPr>
              <w:t>（ロ）中学校（社会）と高等学校（地理歴史）</w:t>
            </w:r>
          </w:p>
          <w:p w14:paraId="67169BC8" w14:textId="77777777" w:rsidR="0043720C" w:rsidRDefault="0043720C" w:rsidP="0043720C">
            <w:pPr>
              <w:ind w:leftChars="348" w:left="731"/>
            </w:pPr>
            <w:r>
              <w:rPr>
                <w:rFonts w:hint="eastAsia"/>
              </w:rPr>
              <w:t>（ハ）中学校（社会）と高等学校（公民）</w:t>
            </w:r>
          </w:p>
          <w:p w14:paraId="721424B3" w14:textId="77777777" w:rsidR="0043720C" w:rsidRDefault="0043720C" w:rsidP="0043720C">
            <w:pPr>
              <w:ind w:leftChars="348" w:left="731"/>
            </w:pPr>
            <w:r>
              <w:rPr>
                <w:rFonts w:hint="eastAsia"/>
              </w:rPr>
              <w:t>（二）中学校（社会）・高等学校（公民）と中学校（宗教）・高等学校（宗教）</w:t>
            </w:r>
          </w:p>
          <w:p w14:paraId="28CB4C92" w14:textId="77777777" w:rsidR="0043720C" w:rsidRDefault="0043720C" w:rsidP="0043720C">
            <w:pPr>
              <w:ind w:leftChars="348" w:left="731"/>
            </w:pPr>
            <w:r>
              <w:rPr>
                <w:rFonts w:hint="eastAsia"/>
              </w:rPr>
              <w:t>（ホ）中学校（数学）・高等学校（数学）と高等学校（情報）</w:t>
            </w:r>
          </w:p>
          <w:p w14:paraId="7C83D4FC" w14:textId="77777777" w:rsidR="0043720C" w:rsidRDefault="0043720C" w:rsidP="0043720C">
            <w:pPr>
              <w:ind w:leftChars="348" w:left="731"/>
            </w:pPr>
            <w:r>
              <w:rPr>
                <w:rFonts w:hint="eastAsia"/>
              </w:rPr>
              <w:t>（へ）中学校（美術）・高等学校（美術）と高等学校（工芸）</w:t>
            </w:r>
          </w:p>
          <w:p w14:paraId="13C535B0" w14:textId="77777777" w:rsidR="0043720C" w:rsidRDefault="0043720C" w:rsidP="0043720C">
            <w:pPr>
              <w:ind w:leftChars="348" w:left="731"/>
            </w:pPr>
            <w:r>
              <w:rPr>
                <w:rFonts w:hint="eastAsia"/>
              </w:rPr>
              <w:t>（ト）中学校（保健体育）・高等学校（保健体育）と高等学校（看護）</w:t>
            </w:r>
          </w:p>
          <w:p w14:paraId="00F03903" w14:textId="77777777" w:rsidR="0043720C" w:rsidRDefault="0043720C" w:rsidP="0043720C">
            <w:pPr>
              <w:ind w:leftChars="348" w:left="731"/>
            </w:pPr>
            <w:r>
              <w:rPr>
                <w:rFonts w:hint="eastAsia"/>
              </w:rPr>
              <w:t>（チ）中学校（保健体育）・高等学校（保健体育）と養護教諭</w:t>
            </w:r>
          </w:p>
          <w:p w14:paraId="436E0598" w14:textId="77777777" w:rsidR="0043720C" w:rsidRDefault="0043720C" w:rsidP="0043720C">
            <w:pPr>
              <w:ind w:leftChars="348" w:left="731"/>
            </w:pPr>
            <w:r>
              <w:rPr>
                <w:rFonts w:hint="eastAsia"/>
              </w:rPr>
              <w:t>（リ）中学校（保健）・高等学校（保健）と高等学校（看護）</w:t>
            </w:r>
          </w:p>
          <w:p w14:paraId="714F3DEE" w14:textId="77777777" w:rsidR="0043720C" w:rsidRDefault="0043720C" w:rsidP="0043720C">
            <w:pPr>
              <w:ind w:leftChars="348" w:left="731"/>
            </w:pPr>
            <w:r>
              <w:rPr>
                <w:rFonts w:hint="eastAsia"/>
              </w:rPr>
              <w:t>（ヌ）中学校（保健）・高等学校（保健）と養護教諭</w:t>
            </w:r>
          </w:p>
          <w:p w14:paraId="1F3A3374" w14:textId="77777777" w:rsidR="0043720C" w:rsidRDefault="0043720C" w:rsidP="0043720C">
            <w:pPr>
              <w:ind w:leftChars="348" w:left="731"/>
            </w:pPr>
            <w:r>
              <w:rPr>
                <w:rFonts w:hint="eastAsia"/>
              </w:rPr>
              <w:t>（ル）中学校（保健体育）・高等学校（保健体育）と中学校（保健）・高等学校（保健）</w:t>
            </w:r>
          </w:p>
          <w:p w14:paraId="5ED75BB8" w14:textId="77777777" w:rsidR="0043720C" w:rsidRDefault="0043720C" w:rsidP="0043720C">
            <w:pPr>
              <w:ind w:leftChars="348" w:left="731"/>
            </w:pPr>
            <w:r>
              <w:rPr>
                <w:rFonts w:hint="eastAsia"/>
              </w:rPr>
              <w:t>（ヲ）中学校（技術）と高等学校（情報）</w:t>
            </w:r>
          </w:p>
          <w:p w14:paraId="337F8D0B" w14:textId="77777777" w:rsidR="0043720C" w:rsidRDefault="0043720C" w:rsidP="0043720C">
            <w:pPr>
              <w:ind w:leftChars="348" w:left="731"/>
            </w:pPr>
            <w:r>
              <w:rPr>
                <w:rFonts w:hint="eastAsia"/>
              </w:rPr>
              <w:t>（ワ）中学校（技術）と高等学校（工業）</w:t>
            </w:r>
          </w:p>
          <w:p w14:paraId="0D94B05E" w14:textId="57FD8260" w:rsidR="00257C8E" w:rsidRDefault="0043720C" w:rsidP="0043720C">
            <w:pPr>
              <w:ind w:leftChars="348" w:left="731"/>
            </w:pPr>
            <w:r>
              <w:rPr>
                <w:rFonts w:hint="eastAsia"/>
              </w:rPr>
              <w:t>（カ）高等学校（看護）と養護教諭</w:t>
            </w:r>
          </w:p>
        </w:tc>
      </w:tr>
    </w:tbl>
    <w:p w14:paraId="2B12DC28" w14:textId="1B816A5E" w:rsidR="00257C8E" w:rsidRDefault="00257C8E" w:rsidP="00C5088A"/>
    <w:tbl>
      <w:tblPr>
        <w:tblStyle w:val="a9"/>
        <w:tblW w:w="0" w:type="auto"/>
        <w:tblLook w:val="04A0" w:firstRow="1" w:lastRow="0" w:firstColumn="1" w:lastColumn="0" w:noHBand="0" w:noVBand="1"/>
      </w:tblPr>
      <w:tblGrid>
        <w:gridCol w:w="9040"/>
      </w:tblGrid>
      <w:tr w:rsidR="00257C8E" w14:paraId="6AD49337" w14:textId="77777777" w:rsidTr="006C7351">
        <w:tc>
          <w:tcPr>
            <w:tcW w:w="9060" w:type="dxa"/>
            <w:tcBorders>
              <w:top w:val="single" w:sz="12" w:space="0" w:color="auto"/>
              <w:left w:val="single" w:sz="12" w:space="0" w:color="auto"/>
              <w:bottom w:val="single" w:sz="12" w:space="0" w:color="auto"/>
              <w:right w:val="single" w:sz="12" w:space="0" w:color="auto"/>
            </w:tcBorders>
          </w:tcPr>
          <w:p w14:paraId="1E3F0C4E" w14:textId="2D7C6B92" w:rsidR="002511C5" w:rsidRDefault="002511C5" w:rsidP="002511C5">
            <w:pPr>
              <w:ind w:leftChars="281" w:left="731" w:hangingChars="67" w:hanging="141"/>
            </w:pPr>
            <w:r>
              <w:rPr>
                <w:rFonts w:hint="eastAsia"/>
              </w:rPr>
              <w:t>③「教科に関する専門的事項」は、小学校教諭の国語等と中学校教諭及び高等学校教諭</w:t>
            </w:r>
            <w:r>
              <w:rPr>
                <w:rFonts w:hint="eastAsia"/>
              </w:rPr>
              <w:lastRenderedPageBreak/>
              <w:t>の免許教科について、以下に掲げる組み合わせの場合には、小学校教諭と中学校教諭、高等学校教諭の教職課程に共通に開設することができる。</w:t>
            </w:r>
          </w:p>
          <w:p w14:paraId="3DFAB30D" w14:textId="77777777" w:rsidR="002511C5" w:rsidRDefault="002511C5" w:rsidP="002511C5">
            <w:pPr>
              <w:ind w:leftChars="348" w:left="731"/>
            </w:pPr>
            <w:r>
              <w:rPr>
                <w:rFonts w:hint="eastAsia"/>
              </w:rPr>
              <w:t>（イ）小学校の国語と中学校（国語）・高等学校（国語）</w:t>
            </w:r>
          </w:p>
          <w:p w14:paraId="0FD21863" w14:textId="77777777" w:rsidR="002511C5" w:rsidRDefault="002511C5" w:rsidP="002511C5">
            <w:pPr>
              <w:ind w:leftChars="348" w:left="731"/>
            </w:pPr>
            <w:r>
              <w:rPr>
                <w:rFonts w:hint="eastAsia"/>
              </w:rPr>
              <w:t>（ロ）小学校の社会と中学校（社会）・高等学校（地理歴史）・高等学校（公民）</w:t>
            </w:r>
          </w:p>
          <w:p w14:paraId="337F3F9B" w14:textId="77777777" w:rsidR="002511C5" w:rsidRDefault="002511C5" w:rsidP="002511C5">
            <w:pPr>
              <w:ind w:leftChars="348" w:left="731"/>
            </w:pPr>
            <w:r>
              <w:rPr>
                <w:rFonts w:hint="eastAsia"/>
              </w:rPr>
              <w:t>（ハ）小学校の算数と中学校（数学）・高等学校（数学）</w:t>
            </w:r>
          </w:p>
          <w:p w14:paraId="5624D88E" w14:textId="77777777" w:rsidR="002511C5" w:rsidRDefault="002511C5" w:rsidP="002511C5">
            <w:pPr>
              <w:ind w:leftChars="348" w:left="731"/>
            </w:pPr>
            <w:r>
              <w:rPr>
                <w:rFonts w:hint="eastAsia"/>
              </w:rPr>
              <w:t>（二）小学校の理科と中学校（理科）・高等学校（理科）</w:t>
            </w:r>
          </w:p>
          <w:p w14:paraId="09CB2E5D" w14:textId="77777777" w:rsidR="00257C8E" w:rsidRDefault="002511C5" w:rsidP="002511C5">
            <w:pPr>
              <w:ind w:leftChars="348" w:left="731"/>
            </w:pPr>
            <w:r>
              <w:rPr>
                <w:rFonts w:hint="eastAsia"/>
              </w:rPr>
              <w:t>（ホ）小学校の音楽と中学校（音楽）・高等学校（音楽）</w:t>
            </w:r>
          </w:p>
          <w:p w14:paraId="39B911EC" w14:textId="77777777" w:rsidR="002511C5" w:rsidRDefault="002511C5" w:rsidP="002511C5">
            <w:pPr>
              <w:ind w:leftChars="348" w:left="731"/>
            </w:pPr>
            <w:r>
              <w:rPr>
                <w:rFonts w:hint="eastAsia"/>
              </w:rPr>
              <w:t>（へ）小学校の家庭と中学校（家庭）・高等学校（家庭）</w:t>
            </w:r>
          </w:p>
          <w:p w14:paraId="0BF14E19" w14:textId="77777777" w:rsidR="002511C5" w:rsidRDefault="002511C5" w:rsidP="002511C5">
            <w:pPr>
              <w:ind w:leftChars="348" w:left="1298" w:hangingChars="270" w:hanging="567"/>
            </w:pPr>
            <w:r>
              <w:rPr>
                <w:rFonts w:hint="eastAsia"/>
              </w:rPr>
              <w:t>（ト）小学校の体育と中学校（保健）・中学校（保健体育）・高等学校（保健）・高等学校（保健体育）</w:t>
            </w:r>
          </w:p>
          <w:p w14:paraId="434DD3DF" w14:textId="77777777" w:rsidR="002511C5" w:rsidRDefault="002511C5" w:rsidP="002511C5">
            <w:pPr>
              <w:ind w:leftChars="348" w:left="731"/>
            </w:pPr>
            <w:r>
              <w:rPr>
                <w:rFonts w:hint="eastAsia"/>
              </w:rPr>
              <w:t>（チ）小学校の外国語（英語）と中学校（英語）・高等学校（英語）</w:t>
            </w:r>
          </w:p>
          <w:p w14:paraId="2C20366C" w14:textId="6C65B106" w:rsidR="002511C5" w:rsidRPr="002511C5" w:rsidRDefault="002511C5" w:rsidP="002511C5">
            <w:pPr>
              <w:ind w:leftChars="348" w:left="731"/>
            </w:pPr>
            <w:r>
              <w:rPr>
                <w:rFonts w:hint="eastAsia"/>
              </w:rPr>
              <w:t>（リ）小学校の図画工作と中学校（美術）・高等学校（美術）・高等学校（工芸）</w:t>
            </w:r>
          </w:p>
        </w:tc>
      </w:tr>
    </w:tbl>
    <w:p w14:paraId="4EDA69F8" w14:textId="3F35FFEC" w:rsidR="00257C8E" w:rsidRDefault="00257C8E" w:rsidP="00C5088A"/>
    <w:p w14:paraId="15A7D615" w14:textId="77777777" w:rsidR="007F0E11" w:rsidRDefault="007F0E11" w:rsidP="00C5088A"/>
    <w:tbl>
      <w:tblPr>
        <w:tblStyle w:val="a9"/>
        <w:tblW w:w="0" w:type="auto"/>
        <w:tblLook w:val="04A0" w:firstRow="1" w:lastRow="0" w:firstColumn="1" w:lastColumn="0" w:noHBand="0" w:noVBand="1"/>
      </w:tblPr>
      <w:tblGrid>
        <w:gridCol w:w="9040"/>
      </w:tblGrid>
      <w:tr w:rsidR="00257C8E" w14:paraId="698B234D" w14:textId="77777777" w:rsidTr="006C7351">
        <w:tc>
          <w:tcPr>
            <w:tcW w:w="9060" w:type="dxa"/>
            <w:tcBorders>
              <w:top w:val="single" w:sz="12" w:space="0" w:color="auto"/>
              <w:left w:val="single" w:sz="12" w:space="0" w:color="auto"/>
              <w:bottom w:val="single" w:sz="12" w:space="0" w:color="auto"/>
              <w:right w:val="single" w:sz="12" w:space="0" w:color="auto"/>
            </w:tcBorders>
          </w:tcPr>
          <w:p w14:paraId="2ADFDF6D" w14:textId="5D29DFDA" w:rsidR="00257C8E" w:rsidRDefault="007F0E11" w:rsidP="007F0E11">
            <w:pPr>
              <w:ind w:leftChars="281" w:left="731" w:hangingChars="67" w:hanging="141"/>
            </w:pPr>
            <w:r w:rsidRPr="007F0E11">
              <w:rPr>
                <w:rFonts w:hint="eastAsia"/>
              </w:rPr>
              <w:t>④</w:t>
            </w:r>
            <w:r>
              <w:rPr>
                <w:rFonts w:hint="eastAsia"/>
              </w:rPr>
              <w:t xml:space="preserve">　</w:t>
            </w:r>
            <w:r w:rsidRPr="007F0E11">
              <w:rPr>
                <w:rFonts w:hint="eastAsia"/>
              </w:rPr>
              <w:t>①から③による授業科目の共通開設を行う場合は、４－３（２）及び４－４（２）により開設する授業科目と合わせ、中学校教諭の教職課程にあっては施行規則第４条第１項表備考第１号に規定する教科に関する専門的事項に関する科目の半数又は認定を受けようとする学科等が自ら開設する教科に関する専門的事項に関する科目の単位の合計数を超えないものとし、高等学校教諭の教職課程にあっては施行規則第５条第１項表備考第１号に規定する教科に関する専門的事項に関する科目の半数又は認定を受けようとする学科等が自ら開設する教科に関する専門的事項に関する科目の単位の合計数を超えないものとする。</w:t>
            </w:r>
          </w:p>
        </w:tc>
      </w:tr>
    </w:tbl>
    <w:p w14:paraId="15604FBE" w14:textId="193794B6" w:rsidR="00257C8E" w:rsidRDefault="00257C8E" w:rsidP="00C5088A"/>
    <w:p w14:paraId="0450C756" w14:textId="77777777" w:rsidR="007F0E11" w:rsidRDefault="007F0E11" w:rsidP="00C5088A"/>
    <w:tbl>
      <w:tblPr>
        <w:tblStyle w:val="a9"/>
        <w:tblW w:w="0" w:type="auto"/>
        <w:tblLook w:val="04A0" w:firstRow="1" w:lastRow="0" w:firstColumn="1" w:lastColumn="0" w:noHBand="0" w:noVBand="1"/>
      </w:tblPr>
      <w:tblGrid>
        <w:gridCol w:w="9040"/>
      </w:tblGrid>
      <w:tr w:rsidR="00257C8E" w14:paraId="2D66256C" w14:textId="77777777" w:rsidTr="006C7351">
        <w:tc>
          <w:tcPr>
            <w:tcW w:w="9060" w:type="dxa"/>
            <w:tcBorders>
              <w:top w:val="single" w:sz="12" w:space="0" w:color="auto"/>
              <w:left w:val="single" w:sz="12" w:space="0" w:color="auto"/>
              <w:bottom w:val="single" w:sz="12" w:space="0" w:color="auto"/>
              <w:right w:val="single" w:sz="12" w:space="0" w:color="auto"/>
            </w:tcBorders>
          </w:tcPr>
          <w:p w14:paraId="5242A02B" w14:textId="77777777" w:rsidR="007F0E11" w:rsidRDefault="007F0E11" w:rsidP="007F0E11">
            <w:r>
              <w:rPr>
                <w:rFonts w:hint="eastAsia"/>
              </w:rPr>
              <w:t>（２）「各教科の指導法」及び「教育の基礎的理解に関する科目等」</w:t>
            </w:r>
          </w:p>
          <w:p w14:paraId="610772E0" w14:textId="77777777" w:rsidR="007F0E11" w:rsidRDefault="007F0E11" w:rsidP="007F0E11">
            <w:pPr>
              <w:ind w:leftChars="146" w:left="446" w:hangingChars="66" w:hanging="139"/>
            </w:pPr>
            <w:r>
              <w:rPr>
                <w:rFonts w:hint="eastAsia"/>
              </w:rPr>
              <w:t>ⅰ）以下に掲げる科目については、幼稚園教諭、小学校教諭、中学校教諭、高等学校教諭、養護教諭及び栄養教諭の教職課程に共通に開設することができる。</w:t>
            </w:r>
          </w:p>
          <w:p w14:paraId="75CEF2BC" w14:textId="77777777" w:rsidR="007F0E11" w:rsidRDefault="007F0E11" w:rsidP="007F0E11">
            <w:pPr>
              <w:ind w:leftChars="212" w:left="445"/>
            </w:pPr>
            <w:r>
              <w:rPr>
                <w:rFonts w:hint="eastAsia"/>
              </w:rPr>
              <w:t>①</w:t>
            </w:r>
            <w:r>
              <w:rPr>
                <w:rFonts w:hint="eastAsia"/>
              </w:rPr>
              <w:t xml:space="preserve"> </w:t>
            </w:r>
            <w:r>
              <w:rPr>
                <w:rFonts w:hint="eastAsia"/>
              </w:rPr>
              <w:t>教育の基礎的理解に関する科目</w:t>
            </w:r>
          </w:p>
          <w:p w14:paraId="69884FB1" w14:textId="1F42FDB3" w:rsidR="00257C8E" w:rsidRDefault="007F0E11" w:rsidP="007F0E11">
            <w:pPr>
              <w:ind w:leftChars="213" w:left="588" w:hangingChars="67" w:hanging="141"/>
            </w:pPr>
            <w:r>
              <w:rPr>
                <w:rFonts w:hint="eastAsia"/>
              </w:rPr>
              <w:t>②</w:t>
            </w:r>
            <w:r>
              <w:rPr>
                <w:rFonts w:hint="eastAsia"/>
              </w:rPr>
              <w:t xml:space="preserve"> </w:t>
            </w:r>
            <w:r>
              <w:rPr>
                <w:rFonts w:hint="eastAsia"/>
              </w:rPr>
              <w:t>道徳、総合的な学習の時間等の指導法及び生徒指導、教育相談等に関する科目（養護教諭及び栄養教諭の教職課程においては道徳、総合的な学習の時間等の内容及び生徒指導、教育相談等に関する科目）の教育の方法及び技術（情報機器及び教材の活用を含む。）（小学校教諭、中学校教諭、高等学校教諭の教職課程においては教育の方法及び技術、情報通信技術を活用した教育の理論及び方法に係る部分）又は教育相談（カウンセリングに関する基礎的な知識を含む。）の理論及び方法に係る部分</w:t>
            </w:r>
          </w:p>
        </w:tc>
      </w:tr>
    </w:tbl>
    <w:p w14:paraId="70543529" w14:textId="029B1251" w:rsidR="00257C8E" w:rsidRDefault="00257C8E" w:rsidP="00C5088A"/>
    <w:p w14:paraId="121A6926" w14:textId="4997B0E7" w:rsidR="00C10E09" w:rsidRDefault="00C10E09" w:rsidP="00C10E09">
      <w:pPr>
        <w:ind w:left="141" w:hangingChars="67" w:hanging="141"/>
      </w:pPr>
      <w:r>
        <w:rPr>
          <w:rFonts w:hint="eastAsia"/>
        </w:rPr>
        <w:t>■教育の方法及び技術（情報機器及び教材の活用を含む。）（小学校教諭、中学校教諭、高等学校教諭の教職課程においては教育の方法及び技術、情報通信技術を活用した教育の理論及び方法に係る部分）</w:t>
      </w:r>
    </w:p>
    <w:p w14:paraId="5B6A77F1" w14:textId="1E883337" w:rsidR="00C10E09" w:rsidRDefault="00C10E09" w:rsidP="00C10E09">
      <w:pPr>
        <w:ind w:left="141" w:hangingChars="67" w:hanging="141"/>
      </w:pPr>
    </w:p>
    <w:p w14:paraId="4264766C" w14:textId="75706D49" w:rsidR="00C10E09" w:rsidRDefault="00C10E09" w:rsidP="00C10E09">
      <w:pPr>
        <w:pStyle w:val="aa"/>
        <w:tabs>
          <w:tab w:val="left" w:pos="284"/>
        </w:tabs>
        <w:ind w:leftChars="1" w:left="424" w:hangingChars="201" w:hanging="422"/>
        <w:rPr>
          <w:lang w:eastAsia="ja-JP"/>
        </w:rPr>
      </w:pPr>
      <w:r>
        <w:rPr>
          <w:rFonts w:hint="eastAsia"/>
          <w:lang w:eastAsia="ja-JP"/>
        </w:rPr>
        <w:t>◆</w:t>
      </w:r>
      <w:r>
        <w:rPr>
          <w:rFonts w:hint="eastAsia"/>
          <w:lang w:eastAsia="ja-JP"/>
        </w:rPr>
        <w:t>2</w:t>
      </w:r>
      <w:r>
        <w:rPr>
          <w:lang w:eastAsia="ja-JP"/>
        </w:rPr>
        <w:t>021/11/2</w:t>
      </w:r>
      <w:r>
        <w:rPr>
          <w:rFonts w:hint="eastAsia"/>
          <w:lang w:eastAsia="ja-JP"/>
        </w:rPr>
        <w:t>質問回答集（</w:t>
      </w:r>
      <w:r w:rsidRPr="00C10E09">
        <w:rPr>
          <w:lang w:eastAsia="ja-JP"/>
        </w:rPr>
        <w:t>No.1</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C10E09" w14:paraId="38A09398" w14:textId="77777777" w:rsidTr="004365A4">
        <w:tc>
          <w:tcPr>
            <w:tcW w:w="8923" w:type="dxa"/>
            <w:tcBorders>
              <w:top w:val="dashed" w:sz="4" w:space="0" w:color="auto"/>
              <w:left w:val="dashed" w:sz="4" w:space="0" w:color="auto"/>
              <w:bottom w:val="dashed" w:sz="4" w:space="0" w:color="auto"/>
              <w:right w:val="dashed" w:sz="4" w:space="0" w:color="auto"/>
            </w:tcBorders>
          </w:tcPr>
          <w:p w14:paraId="231FE10B" w14:textId="72B92D85" w:rsidR="00C10E09" w:rsidRDefault="00C10E09" w:rsidP="004037AF">
            <w:pPr>
              <w:pStyle w:val="aa"/>
              <w:tabs>
                <w:tab w:val="left" w:pos="284"/>
              </w:tabs>
              <w:ind w:leftChars="1" w:left="170" w:hangingChars="80" w:hanging="168"/>
              <w:rPr>
                <w:lang w:eastAsia="ja-JP"/>
              </w:rPr>
            </w:pPr>
            <w:r>
              <w:rPr>
                <w:rFonts w:hint="eastAsia"/>
                <w:lang w:eastAsia="ja-JP"/>
              </w:rPr>
              <w:t xml:space="preserve">Ｑ　</w:t>
            </w:r>
            <w:r w:rsidR="00B408B8" w:rsidRPr="00810F9D">
              <w:rPr>
                <w:rFonts w:hint="eastAsia"/>
                <w:lang w:eastAsia="ja-JP"/>
              </w:rPr>
              <w:t>幼稚園課程の各科目に含める必要事項は「教育の方法及び技術（情報機器及び教材の活用を含む。）」となっており、小・中・高の</w:t>
            </w:r>
            <w:r w:rsidR="00B408B8" w:rsidRPr="00810F9D">
              <w:rPr>
                <w:rFonts w:hint="eastAsia"/>
                <w:lang w:eastAsia="ja-JP"/>
              </w:rPr>
              <w:t>ICT</w:t>
            </w:r>
            <w:r w:rsidR="00B408B8" w:rsidRPr="00810F9D">
              <w:rPr>
                <w:rFonts w:hint="eastAsia"/>
                <w:lang w:eastAsia="ja-JP"/>
              </w:rPr>
              <w:t>事項科目とは事項名が異なるが、授業科目名称を小・中・高と同じ「教育方法及び技術</w:t>
            </w:r>
            <w:r w:rsidR="00B408B8" w:rsidRPr="00810F9D">
              <w:rPr>
                <w:rFonts w:hint="eastAsia"/>
                <w:lang w:eastAsia="ja-JP"/>
              </w:rPr>
              <w:t>(</w:t>
            </w:r>
            <w:r w:rsidR="00B408B8" w:rsidRPr="00810F9D">
              <w:rPr>
                <w:rFonts w:hint="eastAsia"/>
                <w:lang w:eastAsia="ja-JP"/>
              </w:rPr>
              <w:t>情報通信技術の活用を含む）」とし、幼と小で共通開設することは可能でしょうか。</w:t>
            </w:r>
          </w:p>
          <w:p w14:paraId="19093006" w14:textId="77777777" w:rsidR="00C10E09" w:rsidRDefault="00C10E09" w:rsidP="004037AF">
            <w:pPr>
              <w:pStyle w:val="aa"/>
              <w:tabs>
                <w:tab w:val="left" w:pos="284"/>
              </w:tabs>
              <w:ind w:leftChars="1" w:left="170" w:hangingChars="80" w:hanging="168"/>
              <w:rPr>
                <w:lang w:eastAsia="ja-JP"/>
              </w:rPr>
            </w:pPr>
          </w:p>
          <w:p w14:paraId="10842588" w14:textId="034B15D3" w:rsidR="00C10E09" w:rsidRDefault="00C10E09" w:rsidP="004037AF">
            <w:pPr>
              <w:pStyle w:val="aa"/>
              <w:tabs>
                <w:tab w:val="left" w:pos="284"/>
              </w:tabs>
              <w:ind w:leftChars="1" w:left="170" w:hangingChars="80" w:hanging="168"/>
              <w:rPr>
                <w:lang w:eastAsia="ja-JP"/>
              </w:rPr>
            </w:pPr>
            <w:r>
              <w:rPr>
                <w:rFonts w:hint="eastAsia"/>
                <w:lang w:eastAsia="ja-JP"/>
              </w:rPr>
              <w:t xml:space="preserve">Ａ　</w:t>
            </w:r>
            <w:r w:rsidR="00B408B8" w:rsidRPr="00810F9D">
              <w:rPr>
                <w:rFonts w:hint="eastAsia"/>
                <w:lang w:eastAsia="ja-JP"/>
              </w:rPr>
              <w:t>幼稚園教諭、養護教諭、栄養教諭免許状における「教育の方法及び技術</w:t>
            </w:r>
            <w:r w:rsidR="00B408B8">
              <w:rPr>
                <w:rFonts w:hint="eastAsia"/>
                <w:lang w:eastAsia="ja-JP"/>
              </w:rPr>
              <w:t>（</w:t>
            </w:r>
            <w:r w:rsidR="00B408B8" w:rsidRPr="00810F9D">
              <w:rPr>
                <w:rFonts w:hint="eastAsia"/>
                <w:lang w:eastAsia="ja-JP"/>
              </w:rPr>
              <w:t>情報機器及び教材の活用を含む。</w:t>
            </w:r>
            <w:r w:rsidR="00B408B8">
              <w:rPr>
                <w:rFonts w:hint="eastAsia"/>
                <w:lang w:eastAsia="ja-JP"/>
              </w:rPr>
              <w:t>）</w:t>
            </w:r>
            <w:r w:rsidR="00B408B8" w:rsidRPr="00810F9D">
              <w:rPr>
                <w:rFonts w:hint="eastAsia"/>
                <w:lang w:eastAsia="ja-JP"/>
              </w:rPr>
              <w:t>」は、小・中・高の事項名と異なるが、従前の事項においては事項名・コアカリキュラムともに同一であったことに鑑み、幼・養護・栄養の課程においても、「教育の方法及び技術</w:t>
            </w:r>
            <w:r w:rsidR="00B408B8">
              <w:rPr>
                <w:rFonts w:hint="eastAsia"/>
                <w:lang w:eastAsia="ja-JP"/>
              </w:rPr>
              <w:t>（</w:t>
            </w:r>
            <w:r w:rsidR="00B408B8" w:rsidRPr="00810F9D">
              <w:rPr>
                <w:rFonts w:hint="eastAsia"/>
                <w:lang w:eastAsia="ja-JP"/>
              </w:rPr>
              <w:t>情報機器及び教材の活用を含む。</w:t>
            </w:r>
            <w:r w:rsidR="00B408B8">
              <w:rPr>
                <w:rFonts w:hint="eastAsia"/>
                <w:lang w:eastAsia="ja-JP"/>
              </w:rPr>
              <w:t>）</w:t>
            </w:r>
            <w:r w:rsidR="00B408B8" w:rsidRPr="00810F9D">
              <w:rPr>
                <w:rFonts w:hint="eastAsia"/>
                <w:lang w:eastAsia="ja-JP"/>
              </w:rPr>
              <w:t>」の内容を満たした上で、</w:t>
            </w:r>
            <w:r w:rsidR="00B408B8" w:rsidRPr="00810F9D">
              <w:rPr>
                <w:rFonts w:hint="eastAsia"/>
                <w:lang w:eastAsia="ja-JP"/>
              </w:rPr>
              <w:t>ICT</w:t>
            </w:r>
            <w:r w:rsidR="00B408B8" w:rsidRPr="00810F9D">
              <w:rPr>
                <w:rFonts w:hint="eastAsia"/>
                <w:lang w:eastAsia="ja-JP"/>
              </w:rPr>
              <w:t>事項に係る内容の</w:t>
            </w:r>
            <w:r w:rsidR="00B408B8" w:rsidRPr="00810F9D">
              <w:rPr>
                <w:rFonts w:hint="eastAsia"/>
                <w:lang w:eastAsia="ja-JP"/>
              </w:rPr>
              <w:t>1</w:t>
            </w:r>
            <w:r w:rsidR="00B408B8" w:rsidRPr="00810F9D">
              <w:rPr>
                <w:rFonts w:hint="eastAsia"/>
                <w:lang w:eastAsia="ja-JP"/>
              </w:rPr>
              <w:t>単位以上の授業時間の確保がシラバス上で確認できる場合には、小・中・高と共通開設が可能。</w:t>
            </w:r>
          </w:p>
        </w:tc>
      </w:tr>
    </w:tbl>
    <w:p w14:paraId="414D535F" w14:textId="77777777" w:rsidR="00D00A75" w:rsidRPr="00D00A75" w:rsidRDefault="00D00A75" w:rsidP="00AC7F62">
      <w:pPr>
        <w:rPr>
          <w:rFonts w:hint="eastAsia"/>
        </w:rPr>
      </w:pPr>
    </w:p>
    <w:p w14:paraId="2CD6C91E" w14:textId="4722B9D4" w:rsidR="00C10E09" w:rsidRDefault="00C10E09" w:rsidP="00C10E09">
      <w:pPr>
        <w:pStyle w:val="aa"/>
        <w:tabs>
          <w:tab w:val="left" w:pos="284"/>
        </w:tabs>
        <w:ind w:leftChars="1" w:left="424" w:hangingChars="201" w:hanging="422"/>
        <w:rPr>
          <w:lang w:eastAsia="ja-JP"/>
        </w:rPr>
      </w:pPr>
      <w:r>
        <w:rPr>
          <w:rFonts w:hint="eastAsia"/>
          <w:lang w:eastAsia="ja-JP"/>
        </w:rPr>
        <w:t>◆</w:t>
      </w:r>
      <w:r w:rsidR="003F7C67">
        <w:rPr>
          <w:rFonts w:hint="eastAsia"/>
          <w:lang w:eastAsia="ja-JP"/>
        </w:rPr>
        <w:t>2</w:t>
      </w:r>
      <w:r w:rsidR="003F7C67">
        <w:rPr>
          <w:lang w:eastAsia="ja-JP"/>
        </w:rPr>
        <w:t>021/11/2</w:t>
      </w:r>
      <w:r w:rsidR="003F7C67">
        <w:rPr>
          <w:rFonts w:hint="eastAsia"/>
          <w:lang w:eastAsia="ja-JP"/>
        </w:rPr>
        <w:t>質問回答集</w:t>
      </w:r>
      <w:r>
        <w:rPr>
          <w:rFonts w:hint="eastAsia"/>
          <w:lang w:eastAsia="ja-JP"/>
        </w:rPr>
        <w:t>（</w:t>
      </w:r>
      <w:r w:rsidRPr="00C10E09">
        <w:rPr>
          <w:lang w:eastAsia="ja-JP"/>
        </w:rPr>
        <w:t>No.</w:t>
      </w:r>
      <w:r w:rsidR="003F7C67">
        <w:rPr>
          <w:lang w:eastAsia="ja-JP"/>
        </w:rPr>
        <w:t>5</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C10E09" w14:paraId="3AA293C7" w14:textId="77777777" w:rsidTr="004365A4">
        <w:tc>
          <w:tcPr>
            <w:tcW w:w="8923" w:type="dxa"/>
            <w:tcBorders>
              <w:top w:val="dashed" w:sz="4" w:space="0" w:color="auto"/>
              <w:left w:val="dashed" w:sz="4" w:space="0" w:color="auto"/>
              <w:bottom w:val="dashed" w:sz="4" w:space="0" w:color="auto"/>
              <w:right w:val="dashed" w:sz="4" w:space="0" w:color="auto"/>
            </w:tcBorders>
          </w:tcPr>
          <w:p w14:paraId="721F09AF" w14:textId="77777777" w:rsidR="003F7C67" w:rsidRDefault="00C10E09" w:rsidP="004037AF">
            <w:pPr>
              <w:pStyle w:val="aa"/>
              <w:tabs>
                <w:tab w:val="left" w:pos="284"/>
              </w:tabs>
              <w:ind w:leftChars="1" w:left="170" w:hangingChars="80" w:hanging="168"/>
              <w:rPr>
                <w:lang w:eastAsia="ja-JP"/>
              </w:rPr>
            </w:pPr>
            <w:r>
              <w:rPr>
                <w:rFonts w:hint="eastAsia"/>
                <w:lang w:eastAsia="ja-JP"/>
              </w:rPr>
              <w:t xml:space="preserve">Ｑ　</w:t>
            </w:r>
          </w:p>
          <w:p w14:paraId="00ADC9B8" w14:textId="77777777" w:rsidR="003F7C67" w:rsidRDefault="003F7C67" w:rsidP="003F7C67">
            <w:pPr>
              <w:pStyle w:val="aa"/>
              <w:tabs>
                <w:tab w:val="left" w:pos="491"/>
              </w:tabs>
              <w:ind w:leftChars="32" w:left="348" w:hangingChars="134" w:hanging="281"/>
              <w:rPr>
                <w:lang w:eastAsia="ja-JP"/>
              </w:rPr>
            </w:pPr>
            <w:r w:rsidRPr="00810F9D">
              <w:rPr>
                <w:rFonts w:hint="eastAsia"/>
                <w:lang w:eastAsia="ja-JP"/>
              </w:rPr>
              <w:t>（</w:t>
            </w:r>
            <w:r w:rsidRPr="00810F9D">
              <w:rPr>
                <w:rFonts w:hint="eastAsia"/>
                <w:lang w:eastAsia="ja-JP"/>
              </w:rPr>
              <w:t>1</w:t>
            </w:r>
            <w:r w:rsidRPr="00810F9D">
              <w:rPr>
                <w:rFonts w:hint="eastAsia"/>
                <w:lang w:eastAsia="ja-JP"/>
              </w:rPr>
              <w:t>）「教育の方法及び技術」を従来の情報機器及び教材の活用を含む内容で</w:t>
            </w:r>
            <w:r w:rsidRPr="00810F9D">
              <w:rPr>
                <w:rFonts w:hint="eastAsia"/>
                <w:lang w:eastAsia="ja-JP"/>
              </w:rPr>
              <w:t>2</w:t>
            </w:r>
            <w:r w:rsidRPr="00810F9D">
              <w:rPr>
                <w:rFonts w:hint="eastAsia"/>
                <w:lang w:eastAsia="ja-JP"/>
              </w:rPr>
              <w:t>単位開設すれば、「教育の方法及び技術」（小学校用）と「教育の方法及び技術（情報機器及び教材の活用を含む。）」（幼稚園用）の共通開設は可能か。（なお、</w:t>
            </w:r>
            <w:r w:rsidRPr="00810F9D">
              <w:rPr>
                <w:rFonts w:hint="eastAsia"/>
                <w:lang w:eastAsia="ja-JP"/>
              </w:rPr>
              <w:t>ICT</w:t>
            </w:r>
            <w:r w:rsidRPr="00810F9D">
              <w:rPr>
                <w:rFonts w:hint="eastAsia"/>
                <w:lang w:eastAsia="ja-JP"/>
              </w:rPr>
              <w:t>事項科目は１単位で別途新設し、小必修、幼選択を想定）</w:t>
            </w:r>
          </w:p>
          <w:p w14:paraId="46EE4A55" w14:textId="51A34C2A" w:rsidR="00C10E09" w:rsidRDefault="003F7C67" w:rsidP="004037AF">
            <w:pPr>
              <w:pStyle w:val="aa"/>
              <w:tabs>
                <w:tab w:val="left" w:pos="284"/>
              </w:tabs>
              <w:ind w:leftChars="1" w:left="170" w:hangingChars="80" w:hanging="168"/>
              <w:rPr>
                <w:lang w:eastAsia="ja-JP"/>
              </w:rPr>
            </w:pPr>
            <w:r w:rsidRPr="00810F9D">
              <w:rPr>
                <w:rFonts w:hint="eastAsia"/>
                <w:lang w:eastAsia="ja-JP"/>
              </w:rPr>
              <w:t>（</w:t>
            </w:r>
            <w:r w:rsidRPr="00810F9D">
              <w:rPr>
                <w:rFonts w:hint="eastAsia"/>
                <w:lang w:eastAsia="ja-JP"/>
              </w:rPr>
              <w:t>2</w:t>
            </w:r>
            <w:r w:rsidRPr="00810F9D">
              <w:rPr>
                <w:rFonts w:hint="eastAsia"/>
                <w:lang w:eastAsia="ja-JP"/>
              </w:rPr>
              <w:t>）中・高と養護においても（</w:t>
            </w:r>
            <w:r w:rsidRPr="00810F9D">
              <w:rPr>
                <w:rFonts w:hint="eastAsia"/>
                <w:lang w:eastAsia="ja-JP"/>
              </w:rPr>
              <w:t>1</w:t>
            </w:r>
            <w:r w:rsidRPr="00810F9D">
              <w:rPr>
                <w:rFonts w:hint="eastAsia"/>
                <w:lang w:eastAsia="ja-JP"/>
              </w:rPr>
              <w:t>）と同様にすることは可能か。</w:t>
            </w:r>
          </w:p>
          <w:p w14:paraId="3EA66ED4" w14:textId="77777777" w:rsidR="00C10E09" w:rsidRDefault="00C10E09" w:rsidP="004037AF">
            <w:pPr>
              <w:pStyle w:val="aa"/>
              <w:tabs>
                <w:tab w:val="left" w:pos="284"/>
              </w:tabs>
              <w:ind w:leftChars="1" w:left="170" w:hangingChars="80" w:hanging="168"/>
              <w:rPr>
                <w:lang w:eastAsia="ja-JP"/>
              </w:rPr>
            </w:pPr>
          </w:p>
          <w:p w14:paraId="11F68D97" w14:textId="037DB22C" w:rsidR="00C10E09" w:rsidRDefault="00C10E09" w:rsidP="004037AF">
            <w:pPr>
              <w:pStyle w:val="aa"/>
              <w:tabs>
                <w:tab w:val="left" w:pos="284"/>
              </w:tabs>
              <w:ind w:leftChars="1" w:left="170" w:hangingChars="80" w:hanging="168"/>
              <w:rPr>
                <w:lang w:eastAsia="ja-JP"/>
              </w:rPr>
            </w:pPr>
            <w:r>
              <w:rPr>
                <w:rFonts w:hint="eastAsia"/>
                <w:lang w:eastAsia="ja-JP"/>
              </w:rPr>
              <w:t xml:space="preserve">Ａ　</w:t>
            </w:r>
            <w:r w:rsidR="003F7C67">
              <w:rPr>
                <w:rFonts w:hint="eastAsia"/>
                <w:lang w:eastAsia="ja-JP"/>
              </w:rPr>
              <w:t>（</w:t>
            </w:r>
            <w:r w:rsidR="003F7C67" w:rsidRPr="00810F9D">
              <w:rPr>
                <w:rFonts w:hint="eastAsia"/>
                <w:lang w:eastAsia="ja-JP"/>
              </w:rPr>
              <w:t>1</w:t>
            </w:r>
            <w:r w:rsidR="003F7C67">
              <w:rPr>
                <w:rFonts w:hint="eastAsia"/>
                <w:lang w:eastAsia="ja-JP"/>
              </w:rPr>
              <w:t>）（</w:t>
            </w:r>
            <w:r w:rsidR="003F7C67" w:rsidRPr="00810F9D">
              <w:rPr>
                <w:rFonts w:hint="eastAsia"/>
                <w:lang w:eastAsia="ja-JP"/>
              </w:rPr>
              <w:t>2</w:t>
            </w:r>
            <w:r w:rsidR="003F7C67">
              <w:rPr>
                <w:rFonts w:hint="eastAsia"/>
                <w:lang w:eastAsia="ja-JP"/>
              </w:rPr>
              <w:t>）</w:t>
            </w:r>
            <w:r w:rsidR="003F7C67" w:rsidRPr="00810F9D">
              <w:rPr>
                <w:rFonts w:hint="eastAsia"/>
                <w:lang w:eastAsia="ja-JP"/>
              </w:rPr>
              <w:t>ともに可能ですが、共通開設とするならば授業科目名・シラバスを共通にする必要があります。</w:t>
            </w:r>
          </w:p>
        </w:tc>
      </w:tr>
    </w:tbl>
    <w:p w14:paraId="11A61DED" w14:textId="66AF21F1" w:rsidR="00C10E09" w:rsidRDefault="00C10E09" w:rsidP="00C10E09">
      <w:pPr>
        <w:ind w:left="141" w:hangingChars="67" w:hanging="141"/>
      </w:pPr>
    </w:p>
    <w:p w14:paraId="5004F198" w14:textId="0A80DC32" w:rsidR="003F7C67" w:rsidRDefault="003F7C67" w:rsidP="003F7C67">
      <w:pPr>
        <w:pStyle w:val="aa"/>
        <w:tabs>
          <w:tab w:val="left" w:pos="284"/>
        </w:tabs>
        <w:ind w:leftChars="1" w:left="424" w:hangingChars="201" w:hanging="422"/>
        <w:rPr>
          <w:lang w:eastAsia="ja-JP"/>
        </w:rPr>
      </w:pPr>
      <w:r>
        <w:rPr>
          <w:rFonts w:hint="eastAsia"/>
          <w:lang w:eastAsia="ja-JP"/>
        </w:rPr>
        <w:t>◆</w:t>
      </w:r>
      <w:r w:rsidR="000F081E">
        <w:rPr>
          <w:rFonts w:hint="eastAsia"/>
          <w:lang w:eastAsia="ja-JP"/>
        </w:rPr>
        <w:t>2</w:t>
      </w:r>
      <w:r w:rsidR="000F081E">
        <w:rPr>
          <w:lang w:eastAsia="ja-JP"/>
        </w:rPr>
        <w:t>021/11/2</w:t>
      </w:r>
      <w:r w:rsidR="000F081E">
        <w:rPr>
          <w:rFonts w:hint="eastAsia"/>
          <w:lang w:eastAsia="ja-JP"/>
        </w:rPr>
        <w:t>質問回答集</w:t>
      </w:r>
      <w:r>
        <w:rPr>
          <w:rFonts w:hint="eastAsia"/>
          <w:lang w:eastAsia="ja-JP"/>
        </w:rPr>
        <w:t>（</w:t>
      </w:r>
      <w:r w:rsidRPr="00C10E09">
        <w:rPr>
          <w:lang w:eastAsia="ja-JP"/>
        </w:rPr>
        <w:t>No.</w:t>
      </w:r>
      <w:r w:rsidR="000F081E">
        <w:rPr>
          <w:lang w:eastAsia="ja-JP"/>
        </w:rPr>
        <w:t>7</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3F7C67" w14:paraId="572ECCFD" w14:textId="77777777" w:rsidTr="004365A4">
        <w:tc>
          <w:tcPr>
            <w:tcW w:w="8923" w:type="dxa"/>
            <w:tcBorders>
              <w:top w:val="dashed" w:sz="4" w:space="0" w:color="auto"/>
              <w:left w:val="dashed" w:sz="4" w:space="0" w:color="auto"/>
              <w:bottom w:val="dashed" w:sz="4" w:space="0" w:color="auto"/>
              <w:right w:val="dashed" w:sz="4" w:space="0" w:color="auto"/>
            </w:tcBorders>
          </w:tcPr>
          <w:p w14:paraId="68B540F0" w14:textId="263CA7CC" w:rsidR="003F7C67" w:rsidRDefault="003F7C67" w:rsidP="004037AF">
            <w:pPr>
              <w:pStyle w:val="aa"/>
              <w:tabs>
                <w:tab w:val="left" w:pos="284"/>
              </w:tabs>
              <w:ind w:leftChars="1" w:left="170" w:hangingChars="80" w:hanging="168"/>
              <w:rPr>
                <w:lang w:eastAsia="ja-JP"/>
              </w:rPr>
            </w:pPr>
            <w:r>
              <w:rPr>
                <w:rFonts w:hint="eastAsia"/>
                <w:lang w:eastAsia="ja-JP"/>
              </w:rPr>
              <w:t xml:space="preserve">Ｑ　</w:t>
            </w:r>
            <w:r w:rsidR="000F081E" w:rsidRPr="00810F9D">
              <w:rPr>
                <w:rFonts w:hint="eastAsia"/>
                <w:lang w:eastAsia="ja-JP"/>
              </w:rPr>
              <w:t>ICT</w:t>
            </w:r>
            <w:r w:rsidR="000F081E" w:rsidRPr="00810F9D">
              <w:rPr>
                <w:rFonts w:hint="eastAsia"/>
                <w:lang w:eastAsia="ja-JP"/>
              </w:rPr>
              <w:t>事項科目改正に伴い、中高免許の課程に新科目を追加するが、従来の「教育方法論」はそのまま開設したい。その場合の「教育方法論」は、中・高、養護教諭、栄養教諭で共通開設することは可能か。</w:t>
            </w:r>
          </w:p>
          <w:p w14:paraId="0C892689" w14:textId="77777777" w:rsidR="003F7C67" w:rsidRDefault="003F7C67" w:rsidP="004037AF">
            <w:pPr>
              <w:pStyle w:val="aa"/>
              <w:tabs>
                <w:tab w:val="left" w:pos="284"/>
              </w:tabs>
              <w:ind w:leftChars="1" w:left="170" w:hangingChars="80" w:hanging="168"/>
              <w:rPr>
                <w:lang w:eastAsia="ja-JP"/>
              </w:rPr>
            </w:pPr>
          </w:p>
          <w:p w14:paraId="0498061A" w14:textId="37597329" w:rsidR="003F7C67" w:rsidRDefault="003F7C67" w:rsidP="004037AF">
            <w:pPr>
              <w:pStyle w:val="aa"/>
              <w:tabs>
                <w:tab w:val="left" w:pos="284"/>
              </w:tabs>
              <w:ind w:leftChars="1" w:left="170" w:hangingChars="80" w:hanging="168"/>
              <w:rPr>
                <w:lang w:eastAsia="ja-JP"/>
              </w:rPr>
            </w:pPr>
            <w:r>
              <w:rPr>
                <w:rFonts w:hint="eastAsia"/>
                <w:lang w:eastAsia="ja-JP"/>
              </w:rPr>
              <w:t xml:space="preserve">Ａ　</w:t>
            </w:r>
            <w:r w:rsidR="000F081E" w:rsidRPr="00810F9D">
              <w:rPr>
                <w:rFonts w:hint="eastAsia"/>
                <w:lang w:eastAsia="ja-JP"/>
              </w:rPr>
              <w:t>ご質問の場合、「教育方法論」の授業内容が従来の「教育の方法及び技術（情報機器及び教材の活用を含む。）」のコアカリキュラムを満たすものとして開設され、かつ、中高の課程には新たな授業科目（</w:t>
            </w:r>
            <w:r w:rsidR="000F081E" w:rsidRPr="00810F9D">
              <w:rPr>
                <w:rFonts w:hint="eastAsia"/>
                <w:lang w:eastAsia="ja-JP"/>
              </w:rPr>
              <w:t>ICT</w:t>
            </w:r>
            <w:r w:rsidR="000F081E" w:rsidRPr="00810F9D">
              <w:rPr>
                <w:rFonts w:hint="eastAsia"/>
                <w:lang w:eastAsia="ja-JP"/>
              </w:rPr>
              <w:t>事項科目）の履修を追加で求めるのであれば、「教育方法論」は中・高・養・栄で共通開設が可能。</w:t>
            </w:r>
          </w:p>
        </w:tc>
      </w:tr>
    </w:tbl>
    <w:p w14:paraId="39BE2C33" w14:textId="2D8BFE9E" w:rsidR="000F081E" w:rsidRDefault="000F081E" w:rsidP="008E4E38"/>
    <w:p w14:paraId="6EB3B8C8" w14:textId="77777777" w:rsidR="004365A4" w:rsidRPr="00C10E09" w:rsidRDefault="004365A4" w:rsidP="008E4E38"/>
    <w:tbl>
      <w:tblPr>
        <w:tblStyle w:val="a9"/>
        <w:tblW w:w="0" w:type="auto"/>
        <w:tblLook w:val="04A0" w:firstRow="1" w:lastRow="0" w:firstColumn="1" w:lastColumn="0" w:noHBand="0" w:noVBand="1"/>
      </w:tblPr>
      <w:tblGrid>
        <w:gridCol w:w="9040"/>
      </w:tblGrid>
      <w:tr w:rsidR="00257C8E" w14:paraId="1BA54ABB" w14:textId="77777777" w:rsidTr="006C7351">
        <w:tc>
          <w:tcPr>
            <w:tcW w:w="9060" w:type="dxa"/>
            <w:tcBorders>
              <w:top w:val="single" w:sz="12" w:space="0" w:color="auto"/>
              <w:left w:val="single" w:sz="12" w:space="0" w:color="auto"/>
              <w:bottom w:val="single" w:sz="12" w:space="0" w:color="auto"/>
              <w:right w:val="single" w:sz="12" w:space="0" w:color="auto"/>
            </w:tcBorders>
          </w:tcPr>
          <w:p w14:paraId="15E9DCBE" w14:textId="59E4B924" w:rsidR="00F200A8" w:rsidRDefault="00F200A8" w:rsidP="00F200A8">
            <w:pPr>
              <w:ind w:leftChars="146" w:left="446" w:hangingChars="66" w:hanging="139"/>
            </w:pPr>
            <w:r>
              <w:rPr>
                <w:rFonts w:hint="eastAsia"/>
              </w:rPr>
              <w:t>ⅱ）道徳、総合的な学習の時間等の指導法及び生徒指導、教育相談等に関する科目（養護教諭及び栄養教諭の教職課程においては道徳、総合的な学習の時間等の内容及び生徒指導、</w:t>
            </w:r>
            <w:r>
              <w:rPr>
                <w:rFonts w:hint="eastAsia"/>
              </w:rPr>
              <w:lastRenderedPageBreak/>
              <w:t>教育相談等に関する科目）の以下に係る部分については、小学校教諭、中学校教諭、高等学校教諭、養護教諭及び栄養教諭の教職課程に共通に開設することができる。</w:t>
            </w:r>
          </w:p>
          <w:p w14:paraId="0C52DD0D" w14:textId="5EC0E340" w:rsidR="00F200A8" w:rsidRDefault="00F200A8" w:rsidP="00F200A8">
            <w:pPr>
              <w:ind w:leftChars="213" w:left="588" w:hangingChars="67" w:hanging="141"/>
            </w:pPr>
            <w:r>
              <w:rPr>
                <w:rFonts w:hint="eastAsia"/>
              </w:rPr>
              <w:t>①</w:t>
            </w:r>
            <w:r w:rsidR="00D9744B">
              <w:rPr>
                <w:rFonts w:hint="eastAsia"/>
              </w:rPr>
              <w:t xml:space="preserve"> </w:t>
            </w:r>
            <w:r w:rsidR="00D9744B" w:rsidRPr="00D9744B">
              <w:rPr>
                <w:rFonts w:hint="eastAsia"/>
              </w:rPr>
              <w:t>総合的な学習の時間の指導法（高等学校教諭においては総合的な探究の時間の指導法。養護教諭及び栄養教諭においては道徳、総合的な学習の時間及び総合的な探究の時間並びに特別活動に関する内容の総合的な学習の時間及び総合的な探究の時間に係る部分に限る。）</w:t>
            </w:r>
          </w:p>
          <w:p w14:paraId="49B2A0D0" w14:textId="28A29A25" w:rsidR="00F200A8" w:rsidRDefault="00F200A8" w:rsidP="00F200A8">
            <w:pPr>
              <w:ind w:leftChars="213" w:left="588" w:hangingChars="67" w:hanging="141"/>
            </w:pPr>
            <w:r>
              <w:rPr>
                <w:rFonts w:hint="eastAsia"/>
              </w:rPr>
              <w:t>②</w:t>
            </w:r>
            <w:r>
              <w:rPr>
                <w:rFonts w:hint="eastAsia"/>
              </w:rPr>
              <w:t xml:space="preserve"> </w:t>
            </w:r>
            <w:bookmarkStart w:id="0" w:name="_Hlk107554775"/>
            <w:r w:rsidR="00AF4E23">
              <w:t>特別活動の指導法（養護教諭及び栄養教諭においては道徳、総合的な学習の時間及び総合的な探究の時間並びに特別活動に関する内容の特別活動に係る部分に限る。）</w:t>
            </w:r>
            <w:bookmarkEnd w:id="0"/>
          </w:p>
          <w:p w14:paraId="2726EED6" w14:textId="1B027E43" w:rsidR="00257C8E" w:rsidRDefault="00F200A8" w:rsidP="00F200A8">
            <w:pPr>
              <w:ind w:leftChars="213" w:left="588" w:hangingChars="67" w:hanging="141"/>
            </w:pPr>
            <w:r>
              <w:rPr>
                <w:rFonts w:hint="eastAsia"/>
              </w:rPr>
              <w:t>③</w:t>
            </w:r>
            <w:r>
              <w:rPr>
                <w:rFonts w:hint="eastAsia"/>
              </w:rPr>
              <w:t xml:space="preserve"> </w:t>
            </w:r>
            <w:r>
              <w:rPr>
                <w:rFonts w:hint="eastAsia"/>
              </w:rPr>
              <w:t>生徒指導の理論及び方法</w:t>
            </w:r>
          </w:p>
        </w:tc>
      </w:tr>
    </w:tbl>
    <w:p w14:paraId="4E18C413" w14:textId="01FDF934" w:rsidR="00257C8E" w:rsidRDefault="00257C8E" w:rsidP="00C5088A"/>
    <w:tbl>
      <w:tblPr>
        <w:tblStyle w:val="a9"/>
        <w:tblW w:w="0" w:type="auto"/>
        <w:tblLook w:val="04A0" w:firstRow="1" w:lastRow="0" w:firstColumn="1" w:lastColumn="0" w:noHBand="0" w:noVBand="1"/>
      </w:tblPr>
      <w:tblGrid>
        <w:gridCol w:w="9040"/>
      </w:tblGrid>
      <w:tr w:rsidR="00257C8E" w14:paraId="5472234D" w14:textId="77777777" w:rsidTr="006C7351">
        <w:tc>
          <w:tcPr>
            <w:tcW w:w="9060" w:type="dxa"/>
            <w:tcBorders>
              <w:top w:val="single" w:sz="12" w:space="0" w:color="auto"/>
              <w:left w:val="single" w:sz="12" w:space="0" w:color="auto"/>
              <w:bottom w:val="single" w:sz="12" w:space="0" w:color="auto"/>
              <w:right w:val="single" w:sz="12" w:space="0" w:color="auto"/>
            </w:tcBorders>
          </w:tcPr>
          <w:p w14:paraId="55A9215F" w14:textId="5E81B2FE" w:rsidR="00257C8E" w:rsidRPr="00F200A8" w:rsidRDefault="00F200A8" w:rsidP="00F200A8">
            <w:pPr>
              <w:ind w:leftChars="146" w:left="446" w:hangingChars="66" w:hanging="139"/>
            </w:pPr>
            <w:r>
              <w:rPr>
                <w:rFonts w:ascii="ＭＳ 明朝" w:hAnsi="ＭＳ 明朝" w:cs="ＭＳ 明朝" w:hint="eastAsia"/>
              </w:rPr>
              <w:t>ⅲ</w:t>
            </w:r>
            <w:r>
              <w:t>）道徳、総合的な学習の時間等の指導法及び生徒指導、教育相談等に関する科目（道徳の理論及び指導法に係る部分に限る。以下「道徳の理論及び指導法」という。）（</w:t>
            </w:r>
            <w:r w:rsidR="00AF4E23">
              <w:t>養護教諭及び栄養教諭においては道</w:t>
            </w:r>
            <w:r w:rsidR="00AF4E23">
              <w:t xml:space="preserve"> </w:t>
            </w:r>
            <w:r w:rsidR="00AF4E23">
              <w:t>徳、総合的な学習の時間及び総合的な探究の時間並びに特別活動に関する内容の道徳に係る部分に限る。</w:t>
            </w:r>
            <w:r>
              <w:t>）については、小学校教諭、中学校教諭、養護教諭及び栄養教諭の教職課程に共通に開設することができる。</w:t>
            </w:r>
          </w:p>
        </w:tc>
      </w:tr>
    </w:tbl>
    <w:p w14:paraId="074DFB2A" w14:textId="51936510" w:rsidR="00257C8E" w:rsidRDefault="00257C8E" w:rsidP="00C5088A"/>
    <w:tbl>
      <w:tblPr>
        <w:tblStyle w:val="a9"/>
        <w:tblW w:w="0" w:type="auto"/>
        <w:tblLook w:val="04A0" w:firstRow="1" w:lastRow="0" w:firstColumn="1" w:lastColumn="0" w:noHBand="0" w:noVBand="1"/>
      </w:tblPr>
      <w:tblGrid>
        <w:gridCol w:w="9040"/>
      </w:tblGrid>
      <w:tr w:rsidR="00257C8E" w14:paraId="09671B4B" w14:textId="77777777" w:rsidTr="006C7351">
        <w:tc>
          <w:tcPr>
            <w:tcW w:w="9060" w:type="dxa"/>
            <w:tcBorders>
              <w:top w:val="single" w:sz="12" w:space="0" w:color="auto"/>
              <w:left w:val="single" w:sz="12" w:space="0" w:color="auto"/>
              <w:bottom w:val="single" w:sz="12" w:space="0" w:color="auto"/>
              <w:right w:val="single" w:sz="12" w:space="0" w:color="auto"/>
            </w:tcBorders>
          </w:tcPr>
          <w:p w14:paraId="6C18AB0E" w14:textId="145409A4" w:rsidR="00257C8E" w:rsidRDefault="00F200A8" w:rsidP="00F200A8">
            <w:pPr>
              <w:ind w:leftChars="146" w:left="446" w:hangingChars="66" w:hanging="139"/>
            </w:pPr>
            <w:r>
              <w:rPr>
                <w:rFonts w:ascii="ＭＳ 明朝" w:hAnsi="ＭＳ 明朝" w:cs="ＭＳ 明朝" w:hint="eastAsia"/>
              </w:rPr>
              <w:t>ⅳ</w:t>
            </w:r>
            <w:r>
              <w:t>）道徳、総合的な学習の時間等の指導法及び生徒指導、教育相談等に関する科目（進路指導及び</w:t>
            </w:r>
            <w:r>
              <w:t xml:space="preserve"> </w:t>
            </w:r>
            <w:r>
              <w:t>キャリア教育の理論及び方法に係る部分に限る。以下「進路指導及びキャリア教育の理論及び方</w:t>
            </w:r>
            <w:r>
              <w:t xml:space="preserve"> </w:t>
            </w:r>
            <w:r>
              <w:t>法」という。）については、小学校教諭、中学校教諭及び高等学校教諭の教職課程に共通に開設</w:t>
            </w:r>
            <w:r>
              <w:t xml:space="preserve"> </w:t>
            </w:r>
            <w:r>
              <w:t>することができる。</w:t>
            </w:r>
          </w:p>
        </w:tc>
      </w:tr>
    </w:tbl>
    <w:p w14:paraId="1E98EF15" w14:textId="10779FD1" w:rsidR="00257C8E" w:rsidRDefault="00257C8E" w:rsidP="00C5088A"/>
    <w:tbl>
      <w:tblPr>
        <w:tblStyle w:val="a9"/>
        <w:tblW w:w="0" w:type="auto"/>
        <w:tblLook w:val="04A0" w:firstRow="1" w:lastRow="0" w:firstColumn="1" w:lastColumn="0" w:noHBand="0" w:noVBand="1"/>
      </w:tblPr>
      <w:tblGrid>
        <w:gridCol w:w="9040"/>
      </w:tblGrid>
      <w:tr w:rsidR="00F200A8" w14:paraId="5E5CDCF3" w14:textId="77777777" w:rsidTr="00AB70CB">
        <w:tc>
          <w:tcPr>
            <w:tcW w:w="9060" w:type="dxa"/>
            <w:tcBorders>
              <w:top w:val="single" w:sz="12" w:space="0" w:color="auto"/>
              <w:left w:val="single" w:sz="12" w:space="0" w:color="auto"/>
              <w:bottom w:val="single" w:sz="12" w:space="0" w:color="auto"/>
              <w:right w:val="single" w:sz="12" w:space="0" w:color="auto"/>
            </w:tcBorders>
          </w:tcPr>
          <w:p w14:paraId="62BF423C" w14:textId="23464235" w:rsidR="00F200A8" w:rsidRDefault="00F200A8" w:rsidP="00F200A8">
            <w:pPr>
              <w:ind w:leftChars="146" w:left="446" w:hangingChars="66" w:hanging="139"/>
            </w:pPr>
            <w:r>
              <w:rPr>
                <w:rFonts w:ascii="ＭＳ 明朝" w:hAnsi="ＭＳ 明朝" w:cs="ＭＳ 明朝" w:hint="eastAsia"/>
              </w:rPr>
              <w:t>ⅴ</w:t>
            </w:r>
            <w:r>
              <w:t>）教育実践に関する科目（教育実習に係る部分に限る。以下「教育実習」という。）及び教育実</w:t>
            </w:r>
            <w:r>
              <w:t xml:space="preserve"> </w:t>
            </w:r>
            <w:r>
              <w:t>習に含めることとする学校体験活動については、幼稚園教諭及び小学校教諭の教職課程、小学校</w:t>
            </w:r>
            <w:r>
              <w:t xml:space="preserve"> </w:t>
            </w:r>
            <w:r>
              <w:t>教諭及び中学校教諭の教職課程又は中学校教諭及び高等学校教諭の教職課程に共通に開設する</w:t>
            </w:r>
            <w:r>
              <w:t xml:space="preserve"> </w:t>
            </w:r>
            <w:r>
              <w:t>ことができる。ただし、小学校教諭及び中学校教諭の教職課程で共通に開設する授業科目を幼稚園教諭又は高等学校教諭の教職課程と共通に開設することはできない。</w:t>
            </w:r>
          </w:p>
        </w:tc>
      </w:tr>
    </w:tbl>
    <w:p w14:paraId="583ACC5F" w14:textId="2B95385C" w:rsidR="00F200A8" w:rsidRDefault="00F200A8" w:rsidP="00C5088A"/>
    <w:tbl>
      <w:tblPr>
        <w:tblStyle w:val="a9"/>
        <w:tblW w:w="0" w:type="auto"/>
        <w:tblLook w:val="04A0" w:firstRow="1" w:lastRow="0" w:firstColumn="1" w:lastColumn="0" w:noHBand="0" w:noVBand="1"/>
      </w:tblPr>
      <w:tblGrid>
        <w:gridCol w:w="9040"/>
      </w:tblGrid>
      <w:tr w:rsidR="00F200A8" w14:paraId="3933127E" w14:textId="77777777" w:rsidTr="00AB70CB">
        <w:tc>
          <w:tcPr>
            <w:tcW w:w="9060" w:type="dxa"/>
            <w:tcBorders>
              <w:top w:val="single" w:sz="12" w:space="0" w:color="auto"/>
              <w:left w:val="single" w:sz="12" w:space="0" w:color="auto"/>
              <w:bottom w:val="single" w:sz="12" w:space="0" w:color="auto"/>
              <w:right w:val="single" w:sz="12" w:space="0" w:color="auto"/>
            </w:tcBorders>
          </w:tcPr>
          <w:p w14:paraId="1120FA68" w14:textId="5C0A670F" w:rsidR="00F200A8" w:rsidRDefault="004C7362" w:rsidP="004C7362">
            <w:pPr>
              <w:ind w:leftChars="146" w:left="446" w:hangingChars="66" w:hanging="139"/>
            </w:pPr>
            <w:r>
              <w:rPr>
                <w:rFonts w:ascii="ＭＳ 明朝" w:hAnsi="ＭＳ 明朝" w:cs="ＭＳ 明朝" w:hint="eastAsia"/>
              </w:rPr>
              <w:t>ⅵ</w:t>
            </w:r>
            <w:r>
              <w:t>）教育実践に関する科目の教職実践演習に係る部分については、幼稚園教諭、小学校教諭、中学</w:t>
            </w:r>
            <w:r>
              <w:t xml:space="preserve"> </w:t>
            </w:r>
            <w:r>
              <w:t>校教諭、高等学校教諭の教職課程に共通に開設することができる。</w:t>
            </w:r>
          </w:p>
        </w:tc>
      </w:tr>
    </w:tbl>
    <w:p w14:paraId="169FF259" w14:textId="4C5278C5" w:rsidR="00F200A8" w:rsidRDefault="00F200A8" w:rsidP="00C5088A"/>
    <w:p w14:paraId="1B661D48" w14:textId="79B1FFE6" w:rsidR="0042420B" w:rsidRDefault="0042420B" w:rsidP="0042420B">
      <w:pPr>
        <w:pStyle w:val="aa"/>
        <w:tabs>
          <w:tab w:val="left" w:pos="284"/>
        </w:tabs>
        <w:ind w:leftChars="1" w:left="424" w:hangingChars="201" w:hanging="422"/>
        <w:rPr>
          <w:lang w:eastAsia="ja-JP"/>
        </w:rPr>
      </w:pPr>
      <w:r>
        <w:rPr>
          <w:rFonts w:hint="eastAsia"/>
          <w:lang w:eastAsia="ja-JP"/>
        </w:rPr>
        <w:t>◆</w:t>
      </w:r>
      <w:r>
        <w:rPr>
          <w:lang w:eastAsia="ja-JP"/>
        </w:rPr>
        <w:t>2021/11/2</w:t>
      </w:r>
      <w:r>
        <w:rPr>
          <w:rFonts w:hint="eastAsia"/>
          <w:lang w:eastAsia="ja-JP"/>
        </w:rPr>
        <w:t>質問回答集（</w:t>
      </w:r>
      <w:r w:rsidRPr="00C10E09">
        <w:rPr>
          <w:lang w:eastAsia="ja-JP"/>
        </w:rPr>
        <w:t>No.</w:t>
      </w:r>
      <w:r>
        <w:rPr>
          <w:lang w:eastAsia="ja-JP"/>
        </w:rPr>
        <w:t>64</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42420B" w14:paraId="7FDED49D" w14:textId="77777777" w:rsidTr="004037AF">
        <w:tc>
          <w:tcPr>
            <w:tcW w:w="8930" w:type="dxa"/>
            <w:tcBorders>
              <w:top w:val="dashed" w:sz="4" w:space="0" w:color="auto"/>
              <w:left w:val="dashed" w:sz="4" w:space="0" w:color="auto"/>
              <w:bottom w:val="dashed" w:sz="4" w:space="0" w:color="auto"/>
              <w:right w:val="dashed" w:sz="4" w:space="0" w:color="auto"/>
            </w:tcBorders>
          </w:tcPr>
          <w:p w14:paraId="377E2128" w14:textId="3D2D80C6" w:rsidR="0042420B" w:rsidRDefault="0042420B" w:rsidP="004037AF">
            <w:pPr>
              <w:pStyle w:val="aa"/>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義務教育特例を適用した場合の教員養成カリキュラムの教育実習（小中教育実習）の共通化の例を具体的にお示しいただきたい。</w:t>
            </w:r>
          </w:p>
          <w:p w14:paraId="7CCAD8BD" w14:textId="77777777" w:rsidR="0042420B" w:rsidRDefault="0042420B" w:rsidP="004037AF">
            <w:pPr>
              <w:pStyle w:val="aa"/>
              <w:tabs>
                <w:tab w:val="left" w:pos="284"/>
              </w:tabs>
              <w:ind w:leftChars="1" w:left="170" w:hangingChars="80" w:hanging="168"/>
              <w:rPr>
                <w:lang w:eastAsia="ja-JP"/>
              </w:rPr>
            </w:pPr>
          </w:p>
          <w:p w14:paraId="0CE9C95E" w14:textId="52D149E5" w:rsidR="0042420B" w:rsidRDefault="0042420B" w:rsidP="004037AF">
            <w:pPr>
              <w:pStyle w:val="aa"/>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中学校の教職課程のある学科等は、高校の教職課程も併せて有するケースが多いと思わるため、例えば、実習本体部分の</w:t>
            </w:r>
            <w:r w:rsidRPr="00810F9D">
              <w:rPr>
                <w:rFonts w:hint="eastAsia"/>
                <w:lang w:eastAsia="ja-JP"/>
              </w:rPr>
              <w:t>4</w:t>
            </w:r>
            <w:r w:rsidRPr="00810F9D">
              <w:rPr>
                <w:rFonts w:hint="eastAsia"/>
                <w:lang w:eastAsia="ja-JP"/>
              </w:rPr>
              <w:t>単位のうち、</w:t>
            </w:r>
            <w:r w:rsidRPr="00810F9D">
              <w:rPr>
                <w:rFonts w:hint="eastAsia"/>
                <w:lang w:eastAsia="ja-JP"/>
              </w:rPr>
              <w:t>2</w:t>
            </w:r>
            <w:r w:rsidRPr="00810F9D">
              <w:rPr>
                <w:rFonts w:hint="eastAsia"/>
                <w:lang w:eastAsia="ja-JP"/>
              </w:rPr>
              <w:t>単位ずつ共通化を図ることが考えられる（例：小・中共通を</w:t>
            </w:r>
            <w:r w:rsidRPr="00810F9D">
              <w:rPr>
                <w:rFonts w:hint="eastAsia"/>
                <w:lang w:eastAsia="ja-JP"/>
              </w:rPr>
              <w:t>2</w:t>
            </w:r>
            <w:r w:rsidRPr="00810F9D">
              <w:rPr>
                <w:rFonts w:hint="eastAsia"/>
                <w:lang w:eastAsia="ja-JP"/>
              </w:rPr>
              <w:t>単位、中・高共通を</w:t>
            </w:r>
            <w:r w:rsidRPr="00810F9D">
              <w:rPr>
                <w:rFonts w:hint="eastAsia"/>
                <w:lang w:eastAsia="ja-JP"/>
              </w:rPr>
              <w:t>2</w:t>
            </w:r>
            <w:r w:rsidRPr="00810F9D">
              <w:rPr>
                <w:rFonts w:hint="eastAsia"/>
                <w:lang w:eastAsia="ja-JP"/>
              </w:rPr>
              <w:t>単位、小単独</w:t>
            </w:r>
            <w:r w:rsidRPr="00810F9D">
              <w:rPr>
                <w:rFonts w:hint="eastAsia"/>
                <w:lang w:eastAsia="ja-JP"/>
              </w:rPr>
              <w:t>2</w:t>
            </w:r>
            <w:r w:rsidRPr="00810F9D">
              <w:rPr>
                <w:rFonts w:hint="eastAsia"/>
                <w:lang w:eastAsia="ja-JP"/>
              </w:rPr>
              <w:t>単位）。</w:t>
            </w:r>
          </w:p>
        </w:tc>
      </w:tr>
    </w:tbl>
    <w:p w14:paraId="37F2CEB1" w14:textId="77777777" w:rsidR="004365A4" w:rsidRDefault="004365A4" w:rsidP="00C5088A">
      <w:pPr>
        <w:rPr>
          <w:rFonts w:hint="eastAsia"/>
        </w:rPr>
      </w:pPr>
    </w:p>
    <w:tbl>
      <w:tblPr>
        <w:tblStyle w:val="a9"/>
        <w:tblW w:w="0" w:type="auto"/>
        <w:tblLook w:val="04A0" w:firstRow="1" w:lastRow="0" w:firstColumn="1" w:lastColumn="0" w:noHBand="0" w:noVBand="1"/>
      </w:tblPr>
      <w:tblGrid>
        <w:gridCol w:w="9040"/>
      </w:tblGrid>
      <w:tr w:rsidR="00F200A8" w14:paraId="14C2AF69" w14:textId="77777777" w:rsidTr="00AB70CB">
        <w:tc>
          <w:tcPr>
            <w:tcW w:w="9060" w:type="dxa"/>
            <w:tcBorders>
              <w:top w:val="single" w:sz="12" w:space="0" w:color="auto"/>
              <w:left w:val="single" w:sz="12" w:space="0" w:color="auto"/>
              <w:bottom w:val="single" w:sz="12" w:space="0" w:color="auto"/>
              <w:right w:val="single" w:sz="12" w:space="0" w:color="auto"/>
            </w:tcBorders>
          </w:tcPr>
          <w:p w14:paraId="46832EAF" w14:textId="77777777" w:rsidR="00904DE4" w:rsidRDefault="00904DE4" w:rsidP="00904DE4">
            <w:pPr>
              <w:ind w:leftChars="146" w:left="446" w:hangingChars="66" w:hanging="139"/>
            </w:pPr>
            <w:r>
              <w:rPr>
                <w:rFonts w:ascii="ＭＳ 明朝" w:hAnsi="ＭＳ 明朝" w:cs="ＭＳ 明朝" w:hint="eastAsia"/>
              </w:rPr>
              <w:t>ⅶ</w:t>
            </w:r>
            <w:r>
              <w:t>）「各教科の指導法」については、同一の免許教科に関する授業科目については、中学校教諭及</w:t>
            </w:r>
            <w:r>
              <w:t xml:space="preserve"> </w:t>
            </w:r>
            <w:r>
              <w:t>び高等学校教諭の教職課程に共通に開設することができる。</w:t>
            </w:r>
            <w:r>
              <w:t xml:space="preserve"> </w:t>
            </w:r>
            <w:r>
              <w:t>また、以下に掲げる免許状の種類・免許教科の組み合わせの場合も同様とする。</w:t>
            </w:r>
          </w:p>
          <w:p w14:paraId="2C1F57A1" w14:textId="711B7C79" w:rsidR="00904DE4" w:rsidRDefault="00904DE4" w:rsidP="00904DE4">
            <w:pPr>
              <w:ind w:leftChars="212" w:left="445" w:firstLine="1"/>
            </w:pPr>
            <w:r>
              <w:rPr>
                <w:rFonts w:ascii="ＭＳ 明朝" w:hAnsi="ＭＳ 明朝" w:cs="ＭＳ 明朝" w:hint="eastAsia"/>
              </w:rPr>
              <w:t>①</w:t>
            </w:r>
            <w:r>
              <w:t xml:space="preserve"> </w:t>
            </w:r>
            <w:r>
              <w:t>中学校（国語）の教科の指導法の一部（書道）と高等学校（書道）の教科の指導法</w:t>
            </w:r>
          </w:p>
          <w:p w14:paraId="41C7A0CF" w14:textId="77777777" w:rsidR="00904DE4" w:rsidRDefault="00904DE4" w:rsidP="00904DE4">
            <w:pPr>
              <w:ind w:leftChars="213" w:left="588" w:hanging="141"/>
            </w:pPr>
            <w:r>
              <w:rPr>
                <w:rFonts w:ascii="ＭＳ 明朝" w:hAnsi="ＭＳ 明朝" w:cs="ＭＳ 明朝" w:hint="eastAsia"/>
              </w:rPr>
              <w:t>②</w:t>
            </w:r>
            <w:r>
              <w:t xml:space="preserve"> </w:t>
            </w:r>
            <w:r>
              <w:t>中学校（社会）の教科の指導法の一部（地理歴史）と高等学校（地理歴史）の教科の指導法</w:t>
            </w:r>
            <w:r>
              <w:t xml:space="preserve"> </w:t>
            </w:r>
          </w:p>
          <w:p w14:paraId="3003A2BB" w14:textId="77777777" w:rsidR="00F33F58" w:rsidRDefault="00904DE4" w:rsidP="00904DE4">
            <w:pPr>
              <w:ind w:leftChars="212" w:left="445" w:firstLine="1"/>
            </w:pPr>
            <w:r>
              <w:rPr>
                <w:rFonts w:ascii="ＭＳ 明朝" w:hAnsi="ＭＳ 明朝" w:cs="ＭＳ 明朝" w:hint="eastAsia"/>
              </w:rPr>
              <w:t>③</w:t>
            </w:r>
            <w:r>
              <w:t xml:space="preserve"> </w:t>
            </w:r>
            <w:r>
              <w:t>中学校（社会）の教科の指導法の一部（公民）と高等学校（公民）の教科の指導法</w:t>
            </w:r>
          </w:p>
          <w:p w14:paraId="5C0953DD" w14:textId="77777777" w:rsidR="00F33F58" w:rsidRDefault="00904DE4" w:rsidP="00904DE4">
            <w:pPr>
              <w:ind w:leftChars="212" w:left="445" w:firstLine="1"/>
            </w:pPr>
            <w:r>
              <w:rPr>
                <w:rFonts w:ascii="ＭＳ 明朝" w:hAnsi="ＭＳ 明朝" w:cs="ＭＳ 明朝" w:hint="eastAsia"/>
              </w:rPr>
              <w:t>④</w:t>
            </w:r>
            <w:r>
              <w:t xml:space="preserve"> </w:t>
            </w:r>
            <w:r>
              <w:t>中学校（美術）の教科の指導法の一部（工芸）と高等学校（工芸）の教科の指導法</w:t>
            </w:r>
          </w:p>
          <w:p w14:paraId="23EEF6AF" w14:textId="77777777" w:rsidR="00F33F58" w:rsidRDefault="00904DE4" w:rsidP="00904DE4">
            <w:pPr>
              <w:ind w:leftChars="212" w:left="445" w:firstLine="1"/>
            </w:pPr>
            <w:r>
              <w:rPr>
                <w:rFonts w:ascii="ＭＳ 明朝" w:hAnsi="ＭＳ 明朝" w:cs="ＭＳ 明朝" w:hint="eastAsia"/>
              </w:rPr>
              <w:t>⑤</w:t>
            </w:r>
            <w:r>
              <w:t xml:space="preserve"> </w:t>
            </w:r>
            <w:r>
              <w:t>中学校（保健体育）の教科の指導法の一部（保健）と中学校（保健）の教科の指導法</w:t>
            </w:r>
          </w:p>
          <w:p w14:paraId="6EFDAC2A" w14:textId="5FCF0490" w:rsidR="00F200A8" w:rsidRDefault="00904DE4" w:rsidP="00F33F58">
            <w:pPr>
              <w:ind w:leftChars="213" w:left="588" w:hanging="141"/>
            </w:pPr>
            <w:r>
              <w:rPr>
                <w:rFonts w:ascii="ＭＳ 明朝" w:hAnsi="ＭＳ 明朝" w:cs="ＭＳ 明朝" w:hint="eastAsia"/>
              </w:rPr>
              <w:t>⑥</w:t>
            </w:r>
            <w:r>
              <w:t xml:space="preserve"> </w:t>
            </w:r>
            <w:r>
              <w:t>高等学校（保健体育）の教科の指導法の一部（保健）と高等学校（保健）の教科の指導法</w:t>
            </w:r>
          </w:p>
        </w:tc>
      </w:tr>
    </w:tbl>
    <w:p w14:paraId="3424487D" w14:textId="0BD01535" w:rsidR="00F200A8" w:rsidRDefault="00F200A8" w:rsidP="00C5088A"/>
    <w:tbl>
      <w:tblPr>
        <w:tblStyle w:val="a9"/>
        <w:tblW w:w="0" w:type="auto"/>
        <w:tblLook w:val="04A0" w:firstRow="1" w:lastRow="0" w:firstColumn="1" w:lastColumn="0" w:noHBand="0" w:noVBand="1"/>
      </w:tblPr>
      <w:tblGrid>
        <w:gridCol w:w="9040"/>
      </w:tblGrid>
      <w:tr w:rsidR="00F200A8" w14:paraId="624432FD" w14:textId="77777777" w:rsidTr="00AB70CB">
        <w:tc>
          <w:tcPr>
            <w:tcW w:w="9060" w:type="dxa"/>
            <w:tcBorders>
              <w:top w:val="single" w:sz="12" w:space="0" w:color="auto"/>
              <w:left w:val="single" w:sz="12" w:space="0" w:color="auto"/>
              <w:bottom w:val="single" w:sz="12" w:space="0" w:color="auto"/>
              <w:right w:val="single" w:sz="12" w:space="0" w:color="auto"/>
            </w:tcBorders>
          </w:tcPr>
          <w:p w14:paraId="3DAA0287" w14:textId="77777777" w:rsidR="00F33F58" w:rsidRDefault="00F33F58" w:rsidP="00F33F58">
            <w:pPr>
              <w:ind w:leftChars="146" w:left="446" w:hangingChars="66" w:hanging="139"/>
            </w:pPr>
            <w:r>
              <w:rPr>
                <w:rFonts w:ascii="ＭＳ 明朝" w:hAnsi="ＭＳ 明朝" w:cs="ＭＳ 明朝" w:hint="eastAsia"/>
              </w:rPr>
              <w:t>ⅷ</w:t>
            </w:r>
            <w:r>
              <w:t>）「各教科の指導法」は、小学校教諭の国語等と中学校教諭の免許教科について、以下に掲げる組</w:t>
            </w:r>
            <w:r>
              <w:t xml:space="preserve"> </w:t>
            </w:r>
            <w:r>
              <w:t>み合わせの場合には、小学校教諭と中学校教諭の教職課程に共通に開設することができる。</w:t>
            </w:r>
            <w:r>
              <w:t xml:space="preserve"> </w:t>
            </w:r>
          </w:p>
          <w:p w14:paraId="4F0DAF3A" w14:textId="77777777" w:rsidR="00F33F58" w:rsidRDefault="00F33F58" w:rsidP="00F33F58">
            <w:pPr>
              <w:ind w:leftChars="212" w:left="445" w:firstLine="1"/>
            </w:pPr>
            <w:r>
              <w:rPr>
                <w:rFonts w:ascii="ＭＳ 明朝" w:hAnsi="ＭＳ 明朝" w:cs="ＭＳ 明朝" w:hint="eastAsia"/>
              </w:rPr>
              <w:t>①</w:t>
            </w:r>
            <w:r>
              <w:t>小学校の国語と中学校（国語）</w:t>
            </w:r>
          </w:p>
          <w:p w14:paraId="7576D70F" w14:textId="77777777" w:rsidR="00F33F58" w:rsidRDefault="00F33F58" w:rsidP="00F33F58">
            <w:pPr>
              <w:ind w:leftChars="212" w:left="445" w:firstLine="1"/>
            </w:pPr>
            <w:r>
              <w:rPr>
                <w:rFonts w:ascii="ＭＳ 明朝" w:hAnsi="ＭＳ 明朝" w:cs="ＭＳ 明朝" w:hint="eastAsia"/>
              </w:rPr>
              <w:t>②</w:t>
            </w:r>
            <w:r>
              <w:t>小学校の社会と中学校（社会）</w:t>
            </w:r>
          </w:p>
          <w:p w14:paraId="78465E0C" w14:textId="77777777" w:rsidR="00F33F58" w:rsidRDefault="00F33F58" w:rsidP="00F33F58">
            <w:pPr>
              <w:ind w:leftChars="212" w:left="445" w:firstLine="1"/>
            </w:pPr>
            <w:r>
              <w:rPr>
                <w:rFonts w:ascii="ＭＳ 明朝" w:hAnsi="ＭＳ 明朝" w:cs="ＭＳ 明朝" w:hint="eastAsia"/>
              </w:rPr>
              <w:t>③</w:t>
            </w:r>
            <w:r>
              <w:t>小学校の算数と中学校（数学）</w:t>
            </w:r>
          </w:p>
          <w:p w14:paraId="35C6281A" w14:textId="77777777" w:rsidR="00F33F58" w:rsidRDefault="00F33F58" w:rsidP="00F33F58">
            <w:pPr>
              <w:ind w:leftChars="212" w:left="445" w:firstLine="1"/>
            </w:pPr>
            <w:r>
              <w:rPr>
                <w:rFonts w:ascii="ＭＳ 明朝" w:hAnsi="ＭＳ 明朝" w:cs="ＭＳ 明朝" w:hint="eastAsia"/>
              </w:rPr>
              <w:t>④</w:t>
            </w:r>
            <w:r>
              <w:t>小学校の理科と中学校（理科）</w:t>
            </w:r>
          </w:p>
          <w:p w14:paraId="4887CE7C" w14:textId="77777777" w:rsidR="00F33F58" w:rsidRDefault="00F33F58" w:rsidP="00F33F58">
            <w:pPr>
              <w:ind w:leftChars="212" w:left="445" w:firstLine="1"/>
            </w:pPr>
            <w:r>
              <w:rPr>
                <w:rFonts w:ascii="ＭＳ 明朝" w:hAnsi="ＭＳ 明朝" w:cs="ＭＳ 明朝" w:hint="eastAsia"/>
              </w:rPr>
              <w:t>⑤</w:t>
            </w:r>
            <w:r>
              <w:t>小学校の音楽と中学校（音楽）</w:t>
            </w:r>
            <w:r>
              <w:t xml:space="preserve"> </w:t>
            </w:r>
          </w:p>
          <w:p w14:paraId="08008601" w14:textId="77777777" w:rsidR="00F33F58" w:rsidRDefault="00F33F58" w:rsidP="00F33F58">
            <w:pPr>
              <w:ind w:leftChars="212" w:left="445" w:firstLine="1"/>
            </w:pPr>
            <w:r>
              <w:rPr>
                <w:rFonts w:ascii="ＭＳ 明朝" w:hAnsi="ＭＳ 明朝" w:cs="ＭＳ 明朝" w:hint="eastAsia"/>
              </w:rPr>
              <w:t>⑥</w:t>
            </w:r>
            <w:r>
              <w:t>小学校の家庭と中学校（家庭）</w:t>
            </w:r>
            <w:r>
              <w:t xml:space="preserve"> </w:t>
            </w:r>
          </w:p>
          <w:p w14:paraId="79CFF285" w14:textId="77777777" w:rsidR="00F33F58" w:rsidRDefault="00F33F58" w:rsidP="00F33F58">
            <w:pPr>
              <w:ind w:leftChars="212" w:left="445" w:firstLine="1"/>
            </w:pPr>
            <w:r>
              <w:rPr>
                <w:rFonts w:ascii="ＭＳ 明朝" w:hAnsi="ＭＳ 明朝" w:cs="ＭＳ 明朝" w:hint="eastAsia"/>
              </w:rPr>
              <w:t>⑦</w:t>
            </w:r>
            <w:r>
              <w:t>小学校の体育と中学校（保健）又は（保健体育）</w:t>
            </w:r>
            <w:r>
              <w:t xml:space="preserve"> </w:t>
            </w:r>
          </w:p>
          <w:p w14:paraId="0F99CC3E" w14:textId="77777777" w:rsidR="00F33F58" w:rsidRDefault="00F33F58" w:rsidP="00F33F58">
            <w:pPr>
              <w:ind w:leftChars="212" w:left="445" w:firstLine="1"/>
            </w:pPr>
            <w:r>
              <w:rPr>
                <w:rFonts w:ascii="ＭＳ 明朝" w:hAnsi="ＭＳ 明朝" w:cs="ＭＳ 明朝" w:hint="eastAsia"/>
              </w:rPr>
              <w:t>⑧</w:t>
            </w:r>
            <w:r>
              <w:t>小学校の外国語（英語）と中学校（英語）</w:t>
            </w:r>
          </w:p>
          <w:p w14:paraId="11ED939A" w14:textId="1A3D173B" w:rsidR="00F200A8" w:rsidRDefault="00F33F58" w:rsidP="00F33F58">
            <w:pPr>
              <w:ind w:leftChars="212" w:left="445" w:firstLine="1"/>
            </w:pPr>
            <w:r>
              <w:rPr>
                <w:rFonts w:ascii="ＭＳ 明朝" w:hAnsi="ＭＳ 明朝" w:cs="ＭＳ 明朝" w:hint="eastAsia"/>
              </w:rPr>
              <w:t>⑨</w:t>
            </w:r>
            <w:r>
              <w:t>小学校の図画工作と中学校（美術）</w:t>
            </w:r>
          </w:p>
        </w:tc>
      </w:tr>
    </w:tbl>
    <w:p w14:paraId="48CA3F5C" w14:textId="1A23C2C5" w:rsidR="00F200A8" w:rsidRDefault="00F200A8" w:rsidP="00C5088A"/>
    <w:p w14:paraId="097FB816" w14:textId="5D6BA3E4" w:rsidR="007504E3" w:rsidRDefault="007504E3" w:rsidP="007504E3">
      <w:pPr>
        <w:pStyle w:val="aa"/>
        <w:tabs>
          <w:tab w:val="left" w:pos="284"/>
        </w:tabs>
        <w:ind w:leftChars="1" w:left="424" w:hangingChars="201" w:hanging="422"/>
        <w:rPr>
          <w:lang w:eastAsia="ja-JP"/>
        </w:rPr>
      </w:pPr>
      <w:r>
        <w:rPr>
          <w:rFonts w:hint="eastAsia"/>
          <w:lang w:eastAsia="ja-JP"/>
        </w:rPr>
        <w:t>◆</w:t>
      </w:r>
      <w:r>
        <w:rPr>
          <w:rFonts w:hint="eastAsia"/>
          <w:lang w:eastAsia="ja-JP"/>
        </w:rPr>
        <w:t>2</w:t>
      </w:r>
      <w:r>
        <w:rPr>
          <w:lang w:eastAsia="ja-JP"/>
        </w:rPr>
        <w:t>021/11/2</w:t>
      </w:r>
      <w:r>
        <w:rPr>
          <w:rFonts w:hint="eastAsia"/>
          <w:lang w:eastAsia="ja-JP"/>
        </w:rPr>
        <w:t>質問回答集（</w:t>
      </w:r>
      <w:r w:rsidRPr="00C10E09">
        <w:rPr>
          <w:lang w:eastAsia="ja-JP"/>
        </w:rPr>
        <w:t>No.</w:t>
      </w:r>
      <w:r>
        <w:rPr>
          <w:lang w:eastAsia="ja-JP"/>
        </w:rPr>
        <w:t>60</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7504E3" w14:paraId="54C4329A" w14:textId="77777777" w:rsidTr="004365A4">
        <w:tc>
          <w:tcPr>
            <w:tcW w:w="8923" w:type="dxa"/>
            <w:tcBorders>
              <w:top w:val="dashed" w:sz="4" w:space="0" w:color="auto"/>
              <w:left w:val="dashed" w:sz="4" w:space="0" w:color="auto"/>
              <w:bottom w:val="dashed" w:sz="4" w:space="0" w:color="auto"/>
              <w:right w:val="dashed" w:sz="4" w:space="0" w:color="auto"/>
            </w:tcBorders>
          </w:tcPr>
          <w:p w14:paraId="03C5E3E9" w14:textId="519ECD36" w:rsidR="007504E3" w:rsidRDefault="007504E3" w:rsidP="004037AF">
            <w:pPr>
              <w:pStyle w:val="aa"/>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基準</w:t>
            </w:r>
            <w:r w:rsidRPr="00810F9D">
              <w:rPr>
                <w:rFonts w:hint="eastAsia"/>
                <w:lang w:eastAsia="ja-JP"/>
              </w:rPr>
              <w:t>4-8</w:t>
            </w:r>
            <w:r w:rsidRPr="00810F9D">
              <w:rPr>
                <w:rFonts w:hint="eastAsia"/>
                <w:lang w:eastAsia="ja-JP"/>
              </w:rPr>
              <w:t>（２）</w:t>
            </w:r>
            <w:r w:rsidRPr="00810F9D">
              <w:rPr>
                <w:rFonts w:hint="eastAsia"/>
                <w:lang w:eastAsia="ja-JP"/>
              </w:rPr>
              <w:t>vi</w:t>
            </w:r>
            <w:r>
              <w:rPr>
                <w:rFonts w:hint="eastAsia"/>
                <w:lang w:eastAsia="ja-JP"/>
              </w:rPr>
              <w:t>）</w:t>
            </w:r>
            <w:r w:rsidRPr="00810F9D">
              <w:rPr>
                <w:rFonts w:hint="eastAsia"/>
                <w:lang w:eastAsia="ja-JP"/>
              </w:rPr>
              <w:t>で「各教科の指導法に関する科目」の共通開設について，小・中間で可能で，中・高間で可能ということは小・中・高間で可能ということでしょうか（基準</w:t>
            </w:r>
            <w:r w:rsidRPr="00810F9D">
              <w:rPr>
                <w:rFonts w:hint="eastAsia"/>
                <w:lang w:eastAsia="ja-JP"/>
              </w:rPr>
              <w:t>4-8</w:t>
            </w:r>
            <w:r w:rsidRPr="00810F9D">
              <w:rPr>
                <w:rFonts w:hint="eastAsia"/>
                <w:lang w:eastAsia="ja-JP"/>
              </w:rPr>
              <w:t>（２）</w:t>
            </w:r>
            <w:r w:rsidRPr="00810F9D">
              <w:rPr>
                <w:rFonts w:hint="eastAsia"/>
                <w:lang w:eastAsia="ja-JP"/>
              </w:rPr>
              <w:t>v</w:t>
            </w:r>
            <w:r>
              <w:rPr>
                <w:rFonts w:hint="eastAsia"/>
                <w:lang w:eastAsia="ja-JP"/>
              </w:rPr>
              <w:t>）</w:t>
            </w:r>
            <w:r w:rsidRPr="00810F9D">
              <w:rPr>
                <w:rFonts w:hint="eastAsia"/>
                <w:lang w:eastAsia="ja-JP"/>
              </w:rPr>
              <w:t>の教育実習の箇所では，ただし書きによる打ち消しがあるが，</w:t>
            </w:r>
            <w:r w:rsidRPr="00810F9D">
              <w:rPr>
                <w:rFonts w:hint="eastAsia"/>
                <w:lang w:eastAsia="ja-JP"/>
              </w:rPr>
              <w:t>vi</w:t>
            </w:r>
            <w:r>
              <w:rPr>
                <w:rFonts w:hint="eastAsia"/>
                <w:lang w:eastAsia="ja-JP"/>
              </w:rPr>
              <w:t>）</w:t>
            </w:r>
            <w:r w:rsidRPr="00810F9D">
              <w:rPr>
                <w:rFonts w:hint="eastAsia"/>
                <w:lang w:eastAsia="ja-JP"/>
              </w:rPr>
              <w:t>ではないので可能と読むこともできる）。</w:t>
            </w:r>
          </w:p>
          <w:p w14:paraId="59C512CC" w14:textId="77777777" w:rsidR="007504E3" w:rsidRDefault="007504E3" w:rsidP="004037AF">
            <w:pPr>
              <w:pStyle w:val="aa"/>
              <w:tabs>
                <w:tab w:val="left" w:pos="284"/>
              </w:tabs>
              <w:ind w:leftChars="1" w:left="170" w:hangingChars="80" w:hanging="168"/>
              <w:rPr>
                <w:lang w:eastAsia="ja-JP"/>
              </w:rPr>
            </w:pPr>
          </w:p>
          <w:p w14:paraId="786EFBF1" w14:textId="7B24D9E2" w:rsidR="007504E3" w:rsidRDefault="007504E3" w:rsidP="004037AF">
            <w:pPr>
              <w:pStyle w:val="aa"/>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中高の各教科の指導法の特例（ⅶ）と、小中の各教科の指導法の特例（ⅷ）はそれぞれ別の取扱いであり、かつ、共通で実施できる内容として科目内容を構成した場合である（このため、既存科目をどちらにも使えるという趣旨ではなく、共通開設にふさわしいシラバスの内容に見直すことが必要）。今回の改正においては、小中</w:t>
            </w:r>
            <w:r w:rsidR="000D29DA">
              <w:rPr>
                <w:rFonts w:hint="eastAsia"/>
                <w:lang w:eastAsia="ja-JP"/>
              </w:rPr>
              <w:t>高</w:t>
            </w:r>
            <w:r w:rsidRPr="00810F9D">
              <w:rPr>
                <w:rFonts w:hint="eastAsia"/>
                <w:lang w:eastAsia="ja-JP"/>
              </w:rPr>
              <w:t>での各教科の指導法の共通開設までは認めていない。</w:t>
            </w:r>
          </w:p>
        </w:tc>
      </w:tr>
    </w:tbl>
    <w:p w14:paraId="68F3CDDD" w14:textId="00C5ED49" w:rsidR="00684DF9" w:rsidRDefault="00684DF9" w:rsidP="00C5088A"/>
    <w:p w14:paraId="226927B0" w14:textId="47E9440B" w:rsidR="008E4E38" w:rsidRDefault="008E4E38" w:rsidP="008E4E38">
      <w:pPr>
        <w:pStyle w:val="aa"/>
        <w:rPr>
          <w:lang w:eastAsia="ja-JP"/>
        </w:rPr>
      </w:pPr>
      <w:r>
        <w:rPr>
          <w:rFonts w:hint="eastAsia"/>
          <w:lang w:eastAsia="ja-JP"/>
        </w:rPr>
        <w:lastRenderedPageBreak/>
        <w:t>◆</w:t>
      </w:r>
      <w:hyperlink r:id="rId6" w:history="1">
        <w:r w:rsidR="004365A4" w:rsidRPr="00B51AB0">
          <w:rPr>
            <w:rStyle w:val="a7"/>
            <w:rFonts w:hint="eastAsia"/>
            <w:lang w:eastAsia="ja-JP"/>
          </w:rPr>
          <w:t>再課程認定質問回答集</w:t>
        </w:r>
      </w:hyperlink>
      <w:r>
        <w:rPr>
          <w:rFonts w:hint="eastAsia"/>
          <w:lang w:eastAsia="ja-JP"/>
        </w:rPr>
        <w:t>（</w:t>
      </w:r>
      <w:r w:rsidRPr="004365A4">
        <w:rPr>
          <w:lang w:eastAsia="ja-JP"/>
        </w:rPr>
        <w:t>No.214</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8E4E38" w14:paraId="75551F50" w14:textId="77777777" w:rsidTr="004365A4">
        <w:tc>
          <w:tcPr>
            <w:tcW w:w="8923" w:type="dxa"/>
            <w:tcBorders>
              <w:top w:val="dashed" w:sz="4" w:space="0" w:color="auto"/>
              <w:left w:val="dashed" w:sz="4" w:space="0" w:color="auto"/>
              <w:bottom w:val="dashed" w:sz="4" w:space="0" w:color="auto"/>
              <w:right w:val="dashed" w:sz="4" w:space="0" w:color="auto"/>
            </w:tcBorders>
          </w:tcPr>
          <w:p w14:paraId="37245664" w14:textId="77777777" w:rsidR="008E4E38" w:rsidRDefault="008E4E38" w:rsidP="00ED01ED">
            <w:pPr>
              <w:pStyle w:val="aa"/>
              <w:ind w:leftChars="14" w:left="170" w:hangingChars="67" w:hanging="141"/>
              <w:rPr>
                <w:lang w:eastAsia="ja-JP"/>
              </w:rPr>
            </w:pPr>
            <w:r>
              <w:rPr>
                <w:rFonts w:hint="eastAsia"/>
                <w:lang w:eastAsia="ja-JP"/>
              </w:rPr>
              <w:t>Ｑ　小学校の各教科の指導法と幼稚園の保育内容の指導法について、「同一学科等において授業科目を共通に開設することができない」こととなっているが、免許法施行規則では保育内容の指導法の単位のうち、半数までは小学校の各教科の指導法等の単位をもってあてることができることとなっている。</w:t>
            </w:r>
          </w:p>
          <w:p w14:paraId="081310CD" w14:textId="77777777" w:rsidR="008E4E38" w:rsidRDefault="008E4E38" w:rsidP="00ED01ED">
            <w:pPr>
              <w:pStyle w:val="aa"/>
              <w:ind w:leftChars="81" w:left="170" w:firstLineChars="100" w:firstLine="210"/>
              <w:rPr>
                <w:lang w:eastAsia="ja-JP"/>
              </w:rPr>
            </w:pPr>
            <w:r>
              <w:rPr>
                <w:rFonts w:hint="eastAsia"/>
                <w:lang w:eastAsia="ja-JP"/>
              </w:rPr>
              <w:t>あくまで単位の流用の規定であるため、小学校の各教科の指導法のうち、国語、算数、生活、音楽、図画工作、体育については、保育内容の指導法と共通に開設し、当該科目に配置した専任教員は幼稚園と小学校の両方においてそれぞれ専任教員としてカウントすることはできないという理解でよいか。</w:t>
            </w:r>
          </w:p>
          <w:p w14:paraId="5E782D1C" w14:textId="77777777" w:rsidR="008E4E38" w:rsidRDefault="008E4E38" w:rsidP="00ED01ED">
            <w:pPr>
              <w:pStyle w:val="aa"/>
              <w:rPr>
                <w:lang w:eastAsia="ja-JP"/>
              </w:rPr>
            </w:pPr>
          </w:p>
          <w:p w14:paraId="4367848E" w14:textId="77777777" w:rsidR="008E4E38" w:rsidRDefault="008E4E38" w:rsidP="00ED01ED">
            <w:pPr>
              <w:pStyle w:val="aa"/>
              <w:ind w:leftChars="1" w:left="170" w:hangingChars="80" w:hanging="168"/>
              <w:rPr>
                <w:lang w:eastAsia="ja-JP"/>
              </w:rPr>
            </w:pPr>
            <w:r>
              <w:rPr>
                <w:rFonts w:hint="eastAsia"/>
                <w:lang w:eastAsia="ja-JP"/>
              </w:rPr>
              <w:t xml:space="preserve">Ａ　</w:t>
            </w:r>
            <w:r w:rsidRPr="00BA0776">
              <w:rPr>
                <w:rFonts w:hint="eastAsia"/>
                <w:lang w:eastAsia="ja-JP"/>
              </w:rPr>
              <w:t>御質問のとおり、小学校の「各教科の指導法」と幼稚園の「保育内容の指導法」は共通開設できない。また、同一の教員が両方の課程の科目を担当している場合であっても、それぞれの課程の専任教員になることはできない。</w:t>
            </w:r>
          </w:p>
        </w:tc>
      </w:tr>
    </w:tbl>
    <w:p w14:paraId="5D9F3732" w14:textId="77777777" w:rsidR="008E4E38" w:rsidRDefault="008E4E38" w:rsidP="008E4E38">
      <w:pPr>
        <w:pStyle w:val="aa"/>
        <w:rPr>
          <w:lang w:eastAsia="ja-JP"/>
        </w:rPr>
      </w:pPr>
    </w:p>
    <w:p w14:paraId="4015722C" w14:textId="77777777" w:rsidR="008E4E38" w:rsidRDefault="008E4E38" w:rsidP="008E4E38">
      <w:pPr>
        <w:pStyle w:val="aa"/>
        <w:rPr>
          <w:lang w:eastAsia="ja-JP"/>
        </w:rPr>
      </w:pPr>
      <w:r>
        <w:rPr>
          <w:rFonts w:hint="eastAsia"/>
          <w:lang w:eastAsia="ja-JP"/>
        </w:rPr>
        <w:t xml:space="preserve">　それぞれの課程の科目を担当することは業績があれば可能ですが、科目を担当できることと専任教員として扱うことができることは別です。</w:t>
      </w:r>
    </w:p>
    <w:p w14:paraId="16905ABE" w14:textId="78F03E61" w:rsidR="00684DF9" w:rsidRDefault="00684DF9" w:rsidP="00C5088A"/>
    <w:p w14:paraId="33960686" w14:textId="77777777" w:rsidR="004365A4" w:rsidRPr="008E4E38" w:rsidRDefault="004365A4" w:rsidP="00C5088A"/>
    <w:tbl>
      <w:tblPr>
        <w:tblStyle w:val="a9"/>
        <w:tblW w:w="0" w:type="auto"/>
        <w:tblLook w:val="04A0" w:firstRow="1" w:lastRow="0" w:firstColumn="1" w:lastColumn="0" w:noHBand="0" w:noVBand="1"/>
      </w:tblPr>
      <w:tblGrid>
        <w:gridCol w:w="9040"/>
      </w:tblGrid>
      <w:tr w:rsidR="004C7362" w14:paraId="463F1402" w14:textId="77777777" w:rsidTr="00AB70CB">
        <w:tc>
          <w:tcPr>
            <w:tcW w:w="9060" w:type="dxa"/>
            <w:tcBorders>
              <w:top w:val="single" w:sz="12" w:space="0" w:color="auto"/>
              <w:left w:val="single" w:sz="12" w:space="0" w:color="auto"/>
              <w:bottom w:val="single" w:sz="12" w:space="0" w:color="auto"/>
              <w:right w:val="single" w:sz="12" w:space="0" w:color="auto"/>
            </w:tcBorders>
          </w:tcPr>
          <w:p w14:paraId="69DB3059" w14:textId="77777777" w:rsidR="00084484" w:rsidRDefault="00084484" w:rsidP="00AB70CB">
            <w:r>
              <w:t>（３）「複合科目」</w:t>
            </w:r>
            <w:r>
              <w:t xml:space="preserve"> </w:t>
            </w:r>
          </w:p>
          <w:p w14:paraId="2F03F79D" w14:textId="532C6994" w:rsidR="004C7362" w:rsidRPr="00084484" w:rsidRDefault="00084484" w:rsidP="00084484">
            <w:pPr>
              <w:ind w:leftChars="145" w:left="304" w:firstLineChars="100" w:firstLine="210"/>
            </w:pPr>
            <w:r>
              <w:t>「複合科目」の中学校教諭及び高等学校教諭の教職課程の共通開設については、４－８（２）</w:t>
            </w:r>
            <w:r>
              <w:rPr>
                <w:rFonts w:ascii="ＭＳ 明朝" w:hAnsi="ＭＳ 明朝" w:cs="ＭＳ 明朝" w:hint="eastAsia"/>
              </w:rPr>
              <w:t>ⅶ</w:t>
            </w:r>
            <w:r>
              <w:t>）</w:t>
            </w:r>
            <w:r>
              <w:t xml:space="preserve"> </w:t>
            </w:r>
            <w:r>
              <w:t>に準じて取り扱うものとする。</w:t>
            </w:r>
          </w:p>
        </w:tc>
      </w:tr>
    </w:tbl>
    <w:p w14:paraId="59E1303A" w14:textId="7CEF5F9F" w:rsidR="004C7362" w:rsidRDefault="004C7362" w:rsidP="00C5088A"/>
    <w:tbl>
      <w:tblPr>
        <w:tblStyle w:val="a9"/>
        <w:tblW w:w="0" w:type="auto"/>
        <w:tblLook w:val="04A0" w:firstRow="1" w:lastRow="0" w:firstColumn="1" w:lastColumn="0" w:noHBand="0" w:noVBand="1"/>
      </w:tblPr>
      <w:tblGrid>
        <w:gridCol w:w="730"/>
        <w:gridCol w:w="1382"/>
        <w:gridCol w:w="3260"/>
        <w:gridCol w:w="3188"/>
        <w:gridCol w:w="480"/>
      </w:tblGrid>
      <w:tr w:rsidR="004C7362" w14:paraId="1218DAD5" w14:textId="77777777" w:rsidTr="00BC04C2">
        <w:trPr>
          <w:trHeight w:val="3230"/>
        </w:trPr>
        <w:tc>
          <w:tcPr>
            <w:tcW w:w="9040" w:type="dxa"/>
            <w:gridSpan w:val="5"/>
            <w:tcBorders>
              <w:top w:val="single" w:sz="12" w:space="0" w:color="auto"/>
              <w:left w:val="single" w:sz="12" w:space="0" w:color="auto"/>
              <w:bottom w:val="nil"/>
              <w:right w:val="single" w:sz="12" w:space="0" w:color="auto"/>
            </w:tcBorders>
          </w:tcPr>
          <w:p w14:paraId="4B97A46F" w14:textId="26051A83" w:rsidR="00084484" w:rsidRDefault="00084484" w:rsidP="00AB70CB">
            <w:r>
              <w:t>（４）</w:t>
            </w:r>
            <w:r w:rsidR="00166F82">
              <w:rPr>
                <w:rFonts w:hint="eastAsia"/>
              </w:rPr>
              <w:t>教職</w:t>
            </w:r>
            <w:r>
              <w:t>専任教員の配置</w:t>
            </w:r>
            <w:r>
              <w:t xml:space="preserve"> </w:t>
            </w:r>
          </w:p>
          <w:p w14:paraId="22967F45" w14:textId="77777777" w:rsidR="00084484" w:rsidRDefault="00084484" w:rsidP="00084484">
            <w:pPr>
              <w:ind w:leftChars="146" w:left="446" w:hangingChars="66" w:hanging="139"/>
            </w:pPr>
            <w:r>
              <w:rPr>
                <w:rFonts w:ascii="ＭＳ 明朝" w:hAnsi="ＭＳ 明朝" w:cs="ＭＳ 明朝" w:hint="eastAsia"/>
              </w:rPr>
              <w:t>ⅰ</w:t>
            </w:r>
            <w:r>
              <w:t>）同一の学科等において、複数の教職課程を置く場合</w:t>
            </w:r>
          </w:p>
          <w:p w14:paraId="020C8DA3" w14:textId="05B4F5DB" w:rsidR="00084484" w:rsidRDefault="00084484" w:rsidP="00084484">
            <w:pPr>
              <w:ind w:leftChars="280" w:left="588" w:firstLineChars="100" w:firstLine="210"/>
            </w:pPr>
            <w:r>
              <w:t>教科及び教科の指導法に関する科目、「複合科目」、養護に関する科目、「教育の基礎的理解に関する科目等」のうち、複数の教職課程に共通に開設する授業科目を担当する</w:t>
            </w:r>
            <w:r w:rsidR="00166F82">
              <w:rPr>
                <w:rFonts w:hint="eastAsia"/>
              </w:rPr>
              <w:t>教職</w:t>
            </w:r>
            <w:r>
              <w:t>専任教員は、それぞれの教職課程において、専任教員とすることができる。</w:t>
            </w:r>
            <w:r>
              <w:t xml:space="preserve"> </w:t>
            </w:r>
          </w:p>
          <w:p w14:paraId="2282E1B0" w14:textId="3DA9D661" w:rsidR="00886D36" w:rsidRDefault="00084484" w:rsidP="00084484">
            <w:pPr>
              <w:ind w:leftChars="280" w:left="588" w:firstLineChars="100" w:firstLine="210"/>
            </w:pPr>
            <w:r>
              <w:t>なお、短期大学において、幼稚園教諭及び小学校教諭の教職課程を置く場合の必要</w:t>
            </w:r>
            <w:r w:rsidR="00166F82">
              <w:rPr>
                <w:rFonts w:hint="eastAsia"/>
              </w:rPr>
              <w:t>教職</w:t>
            </w:r>
            <w:r>
              <w:t>専任教員数に</w:t>
            </w:r>
            <w:r>
              <w:t xml:space="preserve"> </w:t>
            </w:r>
            <w:r>
              <w:t>ついては、次の表の第一欄に掲げる４－１（３）、４－２（４）の規定中、同表第二欄に掲げる字句</w:t>
            </w:r>
            <w:r>
              <w:t xml:space="preserve"> </w:t>
            </w:r>
            <w:r>
              <w:t>を、それぞれ同表第三欄に掲げる字句に読み替えて適用するものとする。</w:t>
            </w:r>
          </w:p>
        </w:tc>
      </w:tr>
      <w:tr w:rsidR="00886D36" w14:paraId="5B70C010" w14:textId="5A8B687B" w:rsidTr="00BC04C2">
        <w:trPr>
          <w:trHeight w:val="310"/>
        </w:trPr>
        <w:tc>
          <w:tcPr>
            <w:tcW w:w="730" w:type="dxa"/>
            <w:tcBorders>
              <w:top w:val="nil"/>
              <w:left w:val="single" w:sz="12" w:space="0" w:color="auto"/>
              <w:bottom w:val="nil"/>
              <w:right w:val="single" w:sz="4" w:space="0" w:color="auto"/>
            </w:tcBorders>
          </w:tcPr>
          <w:p w14:paraId="27DCC4A5" w14:textId="77777777" w:rsidR="00886D36" w:rsidRDefault="00886D36" w:rsidP="00084484">
            <w:pPr>
              <w:ind w:leftChars="280" w:left="588" w:firstLineChars="100" w:firstLine="210"/>
            </w:pPr>
          </w:p>
        </w:tc>
        <w:tc>
          <w:tcPr>
            <w:tcW w:w="1382" w:type="dxa"/>
            <w:tcBorders>
              <w:top w:val="single" w:sz="4" w:space="0" w:color="auto"/>
              <w:left w:val="single" w:sz="4" w:space="0" w:color="auto"/>
              <w:bottom w:val="single" w:sz="4" w:space="0" w:color="auto"/>
              <w:right w:val="single" w:sz="4" w:space="0" w:color="auto"/>
            </w:tcBorders>
          </w:tcPr>
          <w:p w14:paraId="454FC7A2" w14:textId="65B4B8AE" w:rsidR="00886D36" w:rsidRDefault="00BC04C2" w:rsidP="00BC04C2">
            <w:pPr>
              <w:jc w:val="center"/>
            </w:pPr>
            <w:r>
              <w:t>第一欄</w:t>
            </w:r>
          </w:p>
        </w:tc>
        <w:tc>
          <w:tcPr>
            <w:tcW w:w="3260" w:type="dxa"/>
            <w:tcBorders>
              <w:top w:val="single" w:sz="4" w:space="0" w:color="auto"/>
              <w:left w:val="single" w:sz="4" w:space="0" w:color="auto"/>
              <w:bottom w:val="single" w:sz="4" w:space="0" w:color="auto"/>
              <w:right w:val="single" w:sz="4" w:space="0" w:color="auto"/>
            </w:tcBorders>
          </w:tcPr>
          <w:p w14:paraId="57C0C02D" w14:textId="03C279F9" w:rsidR="00886D36" w:rsidRDefault="00BC04C2" w:rsidP="00BC04C2">
            <w:pPr>
              <w:jc w:val="center"/>
            </w:pPr>
            <w:r>
              <w:t>第二欄</w:t>
            </w:r>
          </w:p>
        </w:tc>
        <w:tc>
          <w:tcPr>
            <w:tcW w:w="3188" w:type="dxa"/>
            <w:tcBorders>
              <w:top w:val="single" w:sz="4" w:space="0" w:color="auto"/>
              <w:left w:val="single" w:sz="4" w:space="0" w:color="auto"/>
              <w:bottom w:val="single" w:sz="4" w:space="0" w:color="auto"/>
              <w:right w:val="single" w:sz="4" w:space="0" w:color="auto"/>
            </w:tcBorders>
          </w:tcPr>
          <w:p w14:paraId="71F67F84" w14:textId="6A41638A" w:rsidR="00886D36" w:rsidRDefault="00BC04C2" w:rsidP="00BC04C2">
            <w:pPr>
              <w:jc w:val="center"/>
            </w:pPr>
            <w:r>
              <w:t>第三欄</w:t>
            </w:r>
          </w:p>
        </w:tc>
        <w:tc>
          <w:tcPr>
            <w:tcW w:w="480" w:type="dxa"/>
            <w:tcBorders>
              <w:top w:val="nil"/>
              <w:left w:val="single" w:sz="4" w:space="0" w:color="auto"/>
              <w:bottom w:val="nil"/>
              <w:right w:val="single" w:sz="12" w:space="0" w:color="auto"/>
            </w:tcBorders>
          </w:tcPr>
          <w:p w14:paraId="31342CFF" w14:textId="030F0319" w:rsidR="00886D36" w:rsidRDefault="00886D36" w:rsidP="00084484">
            <w:pPr>
              <w:ind w:leftChars="280" w:left="588" w:firstLineChars="100" w:firstLine="210"/>
            </w:pPr>
          </w:p>
        </w:tc>
      </w:tr>
      <w:tr w:rsidR="00886D36" w14:paraId="3F254F90" w14:textId="77777777" w:rsidTr="00BC04C2">
        <w:trPr>
          <w:trHeight w:val="310"/>
        </w:trPr>
        <w:tc>
          <w:tcPr>
            <w:tcW w:w="730" w:type="dxa"/>
            <w:tcBorders>
              <w:top w:val="nil"/>
              <w:left w:val="single" w:sz="12" w:space="0" w:color="auto"/>
              <w:bottom w:val="nil"/>
              <w:right w:val="single" w:sz="4" w:space="0" w:color="auto"/>
            </w:tcBorders>
          </w:tcPr>
          <w:p w14:paraId="2B10B3E4" w14:textId="77777777" w:rsidR="00886D36" w:rsidRDefault="00886D36" w:rsidP="00084484">
            <w:pPr>
              <w:ind w:leftChars="280" w:left="588" w:firstLineChars="100" w:firstLine="210"/>
            </w:pPr>
          </w:p>
        </w:tc>
        <w:tc>
          <w:tcPr>
            <w:tcW w:w="1382" w:type="dxa"/>
            <w:tcBorders>
              <w:top w:val="single" w:sz="4" w:space="0" w:color="auto"/>
              <w:left w:val="single" w:sz="4" w:space="0" w:color="auto"/>
              <w:bottom w:val="single" w:sz="4" w:space="0" w:color="auto"/>
              <w:right w:val="single" w:sz="4" w:space="0" w:color="auto"/>
            </w:tcBorders>
          </w:tcPr>
          <w:p w14:paraId="3AD1EF7F" w14:textId="1063DF52" w:rsidR="00886D36" w:rsidRDefault="00BC04C2" w:rsidP="00886D36">
            <w:r>
              <w:t>４－１（３）</w:t>
            </w:r>
          </w:p>
        </w:tc>
        <w:tc>
          <w:tcPr>
            <w:tcW w:w="3260" w:type="dxa"/>
            <w:tcBorders>
              <w:top w:val="single" w:sz="4" w:space="0" w:color="auto"/>
              <w:left w:val="single" w:sz="4" w:space="0" w:color="auto"/>
              <w:bottom w:val="single" w:sz="4" w:space="0" w:color="auto"/>
              <w:right w:val="single" w:sz="4" w:space="0" w:color="auto"/>
            </w:tcBorders>
          </w:tcPr>
          <w:p w14:paraId="26E8E05F" w14:textId="77777777" w:rsidR="00BC04C2" w:rsidRDefault="00BC04C2" w:rsidP="00886D36">
            <w:r>
              <w:t>（右欄）</w:t>
            </w:r>
          </w:p>
          <w:p w14:paraId="22DDA16C" w14:textId="07B431D8" w:rsidR="00886D36" w:rsidRDefault="00BC04C2" w:rsidP="00886D36">
            <w:r>
              <w:t>合計３人以上</w:t>
            </w:r>
          </w:p>
        </w:tc>
        <w:tc>
          <w:tcPr>
            <w:tcW w:w="3188" w:type="dxa"/>
            <w:tcBorders>
              <w:top w:val="single" w:sz="4" w:space="0" w:color="auto"/>
              <w:left w:val="single" w:sz="4" w:space="0" w:color="auto"/>
              <w:bottom w:val="single" w:sz="4" w:space="0" w:color="auto"/>
              <w:right w:val="single" w:sz="4" w:space="0" w:color="auto"/>
            </w:tcBorders>
          </w:tcPr>
          <w:p w14:paraId="31C20706" w14:textId="77777777" w:rsidR="00886D36" w:rsidRDefault="00886D36" w:rsidP="00886D36"/>
          <w:p w14:paraId="2B866E3F" w14:textId="67BAF1B4" w:rsidR="00BC04C2" w:rsidRDefault="00BC04C2" w:rsidP="00886D36">
            <w:r>
              <w:t>合計２人以上</w:t>
            </w:r>
          </w:p>
        </w:tc>
        <w:tc>
          <w:tcPr>
            <w:tcW w:w="480" w:type="dxa"/>
            <w:tcBorders>
              <w:top w:val="nil"/>
              <w:left w:val="single" w:sz="4" w:space="0" w:color="auto"/>
              <w:bottom w:val="nil"/>
              <w:right w:val="single" w:sz="12" w:space="0" w:color="auto"/>
            </w:tcBorders>
          </w:tcPr>
          <w:p w14:paraId="5F4041B3" w14:textId="77777777" w:rsidR="00886D36" w:rsidRDefault="00886D36" w:rsidP="00084484">
            <w:pPr>
              <w:ind w:leftChars="280" w:left="588" w:firstLineChars="100" w:firstLine="210"/>
            </w:pPr>
          </w:p>
        </w:tc>
      </w:tr>
      <w:tr w:rsidR="00886D36" w14:paraId="039F53EF" w14:textId="77777777" w:rsidTr="00BC04C2">
        <w:trPr>
          <w:trHeight w:val="310"/>
        </w:trPr>
        <w:tc>
          <w:tcPr>
            <w:tcW w:w="730" w:type="dxa"/>
            <w:tcBorders>
              <w:top w:val="nil"/>
              <w:left w:val="single" w:sz="12" w:space="0" w:color="auto"/>
              <w:bottom w:val="nil"/>
              <w:right w:val="single" w:sz="4" w:space="0" w:color="auto"/>
            </w:tcBorders>
          </w:tcPr>
          <w:p w14:paraId="149C302B" w14:textId="77777777" w:rsidR="00886D36" w:rsidRDefault="00886D36" w:rsidP="00084484">
            <w:pPr>
              <w:ind w:leftChars="280" w:left="588" w:firstLineChars="100" w:firstLine="210"/>
            </w:pPr>
          </w:p>
        </w:tc>
        <w:tc>
          <w:tcPr>
            <w:tcW w:w="1382" w:type="dxa"/>
            <w:tcBorders>
              <w:top w:val="single" w:sz="4" w:space="0" w:color="auto"/>
              <w:left w:val="single" w:sz="4" w:space="0" w:color="auto"/>
              <w:bottom w:val="single" w:sz="4" w:space="0" w:color="auto"/>
              <w:right w:val="single" w:sz="4" w:space="0" w:color="auto"/>
            </w:tcBorders>
          </w:tcPr>
          <w:p w14:paraId="46F092A0" w14:textId="6A9D63B1" w:rsidR="00886D36" w:rsidRDefault="00BC04C2" w:rsidP="00886D36">
            <w:r>
              <w:t>４－２（４）</w:t>
            </w:r>
          </w:p>
        </w:tc>
        <w:tc>
          <w:tcPr>
            <w:tcW w:w="3260" w:type="dxa"/>
            <w:tcBorders>
              <w:top w:val="single" w:sz="4" w:space="0" w:color="auto"/>
              <w:left w:val="single" w:sz="4" w:space="0" w:color="auto"/>
              <w:bottom w:val="single" w:sz="4" w:space="0" w:color="auto"/>
              <w:right w:val="single" w:sz="4" w:space="0" w:color="auto"/>
            </w:tcBorders>
          </w:tcPr>
          <w:p w14:paraId="1635D606" w14:textId="3500FACC" w:rsidR="00886D36" w:rsidRDefault="00BC04C2" w:rsidP="00886D36">
            <w:r>
              <w:rPr>
                <w:rFonts w:ascii="ＭＳ 明朝" w:hAnsi="ＭＳ 明朝" w:cs="ＭＳ 明朝" w:hint="eastAsia"/>
              </w:rPr>
              <w:t>①</w:t>
            </w:r>
            <w:r>
              <w:t>～</w:t>
            </w:r>
            <w:r>
              <w:rPr>
                <w:rFonts w:ascii="ＭＳ 明朝" w:hAnsi="ＭＳ 明朝" w:cs="ＭＳ 明朝" w:hint="eastAsia"/>
              </w:rPr>
              <w:t>⑤</w:t>
            </w:r>
            <w:r>
              <w:t>で合計８人以上</w:t>
            </w:r>
            <w:r>
              <w:t xml:space="preserve"> </w:t>
            </w:r>
            <w:r>
              <w:t>とする。</w:t>
            </w:r>
          </w:p>
        </w:tc>
        <w:tc>
          <w:tcPr>
            <w:tcW w:w="3188" w:type="dxa"/>
            <w:tcBorders>
              <w:top w:val="single" w:sz="4" w:space="0" w:color="auto"/>
              <w:left w:val="single" w:sz="4" w:space="0" w:color="auto"/>
              <w:bottom w:val="single" w:sz="4" w:space="0" w:color="auto"/>
              <w:right w:val="single" w:sz="4" w:space="0" w:color="auto"/>
            </w:tcBorders>
          </w:tcPr>
          <w:p w14:paraId="2A606C1D" w14:textId="5530AC6F" w:rsidR="00886D36" w:rsidRDefault="00BC04C2" w:rsidP="00886D36">
            <w:r>
              <w:rPr>
                <w:rFonts w:ascii="ＭＳ 明朝" w:hAnsi="ＭＳ 明朝" w:cs="ＭＳ 明朝" w:hint="eastAsia"/>
              </w:rPr>
              <w:t>①</w:t>
            </w:r>
            <w:r>
              <w:t>～</w:t>
            </w:r>
            <w:r>
              <w:rPr>
                <w:rFonts w:ascii="ＭＳ 明朝" w:hAnsi="ＭＳ 明朝" w:cs="ＭＳ 明朝" w:hint="eastAsia"/>
              </w:rPr>
              <w:t>⑤</w:t>
            </w:r>
            <w:r>
              <w:t>で合計７人以上</w:t>
            </w:r>
            <w:r>
              <w:t xml:space="preserve"> </w:t>
            </w:r>
            <w:r>
              <w:t>とする。</w:t>
            </w:r>
          </w:p>
        </w:tc>
        <w:tc>
          <w:tcPr>
            <w:tcW w:w="480" w:type="dxa"/>
            <w:tcBorders>
              <w:top w:val="nil"/>
              <w:left w:val="single" w:sz="4" w:space="0" w:color="auto"/>
              <w:bottom w:val="nil"/>
              <w:right w:val="single" w:sz="12" w:space="0" w:color="auto"/>
            </w:tcBorders>
          </w:tcPr>
          <w:p w14:paraId="50205665" w14:textId="77777777" w:rsidR="00886D36" w:rsidRDefault="00886D36" w:rsidP="00084484">
            <w:pPr>
              <w:ind w:leftChars="280" w:left="588" w:firstLineChars="100" w:firstLine="210"/>
            </w:pPr>
          </w:p>
        </w:tc>
      </w:tr>
      <w:tr w:rsidR="00886D36" w14:paraId="019DDB9B" w14:textId="77777777" w:rsidTr="00BC04C2">
        <w:trPr>
          <w:trHeight w:val="410"/>
        </w:trPr>
        <w:tc>
          <w:tcPr>
            <w:tcW w:w="9040" w:type="dxa"/>
            <w:gridSpan w:val="5"/>
            <w:tcBorders>
              <w:top w:val="nil"/>
              <w:left w:val="single" w:sz="12" w:space="0" w:color="auto"/>
              <w:bottom w:val="single" w:sz="12" w:space="0" w:color="auto"/>
              <w:right w:val="single" w:sz="12" w:space="0" w:color="auto"/>
            </w:tcBorders>
          </w:tcPr>
          <w:p w14:paraId="521B6FD3" w14:textId="77777777" w:rsidR="00886D36" w:rsidRDefault="00886D36" w:rsidP="00084484">
            <w:pPr>
              <w:ind w:leftChars="280" w:left="588" w:firstLineChars="100" w:firstLine="210"/>
            </w:pPr>
          </w:p>
        </w:tc>
      </w:tr>
    </w:tbl>
    <w:p w14:paraId="0634613C" w14:textId="14829D82" w:rsidR="004C7362" w:rsidRDefault="004C7362" w:rsidP="00C5088A"/>
    <w:p w14:paraId="71E13381" w14:textId="77777777" w:rsidR="00AC7F62" w:rsidRDefault="00AC7F62" w:rsidP="00C5088A">
      <w:pPr>
        <w:rPr>
          <w:rFonts w:hint="eastAsia"/>
        </w:rPr>
      </w:pPr>
    </w:p>
    <w:p w14:paraId="0D30A6D5" w14:textId="0001A283" w:rsidR="00DD3615" w:rsidRDefault="00DD3615" w:rsidP="00DD3615">
      <w:pPr>
        <w:pStyle w:val="aa"/>
        <w:tabs>
          <w:tab w:val="left" w:pos="284"/>
        </w:tabs>
        <w:ind w:leftChars="1" w:left="424" w:hangingChars="201" w:hanging="422"/>
        <w:rPr>
          <w:lang w:eastAsia="ja-JP"/>
        </w:rPr>
      </w:pPr>
      <w:bookmarkStart w:id="1" w:name="_Hlk98695267"/>
      <w:r>
        <w:rPr>
          <w:rFonts w:hint="eastAsia"/>
          <w:lang w:eastAsia="ja-JP"/>
        </w:rPr>
        <w:lastRenderedPageBreak/>
        <w:t>◆</w:t>
      </w:r>
      <w:r>
        <w:rPr>
          <w:rFonts w:hint="eastAsia"/>
          <w:lang w:eastAsia="ja-JP"/>
        </w:rPr>
        <w:t>2</w:t>
      </w:r>
      <w:r>
        <w:rPr>
          <w:lang w:eastAsia="ja-JP"/>
        </w:rPr>
        <w:t>021/11/2</w:t>
      </w:r>
      <w:r>
        <w:rPr>
          <w:rFonts w:hint="eastAsia"/>
          <w:lang w:eastAsia="ja-JP"/>
        </w:rPr>
        <w:t>質問回答集（</w:t>
      </w:r>
      <w:r w:rsidRPr="00C10E09">
        <w:rPr>
          <w:lang w:eastAsia="ja-JP"/>
        </w:rPr>
        <w:t>No.</w:t>
      </w:r>
      <w:r>
        <w:rPr>
          <w:lang w:eastAsia="ja-JP"/>
        </w:rPr>
        <w:t>56</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DD3615" w14:paraId="71CBBB23" w14:textId="77777777" w:rsidTr="004365A4">
        <w:tc>
          <w:tcPr>
            <w:tcW w:w="8923" w:type="dxa"/>
            <w:tcBorders>
              <w:top w:val="dashed" w:sz="4" w:space="0" w:color="auto"/>
              <w:left w:val="dashed" w:sz="4" w:space="0" w:color="auto"/>
              <w:bottom w:val="dashed" w:sz="4" w:space="0" w:color="auto"/>
              <w:right w:val="dashed" w:sz="4" w:space="0" w:color="auto"/>
            </w:tcBorders>
          </w:tcPr>
          <w:p w14:paraId="30C0783D" w14:textId="4DEB14B6" w:rsidR="00DD3615" w:rsidRDefault="00DD3615" w:rsidP="00DD3615">
            <w:pPr>
              <w:ind w:left="206" w:hangingChars="98" w:hanging="206"/>
            </w:pPr>
            <w:r>
              <w:rPr>
                <w:rFonts w:hint="eastAsia"/>
              </w:rPr>
              <w:t xml:space="preserve">Ｑ　</w:t>
            </w:r>
            <w:r w:rsidR="00571240">
              <w:rPr>
                <w:rFonts w:hint="eastAsia"/>
              </w:rPr>
              <w:t>2</w:t>
            </w:r>
            <w:r w:rsidRPr="00810F9D">
              <w:rPr>
                <w:rFonts w:hint="eastAsia"/>
              </w:rPr>
              <w:t>つの学科等があり、それぞれ別の教職課程を有している場合、一方は通信教育課程のみの学科等でも、複数の学科等における教職専門科目の共通開設の範囲に含まれるか。</w:t>
            </w:r>
          </w:p>
          <w:p w14:paraId="62D1904E" w14:textId="77777777" w:rsidR="00DD3615" w:rsidRDefault="00DD3615" w:rsidP="00DD3615">
            <w:pPr>
              <w:ind w:leftChars="98" w:left="599" w:hangingChars="187" w:hanging="393"/>
            </w:pPr>
            <w:r w:rsidRPr="00810F9D">
              <w:rPr>
                <w:rFonts w:hint="eastAsia"/>
              </w:rPr>
              <w:t>（例）・</w:t>
            </w:r>
            <w:r w:rsidRPr="00810F9D">
              <w:rPr>
                <w:rFonts w:hint="eastAsia"/>
              </w:rPr>
              <w:t>A</w:t>
            </w:r>
            <w:r w:rsidRPr="00810F9D">
              <w:rPr>
                <w:rFonts w:hint="eastAsia"/>
              </w:rPr>
              <w:t>学科（通学課程）（通信教育課程）</w:t>
            </w:r>
            <w:r w:rsidRPr="00810F9D">
              <w:rPr>
                <w:rFonts w:hint="eastAsia"/>
              </w:rPr>
              <w:t xml:space="preserve"> </w:t>
            </w:r>
            <w:r w:rsidRPr="00810F9D">
              <w:rPr>
                <w:rFonts w:hint="eastAsia"/>
              </w:rPr>
              <w:t>①幼稚園教諭二種</w:t>
            </w:r>
          </w:p>
          <w:p w14:paraId="1C99D981" w14:textId="77777777" w:rsidR="00DD3615" w:rsidRDefault="00DD3615" w:rsidP="00DD3615">
            <w:pPr>
              <w:ind w:leftChars="286" w:left="601" w:firstLineChars="82" w:firstLine="172"/>
            </w:pPr>
            <w:r w:rsidRPr="00810F9D">
              <w:rPr>
                <w:rFonts w:hint="eastAsia"/>
              </w:rPr>
              <w:t>・</w:t>
            </w:r>
            <w:r w:rsidRPr="00810F9D">
              <w:rPr>
                <w:rFonts w:hint="eastAsia"/>
              </w:rPr>
              <w:t>B</w:t>
            </w:r>
            <w:r w:rsidRPr="00810F9D">
              <w:rPr>
                <w:rFonts w:hint="eastAsia"/>
              </w:rPr>
              <w:t>学科（通信教育課程）</w:t>
            </w:r>
            <w:r w:rsidRPr="00810F9D">
              <w:rPr>
                <w:rFonts w:hint="eastAsia"/>
              </w:rPr>
              <w:t xml:space="preserve">  </w:t>
            </w:r>
            <w:r w:rsidRPr="00810F9D">
              <w:rPr>
                <w:rFonts w:hint="eastAsia"/>
              </w:rPr>
              <w:t>②幼稚園教諭二種</w:t>
            </w:r>
          </w:p>
          <w:p w14:paraId="1E7CE3B7" w14:textId="5539E32F" w:rsidR="00DD3615" w:rsidRDefault="00DD3615" w:rsidP="00DD3615">
            <w:pPr>
              <w:pStyle w:val="aa"/>
              <w:tabs>
                <w:tab w:val="left" w:pos="284"/>
              </w:tabs>
              <w:ind w:leftChars="81" w:left="170" w:firstLineChars="17" w:firstLine="36"/>
              <w:rPr>
                <w:lang w:eastAsia="ja-JP"/>
              </w:rPr>
            </w:pPr>
            <w:r w:rsidRPr="00810F9D">
              <w:rPr>
                <w:rFonts w:hint="eastAsia"/>
                <w:lang w:eastAsia="ja-JP"/>
              </w:rPr>
              <w:t>上記の場合も、①②間で共通開設が可能と考えてよろしいか。</w:t>
            </w:r>
          </w:p>
          <w:p w14:paraId="3838AF02" w14:textId="77777777" w:rsidR="00DD3615" w:rsidRDefault="00DD3615" w:rsidP="004037AF">
            <w:pPr>
              <w:pStyle w:val="aa"/>
              <w:tabs>
                <w:tab w:val="left" w:pos="284"/>
              </w:tabs>
              <w:ind w:leftChars="1" w:left="170" w:hangingChars="80" w:hanging="168"/>
              <w:rPr>
                <w:lang w:eastAsia="ja-JP"/>
              </w:rPr>
            </w:pPr>
          </w:p>
          <w:p w14:paraId="719EBD29" w14:textId="2844CC8A" w:rsidR="00DD3615" w:rsidRDefault="00DD3615" w:rsidP="004037AF">
            <w:pPr>
              <w:pStyle w:val="aa"/>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共通開設は可能であるが、</w:t>
            </w:r>
            <w:r w:rsidRPr="00810F9D">
              <w:rPr>
                <w:rFonts w:hint="eastAsia"/>
                <w:lang w:eastAsia="ja-JP"/>
              </w:rPr>
              <w:t>A</w:t>
            </w:r>
            <w:r w:rsidRPr="00810F9D">
              <w:rPr>
                <w:rFonts w:hint="eastAsia"/>
                <w:lang w:eastAsia="ja-JP"/>
              </w:rPr>
              <w:t>学科において課程認定基準１０を適用し、通学課程の専任教員を通信教育課程にあてている場合は、課程認定基準４－８（４）の特例を重ねて適用する（</w:t>
            </w:r>
            <w:r w:rsidRPr="00810F9D">
              <w:rPr>
                <w:rFonts w:hint="eastAsia"/>
                <w:lang w:eastAsia="ja-JP"/>
              </w:rPr>
              <w:t>A</w:t>
            </w:r>
            <w:r w:rsidRPr="00810F9D">
              <w:rPr>
                <w:rFonts w:hint="eastAsia"/>
                <w:lang w:eastAsia="ja-JP"/>
              </w:rPr>
              <w:t>学科の教職課程で通学課程及び通信課程で専任教員とし、さらに</w:t>
            </w:r>
            <w:r w:rsidRPr="00810F9D">
              <w:rPr>
                <w:rFonts w:hint="eastAsia"/>
                <w:lang w:eastAsia="ja-JP"/>
              </w:rPr>
              <w:t>B</w:t>
            </w:r>
            <w:r w:rsidRPr="00810F9D">
              <w:rPr>
                <w:rFonts w:hint="eastAsia"/>
                <w:lang w:eastAsia="ja-JP"/>
              </w:rPr>
              <w:t>学科の教職課程において専任教員とする）ことはできませんのでご留意ください。</w:t>
            </w:r>
          </w:p>
        </w:tc>
      </w:tr>
      <w:bookmarkEnd w:id="1"/>
    </w:tbl>
    <w:p w14:paraId="0C755AFF" w14:textId="77777777" w:rsidR="00DD3615" w:rsidRDefault="00DD3615" w:rsidP="00C5088A"/>
    <w:tbl>
      <w:tblPr>
        <w:tblStyle w:val="a9"/>
        <w:tblW w:w="0" w:type="auto"/>
        <w:tblLook w:val="04A0" w:firstRow="1" w:lastRow="0" w:firstColumn="1" w:lastColumn="0" w:noHBand="0" w:noVBand="1"/>
      </w:tblPr>
      <w:tblGrid>
        <w:gridCol w:w="9040"/>
      </w:tblGrid>
      <w:tr w:rsidR="004C7362" w14:paraId="2E060B87" w14:textId="77777777" w:rsidTr="00AB70CB">
        <w:tc>
          <w:tcPr>
            <w:tcW w:w="9060" w:type="dxa"/>
            <w:tcBorders>
              <w:top w:val="single" w:sz="12" w:space="0" w:color="auto"/>
              <w:left w:val="single" w:sz="12" w:space="0" w:color="auto"/>
              <w:bottom w:val="single" w:sz="12" w:space="0" w:color="auto"/>
              <w:right w:val="single" w:sz="12" w:space="0" w:color="auto"/>
            </w:tcBorders>
          </w:tcPr>
          <w:p w14:paraId="07080E08" w14:textId="37922A38" w:rsidR="00BC04C2" w:rsidRDefault="00BC04C2" w:rsidP="00BC04C2">
            <w:pPr>
              <w:ind w:leftChars="145" w:left="304"/>
            </w:pPr>
            <w:r>
              <w:rPr>
                <w:rFonts w:ascii="ＭＳ 明朝" w:hAnsi="ＭＳ 明朝" w:cs="ＭＳ 明朝" w:hint="eastAsia"/>
              </w:rPr>
              <w:t>ⅱ</w:t>
            </w:r>
            <w:r>
              <w:t>）複数の学科等において複数の教職課程を置く場合</w:t>
            </w:r>
          </w:p>
          <w:p w14:paraId="7D6A7E28" w14:textId="2111C629" w:rsidR="00166F82" w:rsidRDefault="00166F82" w:rsidP="00166F82">
            <w:pPr>
              <w:ind w:leftChars="145" w:left="304" w:firstLineChars="100" w:firstLine="210"/>
              <w:rPr>
                <w:rFonts w:hint="eastAsia"/>
              </w:rPr>
            </w:pPr>
            <w:r>
              <w:t>３（７）の規定にかかわらず、以下の場合は、それぞれの教職課程において、教職専任教員とすることができる。</w:t>
            </w:r>
          </w:p>
          <w:p w14:paraId="6765963E" w14:textId="77777777" w:rsidR="00BC04C2" w:rsidRDefault="00BC04C2" w:rsidP="00BC04C2">
            <w:pPr>
              <w:ind w:leftChars="280" w:left="588"/>
            </w:pPr>
            <w:r>
              <w:rPr>
                <w:rFonts w:ascii="ＭＳ 明朝" w:hAnsi="ＭＳ 明朝" w:cs="ＭＳ 明朝" w:hint="eastAsia"/>
              </w:rPr>
              <w:t>①</w:t>
            </w:r>
            <w:r>
              <w:t>「教科に関する専門的事項」</w:t>
            </w:r>
            <w:r>
              <w:t xml:space="preserve"> </w:t>
            </w:r>
          </w:p>
          <w:p w14:paraId="5A610E8C" w14:textId="13620508" w:rsidR="004C7362" w:rsidRDefault="00166F82" w:rsidP="00BC04C2">
            <w:pPr>
              <w:ind w:leftChars="348" w:left="731" w:firstLineChars="100" w:firstLine="210"/>
            </w:pPr>
            <w:r w:rsidRPr="00166F82">
              <w:rPr>
                <w:rFonts w:hint="eastAsia"/>
              </w:rPr>
              <w:t>「教科に関する専門的事項」のうち、複数の教職課程に共通に開設する授業科目を担当する教職専任教員（ただし、中学校教諭の教職課程にあっては４－３（５）ⅰ）表及び高等学校教諭の教職課程にあっては４－４（５）ⅰ）表に定める必要教職専任教員数の半数（うち１人は教授）以上は、専ら認定を受けようとする学科等の教育研究に従事する者でなければならない。）</w:t>
            </w:r>
          </w:p>
          <w:p w14:paraId="1D49A9DC" w14:textId="2EF9F469" w:rsidR="00DE6FC1" w:rsidRDefault="00DE6FC1" w:rsidP="00DE6FC1">
            <w:pPr>
              <w:ind w:leftChars="281" w:left="731" w:hangingChars="67" w:hanging="141"/>
            </w:pPr>
            <w:r>
              <w:rPr>
                <w:rFonts w:ascii="ＭＳ 明朝" w:hAnsi="ＭＳ 明朝" w:cs="ＭＳ 明朝" w:hint="eastAsia"/>
              </w:rPr>
              <w:t>②</w:t>
            </w:r>
            <w:r>
              <w:t>「各教科の指導法」、「複合科目」、「教育の基礎的理解に関する科目等」「各教科の指導法」、「複合科目」及び「教育の基礎的理解に関する科目等」のうち、</w:t>
            </w:r>
            <w:r w:rsidR="00166F82">
              <w:t>複数の教職課程に共通に開設する授業科目を担当する教職専任教員</w:t>
            </w:r>
          </w:p>
        </w:tc>
      </w:tr>
    </w:tbl>
    <w:p w14:paraId="4E7FF0E7" w14:textId="3EC491D6" w:rsidR="004C7362" w:rsidRDefault="004C7362" w:rsidP="00C5088A"/>
    <w:p w14:paraId="3849C560" w14:textId="79AE0379" w:rsidR="00AB0F8B" w:rsidRDefault="00AB0F8B" w:rsidP="00AB0F8B">
      <w:pPr>
        <w:pStyle w:val="aa"/>
        <w:rPr>
          <w:lang w:eastAsia="ja-JP"/>
        </w:rPr>
      </w:pPr>
      <w:r>
        <w:rPr>
          <w:rFonts w:hint="eastAsia"/>
          <w:lang w:eastAsia="ja-JP"/>
        </w:rPr>
        <w:t>◆</w:t>
      </w:r>
      <w:r w:rsidRPr="00217F6B">
        <w:rPr>
          <w:rFonts w:hint="eastAsia"/>
          <w:lang w:eastAsia="ja-JP"/>
        </w:rPr>
        <w:t>手引き</w:t>
      </w:r>
      <w:r w:rsidR="00D30D2D">
        <w:rPr>
          <w:rFonts w:hint="eastAsia"/>
          <w:lang w:eastAsia="ja-JP"/>
        </w:rPr>
        <w:t>Q</w:t>
      </w:r>
      <w:r w:rsidRPr="00217F6B">
        <w:rPr>
          <w:rFonts w:hint="eastAsia"/>
          <w:lang w:eastAsia="ja-JP"/>
        </w:rPr>
        <w:t>＆</w:t>
      </w:r>
      <w:r w:rsidR="00D30D2D">
        <w:rPr>
          <w:rFonts w:hint="eastAsia"/>
          <w:lang w:eastAsia="ja-JP"/>
        </w:rPr>
        <w:t>A</w:t>
      </w:r>
      <w:r>
        <w:rPr>
          <w:rFonts w:hint="eastAsia"/>
          <w:lang w:eastAsia="ja-JP"/>
        </w:rPr>
        <w:t>（</w:t>
      </w:r>
      <w:r w:rsidRPr="00D30D2D">
        <w:rPr>
          <w:lang w:eastAsia="ja-JP"/>
        </w:rPr>
        <w:t>No.7</w:t>
      </w:r>
      <w:r w:rsidR="00AC7F62">
        <w:rPr>
          <w:lang w:eastAsia="ja-JP"/>
        </w:rPr>
        <w:t>9</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AB0F8B" w14:paraId="18FFB514" w14:textId="77777777" w:rsidTr="00D30D2D">
        <w:tc>
          <w:tcPr>
            <w:tcW w:w="8923" w:type="dxa"/>
            <w:tcBorders>
              <w:top w:val="dashed" w:sz="4" w:space="0" w:color="auto"/>
              <w:left w:val="dashed" w:sz="4" w:space="0" w:color="auto"/>
              <w:bottom w:val="dashed" w:sz="4" w:space="0" w:color="auto"/>
              <w:right w:val="dashed" w:sz="4" w:space="0" w:color="auto"/>
            </w:tcBorders>
          </w:tcPr>
          <w:p w14:paraId="0125C853" w14:textId="77777777" w:rsidR="00AB0F8B" w:rsidRDefault="00AB0F8B" w:rsidP="00ED01ED">
            <w:pPr>
              <w:pStyle w:val="aa"/>
              <w:ind w:leftChars="13" w:left="170" w:hangingChars="68" w:hanging="143"/>
              <w:rPr>
                <w:lang w:eastAsia="ja-JP"/>
              </w:rPr>
            </w:pPr>
            <w:r>
              <w:rPr>
                <w:rFonts w:hint="eastAsia"/>
                <w:lang w:eastAsia="ja-JP"/>
              </w:rPr>
              <w:t>Ｑ　中学校教諭及び高等学校教諭の教職課程における「教育の基礎的理解に関する科目等」などの必要専任教員数について、教職課程認定基準において「大学におけるこれらの課程を置く学科等の入学定員の合計数に応じて」とあるが、一の学科において開設している科目を他の学科でも履修するようにしている場合、必要専任教員数を算出するにあたっては、科目を開設している学科の定員を基準とするのか、科目を履修する学科すべてを合計した定員を基準として算出するのか。また、一の学科に所属する専任教員のみをもって、それぞれの課程における必要専任教員数を満たしているといえるのか。</w:t>
            </w:r>
          </w:p>
          <w:p w14:paraId="2182C077" w14:textId="77777777" w:rsidR="00AB0F8B" w:rsidRDefault="00AB0F8B" w:rsidP="00ED01ED">
            <w:pPr>
              <w:pStyle w:val="aa"/>
              <w:ind w:leftChars="13" w:left="170" w:hangingChars="68" w:hanging="143"/>
              <w:rPr>
                <w:lang w:eastAsia="ja-JP"/>
              </w:rPr>
            </w:pPr>
          </w:p>
          <w:p w14:paraId="301E646F" w14:textId="18A9B126" w:rsidR="00AB0F8B" w:rsidRDefault="00AB0F8B" w:rsidP="00ED01ED">
            <w:pPr>
              <w:pStyle w:val="aa"/>
              <w:ind w:leftChars="13" w:left="170" w:hangingChars="68" w:hanging="143"/>
              <w:rPr>
                <w:lang w:eastAsia="ja-JP"/>
              </w:rPr>
            </w:pPr>
            <w:r>
              <w:rPr>
                <w:rFonts w:hint="eastAsia"/>
                <w:lang w:eastAsia="ja-JP"/>
              </w:rPr>
              <w:t>Ａ　共通に履修することとなる教職課程を置いている学科等すべての入学定員の合計数を基準として算出する。なお、学則上は一の学科にのみ位置付けられている「教育の基礎的理解に関する科目等」などを他学科でも履修させるようにしている場合であっても、教職課程認定上は、複数の課程で共通の授業科目を開設していると考えるため、教職課程認定基</w:t>
            </w:r>
            <w:r>
              <w:rPr>
                <w:rFonts w:hint="eastAsia"/>
                <w:lang w:eastAsia="ja-JP"/>
              </w:rPr>
              <w:lastRenderedPageBreak/>
              <w:t>準</w:t>
            </w:r>
            <w:r w:rsidR="004365A4">
              <w:rPr>
                <w:rFonts w:hint="eastAsia"/>
                <w:lang w:eastAsia="ja-JP"/>
              </w:rPr>
              <w:t>4</w:t>
            </w:r>
            <w:r>
              <w:rPr>
                <w:rFonts w:hint="eastAsia"/>
                <w:lang w:eastAsia="ja-JP"/>
              </w:rPr>
              <w:t>－</w:t>
            </w:r>
            <w:r w:rsidR="004365A4">
              <w:rPr>
                <w:rFonts w:hint="eastAsia"/>
                <w:lang w:eastAsia="ja-JP"/>
              </w:rPr>
              <w:t>9</w:t>
            </w:r>
            <w:r>
              <w:rPr>
                <w:rFonts w:hint="eastAsia"/>
                <w:lang w:eastAsia="ja-JP"/>
              </w:rPr>
              <w:t>（</w:t>
            </w:r>
            <w:r w:rsidR="004365A4">
              <w:rPr>
                <w:rFonts w:hint="eastAsia"/>
                <w:lang w:eastAsia="ja-JP"/>
              </w:rPr>
              <w:t>4</w:t>
            </w:r>
            <w:r>
              <w:rPr>
                <w:rFonts w:hint="eastAsia"/>
                <w:lang w:eastAsia="ja-JP"/>
              </w:rPr>
              <w:t>）より、一の学科に所属する専任教員のみをもって、それぞれの課程における必要専任教員数を満たすことは可能である。</w:t>
            </w:r>
          </w:p>
        </w:tc>
      </w:tr>
    </w:tbl>
    <w:p w14:paraId="24D28BAF" w14:textId="77777777" w:rsidR="00AB0F8B" w:rsidRPr="009E7F19" w:rsidRDefault="00AB0F8B" w:rsidP="00AB0F8B">
      <w:pPr>
        <w:pStyle w:val="aa"/>
        <w:spacing w:before="4" w:line="244" w:lineRule="auto"/>
        <w:ind w:right="-1"/>
        <w:rPr>
          <w:lang w:eastAsia="ja-JP"/>
        </w:rPr>
      </w:pPr>
    </w:p>
    <w:p w14:paraId="3C457860" w14:textId="62D2219D" w:rsidR="00AB0F8B" w:rsidRDefault="00AB0F8B" w:rsidP="00AB0F8B">
      <w:pPr>
        <w:pStyle w:val="aa"/>
        <w:rPr>
          <w:lang w:eastAsia="ja-JP"/>
        </w:rPr>
      </w:pPr>
      <w:r>
        <w:rPr>
          <w:rFonts w:hint="eastAsia"/>
          <w:lang w:eastAsia="ja-JP"/>
        </w:rPr>
        <w:t>◆</w:t>
      </w:r>
      <w:hyperlink r:id="rId7" w:history="1">
        <w:r w:rsidR="004365A4" w:rsidRPr="00B51AB0">
          <w:rPr>
            <w:rStyle w:val="a7"/>
            <w:rFonts w:hint="eastAsia"/>
            <w:lang w:eastAsia="ja-JP"/>
          </w:rPr>
          <w:t>再課程認定質問回答集</w:t>
        </w:r>
      </w:hyperlink>
      <w:r>
        <w:rPr>
          <w:rFonts w:hint="eastAsia"/>
          <w:lang w:eastAsia="ja-JP"/>
        </w:rPr>
        <w:t>（</w:t>
      </w:r>
      <w:r w:rsidRPr="004365A4">
        <w:rPr>
          <w:lang w:eastAsia="ja-JP"/>
        </w:rPr>
        <w:t>No.324</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AB0F8B" w14:paraId="0F4C0AB0" w14:textId="77777777" w:rsidTr="00ED01ED">
        <w:tc>
          <w:tcPr>
            <w:tcW w:w="8930" w:type="dxa"/>
            <w:tcBorders>
              <w:top w:val="dashed" w:sz="4" w:space="0" w:color="auto"/>
              <w:left w:val="dashed" w:sz="4" w:space="0" w:color="auto"/>
              <w:bottom w:val="dashed" w:sz="4" w:space="0" w:color="auto"/>
              <w:right w:val="dashed" w:sz="4" w:space="0" w:color="auto"/>
            </w:tcBorders>
          </w:tcPr>
          <w:p w14:paraId="5027DB1F" w14:textId="1144AC18" w:rsidR="00AB0F8B" w:rsidRDefault="00AB0F8B" w:rsidP="00ED01ED">
            <w:pPr>
              <w:pStyle w:val="aa"/>
              <w:ind w:leftChars="1" w:left="170" w:hangingChars="80" w:hanging="168"/>
              <w:rPr>
                <w:lang w:eastAsia="ja-JP"/>
              </w:rPr>
            </w:pPr>
            <w:r>
              <w:rPr>
                <w:rFonts w:hint="eastAsia"/>
                <w:lang w:eastAsia="ja-JP"/>
              </w:rPr>
              <w:t xml:space="preserve">Ｑ　</w:t>
            </w:r>
            <w:r w:rsidRPr="00A826E5">
              <w:rPr>
                <w:rFonts w:hint="eastAsia"/>
                <w:lang w:eastAsia="ja-JP"/>
              </w:rPr>
              <w:t>「複合科目」を担当する専任教員は「教科に関する専門的事項」の専任教員に含めることができるとある。例えば、中一種免（社会）の「複合科目」を</w:t>
            </w:r>
            <w:r w:rsidRPr="00A826E5">
              <w:rPr>
                <w:rFonts w:hint="eastAsia"/>
                <w:lang w:eastAsia="ja-JP"/>
              </w:rPr>
              <w:t>5</w:t>
            </w:r>
            <w:r w:rsidRPr="00A826E5">
              <w:rPr>
                <w:rFonts w:hint="eastAsia"/>
                <w:lang w:eastAsia="ja-JP"/>
              </w:rPr>
              <w:t>学科で共通開設する場合、一人の教員を</w:t>
            </w:r>
            <w:r w:rsidR="004365A4">
              <w:rPr>
                <w:rFonts w:hint="eastAsia"/>
                <w:lang w:eastAsia="ja-JP"/>
              </w:rPr>
              <w:t>5</w:t>
            </w:r>
            <w:r w:rsidRPr="00A826E5">
              <w:rPr>
                <w:rFonts w:hint="eastAsia"/>
                <w:lang w:eastAsia="ja-JP"/>
              </w:rPr>
              <w:t>学科すべての中一種免（社会）の「教科に関する専門的事項」の専任教員に含めることができると理解して問題ないか。</w:t>
            </w:r>
          </w:p>
          <w:p w14:paraId="240E0722" w14:textId="77777777" w:rsidR="00AB0F8B" w:rsidRDefault="00AB0F8B" w:rsidP="00ED01ED">
            <w:pPr>
              <w:pStyle w:val="aa"/>
              <w:ind w:leftChars="1" w:left="170" w:hangingChars="80" w:hanging="168"/>
              <w:rPr>
                <w:lang w:eastAsia="ja-JP"/>
              </w:rPr>
            </w:pPr>
          </w:p>
          <w:p w14:paraId="49347925" w14:textId="77777777" w:rsidR="00AB0F8B" w:rsidRDefault="00AB0F8B" w:rsidP="00ED01ED">
            <w:pPr>
              <w:pStyle w:val="aa"/>
              <w:ind w:leftChars="1" w:left="170" w:hangingChars="80" w:hanging="168"/>
              <w:rPr>
                <w:lang w:eastAsia="ja-JP"/>
              </w:rPr>
            </w:pPr>
            <w:r>
              <w:rPr>
                <w:rFonts w:hint="eastAsia"/>
                <w:lang w:eastAsia="ja-JP"/>
              </w:rPr>
              <w:t xml:space="preserve">Ａ　</w:t>
            </w:r>
          </w:p>
          <w:p w14:paraId="7D185974" w14:textId="4B4B78EE" w:rsidR="00AB0F8B" w:rsidRDefault="00AB0F8B" w:rsidP="00ED01ED">
            <w:pPr>
              <w:pStyle w:val="aa"/>
              <w:ind w:leftChars="81" w:left="170" w:firstLineChars="100" w:firstLine="210"/>
              <w:rPr>
                <w:lang w:eastAsia="ja-JP"/>
              </w:rPr>
            </w:pPr>
            <w:r>
              <w:rPr>
                <w:rFonts w:hint="eastAsia"/>
                <w:lang w:eastAsia="ja-JP"/>
              </w:rPr>
              <w:t>課程認定基準</w:t>
            </w:r>
            <w:r w:rsidR="004365A4">
              <w:rPr>
                <w:rFonts w:hint="eastAsia"/>
                <w:lang w:eastAsia="ja-JP"/>
              </w:rPr>
              <w:t>4</w:t>
            </w:r>
            <w:r>
              <w:rPr>
                <w:rFonts w:hint="eastAsia"/>
                <w:lang w:eastAsia="ja-JP"/>
              </w:rPr>
              <w:t>－</w:t>
            </w:r>
            <w:r w:rsidR="004365A4">
              <w:rPr>
                <w:rFonts w:hint="eastAsia"/>
                <w:lang w:eastAsia="ja-JP"/>
              </w:rPr>
              <w:t>8</w:t>
            </w:r>
            <w:r>
              <w:rPr>
                <w:rFonts w:hint="eastAsia"/>
                <w:lang w:eastAsia="ja-JP"/>
              </w:rPr>
              <w:t>及び</w:t>
            </w:r>
            <w:r w:rsidR="004365A4">
              <w:rPr>
                <w:rFonts w:hint="eastAsia"/>
                <w:lang w:eastAsia="ja-JP"/>
              </w:rPr>
              <w:t>4</w:t>
            </w:r>
            <w:r>
              <w:rPr>
                <w:rFonts w:hint="eastAsia"/>
                <w:lang w:eastAsia="ja-JP"/>
              </w:rPr>
              <w:t>－</w:t>
            </w:r>
            <w:r w:rsidR="004365A4">
              <w:rPr>
                <w:rFonts w:hint="eastAsia"/>
                <w:lang w:eastAsia="ja-JP"/>
              </w:rPr>
              <w:t>9</w:t>
            </w:r>
            <w:r>
              <w:rPr>
                <w:rFonts w:hint="eastAsia"/>
                <w:lang w:eastAsia="ja-JP"/>
              </w:rPr>
              <w:t>に定めるとおり、それぞれの課程において専任教員とすることができる。</w:t>
            </w:r>
          </w:p>
          <w:p w14:paraId="2A2CAF41" w14:textId="0DDBCB18" w:rsidR="00AB0F8B" w:rsidRDefault="00AB0F8B" w:rsidP="00ED01ED">
            <w:pPr>
              <w:pStyle w:val="aa"/>
              <w:ind w:leftChars="81" w:left="170" w:firstLineChars="100" w:firstLine="210"/>
              <w:rPr>
                <w:lang w:eastAsia="ja-JP"/>
              </w:rPr>
            </w:pPr>
            <w:r>
              <w:rPr>
                <w:rFonts w:hint="eastAsia"/>
                <w:lang w:eastAsia="ja-JP"/>
              </w:rPr>
              <w:t>ただし、課程認定基準</w:t>
            </w:r>
            <w:r>
              <w:rPr>
                <w:rFonts w:hint="eastAsia"/>
                <w:lang w:eastAsia="ja-JP"/>
              </w:rPr>
              <w:t>4</w:t>
            </w:r>
            <w:r>
              <w:rPr>
                <w:rFonts w:hint="eastAsia"/>
                <w:lang w:eastAsia="ja-JP"/>
              </w:rPr>
              <w:t>－</w:t>
            </w:r>
            <w:r>
              <w:rPr>
                <w:rFonts w:hint="eastAsia"/>
                <w:lang w:eastAsia="ja-JP"/>
              </w:rPr>
              <w:t>3</w:t>
            </w:r>
            <w:r>
              <w:rPr>
                <w:rFonts w:hint="eastAsia"/>
                <w:lang w:eastAsia="ja-JP"/>
              </w:rPr>
              <w:t>及び</w:t>
            </w:r>
            <w:r>
              <w:rPr>
                <w:rFonts w:hint="eastAsia"/>
                <w:lang w:eastAsia="ja-JP"/>
              </w:rPr>
              <w:t>4</w:t>
            </w:r>
            <w:r>
              <w:rPr>
                <w:rFonts w:hint="eastAsia"/>
                <w:lang w:eastAsia="ja-JP"/>
              </w:rPr>
              <w:t>－</w:t>
            </w:r>
            <w:r>
              <w:rPr>
                <w:rFonts w:hint="eastAsia"/>
                <w:lang w:eastAsia="ja-JP"/>
              </w:rPr>
              <w:t>4</w:t>
            </w:r>
            <w:r>
              <w:rPr>
                <w:rFonts w:hint="eastAsia"/>
                <w:lang w:eastAsia="ja-JP"/>
              </w:rPr>
              <w:t>に定めるとおり、必要専任教員数の半数（うち</w:t>
            </w:r>
            <w:r w:rsidR="004365A4">
              <w:rPr>
                <w:rFonts w:hint="eastAsia"/>
                <w:lang w:eastAsia="ja-JP"/>
              </w:rPr>
              <w:t>1</w:t>
            </w:r>
            <w:r>
              <w:rPr>
                <w:rFonts w:hint="eastAsia"/>
                <w:lang w:eastAsia="ja-JP"/>
              </w:rPr>
              <w:t>人は教授）以上は、認定を受けようとする学科等の専任教員とする必要がある。</w:t>
            </w:r>
          </w:p>
        </w:tc>
      </w:tr>
    </w:tbl>
    <w:p w14:paraId="161B81A8" w14:textId="77777777" w:rsidR="00AB0F8B" w:rsidRPr="00AB0F8B" w:rsidRDefault="00AB0F8B" w:rsidP="00C5088A"/>
    <w:sectPr w:rsidR="00AB0F8B" w:rsidRPr="00AB0F8B" w:rsidSect="0011185D">
      <w:footerReference w:type="default" r:id="rId8"/>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2852" w14:textId="77777777" w:rsidR="00916C5D" w:rsidRDefault="00916C5D" w:rsidP="005959D0">
      <w:r>
        <w:separator/>
      </w:r>
    </w:p>
  </w:endnote>
  <w:endnote w:type="continuationSeparator" w:id="0">
    <w:p w14:paraId="21BF4E60" w14:textId="77777777" w:rsidR="00916C5D" w:rsidRDefault="00916C5D"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010829"/>
      <w:docPartObj>
        <w:docPartGallery w:val="Page Numbers (Bottom of Page)"/>
        <w:docPartUnique/>
      </w:docPartObj>
    </w:sdtPr>
    <w:sdtContent>
      <w:p w14:paraId="4DBFC357" w14:textId="0595238C" w:rsidR="0011185D" w:rsidRDefault="0011185D" w:rsidP="0011185D">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F67D" w14:textId="77777777" w:rsidR="00916C5D" w:rsidRDefault="00916C5D" w:rsidP="005959D0">
      <w:r>
        <w:separator/>
      </w:r>
    </w:p>
  </w:footnote>
  <w:footnote w:type="continuationSeparator" w:id="0">
    <w:p w14:paraId="1FD9DCB7" w14:textId="77777777" w:rsidR="00916C5D" w:rsidRDefault="00916C5D"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084484"/>
    <w:rsid w:val="000D29DA"/>
    <w:rsid w:val="000F081E"/>
    <w:rsid w:val="0011185D"/>
    <w:rsid w:val="001312C9"/>
    <w:rsid w:val="00166F82"/>
    <w:rsid w:val="00184B72"/>
    <w:rsid w:val="002511C5"/>
    <w:rsid w:val="00254086"/>
    <w:rsid w:val="00257C8E"/>
    <w:rsid w:val="002B74B3"/>
    <w:rsid w:val="00377137"/>
    <w:rsid w:val="003A21EF"/>
    <w:rsid w:val="003F7C67"/>
    <w:rsid w:val="0042420B"/>
    <w:rsid w:val="00431AD6"/>
    <w:rsid w:val="004365A4"/>
    <w:rsid w:val="0043720C"/>
    <w:rsid w:val="004701A7"/>
    <w:rsid w:val="004743FD"/>
    <w:rsid w:val="004C7362"/>
    <w:rsid w:val="004E5846"/>
    <w:rsid w:val="00571240"/>
    <w:rsid w:val="005959D0"/>
    <w:rsid w:val="00607B34"/>
    <w:rsid w:val="006541A1"/>
    <w:rsid w:val="006760AA"/>
    <w:rsid w:val="00680DD6"/>
    <w:rsid w:val="00684DF9"/>
    <w:rsid w:val="007162B4"/>
    <w:rsid w:val="007504E3"/>
    <w:rsid w:val="00761231"/>
    <w:rsid w:val="007D5AAE"/>
    <w:rsid w:val="007F0E11"/>
    <w:rsid w:val="00802E4D"/>
    <w:rsid w:val="008374BD"/>
    <w:rsid w:val="008530FF"/>
    <w:rsid w:val="00886D36"/>
    <w:rsid w:val="008E4E38"/>
    <w:rsid w:val="00904DE4"/>
    <w:rsid w:val="00916C5D"/>
    <w:rsid w:val="00934222"/>
    <w:rsid w:val="00946573"/>
    <w:rsid w:val="009D5919"/>
    <w:rsid w:val="009E3CBA"/>
    <w:rsid w:val="00A71DF5"/>
    <w:rsid w:val="00A81A13"/>
    <w:rsid w:val="00AB0F8B"/>
    <w:rsid w:val="00AC7F62"/>
    <w:rsid w:val="00AF4411"/>
    <w:rsid w:val="00AF4E23"/>
    <w:rsid w:val="00B408B8"/>
    <w:rsid w:val="00B745B9"/>
    <w:rsid w:val="00BB232F"/>
    <w:rsid w:val="00BC04C2"/>
    <w:rsid w:val="00BD6BAC"/>
    <w:rsid w:val="00C010C7"/>
    <w:rsid w:val="00C10E09"/>
    <w:rsid w:val="00C5088A"/>
    <w:rsid w:val="00C91122"/>
    <w:rsid w:val="00CB322C"/>
    <w:rsid w:val="00CB3C1A"/>
    <w:rsid w:val="00CC690C"/>
    <w:rsid w:val="00CC6DEC"/>
    <w:rsid w:val="00D00A75"/>
    <w:rsid w:val="00D03F74"/>
    <w:rsid w:val="00D0757A"/>
    <w:rsid w:val="00D30D2D"/>
    <w:rsid w:val="00D40C8D"/>
    <w:rsid w:val="00D96E4F"/>
    <w:rsid w:val="00D9744B"/>
    <w:rsid w:val="00DD3615"/>
    <w:rsid w:val="00DE68C6"/>
    <w:rsid w:val="00DE6FC1"/>
    <w:rsid w:val="00F11F8E"/>
    <w:rsid w:val="00F200A8"/>
    <w:rsid w:val="00F33F58"/>
    <w:rsid w:val="00F34005"/>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F82"/>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59"/>
    <w:rsid w:val="00A7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C10E09"/>
    <w:pPr>
      <w:autoSpaceDE w:val="0"/>
      <w:autoSpaceDN w:val="0"/>
      <w:jc w:val="left"/>
    </w:pPr>
    <w:rPr>
      <w:rFonts w:cs="ＭＳ 明朝"/>
      <w:kern w:val="0"/>
      <w:szCs w:val="21"/>
      <w:lang w:eastAsia="en-US"/>
    </w:rPr>
  </w:style>
  <w:style w:type="character" w:customStyle="1" w:styleId="ab">
    <w:name w:val="本文 (文字)"/>
    <w:basedOn w:val="a0"/>
    <w:link w:val="aa"/>
    <w:uiPriority w:val="1"/>
    <w:rsid w:val="00C10E09"/>
    <w:rPr>
      <w:rFonts w:ascii="Century Gothic" w:eastAsia="ＭＳ 明朝" w:hAnsi="Century Gothic"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12</Pages>
  <Words>1749</Words>
  <Characters>9974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44</cp:revision>
  <dcterms:created xsi:type="dcterms:W3CDTF">2022-03-17T20:52:00Z</dcterms:created>
  <dcterms:modified xsi:type="dcterms:W3CDTF">2023-02-12T21:02:00Z</dcterms:modified>
</cp:coreProperties>
</file>