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EAC2" w14:textId="1C48DBEF" w:rsidR="00F372D1" w:rsidRPr="00B52B38" w:rsidRDefault="00B52B38" w:rsidP="00B52B38">
      <w:pPr>
        <w:pStyle w:val="a9"/>
        <w:tabs>
          <w:tab w:val="left" w:pos="284"/>
        </w:tabs>
        <w:jc w:val="center"/>
        <w:rPr>
          <w:rFonts w:ascii="ＭＳ ゴシック" w:eastAsia="ＭＳ ゴシック" w:hAnsi="ＭＳ ゴシック"/>
          <w:sz w:val="28"/>
          <w:szCs w:val="28"/>
          <w:lang w:eastAsia="ja-JP"/>
        </w:rPr>
      </w:pPr>
      <w:r w:rsidRPr="00B52B38">
        <w:rPr>
          <w:rFonts w:ascii="ＭＳ ゴシック" w:eastAsia="ＭＳ ゴシック" w:hAnsi="ＭＳ ゴシック" w:hint="eastAsia"/>
          <w:sz w:val="28"/>
          <w:szCs w:val="28"/>
          <w:lang w:eastAsia="ja-JP"/>
        </w:rPr>
        <w:t>基準</w:t>
      </w:r>
      <w:r w:rsidR="00B32F3A">
        <w:rPr>
          <w:rFonts w:ascii="ＭＳ ゴシック" w:eastAsia="ＭＳ ゴシック" w:hAnsi="ＭＳ ゴシック" w:hint="eastAsia"/>
          <w:sz w:val="28"/>
          <w:szCs w:val="28"/>
          <w:lang w:eastAsia="ja-JP"/>
        </w:rPr>
        <w:t>８</w:t>
      </w:r>
    </w:p>
    <w:p w14:paraId="0B9E45D9" w14:textId="5DA8F776" w:rsidR="009C2737" w:rsidRDefault="009C2737" w:rsidP="009C2737">
      <w:pPr>
        <w:pStyle w:val="a9"/>
        <w:tabs>
          <w:tab w:val="left" w:pos="284"/>
        </w:tabs>
        <w:jc w:val="right"/>
        <w:rPr>
          <w:lang w:eastAsia="ja-JP"/>
        </w:rPr>
      </w:pPr>
      <w:r>
        <w:rPr>
          <w:rFonts w:hint="eastAsia"/>
          <w:lang w:eastAsia="ja-JP"/>
        </w:rPr>
        <w:t>2</w:t>
      </w:r>
      <w:r>
        <w:rPr>
          <w:lang w:eastAsia="ja-JP"/>
        </w:rPr>
        <w:t>023/</w:t>
      </w:r>
      <w:r w:rsidR="00DB4513">
        <w:rPr>
          <w:lang w:eastAsia="ja-JP"/>
        </w:rPr>
        <w:t>12</w:t>
      </w:r>
      <w:r>
        <w:rPr>
          <w:lang w:eastAsia="ja-JP"/>
        </w:rPr>
        <w:t>/</w:t>
      </w:r>
      <w:r w:rsidR="00DB4513">
        <w:rPr>
          <w:lang w:eastAsia="ja-JP"/>
        </w:rPr>
        <w:t>23</w:t>
      </w:r>
      <w:r>
        <w:rPr>
          <w:rFonts w:hint="eastAsia"/>
          <w:lang w:eastAsia="ja-JP"/>
        </w:rPr>
        <w:t>更新</w:t>
      </w:r>
    </w:p>
    <w:p w14:paraId="6DA31799" w14:textId="77777777" w:rsidR="009C2737" w:rsidRDefault="009C2737" w:rsidP="00F372D1">
      <w:pPr>
        <w:pStyle w:val="a9"/>
        <w:tabs>
          <w:tab w:val="left" w:pos="284"/>
        </w:tabs>
        <w:rPr>
          <w:lang w:eastAsia="ja-JP"/>
        </w:rPr>
      </w:pPr>
    </w:p>
    <w:tbl>
      <w:tblPr>
        <w:tblStyle w:val="ab"/>
        <w:tblW w:w="0" w:type="auto"/>
        <w:tblInd w:w="108" w:type="dxa"/>
        <w:tblLook w:val="04A0" w:firstRow="1" w:lastRow="0" w:firstColumn="1" w:lastColumn="0" w:noHBand="0" w:noVBand="1"/>
      </w:tblPr>
      <w:tblGrid>
        <w:gridCol w:w="8932"/>
      </w:tblGrid>
      <w:tr w:rsidR="00B52B38" w14:paraId="263EF625" w14:textId="77777777" w:rsidTr="0072214A">
        <w:tc>
          <w:tcPr>
            <w:tcW w:w="9072" w:type="dxa"/>
            <w:tcBorders>
              <w:top w:val="single" w:sz="12" w:space="0" w:color="auto"/>
              <w:left w:val="single" w:sz="12" w:space="0" w:color="auto"/>
              <w:bottom w:val="single" w:sz="12" w:space="0" w:color="auto"/>
              <w:right w:val="single" w:sz="12" w:space="0" w:color="auto"/>
            </w:tcBorders>
          </w:tcPr>
          <w:p w14:paraId="7AF74736" w14:textId="4275F0A0" w:rsidR="00B52B38" w:rsidRPr="00962763" w:rsidRDefault="00B32F3A" w:rsidP="0072214A">
            <w:pPr>
              <w:pStyle w:val="a9"/>
              <w:rPr>
                <w:rFonts w:ascii="ＭＳ ゴシック" w:eastAsia="ＭＳ ゴシック" w:hAnsi="ＭＳ ゴシック"/>
                <w:b/>
                <w:u w:val="thick"/>
                <w:lang w:eastAsia="ja-JP"/>
              </w:rPr>
            </w:pPr>
            <w:r>
              <w:rPr>
                <w:rFonts w:ascii="ＭＳ ゴシック" w:eastAsia="ＭＳ ゴシック" w:hAnsi="ＭＳ ゴシック" w:hint="eastAsia"/>
                <w:b/>
                <w:u w:val="thick"/>
                <w:lang w:eastAsia="ja-JP"/>
              </w:rPr>
              <w:t>８</w:t>
            </w:r>
            <w:r w:rsidR="00B52B38" w:rsidRPr="00962763">
              <w:rPr>
                <w:rFonts w:ascii="ＭＳ ゴシック" w:eastAsia="ＭＳ ゴシック" w:hAnsi="ＭＳ ゴシック" w:hint="eastAsia"/>
                <w:b/>
                <w:u w:val="thick"/>
                <w:lang w:eastAsia="ja-JP"/>
              </w:rPr>
              <w:t xml:space="preserve">　通信教育の課程への特例</w:t>
            </w:r>
          </w:p>
          <w:p w14:paraId="7B73D854" w14:textId="3B3F87D7" w:rsidR="00B52B38" w:rsidRPr="00040F52" w:rsidRDefault="00B52B38" w:rsidP="00B52B38">
            <w:pPr>
              <w:pStyle w:val="a9"/>
              <w:tabs>
                <w:tab w:val="left" w:pos="342"/>
              </w:tabs>
              <w:ind w:left="340" w:hangingChars="162" w:hanging="340"/>
              <w:rPr>
                <w:lang w:eastAsia="ja-JP"/>
              </w:rPr>
            </w:pPr>
            <w:r>
              <w:rPr>
                <w:rFonts w:hint="eastAsia"/>
                <w:lang w:eastAsia="ja-JP"/>
              </w:rPr>
              <w:t>（１）通信教育の課程において、教育課程及び</w:t>
            </w:r>
            <w:r w:rsidR="009C2737">
              <w:rPr>
                <w:rFonts w:hint="eastAsia"/>
                <w:lang w:eastAsia="ja-JP"/>
              </w:rPr>
              <w:t>教育研究実施</w:t>
            </w:r>
            <w:r>
              <w:rPr>
                <w:rFonts w:hint="eastAsia"/>
                <w:lang w:eastAsia="ja-JP"/>
              </w:rPr>
              <w:t>組織については、通学教育の課程に準ずる。</w:t>
            </w:r>
          </w:p>
        </w:tc>
      </w:tr>
    </w:tbl>
    <w:p w14:paraId="2B125FF0" w14:textId="77777777" w:rsidR="00B52B38" w:rsidRPr="00B52B38" w:rsidRDefault="00B52B38" w:rsidP="00F372D1">
      <w:pPr>
        <w:pStyle w:val="a9"/>
        <w:tabs>
          <w:tab w:val="left" w:pos="284"/>
        </w:tabs>
        <w:rPr>
          <w:lang w:eastAsia="ja-JP"/>
        </w:rPr>
      </w:pPr>
    </w:p>
    <w:p w14:paraId="1E0FE387" w14:textId="1563F247" w:rsidR="00F372D1" w:rsidRDefault="00F372D1" w:rsidP="00F372D1">
      <w:pPr>
        <w:pStyle w:val="a9"/>
        <w:tabs>
          <w:tab w:val="left" w:pos="284"/>
        </w:tabs>
        <w:ind w:leftChars="1" w:left="424" w:hangingChars="201" w:hanging="422"/>
        <w:rPr>
          <w:lang w:eastAsia="ja-JP"/>
        </w:rPr>
      </w:pPr>
      <w:r>
        <w:rPr>
          <w:rFonts w:hint="eastAsia"/>
          <w:lang w:eastAsia="ja-JP"/>
        </w:rPr>
        <w:t>◆</w:t>
      </w:r>
      <w:r w:rsidR="009C2737" w:rsidRPr="009C2737">
        <w:rPr>
          <w:rFonts w:hint="eastAsia"/>
          <w:lang w:eastAsia="ja-JP"/>
        </w:rPr>
        <w:t>令和</w:t>
      </w:r>
      <w:r w:rsidR="00DB4513">
        <w:rPr>
          <w:lang w:eastAsia="ja-JP"/>
        </w:rPr>
        <w:t>7</w:t>
      </w:r>
      <w:r w:rsidR="009C2737" w:rsidRPr="009C2737">
        <w:rPr>
          <w:rFonts w:hint="eastAsia"/>
          <w:lang w:eastAsia="ja-JP"/>
        </w:rPr>
        <w:t>年度開設用</w:t>
      </w:r>
      <w:r w:rsidRPr="00217F6B">
        <w:rPr>
          <w:rFonts w:hint="eastAsia"/>
          <w:lang w:eastAsia="ja-JP"/>
        </w:rPr>
        <w:t>手引き</w:t>
      </w:r>
      <w:r w:rsidR="00B52B38">
        <w:rPr>
          <w:rFonts w:hint="eastAsia"/>
          <w:lang w:eastAsia="ja-JP"/>
        </w:rPr>
        <w:t>別冊</w:t>
      </w:r>
      <w:r w:rsidR="00915E34">
        <w:rPr>
          <w:rFonts w:hint="eastAsia"/>
          <w:lang w:eastAsia="ja-JP"/>
        </w:rPr>
        <w:t>Q</w:t>
      </w:r>
      <w:r w:rsidRPr="00217F6B">
        <w:rPr>
          <w:rFonts w:hint="eastAsia"/>
          <w:lang w:eastAsia="ja-JP"/>
        </w:rPr>
        <w:t>＆</w:t>
      </w:r>
      <w:r w:rsidR="00915E34">
        <w:rPr>
          <w:rFonts w:hint="eastAsia"/>
          <w:lang w:eastAsia="ja-JP"/>
        </w:rPr>
        <w:t>A</w:t>
      </w:r>
      <w:r>
        <w:rPr>
          <w:rFonts w:hint="eastAsia"/>
          <w:lang w:eastAsia="ja-JP"/>
        </w:rPr>
        <w:t>（</w:t>
      </w:r>
      <w:r w:rsidRPr="00915E34">
        <w:rPr>
          <w:lang w:eastAsia="ja-JP"/>
        </w:rPr>
        <w:t>No.1</w:t>
      </w:r>
      <w:r w:rsidR="009C2737">
        <w:rPr>
          <w:lang w:eastAsia="ja-JP"/>
        </w:rPr>
        <w:t>8</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F372D1" w14:paraId="2D6C07EA" w14:textId="77777777" w:rsidTr="00B52B38">
        <w:tc>
          <w:tcPr>
            <w:tcW w:w="8923" w:type="dxa"/>
            <w:tcBorders>
              <w:top w:val="dashed" w:sz="4" w:space="0" w:color="auto"/>
              <w:left w:val="dashed" w:sz="4" w:space="0" w:color="auto"/>
              <w:bottom w:val="dashed" w:sz="4" w:space="0" w:color="auto"/>
              <w:right w:val="dashed" w:sz="4" w:space="0" w:color="auto"/>
            </w:tcBorders>
          </w:tcPr>
          <w:p w14:paraId="62987DB8" w14:textId="77777777" w:rsidR="00F372D1" w:rsidRDefault="00F372D1" w:rsidP="00C32884">
            <w:pPr>
              <w:pStyle w:val="a9"/>
              <w:tabs>
                <w:tab w:val="left" w:pos="284"/>
              </w:tabs>
              <w:ind w:left="170" w:hangingChars="81" w:hanging="170"/>
              <w:rPr>
                <w:lang w:eastAsia="ja-JP"/>
              </w:rPr>
            </w:pPr>
            <w:r>
              <w:rPr>
                <w:rFonts w:hint="eastAsia"/>
                <w:lang w:eastAsia="ja-JP"/>
              </w:rPr>
              <w:t xml:space="preserve">Ｑ　</w:t>
            </w:r>
            <w:r w:rsidRPr="00FF5C66">
              <w:rPr>
                <w:rFonts w:hint="eastAsia"/>
                <w:lang w:eastAsia="ja-JP"/>
              </w:rPr>
              <w:t>通信教育の課程におけるシラバスの授業計画については、通信教育課程の実態に即して、</w:t>
            </w:r>
            <w:r w:rsidRPr="00B52B38">
              <w:rPr>
                <w:lang w:eastAsia="ja-JP"/>
              </w:rPr>
              <w:t>15</w:t>
            </w:r>
            <w:r w:rsidRPr="00B52B38">
              <w:rPr>
                <w:lang w:eastAsia="ja-JP"/>
              </w:rPr>
              <w:t>回</w:t>
            </w:r>
            <w:r w:rsidRPr="00FF5C66">
              <w:rPr>
                <w:rFonts w:hint="eastAsia"/>
                <w:lang w:eastAsia="ja-JP"/>
              </w:rPr>
              <w:t>に拘らず記載してよいか。</w:t>
            </w:r>
          </w:p>
          <w:p w14:paraId="0F1BE738" w14:textId="77777777" w:rsidR="00F372D1" w:rsidRPr="009F0888" w:rsidRDefault="00F372D1" w:rsidP="00C32884">
            <w:pPr>
              <w:pStyle w:val="a9"/>
              <w:tabs>
                <w:tab w:val="left" w:pos="284"/>
              </w:tabs>
              <w:rPr>
                <w:lang w:eastAsia="ja-JP"/>
              </w:rPr>
            </w:pPr>
          </w:p>
          <w:p w14:paraId="3C820DFC" w14:textId="464C5350" w:rsidR="00F372D1" w:rsidRDefault="00F372D1" w:rsidP="00C32884">
            <w:pPr>
              <w:pStyle w:val="a9"/>
              <w:tabs>
                <w:tab w:val="left" w:pos="284"/>
              </w:tabs>
              <w:ind w:leftChars="1" w:left="170" w:hangingChars="80" w:hanging="168"/>
              <w:rPr>
                <w:lang w:eastAsia="ja-JP"/>
              </w:rPr>
            </w:pPr>
            <w:r>
              <w:rPr>
                <w:rFonts w:hint="eastAsia"/>
                <w:lang w:eastAsia="ja-JP"/>
              </w:rPr>
              <w:t xml:space="preserve">Ａ　</w:t>
            </w:r>
            <w:r w:rsidRPr="00FF5C66">
              <w:rPr>
                <w:rFonts w:hint="eastAsia"/>
                <w:lang w:eastAsia="ja-JP"/>
              </w:rPr>
              <w:t>通信教育の課程における授業方法及び単位の計算方法については、大学通信教育設置基準</w:t>
            </w:r>
            <w:r w:rsidR="00B52B38">
              <w:rPr>
                <w:rFonts w:hint="eastAsia"/>
                <w:lang w:eastAsia="ja-JP"/>
              </w:rPr>
              <w:t>3</w:t>
            </w:r>
            <w:r w:rsidRPr="00FF5C66">
              <w:rPr>
                <w:rFonts w:hint="eastAsia"/>
                <w:lang w:eastAsia="ja-JP"/>
              </w:rPr>
              <w:t>条及び</w:t>
            </w:r>
            <w:r w:rsidR="00B52B38">
              <w:rPr>
                <w:rFonts w:hint="eastAsia"/>
                <w:lang w:eastAsia="ja-JP"/>
              </w:rPr>
              <w:t>5</w:t>
            </w:r>
            <w:r w:rsidRPr="00FF5C66">
              <w:rPr>
                <w:rFonts w:hint="eastAsia"/>
                <w:lang w:eastAsia="ja-JP"/>
              </w:rPr>
              <w:t>条において定められており、このうち「放送授業」「面接授業」「メディアを利用して行う授業」については、通学教育の課程と同様に、授業計画に授業回を記載することが必要。その際、授業回数については</w:t>
            </w:r>
            <w:r w:rsidR="00B52B38">
              <w:rPr>
                <w:rFonts w:hint="eastAsia"/>
                <w:lang w:eastAsia="ja-JP"/>
              </w:rPr>
              <w:t>1</w:t>
            </w:r>
            <w:r w:rsidR="00B52B38">
              <w:rPr>
                <w:lang w:eastAsia="ja-JP"/>
              </w:rPr>
              <w:t>5</w:t>
            </w:r>
            <w:r w:rsidRPr="00FF5C66">
              <w:rPr>
                <w:rFonts w:hint="eastAsia"/>
                <w:lang w:eastAsia="ja-JP"/>
              </w:rPr>
              <w:t>回という制限はなく、学則などで大学通信教育設置基準に定める</w:t>
            </w:r>
            <w:r w:rsidR="00B52B38">
              <w:rPr>
                <w:rFonts w:hint="eastAsia"/>
                <w:lang w:eastAsia="ja-JP"/>
              </w:rPr>
              <w:t>1</w:t>
            </w:r>
            <w:r w:rsidRPr="00FF5C66">
              <w:rPr>
                <w:rFonts w:hint="eastAsia"/>
                <w:lang w:eastAsia="ja-JP"/>
              </w:rPr>
              <w:t>単位当たりの時間数を満たすことを明記していれば、</w:t>
            </w:r>
            <w:r w:rsidR="00B52B38">
              <w:rPr>
                <w:rFonts w:hint="eastAsia"/>
                <w:lang w:eastAsia="ja-JP"/>
              </w:rPr>
              <w:t>1</w:t>
            </w:r>
            <w:r w:rsidR="00B52B38">
              <w:rPr>
                <w:lang w:eastAsia="ja-JP"/>
              </w:rPr>
              <w:t>5</w:t>
            </w:r>
            <w:r w:rsidRPr="00FF5C66">
              <w:rPr>
                <w:rFonts w:hint="eastAsia"/>
                <w:lang w:eastAsia="ja-JP"/>
              </w:rPr>
              <w:t>回に限られない。</w:t>
            </w:r>
          </w:p>
          <w:p w14:paraId="645F50B1" w14:textId="77777777" w:rsidR="00F372D1" w:rsidRDefault="00F372D1" w:rsidP="00C32884">
            <w:pPr>
              <w:pStyle w:val="a9"/>
              <w:tabs>
                <w:tab w:val="left" w:pos="284"/>
              </w:tabs>
              <w:ind w:left="171" w:firstLineChars="100" w:firstLine="210"/>
              <w:rPr>
                <w:lang w:eastAsia="ja-JP"/>
              </w:rPr>
            </w:pPr>
            <w:r w:rsidRPr="00FF5C66">
              <w:rPr>
                <w:rFonts w:hint="eastAsia"/>
                <w:lang w:eastAsia="ja-JP"/>
              </w:rPr>
              <w:t>また、「印刷教材等による授業」については、授業計画の授業回に代わるものとして、教科書の章立てなどの印刷教材について、ある程度の学修のまとまり毎に記載し、回数については実情に応じて記載していただきたい。</w:t>
            </w:r>
          </w:p>
          <w:p w14:paraId="37A76F77" w14:textId="77777777" w:rsidR="00F372D1" w:rsidRDefault="00F372D1" w:rsidP="00C32884">
            <w:pPr>
              <w:pStyle w:val="a9"/>
              <w:tabs>
                <w:tab w:val="left" w:pos="284"/>
              </w:tabs>
              <w:ind w:left="171" w:firstLineChars="100" w:firstLine="210"/>
              <w:rPr>
                <w:lang w:eastAsia="ja-JP"/>
              </w:rPr>
            </w:pPr>
            <w:r w:rsidRPr="00A13451">
              <w:rPr>
                <w:rFonts w:hint="eastAsia"/>
                <w:lang w:eastAsia="ja-JP"/>
              </w:rPr>
              <w:t>コアカリキュラム対応表は、上記のシラバスに記載する授業回又は学修のまとまりに基づいて作成する。</w:t>
            </w:r>
          </w:p>
        </w:tc>
      </w:tr>
    </w:tbl>
    <w:p w14:paraId="24787420" w14:textId="77777777" w:rsidR="00F372D1" w:rsidRPr="00CA67D1" w:rsidRDefault="00F372D1" w:rsidP="00F372D1">
      <w:pPr>
        <w:pStyle w:val="a9"/>
        <w:tabs>
          <w:tab w:val="left" w:pos="284"/>
        </w:tabs>
        <w:rPr>
          <w:lang w:eastAsia="ja-JP"/>
        </w:rPr>
      </w:pPr>
    </w:p>
    <w:p w14:paraId="3C0BBA7B" w14:textId="77777777" w:rsidR="00F372D1" w:rsidRDefault="00F372D1" w:rsidP="00F372D1">
      <w:pPr>
        <w:pStyle w:val="a9"/>
        <w:tabs>
          <w:tab w:val="left" w:pos="284"/>
        </w:tabs>
        <w:rPr>
          <w:lang w:eastAsia="ja-JP"/>
        </w:rPr>
      </w:pPr>
    </w:p>
    <w:tbl>
      <w:tblPr>
        <w:tblStyle w:val="ab"/>
        <w:tblW w:w="0" w:type="auto"/>
        <w:tblInd w:w="108" w:type="dxa"/>
        <w:tblLook w:val="04A0" w:firstRow="1" w:lastRow="0" w:firstColumn="1" w:lastColumn="0" w:noHBand="0" w:noVBand="1"/>
      </w:tblPr>
      <w:tblGrid>
        <w:gridCol w:w="8932"/>
      </w:tblGrid>
      <w:tr w:rsidR="00F372D1" w14:paraId="2A98DC2D" w14:textId="77777777" w:rsidTr="00C32884">
        <w:tc>
          <w:tcPr>
            <w:tcW w:w="9072" w:type="dxa"/>
            <w:tcBorders>
              <w:top w:val="single" w:sz="12" w:space="0" w:color="auto"/>
              <w:left w:val="single" w:sz="12" w:space="0" w:color="auto"/>
              <w:bottom w:val="single" w:sz="12" w:space="0" w:color="auto"/>
              <w:right w:val="single" w:sz="12" w:space="0" w:color="auto"/>
            </w:tcBorders>
          </w:tcPr>
          <w:p w14:paraId="28FDC5C5" w14:textId="78ABBFE4" w:rsidR="00F372D1" w:rsidRPr="00040F52" w:rsidRDefault="00F372D1" w:rsidP="00C32884">
            <w:pPr>
              <w:pStyle w:val="a9"/>
              <w:tabs>
                <w:tab w:val="left" w:pos="284"/>
              </w:tabs>
              <w:ind w:leftChars="1" w:left="424" w:hangingChars="201" w:hanging="422"/>
              <w:rPr>
                <w:lang w:eastAsia="ja-JP"/>
              </w:rPr>
            </w:pPr>
            <w:r>
              <w:rPr>
                <w:rFonts w:hint="eastAsia"/>
                <w:lang w:eastAsia="ja-JP"/>
              </w:rPr>
              <w:t>（２）大学の学科等が有する教職課程（通学教育の課程）と通信教育の課程が同一である場合、通信教育の課程の</w:t>
            </w:r>
            <w:r w:rsidR="009C2737">
              <w:rPr>
                <w:rFonts w:hint="eastAsia"/>
                <w:lang w:eastAsia="ja-JP"/>
              </w:rPr>
              <w:t>教職</w:t>
            </w:r>
            <w:r>
              <w:rPr>
                <w:rFonts w:hint="eastAsia"/>
                <w:lang w:eastAsia="ja-JP"/>
              </w:rPr>
              <w:t>専任教員については、通学教育の課程の</w:t>
            </w:r>
            <w:r w:rsidR="009C2737">
              <w:rPr>
                <w:rFonts w:hint="eastAsia"/>
                <w:lang w:eastAsia="ja-JP"/>
              </w:rPr>
              <w:t>教職</w:t>
            </w:r>
            <w:r>
              <w:rPr>
                <w:rFonts w:hint="eastAsia"/>
                <w:lang w:eastAsia="ja-JP"/>
              </w:rPr>
              <w:t>専任教員をもってあてることができる。</w:t>
            </w:r>
          </w:p>
        </w:tc>
      </w:tr>
    </w:tbl>
    <w:p w14:paraId="45437A5F" w14:textId="77777777" w:rsidR="00F372D1" w:rsidRDefault="00F372D1" w:rsidP="00F372D1">
      <w:pPr>
        <w:pStyle w:val="a9"/>
        <w:tabs>
          <w:tab w:val="left" w:pos="284"/>
        </w:tabs>
        <w:ind w:leftChars="1" w:left="424" w:hangingChars="201" w:hanging="422"/>
        <w:rPr>
          <w:lang w:eastAsia="ja-JP"/>
        </w:rPr>
      </w:pPr>
    </w:p>
    <w:p w14:paraId="48BA680D" w14:textId="0C934642" w:rsidR="00F372D1" w:rsidRDefault="00F372D1" w:rsidP="00F372D1">
      <w:pPr>
        <w:pStyle w:val="a9"/>
        <w:tabs>
          <w:tab w:val="left" w:pos="284"/>
        </w:tabs>
        <w:ind w:leftChars="1" w:left="424" w:hangingChars="201" w:hanging="422"/>
        <w:rPr>
          <w:lang w:eastAsia="ja-JP"/>
        </w:rPr>
      </w:pPr>
      <w:r>
        <w:rPr>
          <w:rFonts w:hint="eastAsia"/>
          <w:lang w:eastAsia="ja-JP"/>
        </w:rPr>
        <w:t>◆</w:t>
      </w:r>
      <w:r w:rsidR="009C2737" w:rsidRPr="009C2737">
        <w:rPr>
          <w:rFonts w:hint="eastAsia"/>
          <w:lang w:eastAsia="ja-JP"/>
        </w:rPr>
        <w:t>令和</w:t>
      </w:r>
      <w:r w:rsidR="00DB4513">
        <w:rPr>
          <w:lang w:eastAsia="ja-JP"/>
        </w:rPr>
        <w:t>7</w:t>
      </w:r>
      <w:r w:rsidR="009C2737" w:rsidRPr="009C2737">
        <w:rPr>
          <w:rFonts w:hint="eastAsia"/>
          <w:lang w:eastAsia="ja-JP"/>
        </w:rPr>
        <w:t>年度開設用</w:t>
      </w:r>
      <w:r w:rsidRPr="00915E34">
        <w:rPr>
          <w:lang w:eastAsia="ja-JP"/>
        </w:rPr>
        <w:t>手引き</w:t>
      </w:r>
      <w:r w:rsidR="00B52B38">
        <w:rPr>
          <w:rFonts w:hint="eastAsia"/>
          <w:lang w:eastAsia="ja-JP"/>
        </w:rPr>
        <w:t>別冊</w:t>
      </w:r>
      <w:r w:rsidR="00915E34">
        <w:rPr>
          <w:rFonts w:hint="eastAsia"/>
          <w:lang w:eastAsia="ja-JP"/>
        </w:rPr>
        <w:t>Q</w:t>
      </w:r>
      <w:r w:rsidRPr="00915E34">
        <w:rPr>
          <w:lang w:eastAsia="ja-JP"/>
        </w:rPr>
        <w:t>＆</w:t>
      </w:r>
      <w:r w:rsidR="00915E34">
        <w:rPr>
          <w:rFonts w:hint="eastAsia"/>
          <w:lang w:eastAsia="ja-JP"/>
        </w:rPr>
        <w:t>A</w:t>
      </w:r>
      <w:r w:rsidRPr="00915E34">
        <w:rPr>
          <w:lang w:eastAsia="ja-JP"/>
        </w:rPr>
        <w:t>（</w:t>
      </w:r>
      <w:r w:rsidRPr="00915E34">
        <w:rPr>
          <w:lang w:eastAsia="ja-JP"/>
        </w:rPr>
        <w:t>No.</w:t>
      </w:r>
      <w:r w:rsidR="00B52B38">
        <w:rPr>
          <w:lang w:eastAsia="ja-JP"/>
        </w:rPr>
        <w:t>1</w:t>
      </w:r>
      <w:r w:rsidR="009C2737">
        <w:rPr>
          <w:lang w:eastAsia="ja-JP"/>
        </w:rPr>
        <w:t>7</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F372D1" w14:paraId="3C239CB3" w14:textId="77777777" w:rsidTr="00B52B38">
        <w:tc>
          <w:tcPr>
            <w:tcW w:w="8923" w:type="dxa"/>
            <w:tcBorders>
              <w:top w:val="dashed" w:sz="4" w:space="0" w:color="auto"/>
              <w:left w:val="dashed" w:sz="4" w:space="0" w:color="auto"/>
              <w:bottom w:val="dashed" w:sz="4" w:space="0" w:color="auto"/>
              <w:right w:val="dashed" w:sz="4" w:space="0" w:color="auto"/>
            </w:tcBorders>
          </w:tcPr>
          <w:p w14:paraId="323696E3" w14:textId="77777777" w:rsidR="00F372D1" w:rsidRDefault="00F372D1" w:rsidP="00C32884">
            <w:pPr>
              <w:pStyle w:val="a9"/>
              <w:tabs>
                <w:tab w:val="left" w:pos="284"/>
              </w:tabs>
              <w:rPr>
                <w:lang w:eastAsia="ja-JP"/>
              </w:rPr>
            </w:pPr>
            <w:r>
              <w:rPr>
                <w:rFonts w:hint="eastAsia"/>
                <w:lang w:eastAsia="ja-JP"/>
              </w:rPr>
              <w:t xml:space="preserve">Ｑ　</w:t>
            </w:r>
            <w:r w:rsidRPr="008437EE">
              <w:rPr>
                <w:rFonts w:hint="eastAsia"/>
                <w:lang w:eastAsia="ja-JP"/>
              </w:rPr>
              <w:t>通学課程と通信教育課程の科目・教員の同一性は、どこまで合致が必要か。</w:t>
            </w:r>
          </w:p>
          <w:p w14:paraId="734745F9" w14:textId="77777777" w:rsidR="00F372D1" w:rsidRPr="009F0888" w:rsidRDefault="00F372D1" w:rsidP="00C32884">
            <w:pPr>
              <w:pStyle w:val="a9"/>
              <w:tabs>
                <w:tab w:val="left" w:pos="284"/>
              </w:tabs>
              <w:rPr>
                <w:lang w:eastAsia="ja-JP"/>
              </w:rPr>
            </w:pPr>
          </w:p>
          <w:p w14:paraId="1054548D" w14:textId="3CAD0FA2" w:rsidR="00F372D1" w:rsidRDefault="00F372D1" w:rsidP="00C32884">
            <w:pPr>
              <w:pStyle w:val="a9"/>
              <w:tabs>
                <w:tab w:val="left" w:pos="284"/>
              </w:tabs>
              <w:ind w:leftChars="1" w:left="170" w:hangingChars="80" w:hanging="168"/>
              <w:rPr>
                <w:lang w:eastAsia="ja-JP"/>
              </w:rPr>
            </w:pPr>
            <w:r>
              <w:rPr>
                <w:rFonts w:hint="eastAsia"/>
                <w:lang w:eastAsia="ja-JP"/>
              </w:rPr>
              <w:t xml:space="preserve">Ａ　</w:t>
            </w:r>
            <w:r w:rsidRPr="008437EE">
              <w:rPr>
                <w:rFonts w:hint="eastAsia"/>
                <w:lang w:eastAsia="ja-JP"/>
              </w:rPr>
              <w:t>課程認定規準</w:t>
            </w:r>
            <w:r w:rsidR="00DB4513">
              <w:rPr>
                <w:lang w:eastAsia="ja-JP"/>
              </w:rPr>
              <w:t>10</w:t>
            </w:r>
            <w:r w:rsidRPr="008437EE">
              <w:rPr>
                <w:rFonts w:hint="eastAsia"/>
                <w:lang w:eastAsia="ja-JP"/>
              </w:rPr>
              <w:t>（</w:t>
            </w:r>
            <w:r w:rsidR="00B52B38">
              <w:rPr>
                <w:rFonts w:hint="eastAsia"/>
                <w:lang w:eastAsia="ja-JP"/>
              </w:rPr>
              <w:t>2</w:t>
            </w:r>
            <w:r w:rsidRPr="008437EE">
              <w:rPr>
                <w:rFonts w:hint="eastAsia"/>
                <w:lang w:eastAsia="ja-JP"/>
              </w:rPr>
              <w:t>）を適用する場合においては、原則として、通学課程と通信課程の教育課程及び</w:t>
            </w:r>
            <w:r w:rsidR="006451C3">
              <w:rPr>
                <w:rFonts w:hint="eastAsia"/>
                <w:lang w:eastAsia="ja-JP"/>
              </w:rPr>
              <w:t>教育研究実施</w:t>
            </w:r>
            <w:r w:rsidRPr="008437EE">
              <w:rPr>
                <w:rFonts w:hint="eastAsia"/>
                <w:lang w:eastAsia="ja-JP"/>
              </w:rPr>
              <w:t>組織は完全に同じであることが必要となる。</w:t>
            </w:r>
          </w:p>
          <w:p w14:paraId="0E3C58B4" w14:textId="3582432F" w:rsidR="00F372D1" w:rsidRDefault="00F372D1" w:rsidP="00C32884">
            <w:pPr>
              <w:pStyle w:val="a9"/>
              <w:tabs>
                <w:tab w:val="left" w:pos="284"/>
              </w:tabs>
              <w:ind w:left="171" w:firstLineChars="100" w:firstLine="210"/>
              <w:rPr>
                <w:lang w:eastAsia="ja-JP"/>
              </w:rPr>
            </w:pPr>
            <w:r w:rsidRPr="008437EE">
              <w:rPr>
                <w:rFonts w:hint="eastAsia"/>
                <w:lang w:eastAsia="ja-JP"/>
              </w:rPr>
              <w:t>一方、通学課程と通信課程の教育課程及び</w:t>
            </w:r>
            <w:r w:rsidR="006451C3">
              <w:rPr>
                <w:rFonts w:hint="eastAsia"/>
                <w:lang w:eastAsia="ja-JP"/>
              </w:rPr>
              <w:t>教育関係実施</w:t>
            </w:r>
            <w:r w:rsidRPr="008437EE">
              <w:rPr>
                <w:rFonts w:hint="eastAsia"/>
                <w:lang w:eastAsia="ja-JP"/>
              </w:rPr>
              <w:t>組織が「同一」とみなされる範囲内においては、通信課程の特色上必要な修正を加えた場合であっても、課程認定基準</w:t>
            </w:r>
            <w:r w:rsidR="00DB4513">
              <w:rPr>
                <w:lang w:eastAsia="ja-JP"/>
              </w:rPr>
              <w:t>10</w:t>
            </w:r>
            <w:r w:rsidRPr="008437EE">
              <w:rPr>
                <w:rFonts w:hint="eastAsia"/>
                <w:lang w:eastAsia="ja-JP"/>
              </w:rPr>
              <w:t>（</w:t>
            </w:r>
            <w:r w:rsidR="00B52B38">
              <w:rPr>
                <w:rFonts w:hint="eastAsia"/>
                <w:lang w:eastAsia="ja-JP"/>
              </w:rPr>
              <w:t>2</w:t>
            </w:r>
            <w:r w:rsidRPr="008437EE">
              <w:rPr>
                <w:rFonts w:hint="eastAsia"/>
                <w:lang w:eastAsia="ja-JP"/>
              </w:rPr>
              <w:t>）の適用の範囲内となる。</w:t>
            </w:r>
          </w:p>
        </w:tc>
      </w:tr>
    </w:tbl>
    <w:p w14:paraId="3D3F586B" w14:textId="7D37D2FB" w:rsidR="00F372D1" w:rsidRDefault="00B32F3A" w:rsidP="00B32F3A">
      <w:pPr>
        <w:pStyle w:val="a9"/>
        <w:tabs>
          <w:tab w:val="left" w:pos="284"/>
        </w:tabs>
        <w:ind w:leftChars="67" w:left="141"/>
        <w:rPr>
          <w:rFonts w:hint="eastAsia"/>
          <w:lang w:eastAsia="ja-JP"/>
        </w:rPr>
      </w:pPr>
      <w:r>
        <w:rPr>
          <w:rFonts w:hint="eastAsia"/>
          <w:lang w:eastAsia="ja-JP"/>
        </w:rPr>
        <w:t>※</w:t>
      </w:r>
      <w:r>
        <w:rPr>
          <w:rFonts w:hint="eastAsia"/>
          <w:lang w:eastAsia="ja-JP"/>
        </w:rPr>
        <w:t>2</w:t>
      </w:r>
      <w:r>
        <w:rPr>
          <w:lang w:eastAsia="ja-JP"/>
        </w:rPr>
        <w:t>023</w:t>
      </w:r>
      <w:r>
        <w:rPr>
          <w:rFonts w:hint="eastAsia"/>
          <w:lang w:eastAsia="ja-JP"/>
        </w:rPr>
        <w:t>年度の改正により</w:t>
      </w:r>
      <w:r>
        <w:rPr>
          <w:rFonts w:hint="eastAsia"/>
          <w:lang w:eastAsia="ja-JP"/>
        </w:rPr>
        <w:t>1</w:t>
      </w:r>
      <w:r>
        <w:rPr>
          <w:lang w:eastAsia="ja-JP"/>
        </w:rPr>
        <w:t>0</w:t>
      </w:r>
      <w:r>
        <w:rPr>
          <w:rFonts w:hint="eastAsia"/>
          <w:lang w:eastAsia="ja-JP"/>
        </w:rPr>
        <w:t>から</w:t>
      </w:r>
      <w:r>
        <w:rPr>
          <w:rFonts w:hint="eastAsia"/>
          <w:lang w:eastAsia="ja-JP"/>
        </w:rPr>
        <w:t>8</w:t>
      </w:r>
      <w:r>
        <w:rPr>
          <w:rFonts w:hint="eastAsia"/>
          <w:lang w:eastAsia="ja-JP"/>
        </w:rPr>
        <w:t>に変更</w:t>
      </w:r>
    </w:p>
    <w:p w14:paraId="3F28BDD6" w14:textId="61D50370" w:rsidR="00F372D1" w:rsidRDefault="00F372D1" w:rsidP="00F372D1">
      <w:pPr>
        <w:pStyle w:val="a9"/>
        <w:tabs>
          <w:tab w:val="left" w:pos="284"/>
        </w:tabs>
        <w:ind w:leftChars="1" w:left="424" w:hangingChars="201" w:hanging="422"/>
        <w:rPr>
          <w:lang w:eastAsia="ja-JP"/>
        </w:rPr>
      </w:pPr>
      <w:r>
        <w:rPr>
          <w:rFonts w:hint="eastAsia"/>
          <w:lang w:eastAsia="ja-JP"/>
        </w:rPr>
        <w:lastRenderedPageBreak/>
        <w:t>◆</w:t>
      </w:r>
      <w:r w:rsidR="009C2737" w:rsidRPr="009C2737">
        <w:rPr>
          <w:rFonts w:hint="eastAsia"/>
          <w:lang w:eastAsia="ja-JP"/>
        </w:rPr>
        <w:t>令和</w:t>
      </w:r>
      <w:r w:rsidR="006451C3">
        <w:rPr>
          <w:lang w:eastAsia="ja-JP"/>
        </w:rPr>
        <w:t>7</w:t>
      </w:r>
      <w:r w:rsidR="009C2737" w:rsidRPr="009C2737">
        <w:rPr>
          <w:rFonts w:hint="eastAsia"/>
          <w:lang w:eastAsia="ja-JP"/>
        </w:rPr>
        <w:t>年度開設用</w:t>
      </w:r>
      <w:r w:rsidRPr="00217F6B">
        <w:rPr>
          <w:rFonts w:hint="eastAsia"/>
          <w:lang w:eastAsia="ja-JP"/>
        </w:rPr>
        <w:t>手引き</w:t>
      </w:r>
      <w:r w:rsidR="00B52B38">
        <w:rPr>
          <w:rFonts w:hint="eastAsia"/>
          <w:lang w:eastAsia="ja-JP"/>
        </w:rPr>
        <w:t>別冊</w:t>
      </w:r>
      <w:r w:rsidR="00915E34">
        <w:rPr>
          <w:rFonts w:hint="eastAsia"/>
          <w:lang w:eastAsia="ja-JP"/>
        </w:rPr>
        <w:t>Q</w:t>
      </w:r>
      <w:r w:rsidR="00915E34" w:rsidRPr="00915E34">
        <w:rPr>
          <w:lang w:eastAsia="ja-JP"/>
        </w:rPr>
        <w:t>＆</w:t>
      </w:r>
      <w:r w:rsidR="00915E34">
        <w:rPr>
          <w:rFonts w:hint="eastAsia"/>
          <w:lang w:eastAsia="ja-JP"/>
        </w:rPr>
        <w:t>A</w:t>
      </w:r>
      <w:r>
        <w:rPr>
          <w:rFonts w:hint="eastAsia"/>
          <w:lang w:eastAsia="ja-JP"/>
        </w:rPr>
        <w:t>（</w:t>
      </w:r>
      <w:r w:rsidRPr="00915E34">
        <w:rPr>
          <w:lang w:eastAsia="ja-JP"/>
        </w:rPr>
        <w:t>No.8</w:t>
      </w:r>
      <w:r w:rsidR="006451C3">
        <w:rPr>
          <w:lang w:eastAsia="ja-JP"/>
        </w:rPr>
        <w:t>3</w:t>
      </w:r>
      <w:r>
        <w:rPr>
          <w:rFonts w:hint="eastAsia"/>
          <w:lang w:eastAsia="ja-JP"/>
        </w:rPr>
        <w:t>）</w:t>
      </w:r>
    </w:p>
    <w:tbl>
      <w:tblPr>
        <w:tblStyle w:val="ab"/>
        <w:tblW w:w="0" w:type="auto"/>
        <w:tblInd w:w="250" w:type="dxa"/>
        <w:tblLook w:val="04A0" w:firstRow="1" w:lastRow="0" w:firstColumn="1" w:lastColumn="0" w:noHBand="0" w:noVBand="1"/>
      </w:tblPr>
      <w:tblGrid>
        <w:gridCol w:w="8810"/>
      </w:tblGrid>
      <w:tr w:rsidR="00F372D1" w14:paraId="501094FF" w14:textId="77777777" w:rsidTr="00C32884">
        <w:tc>
          <w:tcPr>
            <w:tcW w:w="8930" w:type="dxa"/>
            <w:tcBorders>
              <w:top w:val="dashed" w:sz="4" w:space="0" w:color="auto"/>
              <w:left w:val="dashed" w:sz="4" w:space="0" w:color="auto"/>
              <w:bottom w:val="dashed" w:sz="4" w:space="0" w:color="auto"/>
              <w:right w:val="dashed" w:sz="4" w:space="0" w:color="auto"/>
            </w:tcBorders>
          </w:tcPr>
          <w:p w14:paraId="190786B9" w14:textId="021AC8F0" w:rsidR="00F372D1" w:rsidRDefault="00F372D1" w:rsidP="00C32884">
            <w:pPr>
              <w:pStyle w:val="a9"/>
              <w:tabs>
                <w:tab w:val="left" w:pos="284"/>
              </w:tabs>
              <w:rPr>
                <w:lang w:eastAsia="ja-JP"/>
              </w:rPr>
            </w:pPr>
            <w:r>
              <w:rPr>
                <w:rFonts w:hint="eastAsia"/>
                <w:lang w:eastAsia="ja-JP"/>
              </w:rPr>
              <w:t>Ｑ　通信教育の課程における教職課程の場合、必要</w:t>
            </w:r>
            <w:r w:rsidR="006451C3">
              <w:rPr>
                <w:rFonts w:hint="eastAsia"/>
                <w:lang w:eastAsia="ja-JP"/>
              </w:rPr>
              <w:t>教職</w:t>
            </w:r>
            <w:r>
              <w:rPr>
                <w:rFonts w:hint="eastAsia"/>
                <w:lang w:eastAsia="ja-JP"/>
              </w:rPr>
              <w:t>専任教員数は低減されるのか。</w:t>
            </w:r>
          </w:p>
          <w:p w14:paraId="50C821BA" w14:textId="77777777" w:rsidR="00F372D1" w:rsidRPr="009F0888" w:rsidRDefault="00F372D1" w:rsidP="00C32884">
            <w:pPr>
              <w:pStyle w:val="a9"/>
              <w:tabs>
                <w:tab w:val="left" w:pos="284"/>
              </w:tabs>
              <w:rPr>
                <w:lang w:eastAsia="ja-JP"/>
              </w:rPr>
            </w:pPr>
          </w:p>
          <w:p w14:paraId="28C2B117" w14:textId="0EF35948" w:rsidR="00F372D1" w:rsidRDefault="00F372D1" w:rsidP="00C32884">
            <w:pPr>
              <w:pStyle w:val="a9"/>
              <w:tabs>
                <w:tab w:val="left" w:pos="284"/>
              </w:tabs>
              <w:ind w:leftChars="1" w:left="170" w:hangingChars="80" w:hanging="168"/>
              <w:rPr>
                <w:lang w:eastAsia="ja-JP"/>
              </w:rPr>
            </w:pPr>
            <w:r>
              <w:rPr>
                <w:rFonts w:hint="eastAsia"/>
                <w:lang w:eastAsia="ja-JP"/>
              </w:rPr>
              <w:t>Ａ　通学教育の課程と通信教育の課程が同一である場合には、通信教育の課程の</w:t>
            </w:r>
            <w:r w:rsidR="006451C3">
              <w:rPr>
                <w:rFonts w:hint="eastAsia"/>
                <w:lang w:eastAsia="ja-JP"/>
              </w:rPr>
              <w:t>教職</w:t>
            </w:r>
            <w:r>
              <w:rPr>
                <w:rFonts w:hint="eastAsia"/>
                <w:lang w:eastAsia="ja-JP"/>
              </w:rPr>
              <w:t>専任教員については、通学教育の課程の</w:t>
            </w:r>
            <w:r w:rsidR="006451C3">
              <w:rPr>
                <w:rFonts w:hint="eastAsia"/>
                <w:lang w:eastAsia="ja-JP"/>
              </w:rPr>
              <w:t>教職</w:t>
            </w:r>
            <w:r>
              <w:rPr>
                <w:rFonts w:hint="eastAsia"/>
                <w:lang w:eastAsia="ja-JP"/>
              </w:rPr>
              <w:t>専任教員をもってあてることが可能となっているが、原則として、通信教育の課程における</w:t>
            </w:r>
            <w:r w:rsidR="006451C3">
              <w:rPr>
                <w:rFonts w:hint="eastAsia"/>
                <w:lang w:eastAsia="ja-JP"/>
              </w:rPr>
              <w:t>教職</w:t>
            </w:r>
            <w:r>
              <w:rPr>
                <w:rFonts w:hint="eastAsia"/>
                <w:lang w:eastAsia="ja-JP"/>
              </w:rPr>
              <w:t>専任教員は、通学教育の課程の場合の規定に準じて配置する必要があり、必要</w:t>
            </w:r>
            <w:r w:rsidR="006451C3">
              <w:rPr>
                <w:rFonts w:hint="eastAsia"/>
                <w:lang w:eastAsia="ja-JP"/>
              </w:rPr>
              <w:t>教職</w:t>
            </w:r>
            <w:r>
              <w:rPr>
                <w:rFonts w:hint="eastAsia"/>
                <w:lang w:eastAsia="ja-JP"/>
              </w:rPr>
              <w:t>専任教員数に差異はなく、通信教育の課程において必要</w:t>
            </w:r>
            <w:r w:rsidR="006451C3">
              <w:rPr>
                <w:rFonts w:hint="eastAsia"/>
                <w:lang w:eastAsia="ja-JP"/>
              </w:rPr>
              <w:t>教職</w:t>
            </w:r>
            <w:r>
              <w:rPr>
                <w:rFonts w:hint="eastAsia"/>
                <w:lang w:eastAsia="ja-JP"/>
              </w:rPr>
              <w:t>専任教員数を低減する規定はない。</w:t>
            </w:r>
          </w:p>
        </w:tc>
      </w:tr>
    </w:tbl>
    <w:p w14:paraId="2730EC14" w14:textId="77777777" w:rsidR="00F372D1" w:rsidRDefault="00F372D1" w:rsidP="00F372D1">
      <w:pPr>
        <w:pStyle w:val="a9"/>
        <w:tabs>
          <w:tab w:val="left" w:pos="284"/>
        </w:tabs>
        <w:ind w:leftChars="1" w:left="424" w:hangingChars="201" w:hanging="422"/>
        <w:rPr>
          <w:lang w:eastAsia="ja-JP"/>
        </w:rPr>
      </w:pPr>
    </w:p>
    <w:p w14:paraId="76346E99" w14:textId="2CE5A402" w:rsidR="00AA3EBE" w:rsidRDefault="00AA3EBE" w:rsidP="00AA3EBE">
      <w:pPr>
        <w:pStyle w:val="a9"/>
        <w:tabs>
          <w:tab w:val="left" w:pos="284"/>
        </w:tabs>
        <w:ind w:leftChars="1" w:left="424" w:hangingChars="201" w:hanging="422"/>
        <w:rPr>
          <w:lang w:eastAsia="ja-JP"/>
        </w:rPr>
      </w:pPr>
      <w:r>
        <w:rPr>
          <w:rFonts w:hint="eastAsia"/>
          <w:lang w:eastAsia="ja-JP"/>
        </w:rPr>
        <w:t>◆</w:t>
      </w:r>
      <w:hyperlink r:id="rId6" w:history="1">
        <w:r w:rsidRPr="00BB6DE3">
          <w:rPr>
            <w:rStyle w:val="a7"/>
            <w:rFonts w:hint="eastAsia"/>
            <w:lang w:eastAsia="ja-JP"/>
          </w:rPr>
          <w:t>2</w:t>
        </w:r>
        <w:r w:rsidRPr="00BB6DE3">
          <w:rPr>
            <w:rStyle w:val="a7"/>
            <w:lang w:eastAsia="ja-JP"/>
          </w:rPr>
          <w:t>021/11/2</w:t>
        </w:r>
        <w:r w:rsidRPr="00BB6DE3">
          <w:rPr>
            <w:rStyle w:val="a7"/>
            <w:rFonts w:hint="eastAsia"/>
            <w:lang w:eastAsia="ja-JP"/>
          </w:rPr>
          <w:t>質問回答集</w:t>
        </w:r>
      </w:hyperlink>
      <w:r>
        <w:rPr>
          <w:rFonts w:hint="eastAsia"/>
          <w:lang w:eastAsia="ja-JP"/>
        </w:rPr>
        <w:t>（</w:t>
      </w:r>
      <w:r w:rsidRPr="00C10E09">
        <w:rPr>
          <w:lang w:eastAsia="ja-JP"/>
        </w:rPr>
        <w:t>No.</w:t>
      </w:r>
      <w:r>
        <w:rPr>
          <w:lang w:eastAsia="ja-JP"/>
        </w:rPr>
        <w:t>56</w:t>
      </w:r>
      <w:r>
        <w:rPr>
          <w:rFonts w:hint="eastAsia"/>
          <w:lang w:eastAsia="ja-JP"/>
        </w:rPr>
        <w:t>）</w:t>
      </w:r>
    </w:p>
    <w:tbl>
      <w:tblPr>
        <w:tblStyle w:val="ab"/>
        <w:tblW w:w="0" w:type="auto"/>
        <w:tblInd w:w="250" w:type="dxa"/>
        <w:tblLook w:val="04A0" w:firstRow="1" w:lastRow="0" w:firstColumn="1" w:lastColumn="0" w:noHBand="0" w:noVBand="1"/>
      </w:tblPr>
      <w:tblGrid>
        <w:gridCol w:w="8810"/>
      </w:tblGrid>
      <w:tr w:rsidR="00AA3EBE" w14:paraId="7547D929" w14:textId="77777777" w:rsidTr="0054521E">
        <w:tc>
          <w:tcPr>
            <w:tcW w:w="8930" w:type="dxa"/>
            <w:tcBorders>
              <w:top w:val="dashed" w:sz="4" w:space="0" w:color="auto"/>
              <w:left w:val="dashed" w:sz="4" w:space="0" w:color="auto"/>
              <w:bottom w:val="dashed" w:sz="4" w:space="0" w:color="auto"/>
              <w:right w:val="dashed" w:sz="4" w:space="0" w:color="auto"/>
            </w:tcBorders>
          </w:tcPr>
          <w:p w14:paraId="5483E37C" w14:textId="77777777" w:rsidR="00AA3EBE" w:rsidRDefault="00AA3EBE" w:rsidP="0054521E">
            <w:pPr>
              <w:ind w:left="206" w:hangingChars="98" w:hanging="206"/>
            </w:pPr>
            <w:r>
              <w:rPr>
                <w:rFonts w:hint="eastAsia"/>
              </w:rPr>
              <w:t xml:space="preserve">Ｑ　</w:t>
            </w:r>
            <w:r>
              <w:rPr>
                <w:rFonts w:hint="eastAsia"/>
              </w:rPr>
              <w:t>2</w:t>
            </w:r>
            <w:r w:rsidRPr="00810F9D">
              <w:rPr>
                <w:rFonts w:hint="eastAsia"/>
              </w:rPr>
              <w:t>つの学科等があり、それぞれ別の教職課程を有している場合、一方は通信教育課程のみの学科等でも、複数の学科等における教職専門科目の共通開設の範囲に含まれるか。</w:t>
            </w:r>
          </w:p>
          <w:p w14:paraId="62BAE848" w14:textId="77777777" w:rsidR="00AA3EBE" w:rsidRDefault="00AA3EBE" w:rsidP="0054521E">
            <w:pPr>
              <w:ind w:leftChars="98" w:left="599" w:hangingChars="187" w:hanging="393"/>
            </w:pPr>
            <w:r w:rsidRPr="00810F9D">
              <w:rPr>
                <w:rFonts w:hint="eastAsia"/>
              </w:rPr>
              <w:t>（例）・</w:t>
            </w:r>
            <w:r w:rsidRPr="00810F9D">
              <w:rPr>
                <w:rFonts w:hint="eastAsia"/>
              </w:rPr>
              <w:t>A</w:t>
            </w:r>
            <w:r w:rsidRPr="00810F9D">
              <w:rPr>
                <w:rFonts w:hint="eastAsia"/>
              </w:rPr>
              <w:t>学科（通学課程）（通信教育課程）</w:t>
            </w:r>
            <w:r w:rsidRPr="00810F9D">
              <w:rPr>
                <w:rFonts w:hint="eastAsia"/>
              </w:rPr>
              <w:t xml:space="preserve"> </w:t>
            </w:r>
            <w:r w:rsidRPr="00810F9D">
              <w:rPr>
                <w:rFonts w:hint="eastAsia"/>
              </w:rPr>
              <w:t>①幼稚園教諭二種</w:t>
            </w:r>
          </w:p>
          <w:p w14:paraId="376E0300" w14:textId="77777777" w:rsidR="00AA3EBE" w:rsidRDefault="00AA3EBE" w:rsidP="0054521E">
            <w:pPr>
              <w:ind w:leftChars="286" w:left="601" w:firstLineChars="82" w:firstLine="172"/>
            </w:pPr>
            <w:r w:rsidRPr="00810F9D">
              <w:rPr>
                <w:rFonts w:hint="eastAsia"/>
              </w:rPr>
              <w:t>・</w:t>
            </w:r>
            <w:r w:rsidRPr="00810F9D">
              <w:rPr>
                <w:rFonts w:hint="eastAsia"/>
              </w:rPr>
              <w:t>B</w:t>
            </w:r>
            <w:r w:rsidRPr="00810F9D">
              <w:rPr>
                <w:rFonts w:hint="eastAsia"/>
              </w:rPr>
              <w:t>学科（通信教育課程）</w:t>
            </w:r>
            <w:r w:rsidRPr="00810F9D">
              <w:rPr>
                <w:rFonts w:hint="eastAsia"/>
              </w:rPr>
              <w:t xml:space="preserve">  </w:t>
            </w:r>
            <w:r w:rsidRPr="00810F9D">
              <w:rPr>
                <w:rFonts w:hint="eastAsia"/>
              </w:rPr>
              <w:t>②幼稚園教諭二種</w:t>
            </w:r>
          </w:p>
          <w:p w14:paraId="1275DF9C" w14:textId="77777777" w:rsidR="00AA3EBE" w:rsidRDefault="00AA3EBE" w:rsidP="0054521E">
            <w:pPr>
              <w:pStyle w:val="a9"/>
              <w:tabs>
                <w:tab w:val="left" w:pos="284"/>
              </w:tabs>
              <w:ind w:leftChars="81" w:left="170" w:firstLineChars="17" w:firstLine="36"/>
              <w:rPr>
                <w:lang w:eastAsia="ja-JP"/>
              </w:rPr>
            </w:pPr>
            <w:r w:rsidRPr="00810F9D">
              <w:rPr>
                <w:rFonts w:hint="eastAsia"/>
                <w:lang w:eastAsia="ja-JP"/>
              </w:rPr>
              <w:t>上記の場合も、①②間で共通開設が可能と考えてよろしいか。</w:t>
            </w:r>
          </w:p>
          <w:p w14:paraId="4F101786" w14:textId="77777777" w:rsidR="00AA3EBE" w:rsidRDefault="00AA3EBE" w:rsidP="0054521E">
            <w:pPr>
              <w:pStyle w:val="a9"/>
              <w:tabs>
                <w:tab w:val="left" w:pos="284"/>
              </w:tabs>
              <w:ind w:leftChars="1" w:left="170" w:hangingChars="80" w:hanging="168"/>
              <w:rPr>
                <w:lang w:eastAsia="ja-JP"/>
              </w:rPr>
            </w:pPr>
          </w:p>
          <w:p w14:paraId="37633DD5" w14:textId="006AA21A" w:rsidR="00AA3EBE" w:rsidRDefault="00AA3EBE" w:rsidP="0054521E">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共通開設は可能であるが、</w:t>
            </w:r>
            <w:r w:rsidRPr="00810F9D">
              <w:rPr>
                <w:rFonts w:hint="eastAsia"/>
                <w:lang w:eastAsia="ja-JP"/>
              </w:rPr>
              <w:t>A</w:t>
            </w:r>
            <w:r w:rsidRPr="00810F9D">
              <w:rPr>
                <w:rFonts w:hint="eastAsia"/>
                <w:lang w:eastAsia="ja-JP"/>
              </w:rPr>
              <w:t>学科において課程認定基準</w:t>
            </w:r>
            <w:r w:rsidR="00B52B38">
              <w:rPr>
                <w:rFonts w:hint="eastAsia"/>
                <w:lang w:eastAsia="ja-JP"/>
              </w:rPr>
              <w:t>1</w:t>
            </w:r>
            <w:r w:rsidR="00B52B38">
              <w:rPr>
                <w:lang w:eastAsia="ja-JP"/>
              </w:rPr>
              <w:t>0</w:t>
            </w:r>
            <w:r w:rsidRPr="00810F9D">
              <w:rPr>
                <w:rFonts w:hint="eastAsia"/>
                <w:lang w:eastAsia="ja-JP"/>
              </w:rPr>
              <w:t>を適用し、通学課程の専任教員を通信教育課程にあてている場合は、課程認定基準</w:t>
            </w:r>
            <w:r w:rsidR="00B52B38">
              <w:rPr>
                <w:rFonts w:hint="eastAsia"/>
                <w:lang w:eastAsia="ja-JP"/>
              </w:rPr>
              <w:t>4</w:t>
            </w:r>
            <w:r w:rsidRPr="00810F9D">
              <w:rPr>
                <w:rFonts w:hint="eastAsia"/>
                <w:lang w:eastAsia="ja-JP"/>
              </w:rPr>
              <w:t>－</w:t>
            </w:r>
            <w:r w:rsidR="00B52B38">
              <w:rPr>
                <w:rFonts w:hint="eastAsia"/>
                <w:lang w:eastAsia="ja-JP"/>
              </w:rPr>
              <w:t>8</w:t>
            </w:r>
            <w:r w:rsidRPr="00810F9D">
              <w:rPr>
                <w:rFonts w:hint="eastAsia"/>
                <w:lang w:eastAsia="ja-JP"/>
              </w:rPr>
              <w:t>（</w:t>
            </w:r>
            <w:r w:rsidR="00B52B38">
              <w:rPr>
                <w:rFonts w:hint="eastAsia"/>
                <w:lang w:eastAsia="ja-JP"/>
              </w:rPr>
              <w:t>4</w:t>
            </w:r>
            <w:r w:rsidRPr="00810F9D">
              <w:rPr>
                <w:rFonts w:hint="eastAsia"/>
                <w:lang w:eastAsia="ja-JP"/>
              </w:rPr>
              <w:t>）の特例を重ねて適用する（</w:t>
            </w:r>
            <w:r w:rsidRPr="00810F9D">
              <w:rPr>
                <w:rFonts w:hint="eastAsia"/>
                <w:lang w:eastAsia="ja-JP"/>
              </w:rPr>
              <w:t>A</w:t>
            </w:r>
            <w:r w:rsidRPr="00810F9D">
              <w:rPr>
                <w:rFonts w:hint="eastAsia"/>
                <w:lang w:eastAsia="ja-JP"/>
              </w:rPr>
              <w:t>学科の教職課程で通学課程及び通信課程で専任教員とし、さらに</w:t>
            </w:r>
            <w:r w:rsidRPr="00810F9D">
              <w:rPr>
                <w:rFonts w:hint="eastAsia"/>
                <w:lang w:eastAsia="ja-JP"/>
              </w:rPr>
              <w:t>B</w:t>
            </w:r>
            <w:r w:rsidRPr="00810F9D">
              <w:rPr>
                <w:rFonts w:hint="eastAsia"/>
                <w:lang w:eastAsia="ja-JP"/>
              </w:rPr>
              <w:t>学科の教職課程において専任教員とする）ことはできませんのでご留意ください。</w:t>
            </w:r>
          </w:p>
        </w:tc>
      </w:tr>
    </w:tbl>
    <w:p w14:paraId="6857C4B2" w14:textId="1930F23F" w:rsidR="00075211" w:rsidRPr="00AA3EBE" w:rsidRDefault="00075211" w:rsidP="00C5088A"/>
    <w:sectPr w:rsidR="00075211" w:rsidRPr="00AA3EBE" w:rsidSect="00B52B38">
      <w:footerReference w:type="default" r:id="rId7"/>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8062" w14:textId="77777777" w:rsidR="00567864" w:rsidRDefault="00567864" w:rsidP="005959D0">
      <w:r>
        <w:separator/>
      </w:r>
    </w:p>
  </w:endnote>
  <w:endnote w:type="continuationSeparator" w:id="0">
    <w:p w14:paraId="16A105EF" w14:textId="77777777" w:rsidR="00567864" w:rsidRDefault="00567864"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150922"/>
      <w:docPartObj>
        <w:docPartGallery w:val="Page Numbers (Bottom of Page)"/>
        <w:docPartUnique/>
      </w:docPartObj>
    </w:sdtPr>
    <w:sdtContent>
      <w:p w14:paraId="099E112D" w14:textId="10A191A0" w:rsidR="00F372D1" w:rsidRPr="00B52B38" w:rsidRDefault="00B52B38" w:rsidP="00B52B38">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BD11" w14:textId="77777777" w:rsidR="00567864" w:rsidRDefault="00567864" w:rsidP="005959D0">
      <w:r>
        <w:separator/>
      </w:r>
    </w:p>
  </w:footnote>
  <w:footnote w:type="continuationSeparator" w:id="0">
    <w:p w14:paraId="4DAC141D" w14:textId="77777777" w:rsidR="00567864" w:rsidRDefault="00567864"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75211"/>
    <w:rsid w:val="00184B72"/>
    <w:rsid w:val="00254086"/>
    <w:rsid w:val="00377137"/>
    <w:rsid w:val="003A21EF"/>
    <w:rsid w:val="004701A7"/>
    <w:rsid w:val="0050028F"/>
    <w:rsid w:val="0056567B"/>
    <w:rsid w:val="00567864"/>
    <w:rsid w:val="005959D0"/>
    <w:rsid w:val="006339FD"/>
    <w:rsid w:val="006451C3"/>
    <w:rsid w:val="006541A1"/>
    <w:rsid w:val="00915E34"/>
    <w:rsid w:val="00946573"/>
    <w:rsid w:val="009C2737"/>
    <w:rsid w:val="00A12B84"/>
    <w:rsid w:val="00A56012"/>
    <w:rsid w:val="00A81A13"/>
    <w:rsid w:val="00AA3EBE"/>
    <w:rsid w:val="00AF4411"/>
    <w:rsid w:val="00B32F3A"/>
    <w:rsid w:val="00B52B38"/>
    <w:rsid w:val="00BB6DE3"/>
    <w:rsid w:val="00BD6BAC"/>
    <w:rsid w:val="00C010C7"/>
    <w:rsid w:val="00C5088A"/>
    <w:rsid w:val="00CB35C9"/>
    <w:rsid w:val="00CC6DEC"/>
    <w:rsid w:val="00D0757A"/>
    <w:rsid w:val="00DB4513"/>
    <w:rsid w:val="00E60169"/>
    <w:rsid w:val="00E8487F"/>
    <w:rsid w:val="00F11F8E"/>
    <w:rsid w:val="00F372D1"/>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A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paragraph" w:styleId="a9">
    <w:name w:val="Body Text"/>
    <w:basedOn w:val="a"/>
    <w:link w:val="aa"/>
    <w:uiPriority w:val="1"/>
    <w:qFormat/>
    <w:rsid w:val="00F372D1"/>
    <w:pPr>
      <w:autoSpaceDE w:val="0"/>
      <w:autoSpaceDN w:val="0"/>
      <w:jc w:val="left"/>
    </w:pPr>
    <w:rPr>
      <w:rFonts w:cs="ＭＳ 明朝"/>
      <w:kern w:val="0"/>
      <w:szCs w:val="21"/>
      <w:lang w:eastAsia="en-US"/>
    </w:rPr>
  </w:style>
  <w:style w:type="character" w:customStyle="1" w:styleId="aa">
    <w:name w:val="本文 (文字)"/>
    <w:basedOn w:val="a0"/>
    <w:link w:val="a9"/>
    <w:uiPriority w:val="1"/>
    <w:rsid w:val="00F372D1"/>
    <w:rPr>
      <w:rFonts w:ascii="Century Gothic" w:eastAsia="ＭＳ 明朝" w:hAnsi="Century Gothic" w:cs="ＭＳ 明朝"/>
      <w:kern w:val="0"/>
      <w:szCs w:val="21"/>
      <w:lang w:eastAsia="en-US"/>
    </w:rPr>
  </w:style>
  <w:style w:type="table" w:styleId="ab">
    <w:name w:val="Table Grid"/>
    <w:basedOn w:val="a1"/>
    <w:uiPriority w:val="59"/>
    <w:rsid w:val="00F372D1"/>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oumujissenn.com/menkyo/wp/wp-content/uploads/2022/04/PDF.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2</cp:revision>
  <cp:lastPrinted>2023-12-23T22:08:00Z</cp:lastPrinted>
  <dcterms:created xsi:type="dcterms:W3CDTF">2023-12-23T22:11:00Z</dcterms:created>
  <dcterms:modified xsi:type="dcterms:W3CDTF">2023-12-23T22:11:00Z</dcterms:modified>
</cp:coreProperties>
</file>