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AF98" w14:textId="77777777" w:rsidR="007562CD" w:rsidRDefault="007562CD" w:rsidP="007562CD">
      <w:pPr>
        <w:rPr>
          <w:rFonts w:hint="eastAsia"/>
        </w:rPr>
      </w:pPr>
      <w:r>
        <w:rPr>
          <w:rFonts w:hint="eastAsia"/>
        </w:rPr>
        <w:t>○</w:t>
      </w:r>
      <w:r>
        <w:rPr>
          <w:rFonts w:hint="eastAsia"/>
        </w:rPr>
        <w:t xml:space="preserve"> </w:t>
      </w:r>
      <w:r>
        <w:rPr>
          <w:rFonts w:hint="eastAsia"/>
        </w:rPr>
        <w:t>文部省令</w:t>
      </w:r>
      <w:r>
        <w:rPr>
          <w:rFonts w:hint="eastAsia"/>
        </w:rPr>
        <w:t xml:space="preserve"> </w:t>
      </w:r>
      <w:r>
        <w:rPr>
          <w:rFonts w:hint="eastAsia"/>
        </w:rPr>
        <w:t>第五号</w:t>
      </w:r>
    </w:p>
    <w:p w14:paraId="3DEF24B3" w14:textId="77777777" w:rsidR="007562CD" w:rsidRDefault="007562CD" w:rsidP="007562CD">
      <w:pPr>
        <w:rPr>
          <w:rFonts w:hint="eastAsia"/>
        </w:rPr>
      </w:pPr>
      <w:r>
        <w:rPr>
          <w:rFonts w:hint="eastAsia"/>
        </w:rPr>
        <w:t xml:space="preserve">　精神薄弱の用語の整理のための関係法律の一部を改正する法律（平成十年法律第百十号）及び学校教育法等の一部を改正する法律（平成十年法律第百一号）の施行に伴い、並びに関係法律及び関係政令の規定に基づき、学校教育法施行規則等の一部を改正する省令を次のように定める。</w:t>
      </w:r>
    </w:p>
    <w:p w14:paraId="1A5FAFA3" w14:textId="77777777" w:rsidR="007562CD" w:rsidRDefault="007562CD" w:rsidP="007562CD">
      <w:pPr>
        <w:rPr>
          <w:rFonts w:hint="eastAsia"/>
        </w:rPr>
      </w:pPr>
      <w:r>
        <w:rPr>
          <w:rFonts w:hint="eastAsia"/>
        </w:rPr>
        <w:t xml:space="preserve">　平成十一年三月二十三日</w:t>
      </w:r>
    </w:p>
    <w:p w14:paraId="63E1B410" w14:textId="77777777" w:rsidR="007562CD" w:rsidRDefault="007562CD" w:rsidP="007562CD">
      <w:pPr>
        <w:jc w:val="right"/>
      </w:pPr>
      <w:r>
        <w:rPr>
          <w:rFonts w:hint="eastAsia"/>
        </w:rPr>
        <w:t>文部大臣　有馬　朗人</w:t>
      </w:r>
    </w:p>
    <w:p w14:paraId="7F47AB75" w14:textId="77777777" w:rsidR="007562CD" w:rsidRDefault="007562CD" w:rsidP="007562CD">
      <w:pPr>
        <w:jc w:val="right"/>
        <w:rPr>
          <w:rFonts w:hint="eastAsia"/>
        </w:rPr>
      </w:pPr>
    </w:p>
    <w:p w14:paraId="64C5BE53" w14:textId="77777777" w:rsidR="007562CD" w:rsidRDefault="007562CD" w:rsidP="007562CD">
      <w:pPr>
        <w:ind w:firstLineChars="300" w:firstLine="630"/>
      </w:pPr>
      <w:r>
        <w:rPr>
          <w:rFonts w:hint="eastAsia"/>
        </w:rPr>
        <w:t>学校教育法施行規則等の一部を改正する省令</w:t>
      </w:r>
    </w:p>
    <w:p w14:paraId="6805FBBC" w14:textId="77777777" w:rsidR="007562CD" w:rsidRDefault="007562CD" w:rsidP="007562CD">
      <w:pPr>
        <w:ind w:firstLineChars="300" w:firstLine="630"/>
        <w:rPr>
          <w:rFonts w:hint="eastAsia"/>
        </w:rPr>
      </w:pPr>
    </w:p>
    <w:p w14:paraId="1123614E" w14:textId="77777777" w:rsidR="007562CD" w:rsidRDefault="007562CD" w:rsidP="007562CD">
      <w:pPr>
        <w:rPr>
          <w:rFonts w:hint="eastAsia"/>
        </w:rPr>
      </w:pPr>
      <w:r>
        <w:rPr>
          <w:rFonts w:hint="eastAsia"/>
        </w:rPr>
        <w:t xml:space="preserve">　（学校教育法施行規則の一部改正）</w:t>
      </w:r>
    </w:p>
    <w:p w14:paraId="15589713" w14:textId="77777777" w:rsidR="007562CD" w:rsidRDefault="007562CD" w:rsidP="007562CD">
      <w:pPr>
        <w:rPr>
          <w:rFonts w:hint="eastAsia"/>
        </w:rPr>
      </w:pPr>
      <w:r w:rsidRPr="007562CD">
        <w:rPr>
          <w:rFonts w:ascii="ＭＳ ゴシック" w:eastAsia="ＭＳ ゴシック" w:hAnsi="ＭＳ ゴシック" w:hint="eastAsia"/>
          <w:b/>
          <w:bCs/>
        </w:rPr>
        <w:t>第一条</w:t>
      </w:r>
      <w:r>
        <w:rPr>
          <w:rFonts w:hint="eastAsia"/>
        </w:rPr>
        <w:t xml:space="preserve">　学校教育法施行規則（昭和二十二年文部省令第十一号）の一部を次のように改正する。</w:t>
      </w:r>
    </w:p>
    <w:p w14:paraId="02A86E0D" w14:textId="77777777" w:rsidR="007562CD" w:rsidRDefault="007562CD" w:rsidP="007562CD">
      <w:pPr>
        <w:ind w:leftChars="202" w:left="424"/>
        <w:rPr>
          <w:rFonts w:hint="eastAsia"/>
        </w:rPr>
      </w:pPr>
      <w:r>
        <w:rPr>
          <w:rFonts w:hint="eastAsia"/>
        </w:rPr>
        <w:t xml:space="preserve">　第七十三条の七から第七十三条の九までの規定及び第七十三条の十一第二項中「精神薄弱者」を「知的障害者」に改める。</w:t>
      </w:r>
    </w:p>
    <w:p w14:paraId="12929A67" w14:textId="77777777" w:rsidR="007562CD" w:rsidRDefault="007562CD" w:rsidP="007562CD">
      <w:pPr>
        <w:ind w:leftChars="202" w:left="424"/>
      </w:pPr>
      <w:r>
        <w:rPr>
          <w:rFonts w:hint="eastAsia"/>
        </w:rPr>
        <w:t xml:space="preserve">　第七十三条の二十二中「又は中学校の」を「、中学校又は中等教育学校の」に改め、「他の小学校、中学校」の下に「、中等教育学校の前期課程」を加え、「又は中学校において」を「若しくは中学校又は中等教育学校の前期課程において」に改める。</w:t>
      </w:r>
    </w:p>
    <w:p w14:paraId="7092BB32" w14:textId="77777777" w:rsidR="007562CD" w:rsidRDefault="007562CD" w:rsidP="007562CD">
      <w:pPr>
        <w:ind w:leftChars="202" w:left="424"/>
        <w:rPr>
          <w:rFonts w:hint="eastAsia"/>
        </w:rPr>
      </w:pPr>
    </w:p>
    <w:p w14:paraId="1D3A254F" w14:textId="77777777" w:rsidR="007562CD" w:rsidRDefault="007562CD" w:rsidP="007562CD">
      <w:pPr>
        <w:rPr>
          <w:rFonts w:hint="eastAsia"/>
        </w:rPr>
      </w:pPr>
      <w:r>
        <w:rPr>
          <w:rFonts w:hint="eastAsia"/>
        </w:rPr>
        <w:t xml:space="preserve">　（文部省設置法施行規則の一部改正）</w:t>
      </w:r>
    </w:p>
    <w:p w14:paraId="5AB6018B" w14:textId="77777777" w:rsidR="007562CD" w:rsidRDefault="007562CD" w:rsidP="007562CD">
      <w:pPr>
        <w:rPr>
          <w:rFonts w:hint="eastAsia"/>
        </w:rPr>
      </w:pPr>
      <w:r w:rsidRPr="007562CD">
        <w:rPr>
          <w:rFonts w:ascii="ＭＳ ゴシック" w:eastAsia="ＭＳ ゴシック" w:hAnsi="ＭＳ ゴシック" w:hint="eastAsia"/>
          <w:b/>
          <w:bCs/>
        </w:rPr>
        <w:t>第二条</w:t>
      </w:r>
      <w:r>
        <w:rPr>
          <w:rFonts w:hint="eastAsia"/>
        </w:rPr>
        <w:t xml:space="preserve">　文部省設置法施行規則（昭和二十八年文部省令第二号）の一部を次のように改正する。</w:t>
      </w:r>
    </w:p>
    <w:p w14:paraId="13661408" w14:textId="77777777" w:rsidR="007562CD" w:rsidRDefault="007562CD" w:rsidP="007562CD">
      <w:pPr>
        <w:ind w:leftChars="202" w:left="424"/>
        <w:rPr>
          <w:rFonts w:hint="eastAsia"/>
        </w:rPr>
      </w:pPr>
      <w:r>
        <w:rPr>
          <w:rFonts w:hint="eastAsia"/>
        </w:rPr>
        <w:t xml:space="preserve">　第三十九条の五第一項第四号中「精神薄弱教育研究部」を「知的障害教育研究部」に改め、同項第五号中「肢し体不自由教育研究部」を「肢体不自由教育研究部」に改める。</w:t>
      </w:r>
    </w:p>
    <w:p w14:paraId="4E1B24E9" w14:textId="77777777" w:rsidR="007562CD" w:rsidRDefault="007562CD" w:rsidP="007562CD">
      <w:pPr>
        <w:ind w:leftChars="202" w:left="424"/>
        <w:rPr>
          <w:rFonts w:hint="eastAsia"/>
        </w:rPr>
      </w:pPr>
      <w:r>
        <w:rPr>
          <w:rFonts w:hint="eastAsia"/>
        </w:rPr>
        <w:t xml:space="preserve">　第三十九条の九の見出しを「（知的障害教育研究部）」に改め、同条第一項中「精神薄弱教育研究部」を「知的障害教育研究部」に、「精神薄弱者」を「知的障害者」に改め、同条第二項中「精神薄弱教育研究部」を「知的障害教育研究部」に、「重度精神薄弱教育研究室」を「重度知的障害教育研究室」に、「中度精神薄弱教育研究室」を「中度知的障害教育研究室」に、「軽度精神薄弱教育研究室」を「軽度知的障害教育研究室」に、「精神発育」を「知的発達」に改める。</w:t>
      </w:r>
    </w:p>
    <w:p w14:paraId="0263ECB8" w14:textId="77777777" w:rsidR="007562CD" w:rsidRDefault="007562CD" w:rsidP="007562CD">
      <w:pPr>
        <w:ind w:leftChars="202" w:left="424"/>
      </w:pPr>
      <w:r>
        <w:rPr>
          <w:rFonts w:hint="eastAsia"/>
        </w:rPr>
        <w:t xml:space="preserve">　第三十九条の十三第二項中「精神薄弱者」を「知的障害者」に改める。</w:t>
      </w:r>
    </w:p>
    <w:p w14:paraId="3864E23E" w14:textId="77777777" w:rsidR="007562CD" w:rsidRDefault="007562CD" w:rsidP="007562CD">
      <w:pPr>
        <w:ind w:leftChars="202" w:left="424"/>
        <w:rPr>
          <w:rFonts w:hint="eastAsia"/>
        </w:rPr>
      </w:pPr>
    </w:p>
    <w:p w14:paraId="4E7CFBCD" w14:textId="77777777" w:rsidR="007562CD" w:rsidRDefault="007562CD" w:rsidP="007562CD">
      <w:pPr>
        <w:rPr>
          <w:rFonts w:hint="eastAsia"/>
        </w:rPr>
      </w:pPr>
      <w:r>
        <w:rPr>
          <w:rFonts w:hint="eastAsia"/>
        </w:rPr>
        <w:t>（盲学校、</w:t>
      </w:r>
      <w:proofErr w:type="gramStart"/>
      <w:r>
        <w:rPr>
          <w:rFonts w:hint="eastAsia"/>
        </w:rPr>
        <w:t>聾ろう</w:t>
      </w:r>
      <w:proofErr w:type="gramEnd"/>
      <w:r>
        <w:rPr>
          <w:rFonts w:hint="eastAsia"/>
        </w:rPr>
        <w:t>学校及び養護学校への就学奨励に関する法律施行規則の一部改正）</w:t>
      </w:r>
    </w:p>
    <w:p w14:paraId="2BD4C0B7" w14:textId="77777777" w:rsidR="007562CD" w:rsidRDefault="007562CD" w:rsidP="007562CD">
      <w:pPr>
        <w:ind w:leftChars="-1" w:left="283" w:hangingChars="135" w:hanging="285"/>
        <w:rPr>
          <w:rFonts w:hint="eastAsia"/>
        </w:rPr>
      </w:pPr>
      <w:r w:rsidRPr="007562CD">
        <w:rPr>
          <w:rFonts w:ascii="ＭＳ ゴシック" w:eastAsia="ＭＳ ゴシック" w:hAnsi="ＭＳ ゴシック" w:hint="eastAsia"/>
          <w:b/>
          <w:bCs/>
        </w:rPr>
        <w:t>第三条</w:t>
      </w:r>
      <w:r>
        <w:rPr>
          <w:rFonts w:hint="eastAsia"/>
        </w:rPr>
        <w:t xml:space="preserve">　盲学校、</w:t>
      </w:r>
      <w:proofErr w:type="gramStart"/>
      <w:r>
        <w:rPr>
          <w:rFonts w:hint="eastAsia"/>
        </w:rPr>
        <w:t>聾ろう</w:t>
      </w:r>
      <w:proofErr w:type="gramEnd"/>
      <w:r>
        <w:rPr>
          <w:rFonts w:hint="eastAsia"/>
        </w:rPr>
        <w:t>学校及び養護学校への就学奨励に関する法律施行規則（昭和二十九年文部省令第二十号）の一部を次のように改正する。</w:t>
      </w:r>
    </w:p>
    <w:p w14:paraId="1BF203C6" w14:textId="77777777" w:rsidR="007562CD" w:rsidRDefault="007562CD" w:rsidP="007562CD">
      <w:pPr>
        <w:ind w:leftChars="202" w:left="424"/>
      </w:pPr>
      <w:r>
        <w:rPr>
          <w:rFonts w:hint="eastAsia"/>
        </w:rPr>
        <w:t xml:space="preserve">　第一条第二項中「精神薄弱者」を「知的障害者」に改める。</w:t>
      </w:r>
    </w:p>
    <w:p w14:paraId="5C4102A1" w14:textId="77777777" w:rsidR="007562CD" w:rsidRDefault="007562CD" w:rsidP="007562CD">
      <w:pPr>
        <w:ind w:leftChars="202" w:left="424"/>
        <w:rPr>
          <w:rFonts w:hint="eastAsia"/>
        </w:rPr>
      </w:pPr>
    </w:p>
    <w:p w14:paraId="2E878DDC" w14:textId="77777777" w:rsidR="007562CD" w:rsidRDefault="007562CD" w:rsidP="007562CD">
      <w:pPr>
        <w:rPr>
          <w:rFonts w:hint="eastAsia"/>
        </w:rPr>
      </w:pPr>
      <w:r>
        <w:rPr>
          <w:rFonts w:hint="eastAsia"/>
        </w:rPr>
        <w:t>（理科教育のための設備の基準に関する細目を定める省令の一部改正）</w:t>
      </w:r>
    </w:p>
    <w:p w14:paraId="2159FCFA" w14:textId="77777777" w:rsidR="007562CD" w:rsidRDefault="007562CD" w:rsidP="007562CD">
      <w:pPr>
        <w:ind w:leftChars="1" w:left="284" w:hangingChars="134" w:hanging="282"/>
        <w:rPr>
          <w:rFonts w:hint="eastAsia"/>
        </w:rPr>
      </w:pPr>
      <w:r w:rsidRPr="007562CD">
        <w:rPr>
          <w:rFonts w:ascii="ＭＳ ゴシック" w:eastAsia="ＭＳ ゴシック" w:hAnsi="ＭＳ ゴシック" w:hint="eastAsia"/>
          <w:b/>
          <w:bCs/>
        </w:rPr>
        <w:t>第四条</w:t>
      </w:r>
      <w:r>
        <w:rPr>
          <w:rFonts w:hint="eastAsia"/>
        </w:rPr>
        <w:t xml:space="preserve">　理科教育のための設備の基準に関する細目を定める省令（昭和二十九年文部省令第三十一号）の一部を次のように改正する。</w:t>
      </w:r>
    </w:p>
    <w:p w14:paraId="144AC450" w14:textId="77777777" w:rsidR="007562CD" w:rsidRDefault="007562CD" w:rsidP="007562CD">
      <w:pPr>
        <w:ind w:leftChars="202" w:left="424"/>
        <w:rPr>
          <w:rFonts w:hint="eastAsia"/>
        </w:rPr>
      </w:pPr>
      <w:r>
        <w:rPr>
          <w:rFonts w:hint="eastAsia"/>
        </w:rPr>
        <w:t xml:space="preserve">　別表第四、別表第十二、別表第十三、別表第二十一及び別表第二十二中「精神薄弱者」を「知的障害者」に改める。</w:t>
      </w:r>
    </w:p>
    <w:p w14:paraId="1359DB1A" w14:textId="77777777" w:rsidR="007562CD" w:rsidRDefault="007562CD" w:rsidP="007562CD">
      <w:pPr>
        <w:rPr>
          <w:rFonts w:hint="eastAsia"/>
        </w:rPr>
      </w:pPr>
      <w:r>
        <w:rPr>
          <w:rFonts w:hint="eastAsia"/>
        </w:rPr>
        <w:lastRenderedPageBreak/>
        <w:t xml:space="preserve">　（学校保健法施行規則の一部改正）</w:t>
      </w:r>
    </w:p>
    <w:p w14:paraId="79372419" w14:textId="77777777" w:rsidR="007562CD" w:rsidRDefault="007562CD" w:rsidP="007562CD">
      <w:pPr>
        <w:rPr>
          <w:rFonts w:hint="eastAsia"/>
        </w:rPr>
      </w:pPr>
      <w:r w:rsidRPr="007562CD">
        <w:rPr>
          <w:rFonts w:ascii="ＭＳ ゴシック" w:eastAsia="ＭＳ ゴシック" w:hAnsi="ＭＳ ゴシック" w:hint="eastAsia"/>
          <w:b/>
          <w:bCs/>
        </w:rPr>
        <w:t>第五条</w:t>
      </w:r>
      <w:r>
        <w:rPr>
          <w:rFonts w:hint="eastAsia"/>
        </w:rPr>
        <w:t xml:space="preserve">　学校保健法施行規則（昭和三十三年文部省令第十八号）の一部を次のように改正する。</w:t>
      </w:r>
    </w:p>
    <w:p w14:paraId="5370C100" w14:textId="77777777" w:rsidR="007562CD" w:rsidRDefault="007562CD" w:rsidP="007562CD">
      <w:pPr>
        <w:ind w:leftChars="202" w:left="424"/>
        <w:rPr>
          <w:rFonts w:hint="eastAsia"/>
        </w:rPr>
      </w:pPr>
      <w:r>
        <w:rPr>
          <w:rFonts w:hint="eastAsia"/>
        </w:rPr>
        <w:t xml:space="preserve">　第一条第十号中「精神薄弱」を「知的障害」に改める。</w:t>
      </w:r>
    </w:p>
    <w:p w14:paraId="27A908D3" w14:textId="77777777" w:rsidR="007562CD" w:rsidRDefault="007562CD" w:rsidP="007562CD">
      <w:pPr>
        <w:ind w:leftChars="202" w:left="424"/>
      </w:pPr>
      <w:r>
        <w:rPr>
          <w:rFonts w:hint="eastAsia"/>
        </w:rPr>
        <w:t xml:space="preserve">　第一号様式（注）</w:t>
      </w:r>
      <w:r>
        <w:rPr>
          <w:rFonts w:hint="eastAsia"/>
        </w:rPr>
        <w:t>11</w:t>
      </w:r>
      <w:r>
        <w:rPr>
          <w:rFonts w:hint="eastAsia"/>
        </w:rPr>
        <w:t>中「精神薄弱」を「知的障害」に改める。</w:t>
      </w:r>
    </w:p>
    <w:p w14:paraId="3068F54C" w14:textId="77777777" w:rsidR="007562CD" w:rsidRDefault="007562CD" w:rsidP="007562CD">
      <w:pPr>
        <w:ind w:leftChars="202" w:left="424"/>
        <w:rPr>
          <w:rFonts w:hint="eastAsia"/>
        </w:rPr>
      </w:pPr>
    </w:p>
    <w:p w14:paraId="1AC448BE" w14:textId="77777777" w:rsidR="007562CD" w:rsidRDefault="007562CD" w:rsidP="007562CD">
      <w:pPr>
        <w:rPr>
          <w:rFonts w:hint="eastAsia"/>
        </w:rPr>
      </w:pPr>
      <w:r>
        <w:rPr>
          <w:rFonts w:hint="eastAsia"/>
        </w:rPr>
        <w:t>（盲学校、</w:t>
      </w:r>
      <w:proofErr w:type="gramStart"/>
      <w:r>
        <w:rPr>
          <w:rFonts w:hint="eastAsia"/>
        </w:rPr>
        <w:t>聾ろう</w:t>
      </w:r>
      <w:proofErr w:type="gramEnd"/>
      <w:r>
        <w:rPr>
          <w:rFonts w:hint="eastAsia"/>
        </w:rPr>
        <w:t>学校及び養護学校の高等部の学科を定める省令の一部改正）</w:t>
      </w:r>
    </w:p>
    <w:p w14:paraId="77275C70" w14:textId="77777777" w:rsidR="007562CD" w:rsidRDefault="007562CD" w:rsidP="007562CD">
      <w:pPr>
        <w:ind w:leftChars="1" w:left="284" w:hangingChars="134" w:hanging="282"/>
        <w:rPr>
          <w:rFonts w:hint="eastAsia"/>
        </w:rPr>
      </w:pPr>
      <w:r w:rsidRPr="007562CD">
        <w:rPr>
          <w:rFonts w:ascii="ＭＳ ゴシック" w:eastAsia="ＭＳ ゴシック" w:hAnsi="ＭＳ ゴシック" w:hint="eastAsia"/>
          <w:b/>
          <w:bCs/>
        </w:rPr>
        <w:t>第六条</w:t>
      </w:r>
      <w:r>
        <w:rPr>
          <w:rFonts w:hint="eastAsia"/>
        </w:rPr>
        <w:t xml:space="preserve">　盲学校、</w:t>
      </w:r>
      <w:proofErr w:type="gramStart"/>
      <w:r>
        <w:rPr>
          <w:rFonts w:hint="eastAsia"/>
        </w:rPr>
        <w:t>聾ろう</w:t>
      </w:r>
      <w:proofErr w:type="gramEnd"/>
      <w:r>
        <w:rPr>
          <w:rFonts w:hint="eastAsia"/>
        </w:rPr>
        <w:t>学校及び養護学校の高等部の学科を定める省令（昭和四十一年文部省令第二号）の一部を次のように改正する。</w:t>
      </w:r>
    </w:p>
    <w:p w14:paraId="3C123677" w14:textId="77777777" w:rsidR="007562CD" w:rsidRDefault="007562CD" w:rsidP="007562CD">
      <w:pPr>
        <w:ind w:leftChars="202" w:left="424"/>
      </w:pPr>
      <w:r>
        <w:rPr>
          <w:rFonts w:hint="eastAsia"/>
        </w:rPr>
        <w:t xml:space="preserve">　第二条第四項中「精神薄弱者」を「知的障害者」に改める。</w:t>
      </w:r>
    </w:p>
    <w:p w14:paraId="6381F1B4" w14:textId="77777777" w:rsidR="007562CD" w:rsidRDefault="007562CD" w:rsidP="007562CD">
      <w:pPr>
        <w:ind w:leftChars="202" w:left="424"/>
        <w:rPr>
          <w:rFonts w:hint="eastAsia"/>
        </w:rPr>
      </w:pPr>
    </w:p>
    <w:p w14:paraId="21C03DC9" w14:textId="77777777" w:rsidR="007562CD" w:rsidRDefault="007562CD" w:rsidP="007562CD">
      <w:pPr>
        <w:rPr>
          <w:rFonts w:hint="eastAsia"/>
        </w:rPr>
      </w:pPr>
      <w:r>
        <w:rPr>
          <w:rFonts w:hint="eastAsia"/>
        </w:rPr>
        <w:t>（小学校及び中学校の教諭の普通免許状授与に係る教育職員免許法の特例等に関する法律施行規則の一部改正）</w:t>
      </w:r>
    </w:p>
    <w:p w14:paraId="670F1797" w14:textId="77777777" w:rsidR="007562CD" w:rsidRDefault="007562CD" w:rsidP="007562CD">
      <w:pPr>
        <w:ind w:leftChars="1" w:left="284" w:hangingChars="134" w:hanging="282"/>
        <w:rPr>
          <w:rFonts w:hint="eastAsia"/>
        </w:rPr>
      </w:pPr>
      <w:r w:rsidRPr="007562CD">
        <w:rPr>
          <w:rFonts w:ascii="ＭＳ ゴシック" w:eastAsia="ＭＳ ゴシック" w:hAnsi="ＭＳ ゴシック" w:hint="eastAsia"/>
          <w:b/>
          <w:bCs/>
        </w:rPr>
        <w:t>第七条</w:t>
      </w:r>
      <w:r>
        <w:rPr>
          <w:rFonts w:hint="eastAsia"/>
        </w:rPr>
        <w:t xml:space="preserve">　小学校及び中学校の教諭の普通免許状授与に係る教育職員免許法の特例等に関する法律施行規則（平成九年文部省令第四十号）の一部を次のように改正する。</w:t>
      </w:r>
    </w:p>
    <w:p w14:paraId="4908F850" w14:textId="77777777" w:rsidR="007562CD" w:rsidRDefault="007562CD" w:rsidP="007562CD">
      <w:pPr>
        <w:ind w:leftChars="202" w:left="424"/>
        <w:rPr>
          <w:rFonts w:hint="eastAsia"/>
        </w:rPr>
      </w:pPr>
      <w:r>
        <w:rPr>
          <w:rFonts w:hint="eastAsia"/>
        </w:rPr>
        <w:t xml:space="preserve">　第二条第一号中「精神薄弱児施設」を「知的障害児施設」に、「精神薄弱児通園施設」を「知的障害児通園施設」に改め、同条第六号中「精神薄弱者福祉法」を「知的障害者福祉法」に、「精神薄弱者更生施設」を「知的障害者更生施設」に、「精神薄弱者授産施設」を「知的障害者授産施設」に改める。</w:t>
      </w:r>
    </w:p>
    <w:p w14:paraId="782AE396" w14:textId="77777777" w:rsidR="007562CD" w:rsidRDefault="007562CD" w:rsidP="007562CD">
      <w:pPr>
        <w:ind w:leftChars="202" w:left="424"/>
      </w:pPr>
      <w:r>
        <w:rPr>
          <w:rFonts w:hint="eastAsia"/>
        </w:rPr>
        <w:t xml:space="preserve">　別記様式備考２中「精神薄弱者」を「知的障害者」に改める。</w:t>
      </w:r>
    </w:p>
    <w:p w14:paraId="150BBD69" w14:textId="77777777" w:rsidR="007562CD" w:rsidRDefault="007562CD" w:rsidP="007562CD">
      <w:pPr>
        <w:ind w:leftChars="202" w:left="424"/>
        <w:rPr>
          <w:rFonts w:hint="eastAsia"/>
        </w:rPr>
      </w:pPr>
    </w:p>
    <w:p w14:paraId="2069D91F" w14:textId="77777777" w:rsidR="007562CD" w:rsidRDefault="007562CD" w:rsidP="007562CD">
      <w:pPr>
        <w:rPr>
          <w:rFonts w:hint="eastAsia"/>
        </w:rPr>
      </w:pPr>
      <w:r>
        <w:rPr>
          <w:rFonts w:hint="eastAsia"/>
        </w:rPr>
        <w:t xml:space="preserve">　　　附　則</w:t>
      </w:r>
    </w:p>
    <w:p w14:paraId="7C0BFF5D" w14:textId="17BB35D5" w:rsidR="005F017C" w:rsidRPr="001B7858" w:rsidRDefault="007562CD" w:rsidP="007562CD">
      <w:r>
        <w:rPr>
          <w:rFonts w:hint="eastAsia"/>
        </w:rPr>
        <w:t xml:space="preserve">　この省令は、平成十一年四月一日から施行する。</w:t>
      </w:r>
    </w:p>
    <w:sectPr w:rsidR="005F017C" w:rsidRPr="001B7858"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8DC0" w14:textId="77777777" w:rsidR="009022CE" w:rsidRDefault="009022CE" w:rsidP="005959D0">
      <w:r>
        <w:separator/>
      </w:r>
    </w:p>
  </w:endnote>
  <w:endnote w:type="continuationSeparator" w:id="0">
    <w:p w14:paraId="7DE7C51C" w14:textId="77777777" w:rsidR="009022CE" w:rsidRDefault="009022C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E654" w14:textId="77777777" w:rsidR="009022CE" w:rsidRDefault="009022CE" w:rsidP="005959D0">
      <w:r>
        <w:separator/>
      </w:r>
    </w:p>
  </w:footnote>
  <w:footnote w:type="continuationSeparator" w:id="0">
    <w:p w14:paraId="69F23E3D" w14:textId="77777777" w:rsidR="009022CE" w:rsidRDefault="009022CE"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51FBD"/>
    <w:rsid w:val="00075211"/>
    <w:rsid w:val="0008511E"/>
    <w:rsid w:val="00184B72"/>
    <w:rsid w:val="001B7858"/>
    <w:rsid w:val="00254086"/>
    <w:rsid w:val="00303B8E"/>
    <w:rsid w:val="00377137"/>
    <w:rsid w:val="003A21EF"/>
    <w:rsid w:val="003D11D0"/>
    <w:rsid w:val="004701A7"/>
    <w:rsid w:val="005959D0"/>
    <w:rsid w:val="005E3716"/>
    <w:rsid w:val="005F017C"/>
    <w:rsid w:val="006541A1"/>
    <w:rsid w:val="007562CD"/>
    <w:rsid w:val="00804C06"/>
    <w:rsid w:val="009022CE"/>
    <w:rsid w:val="009368AC"/>
    <w:rsid w:val="00946573"/>
    <w:rsid w:val="009A7B47"/>
    <w:rsid w:val="009E035C"/>
    <w:rsid w:val="00A06877"/>
    <w:rsid w:val="00A64393"/>
    <w:rsid w:val="00A81A13"/>
    <w:rsid w:val="00AB3A9A"/>
    <w:rsid w:val="00AF4411"/>
    <w:rsid w:val="00BD6BAC"/>
    <w:rsid w:val="00C010C7"/>
    <w:rsid w:val="00C1530C"/>
    <w:rsid w:val="00C5088A"/>
    <w:rsid w:val="00C75508"/>
    <w:rsid w:val="00CC6DEC"/>
    <w:rsid w:val="00D0757A"/>
    <w:rsid w:val="00DB75A0"/>
    <w:rsid w:val="00F11F8E"/>
    <w:rsid w:val="00F33050"/>
    <w:rsid w:val="00FB05A8"/>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uiPriority w:val="39"/>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2023-05-05T23:10:00Z</dcterms:created>
  <dcterms:modified xsi:type="dcterms:W3CDTF">2023-05-05T23:10:00Z</dcterms:modified>
</cp:coreProperties>
</file>