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0C389" w14:textId="35653BA2" w:rsidR="00E148D2" w:rsidRPr="00380D4B" w:rsidRDefault="00380D4B" w:rsidP="00380D4B">
      <w:pPr>
        <w:jc w:val="center"/>
        <w:rPr>
          <w:rFonts w:ascii="ＭＳ ゴシック" w:eastAsia="ＭＳ ゴシック" w:hAnsi="ＭＳ ゴシック"/>
        </w:rPr>
      </w:pPr>
      <w:r w:rsidRPr="00380D4B">
        <w:rPr>
          <w:rFonts w:ascii="ＭＳ ゴシック" w:eastAsia="ＭＳ ゴシック" w:hAnsi="ＭＳ ゴシック" w:hint="eastAsia"/>
        </w:rPr>
        <w:t>教職課程認定基準（5/28改正）新旧対照表</w:t>
      </w:r>
    </w:p>
    <w:p w14:paraId="2B58A3DB" w14:textId="77777777" w:rsidR="00380D4B" w:rsidRPr="00380D4B" w:rsidRDefault="00380D4B">
      <w:pPr>
        <w:rPr>
          <w:rFonts w:ascii="ＭＳ ゴシック" w:eastAsia="ＭＳ ゴシック" w:hAnsi="ＭＳ ゴシック"/>
        </w:rPr>
      </w:pPr>
    </w:p>
    <w:tbl>
      <w:tblPr>
        <w:tblStyle w:val="a7"/>
        <w:tblW w:w="0" w:type="auto"/>
        <w:tblLook w:val="04A0" w:firstRow="1" w:lastRow="0" w:firstColumn="1" w:lastColumn="0" w:noHBand="0" w:noVBand="1"/>
      </w:tblPr>
      <w:tblGrid>
        <w:gridCol w:w="4814"/>
        <w:gridCol w:w="4814"/>
      </w:tblGrid>
      <w:tr w:rsidR="00E148D2" w14:paraId="6F37F6C0" w14:textId="77777777" w:rsidTr="00E148D2">
        <w:tc>
          <w:tcPr>
            <w:tcW w:w="4814" w:type="dxa"/>
          </w:tcPr>
          <w:p w14:paraId="3B47C146" w14:textId="77777777" w:rsidR="00E148D2" w:rsidRDefault="00E148D2"/>
        </w:tc>
        <w:tc>
          <w:tcPr>
            <w:tcW w:w="4814" w:type="dxa"/>
          </w:tcPr>
          <w:p w14:paraId="4ACE8102" w14:textId="77777777" w:rsidR="00E148D2" w:rsidRDefault="00E148D2"/>
        </w:tc>
      </w:tr>
      <w:tr w:rsidR="00E148D2" w14:paraId="4D9AE2A1" w14:textId="77777777" w:rsidTr="00E148D2">
        <w:tc>
          <w:tcPr>
            <w:tcW w:w="4814" w:type="dxa"/>
          </w:tcPr>
          <w:p w14:paraId="78B5B039" w14:textId="10DD41B4" w:rsidR="00FB70CC" w:rsidRPr="00FB70CC" w:rsidRDefault="00FB70CC">
            <w:pPr>
              <w:rPr>
                <w:rFonts w:ascii="ＭＳ ゴシック" w:eastAsia="ＭＳ ゴシック" w:hAnsi="ＭＳ ゴシック"/>
                <w:b/>
                <w:bCs/>
                <w:u w:val="thick"/>
              </w:rPr>
            </w:pPr>
            <w:r w:rsidRPr="00F74926">
              <w:rPr>
                <w:rFonts w:ascii="ＭＳ ゴシック" w:eastAsia="ＭＳ ゴシック" w:hAnsi="ＭＳ ゴシック" w:hint="eastAsia"/>
                <w:b/>
                <w:bCs/>
                <w:u w:val="thick"/>
              </w:rPr>
              <w:t>１　総則</w:t>
            </w:r>
          </w:p>
          <w:p w14:paraId="51021976" w14:textId="7357571C" w:rsidR="00E148D2" w:rsidRDefault="00FB70CC" w:rsidP="00FB70CC">
            <w:pPr>
              <w:ind w:leftChars="1" w:left="314" w:hangingChars="162" w:hanging="312"/>
            </w:pPr>
            <w:r w:rsidRPr="00FB70CC">
              <w:t>（１）大学（短期大学、大学院（大学院設置基準第７条の２に規定する研究科を置く大学院を含む。）、大学の専攻科、短期大学の専攻科、大学・大学院の教職特別課程・特別支援教育特別課程を含む。以下、特に定めがなければ、同じ。）は、教育職員免許法（以下「免許法」という。）別表第１備考第５号イにより、文部科学大臣が免許状の授与の所要資格を得させるために適当と認める課程（以下「教職課程」という。）の認定を受けるにあたっては、免許法及び教育職員免許法施行規則（以下「施行規則」という。）によるほか、この基準の定めるところにより認定を受けるものとする。</w:t>
            </w:r>
          </w:p>
        </w:tc>
        <w:tc>
          <w:tcPr>
            <w:tcW w:w="4814" w:type="dxa"/>
          </w:tcPr>
          <w:p w14:paraId="6499DF9B" w14:textId="77777777" w:rsidR="00FB70CC" w:rsidRPr="00F74926" w:rsidRDefault="00FB70CC" w:rsidP="00FB70CC">
            <w:pPr>
              <w:rPr>
                <w:rFonts w:ascii="ＭＳ ゴシック" w:eastAsia="ＭＳ ゴシック" w:hAnsi="ＭＳ ゴシック"/>
                <w:b/>
                <w:bCs/>
                <w:u w:val="thick"/>
              </w:rPr>
            </w:pPr>
            <w:r w:rsidRPr="00F74926">
              <w:rPr>
                <w:rFonts w:ascii="ＭＳ ゴシック" w:eastAsia="ＭＳ ゴシック" w:hAnsi="ＭＳ ゴシック" w:hint="eastAsia"/>
                <w:b/>
                <w:bCs/>
                <w:u w:val="thick"/>
              </w:rPr>
              <w:t>１　総則</w:t>
            </w:r>
          </w:p>
          <w:p w14:paraId="7E241A5E" w14:textId="77777777" w:rsidR="00FB70CC" w:rsidRDefault="00FB70CC" w:rsidP="006036D0">
            <w:pPr>
              <w:ind w:left="326" w:hangingChars="169" w:hanging="326"/>
            </w:pPr>
            <w:r>
              <w:rPr>
                <w:rFonts w:hint="eastAsia"/>
              </w:rPr>
              <w:t>（１）大学（短期大学、大学院（大学院設置基準第７条の２に</w:t>
            </w:r>
            <w:r w:rsidRPr="00CD5B76">
              <w:rPr>
                <w:rFonts w:hint="eastAsia"/>
                <w:shd w:val="pct15" w:color="auto" w:fill="FFFFFF"/>
              </w:rPr>
              <w:t>定める</w:t>
            </w:r>
            <w:r>
              <w:rPr>
                <w:rFonts w:hint="eastAsia"/>
              </w:rPr>
              <w:t>規定する研究科を置く大学院を含む。）、大学の専攻科、短期大学の専攻科、大学・大学院の教職特別課程・特別支援教育特別課程を含む。以下、特に定めがなければ、同じ。）は、教育職員免許法（以下「免許法」という。）別表第１備考第５号イにより、文部科学大臣が免許状の授与の所要資格を得させるために適当と認める課程（以下「教職課程」という。）の認定を受けるにあたっては、免許法及び教育職員免許法施行規則（以下「施行規則」という。）によるほか、この基準の定めるところにより認定を受けるものとする。</w:t>
            </w:r>
          </w:p>
          <w:p w14:paraId="5897AB7E" w14:textId="77777777" w:rsidR="00E148D2" w:rsidRPr="00FB70CC" w:rsidRDefault="00E148D2"/>
        </w:tc>
      </w:tr>
      <w:tr w:rsidR="00CD5B76" w14:paraId="723AFF69" w14:textId="77777777" w:rsidTr="00E148D2">
        <w:tc>
          <w:tcPr>
            <w:tcW w:w="4814" w:type="dxa"/>
          </w:tcPr>
          <w:p w14:paraId="5ECEAFFB" w14:textId="77777777" w:rsidR="006036D0" w:rsidRDefault="00CD5B76" w:rsidP="006036D0">
            <w:pPr>
              <w:ind w:leftChars="11" w:left="304" w:hangingChars="147" w:hanging="283"/>
            </w:pPr>
            <w:r>
              <w:rPr>
                <w:rFonts w:hint="eastAsia"/>
              </w:rPr>
              <w:t>（２）この基準は、教職課程の認定を受けるのに必要な最低の基準とする。</w:t>
            </w:r>
          </w:p>
          <w:p w14:paraId="120E9F49" w14:textId="77777777" w:rsidR="006036D0" w:rsidRDefault="006036D0" w:rsidP="006036D0">
            <w:pPr>
              <w:ind w:leftChars="11" w:left="304" w:hangingChars="147" w:hanging="283"/>
            </w:pPr>
          </w:p>
          <w:p w14:paraId="7FA39218" w14:textId="77777777" w:rsidR="006036D0" w:rsidRDefault="00CD5B76" w:rsidP="006036D0">
            <w:pPr>
              <w:ind w:leftChars="11" w:left="304" w:hangingChars="147" w:hanging="283"/>
            </w:pPr>
            <w:r>
              <w:rPr>
                <w:rFonts w:hint="eastAsia"/>
              </w:rPr>
              <w:t>（３）大学は、この基準より低下した状態にならないようにすることはもとより、その水準の向上を図ることに努めなければならない。</w:t>
            </w:r>
          </w:p>
          <w:p w14:paraId="50215C58" w14:textId="77777777" w:rsidR="006036D0" w:rsidRDefault="006036D0" w:rsidP="006036D0">
            <w:pPr>
              <w:ind w:leftChars="11" w:left="304" w:hangingChars="147" w:hanging="283"/>
            </w:pPr>
          </w:p>
          <w:p w14:paraId="422ED9AE" w14:textId="4128AA7D" w:rsidR="00CD5B76" w:rsidRDefault="00CD5B76" w:rsidP="006036D0">
            <w:pPr>
              <w:ind w:leftChars="11" w:left="304" w:hangingChars="147" w:hanging="283"/>
            </w:pPr>
            <w:r>
              <w:rPr>
                <w:rFonts w:hint="eastAsia"/>
              </w:rPr>
              <w:t>（４）初等中等教育分科会教員養成部会運営規則第２条に規定する課程認定委員会（以下、「委員会」という。）は、教職課程の認定に係る審査にこの基準を適用するために必要な確認事項を定めることができる。</w:t>
            </w:r>
          </w:p>
          <w:p w14:paraId="31DD64C4" w14:textId="77777777" w:rsidR="00CD5B76" w:rsidRPr="00CD5B76" w:rsidRDefault="00CD5B76">
            <w:pPr>
              <w:rPr>
                <w:rFonts w:ascii="ＭＳ ゴシック" w:eastAsia="ＭＳ ゴシック" w:hAnsi="ＭＳ ゴシック"/>
                <w:b/>
                <w:bCs/>
                <w:u w:val="thick"/>
              </w:rPr>
            </w:pPr>
          </w:p>
        </w:tc>
        <w:tc>
          <w:tcPr>
            <w:tcW w:w="4814" w:type="dxa"/>
          </w:tcPr>
          <w:p w14:paraId="6AC2FA71" w14:textId="77777777" w:rsidR="00CD5B76" w:rsidRDefault="00CD5B76" w:rsidP="006036D0">
            <w:pPr>
              <w:ind w:leftChars="22" w:left="325" w:hangingChars="147" w:hanging="283"/>
            </w:pPr>
            <w:r>
              <w:rPr>
                <w:rFonts w:hint="eastAsia"/>
              </w:rPr>
              <w:t>（２）この基準は、教職課程の認定を受けるのに必要な最低の基準とする。</w:t>
            </w:r>
          </w:p>
          <w:p w14:paraId="550EAE4C" w14:textId="77777777" w:rsidR="00CD5B76" w:rsidRDefault="00CD5B76" w:rsidP="00CD5B76">
            <w:pPr>
              <w:ind w:left="389" w:hangingChars="202" w:hanging="389"/>
            </w:pPr>
          </w:p>
          <w:p w14:paraId="2F416D02" w14:textId="77777777" w:rsidR="00CD5B76" w:rsidRDefault="00CD5B76" w:rsidP="006036D0">
            <w:pPr>
              <w:ind w:leftChars="22" w:left="325" w:hangingChars="147" w:hanging="283"/>
            </w:pPr>
            <w:r>
              <w:rPr>
                <w:rFonts w:hint="eastAsia"/>
              </w:rPr>
              <w:t>（３）大学は、この基準より低下した状態にならないようにすることはもとより、その水準の向上を図ることに努めなければならない。</w:t>
            </w:r>
          </w:p>
          <w:p w14:paraId="7BFF9F91" w14:textId="77777777" w:rsidR="00CD5B76" w:rsidRDefault="00CD5B76" w:rsidP="00CD5B76">
            <w:pPr>
              <w:ind w:left="389" w:hangingChars="202" w:hanging="389"/>
            </w:pPr>
          </w:p>
          <w:p w14:paraId="18998693" w14:textId="77777777" w:rsidR="00CD5B76" w:rsidRDefault="00CD5B76" w:rsidP="006036D0">
            <w:pPr>
              <w:ind w:left="326" w:hangingChars="169" w:hanging="326"/>
            </w:pPr>
            <w:r>
              <w:rPr>
                <w:rFonts w:hint="eastAsia"/>
              </w:rPr>
              <w:t>（４）初等中等教育分科会教員養成部会運営規則第２条に規定する課程認定委員会（以下、「委員会」という。）は、教職課程の認定に係る審査にこの基準を適用するために必要な確認事項を定めることができる。</w:t>
            </w:r>
          </w:p>
          <w:p w14:paraId="156F8481" w14:textId="77777777" w:rsidR="00CD5B76" w:rsidRPr="00CD5B76" w:rsidRDefault="00CD5B76" w:rsidP="00FB70CC">
            <w:pPr>
              <w:rPr>
                <w:rFonts w:ascii="ＭＳ ゴシック" w:eastAsia="ＭＳ ゴシック" w:hAnsi="ＭＳ ゴシック"/>
                <w:b/>
                <w:bCs/>
                <w:u w:val="thick"/>
              </w:rPr>
            </w:pPr>
          </w:p>
        </w:tc>
      </w:tr>
      <w:tr w:rsidR="00CD5B76" w14:paraId="5A3BD614" w14:textId="77777777" w:rsidTr="00BC66F8">
        <w:trPr>
          <w:trHeight w:val="2438"/>
        </w:trPr>
        <w:tc>
          <w:tcPr>
            <w:tcW w:w="4814" w:type="dxa"/>
          </w:tcPr>
          <w:p w14:paraId="31CE8F1E" w14:textId="77777777" w:rsidR="00CD5B76" w:rsidRPr="00CD5B76" w:rsidRDefault="00CD5B76" w:rsidP="00CD5B76">
            <w:pPr>
              <w:ind w:left="389" w:hangingChars="202" w:hanging="389"/>
              <w:rPr>
                <w:u w:val="thick"/>
              </w:rPr>
            </w:pPr>
            <w:r w:rsidRPr="00CD5B76">
              <w:rPr>
                <w:u w:val="thick"/>
              </w:rPr>
              <w:t xml:space="preserve">２　</w:t>
            </w:r>
            <w:r w:rsidRPr="00CD5B76">
              <w:rPr>
                <w:u w:val="thick"/>
                <w:shd w:val="pct15" w:color="auto" w:fill="FFFFFF"/>
              </w:rPr>
              <w:t>教職課程における</w:t>
            </w:r>
            <w:r w:rsidRPr="00CD5B76">
              <w:rPr>
                <w:u w:val="thick"/>
              </w:rPr>
              <w:t>基本組織</w:t>
            </w:r>
          </w:p>
          <w:p w14:paraId="5B8EE241" w14:textId="77777777" w:rsidR="00380D4B" w:rsidRPr="00F44438" w:rsidRDefault="00380D4B" w:rsidP="006036D0">
            <w:pPr>
              <w:ind w:left="305" w:hangingChars="158" w:hanging="305"/>
            </w:pPr>
            <w:r w:rsidRPr="00F44438">
              <w:rPr>
                <w:rFonts w:hint="eastAsia"/>
              </w:rPr>
              <w:t>（１）教職課程は、大学の学部、学科、課程、学校教育法第８５条ただし書に規定する組織、学部等連係課程実施基本組織、学科連係課程実施学科、研究科、専攻、研究科等連係課程実施基本組織、その他学則で定める組織（以下「学科等」という。）ごとに認定する。</w:t>
            </w:r>
          </w:p>
          <w:p w14:paraId="78F98A0E" w14:textId="196C9FDC" w:rsidR="00CD5B76" w:rsidRPr="00380D4B" w:rsidRDefault="00380D4B" w:rsidP="00BC66F8">
            <w:pPr>
              <w:ind w:leftChars="158" w:left="305" w:firstLineChars="100" w:firstLine="193"/>
            </w:pPr>
            <w:r w:rsidRPr="00F44438">
              <w:rPr>
                <w:rFonts w:hint="eastAsia"/>
              </w:rPr>
              <w:t>また、学科等は、その大学の学則において入学定員が定められたものでなければならない。</w:t>
            </w:r>
          </w:p>
        </w:tc>
        <w:tc>
          <w:tcPr>
            <w:tcW w:w="4814" w:type="dxa"/>
          </w:tcPr>
          <w:p w14:paraId="7952605E" w14:textId="4C796BDC" w:rsidR="00CD5B76" w:rsidRPr="00CD5B76" w:rsidRDefault="00CD5B76" w:rsidP="00CD5B76">
            <w:pPr>
              <w:ind w:left="389" w:hangingChars="202" w:hanging="389"/>
              <w:rPr>
                <w:u w:val="thick"/>
              </w:rPr>
            </w:pPr>
            <w:r w:rsidRPr="00CD5B76">
              <w:rPr>
                <w:u w:val="thick"/>
              </w:rPr>
              <w:t xml:space="preserve">２　</w:t>
            </w:r>
            <w:r w:rsidRPr="00CD5B76">
              <w:rPr>
                <w:u w:val="thick"/>
                <w:shd w:val="pct15" w:color="auto" w:fill="FFFFFF"/>
              </w:rPr>
              <w:t>教育上の</w:t>
            </w:r>
            <w:r w:rsidRPr="00CD5B76">
              <w:rPr>
                <w:u w:val="thick"/>
              </w:rPr>
              <w:t>基本組織</w:t>
            </w:r>
          </w:p>
          <w:p w14:paraId="64418EB2" w14:textId="77777777" w:rsidR="00CD5B76" w:rsidRPr="00F44438" w:rsidRDefault="00CD5B76" w:rsidP="006036D0">
            <w:pPr>
              <w:ind w:left="326" w:hangingChars="169" w:hanging="326"/>
            </w:pPr>
            <w:r w:rsidRPr="00F44438">
              <w:rPr>
                <w:rFonts w:hint="eastAsia"/>
              </w:rPr>
              <w:t>（１）教職課程は、大学の学部、学科、課程、学校教育法第８５条ただし書に規定する組織、学部等連係課程実施基本組織、学科連係課程実施学科、研究科、専攻、研究科等連係課程実施基本組織、その他学則で定める組織（以下「学科等」という。）ごとに認定する。</w:t>
            </w:r>
          </w:p>
          <w:p w14:paraId="5812799C" w14:textId="77777777" w:rsidR="00CD5B76" w:rsidRDefault="00CD5B76" w:rsidP="00BC66F8">
            <w:pPr>
              <w:ind w:leftChars="201" w:left="387" w:firstLineChars="100" w:firstLine="193"/>
            </w:pPr>
            <w:r w:rsidRPr="00F44438">
              <w:rPr>
                <w:rFonts w:hint="eastAsia"/>
              </w:rPr>
              <w:t>また、学科等は、その大学の学則において入学定員が定められたものでなければならない。</w:t>
            </w:r>
          </w:p>
          <w:p w14:paraId="18323C31" w14:textId="773D88B2" w:rsidR="00BC66F8" w:rsidRPr="00CD5B76" w:rsidRDefault="00BC66F8" w:rsidP="00BC66F8">
            <w:pPr>
              <w:ind w:leftChars="201" w:left="387" w:firstLineChars="100" w:firstLine="193"/>
            </w:pPr>
          </w:p>
        </w:tc>
      </w:tr>
      <w:tr w:rsidR="00BC66F8" w14:paraId="4153D517" w14:textId="77777777" w:rsidTr="00BC66F8">
        <w:trPr>
          <w:trHeight w:val="70"/>
        </w:trPr>
        <w:tc>
          <w:tcPr>
            <w:tcW w:w="4814" w:type="dxa"/>
          </w:tcPr>
          <w:p w14:paraId="4EE62213" w14:textId="77777777" w:rsidR="009E2124" w:rsidRDefault="00BC66F8" w:rsidP="00BC66F8">
            <w:pPr>
              <w:ind w:leftChars="12" w:left="304" w:hangingChars="146" w:hanging="281"/>
            </w:pPr>
            <w:r w:rsidRPr="00BC66F8">
              <w:rPr>
                <w:rFonts w:hint="eastAsia"/>
                <w:shd w:val="pct15" w:color="auto" w:fill="FFFFFF"/>
              </w:rPr>
              <w:t>（２）</w:t>
            </w:r>
            <w:r w:rsidRPr="00380D4B">
              <w:rPr>
                <w:rFonts w:hint="eastAsia"/>
              </w:rPr>
              <w:t>連係協力学部等が教職課程の認定を受ける場合にあっては、当該連係協力学部等の入学定員から学部等連係課程実施基本組織の入学定員を差し引いたものを、当該連係協力学部等の入学定員とみなすものとする。</w:t>
            </w:r>
          </w:p>
          <w:p w14:paraId="1218C7DD" w14:textId="4CFADC66" w:rsidR="00BC66F8" w:rsidRPr="00CD5B76" w:rsidRDefault="00BC66F8" w:rsidP="009E2124">
            <w:pPr>
              <w:ind w:leftChars="158" w:left="305" w:firstLineChars="100" w:firstLine="193"/>
              <w:rPr>
                <w:u w:val="thick"/>
              </w:rPr>
            </w:pPr>
            <w:r w:rsidRPr="00380D4B">
              <w:rPr>
                <w:rFonts w:hint="eastAsia"/>
              </w:rPr>
              <w:t>学科連係課程実施学科と連係協力学科、研究科連係課程実施基本組織と連係協力研究科等についても同様とする。</w:t>
            </w:r>
          </w:p>
        </w:tc>
        <w:tc>
          <w:tcPr>
            <w:tcW w:w="4814" w:type="dxa"/>
          </w:tcPr>
          <w:p w14:paraId="5BB81D95" w14:textId="427A1FB6" w:rsidR="00BC66F8" w:rsidRPr="00BC66F8" w:rsidRDefault="00BC66F8" w:rsidP="00BC66F8">
            <w:pPr>
              <w:ind w:leftChars="168" w:left="324" w:firstLineChars="100" w:firstLine="193"/>
              <w:rPr>
                <w:shd w:val="pct15" w:color="auto" w:fill="FFFFFF"/>
              </w:rPr>
            </w:pPr>
            <w:r w:rsidRPr="00380D4B">
              <w:rPr>
                <w:rFonts w:hint="eastAsia"/>
                <w:shd w:val="pct15" w:color="auto" w:fill="FFFFFF"/>
              </w:rPr>
              <w:t>さらに、学部等連係課程実施基本組織の収容定員は連携協力学部等の収容定員の内数として学則で定められるが、</w:t>
            </w:r>
            <w:r w:rsidRPr="00380D4B">
              <w:rPr>
                <w:rFonts w:hint="eastAsia"/>
              </w:rPr>
              <w:t>連係協力学部等が教職課程の認定を受ける場合にあっては、当該連係協力学部等の入学定員から学部等連係課程実施基本組織の入学定員を差し引いたものを、当該連係協力学部等の入学定員とみなすものとする。学科連係課程実施学科と連係協力学科、研究科連係課程実施基本組織と連係協力研究科等についても同様と</w:t>
            </w:r>
            <w:r>
              <w:rPr>
                <w:rFonts w:hint="eastAsia"/>
              </w:rPr>
              <w:t>する。</w:t>
            </w:r>
          </w:p>
        </w:tc>
      </w:tr>
      <w:tr w:rsidR="00D44071" w14:paraId="4AF9A3F9" w14:textId="77777777" w:rsidTr="00E148D2">
        <w:tc>
          <w:tcPr>
            <w:tcW w:w="4814" w:type="dxa"/>
          </w:tcPr>
          <w:p w14:paraId="21F61E0D" w14:textId="6F0C7EAA" w:rsidR="00D44071" w:rsidRDefault="00D44071" w:rsidP="00285D36">
            <w:pPr>
              <w:ind w:left="305" w:hangingChars="158" w:hanging="305"/>
            </w:pPr>
            <w:r w:rsidRPr="00D44071">
              <w:lastRenderedPageBreak/>
              <w:t>（３）</w:t>
            </w:r>
            <w:r w:rsidRPr="00D44071">
              <w:rPr>
                <w:shd w:val="pct15" w:color="auto" w:fill="FFFFFF"/>
              </w:rPr>
              <w:t>施行規則第２２条第３項の規定に基づき、複数の大学が連携して開設する授業科目</w:t>
            </w:r>
            <w:r w:rsidRPr="00D44071">
              <w:t>（以下「連携開設科目」という。）を自ら開設する授業科目とみなす特例を活用して、同一の免許状の種類の教職課程の認定を同時に受けようとする場合には、これらの各大学の学科等を合わせて一つの学科等とみなして、この基準を適用する。</w:t>
            </w:r>
          </w:p>
          <w:p w14:paraId="644E75B1" w14:textId="20836478" w:rsidR="00D44071" w:rsidRPr="00380D4B" w:rsidRDefault="00D44071" w:rsidP="00285D36">
            <w:pPr>
              <w:ind w:leftChars="158" w:left="305" w:firstLineChars="100" w:firstLine="193"/>
            </w:pPr>
            <w:r w:rsidRPr="00D44071">
              <w:rPr>
                <w:shd w:val="pct15" w:color="auto" w:fill="FFFFFF"/>
              </w:rPr>
              <w:t>ただし、幼稚園教諭及び小学校教諭の教職課程程には適用しない。</w:t>
            </w:r>
          </w:p>
        </w:tc>
        <w:tc>
          <w:tcPr>
            <w:tcW w:w="4814" w:type="dxa"/>
          </w:tcPr>
          <w:p w14:paraId="287AB84D" w14:textId="77777777" w:rsidR="00D44071" w:rsidRDefault="00D44071" w:rsidP="00285D36">
            <w:pPr>
              <w:ind w:leftChars="22" w:left="325" w:hangingChars="147" w:hanging="283"/>
            </w:pPr>
            <w:r w:rsidRPr="00F44438">
              <w:rPr>
                <w:rFonts w:hint="eastAsia"/>
              </w:rPr>
              <w:t>（３）</w:t>
            </w:r>
            <w:r w:rsidRPr="00D44071">
              <w:rPr>
                <w:rFonts w:hint="eastAsia"/>
                <w:shd w:val="pct15" w:color="auto" w:fill="FFFFFF"/>
              </w:rPr>
              <w:t>複数の大学の学科等が、施行規則第２２条第３項の規定により、他の大学と連携して開設する教科及び教職に関する科目（特別支援教育に関する科目、養護及び教職に関する科目、栄養に係る教育及び教職に関する科目を含む）</w:t>
            </w:r>
            <w:r w:rsidRPr="00F44438">
              <w:rPr>
                <w:rFonts w:hint="eastAsia"/>
              </w:rPr>
              <w:t>（以下「連携開設科目」という。）を自ら開設する授業科目とみなす特例を活用して、同一の免許状の種類</w:t>
            </w:r>
            <w:r w:rsidRPr="00D44071">
              <w:rPr>
                <w:rFonts w:hint="eastAsia"/>
                <w:shd w:val="pct15" w:color="auto" w:fill="FFFFFF"/>
              </w:rPr>
              <w:t>（幼稚園教諭及び小学校教諭の免許状を除く）</w:t>
            </w:r>
            <w:r w:rsidRPr="00F44438">
              <w:rPr>
                <w:rFonts w:hint="eastAsia"/>
              </w:rPr>
              <w:t>の教職課程の認定を同時に受けようとする場合には、これらの各大学の学科等を合わせて一つの学科等とみなして、この基準を適用する。</w:t>
            </w:r>
          </w:p>
          <w:p w14:paraId="3105EA48" w14:textId="77777777" w:rsidR="00D44071" w:rsidRPr="00D44071" w:rsidRDefault="00D44071" w:rsidP="00D44071">
            <w:pPr>
              <w:ind w:left="389" w:hangingChars="202" w:hanging="389"/>
            </w:pPr>
          </w:p>
        </w:tc>
      </w:tr>
      <w:tr w:rsidR="00D44071" w14:paraId="29499272" w14:textId="77777777" w:rsidTr="00E148D2">
        <w:tc>
          <w:tcPr>
            <w:tcW w:w="4814" w:type="dxa"/>
          </w:tcPr>
          <w:p w14:paraId="44A9755A" w14:textId="4D644188" w:rsidR="00D44071" w:rsidRPr="00D44071" w:rsidRDefault="00D44071" w:rsidP="00285D36">
            <w:pPr>
              <w:ind w:leftChars="11" w:left="304" w:hangingChars="147" w:hanging="283"/>
            </w:pPr>
            <w:r w:rsidRPr="00D44071">
              <w:rPr>
                <w:shd w:val="pct15" w:color="auto" w:fill="FFFFFF"/>
              </w:rPr>
              <w:t>（４）施行規則第２２条第５項の規定に基づく共同教育課程</w:t>
            </w:r>
            <w:r w:rsidRPr="00D44071">
              <w:t>（以下「共同教育課程」という。）が教職課程の認定を受ける場合において、それぞれの大学が編成する共同教育課程を合わせて１つの課程とみなして、この基準を適用する。</w:t>
            </w:r>
          </w:p>
        </w:tc>
        <w:tc>
          <w:tcPr>
            <w:tcW w:w="4814" w:type="dxa"/>
          </w:tcPr>
          <w:p w14:paraId="27DFD066" w14:textId="77777777" w:rsidR="00D44071" w:rsidRPr="00F44438" w:rsidRDefault="00D44071" w:rsidP="00285D36">
            <w:pPr>
              <w:ind w:leftChars="1" w:left="326" w:hangingChars="168" w:hanging="324"/>
            </w:pPr>
            <w:r w:rsidRPr="00D44071">
              <w:rPr>
                <w:rFonts w:hint="eastAsia"/>
                <w:shd w:val="pct15" w:color="auto" w:fill="FFFFFF"/>
              </w:rPr>
              <w:t>（２）大学設置基準第４３条第１項、大学院設置基準第３１条第２項、短期大学設置基準第３６条第１項、専門職大学設置基準第５５条第１項、専門職短期大学設置基準第５２条第１項又は専門職大学院設置基準第３２条第２項に規定する共同教育課程</w:t>
            </w:r>
            <w:r w:rsidRPr="00F44438">
              <w:rPr>
                <w:rFonts w:hint="eastAsia"/>
              </w:rPr>
              <w:t>（以下「共同教育課程という。」）が教職課程の認定を受ける場合において、それぞれの大学が編成する共同教育課程を合わせて１つの課程とみなして、この基準を適用する。</w:t>
            </w:r>
          </w:p>
          <w:p w14:paraId="3407C627" w14:textId="77777777" w:rsidR="00D44071" w:rsidRPr="00D44071" w:rsidRDefault="00D44071" w:rsidP="00D44071">
            <w:pPr>
              <w:ind w:left="389" w:hangingChars="202" w:hanging="389"/>
            </w:pPr>
          </w:p>
        </w:tc>
      </w:tr>
      <w:tr w:rsidR="00D44071" w14:paraId="530EF304" w14:textId="77777777" w:rsidTr="00E148D2">
        <w:tc>
          <w:tcPr>
            <w:tcW w:w="4814" w:type="dxa"/>
          </w:tcPr>
          <w:p w14:paraId="2D37AC8D" w14:textId="78DC0E76" w:rsidR="00D44071" w:rsidRPr="00F44438" w:rsidRDefault="00D44071" w:rsidP="00285D36">
            <w:pPr>
              <w:ind w:leftChars="11" w:left="304" w:hangingChars="147" w:hanging="283"/>
            </w:pPr>
            <w:r w:rsidRPr="00D44071">
              <w:rPr>
                <w:rFonts w:hint="eastAsia"/>
                <w:shd w:val="pct15" w:color="auto" w:fill="FFFFFF"/>
              </w:rPr>
              <w:t>（</w:t>
            </w:r>
            <w:r>
              <w:rPr>
                <w:rFonts w:hint="eastAsia"/>
                <w:shd w:val="pct15" w:color="auto" w:fill="FFFFFF"/>
              </w:rPr>
              <w:t>５</w:t>
            </w:r>
            <w:r w:rsidRPr="00D44071">
              <w:rPr>
                <w:rFonts w:hint="eastAsia"/>
                <w:shd w:val="pct15" w:color="auto" w:fill="FFFFFF"/>
              </w:rPr>
              <w:t>）</w:t>
            </w:r>
            <w:r w:rsidRPr="00444D0A">
              <w:rPr>
                <w:rFonts w:hint="eastAsia"/>
              </w:rPr>
              <w:t>教職課程の認定は、短期大学の学科等においては二種免許状、四年制大学の学科等及び短期大学の専攻科においては一種免許状、大学院の研究科専攻等及び大学の専攻科においては専修免許状の教職課程の認定を受けるものとする。ただし、特別支援教諭免許状については大学院の研究科専攻等及び大学の専攻科において一種免許状の教職課程の認定を受けることができる。</w:t>
            </w:r>
          </w:p>
          <w:p w14:paraId="64401CB4" w14:textId="77777777" w:rsidR="00D44071" w:rsidRPr="00D44071" w:rsidRDefault="00D44071" w:rsidP="00D44071">
            <w:pPr>
              <w:ind w:left="389" w:hangingChars="202" w:hanging="389"/>
              <w:rPr>
                <w:shd w:val="pct15" w:color="auto" w:fill="FFFFFF"/>
              </w:rPr>
            </w:pPr>
          </w:p>
        </w:tc>
        <w:tc>
          <w:tcPr>
            <w:tcW w:w="4814" w:type="dxa"/>
          </w:tcPr>
          <w:p w14:paraId="32522BF0" w14:textId="77777777" w:rsidR="00D44071" w:rsidRPr="00F44438" w:rsidRDefault="00D44071" w:rsidP="00285D36">
            <w:pPr>
              <w:ind w:leftChars="22" w:left="325" w:hangingChars="147" w:hanging="283"/>
            </w:pPr>
            <w:r w:rsidRPr="00D44071">
              <w:rPr>
                <w:rFonts w:hint="eastAsia"/>
                <w:shd w:val="pct15" w:color="auto" w:fill="FFFFFF"/>
              </w:rPr>
              <w:t>（４）</w:t>
            </w:r>
            <w:r w:rsidRPr="00444D0A">
              <w:rPr>
                <w:rFonts w:hint="eastAsia"/>
              </w:rPr>
              <w:t>教職課程の認定は、短期大学の学科等においては二種免許状、四年制大学の学科等及び短期大学の専攻科においては一種免許状、大学院の研究科専攻等及び大学の専攻科においては専修免許状の教職課程の認定を受けるものとする。ただし、特別支援教諭免許状については大学院の研究科専攻等及び大学の専攻科において一種免許状の教職課程の認定を受けることができる。</w:t>
            </w:r>
          </w:p>
          <w:p w14:paraId="0A9A0DC5" w14:textId="77777777" w:rsidR="00D44071" w:rsidRPr="00D44071" w:rsidRDefault="00D44071" w:rsidP="00D44071">
            <w:pPr>
              <w:rPr>
                <w:shd w:val="pct15" w:color="auto" w:fill="FFFFFF"/>
              </w:rPr>
            </w:pPr>
          </w:p>
        </w:tc>
      </w:tr>
      <w:tr w:rsidR="00D44071" w14:paraId="2603BE4E" w14:textId="77777777" w:rsidTr="00E148D2">
        <w:tc>
          <w:tcPr>
            <w:tcW w:w="4814" w:type="dxa"/>
          </w:tcPr>
          <w:p w14:paraId="198B5F91" w14:textId="20E966A0" w:rsidR="00D44071" w:rsidRPr="00F44438" w:rsidRDefault="00D44071" w:rsidP="00285D36">
            <w:pPr>
              <w:ind w:leftChars="11" w:left="304" w:hangingChars="147" w:hanging="283"/>
            </w:pPr>
            <w:r w:rsidRPr="00D44071">
              <w:rPr>
                <w:rFonts w:hint="eastAsia"/>
                <w:shd w:val="pct15" w:color="auto" w:fill="FFFFFF"/>
              </w:rPr>
              <w:t>（６）</w:t>
            </w:r>
            <w:r w:rsidRPr="00F44438">
              <w:rPr>
                <w:rFonts w:hint="eastAsia"/>
              </w:rPr>
              <w:t>教職課程は、認定を受けようとする学科等の目的・性格と免許状との相当関係並びに学科等の教育課程及び</w:t>
            </w:r>
            <w:r>
              <w:rPr>
                <w:rFonts w:hint="eastAsia"/>
              </w:rPr>
              <w:t>教育研究実施</w:t>
            </w:r>
            <w:r w:rsidRPr="00F44438">
              <w:rPr>
                <w:rFonts w:hint="eastAsia"/>
              </w:rPr>
              <w:t>組織等が適当であり、かつ、免許状の授与に必要な科目の開設及び履修方法が、当該学科等の目的・性格を歪めるものではないと認められる場合に認定するものとする。</w:t>
            </w:r>
          </w:p>
          <w:p w14:paraId="12DDEE9B" w14:textId="77777777" w:rsidR="00D44071" w:rsidRPr="00F44438" w:rsidRDefault="00D44071" w:rsidP="009E2124">
            <w:pPr>
              <w:ind w:leftChars="158" w:left="305" w:firstLineChars="100" w:firstLine="193"/>
            </w:pPr>
            <w:r w:rsidRPr="00F44438">
              <w:rPr>
                <w:rFonts w:hint="eastAsia"/>
              </w:rPr>
              <w:t>学科等の目的・性格と免許状との相当関係が薄い申請については慎重に対応するものとする。</w:t>
            </w:r>
          </w:p>
          <w:p w14:paraId="3DC4D9F9" w14:textId="77777777" w:rsidR="00D44071" w:rsidRPr="00D44071" w:rsidRDefault="00D44071" w:rsidP="00D44071">
            <w:pPr>
              <w:ind w:left="389" w:hangingChars="202" w:hanging="389"/>
              <w:rPr>
                <w:shd w:val="pct15" w:color="auto" w:fill="FFFFFF"/>
              </w:rPr>
            </w:pPr>
          </w:p>
        </w:tc>
        <w:tc>
          <w:tcPr>
            <w:tcW w:w="4814" w:type="dxa"/>
          </w:tcPr>
          <w:p w14:paraId="5A33F1FA" w14:textId="77777777" w:rsidR="00D44071" w:rsidRPr="00F44438" w:rsidRDefault="00D44071" w:rsidP="00285D36">
            <w:pPr>
              <w:ind w:leftChars="22" w:left="325" w:hangingChars="147" w:hanging="283"/>
            </w:pPr>
            <w:r w:rsidRPr="00D44071">
              <w:rPr>
                <w:rFonts w:hint="eastAsia"/>
                <w:shd w:val="pct15" w:color="auto" w:fill="FFFFFF"/>
              </w:rPr>
              <w:t>（５）</w:t>
            </w:r>
            <w:r w:rsidRPr="00F44438">
              <w:rPr>
                <w:rFonts w:hint="eastAsia"/>
              </w:rPr>
              <w:t>教職課程は、認定を受けようとする学科等の目的・性格と免許状との相当関係並びに学科等の教育課程及び</w:t>
            </w:r>
            <w:r>
              <w:rPr>
                <w:rFonts w:hint="eastAsia"/>
              </w:rPr>
              <w:t>教育研究実施</w:t>
            </w:r>
            <w:r w:rsidRPr="00F44438">
              <w:rPr>
                <w:rFonts w:hint="eastAsia"/>
              </w:rPr>
              <w:t>組織等が適当であり、かつ、免許状の授与に必要な科目の開設及び履修方法が、当該学科等の目的・性格を歪めるものではないと認められる場合に認定するものとする。</w:t>
            </w:r>
          </w:p>
          <w:p w14:paraId="15D6E0A9" w14:textId="77777777" w:rsidR="00D44071" w:rsidRPr="00F44438" w:rsidRDefault="00D44071" w:rsidP="00D44071">
            <w:pPr>
              <w:ind w:leftChars="201" w:left="387" w:firstLineChars="100" w:firstLine="193"/>
            </w:pPr>
            <w:r w:rsidRPr="00F44438">
              <w:rPr>
                <w:rFonts w:hint="eastAsia"/>
              </w:rPr>
              <w:t>学科等の目的・性格と免許状との相当関係が薄い申請については慎重に対応するものとする。</w:t>
            </w:r>
          </w:p>
          <w:p w14:paraId="43EAE944" w14:textId="77777777" w:rsidR="00D44071" w:rsidRPr="00D44071" w:rsidRDefault="00D44071" w:rsidP="00D44071">
            <w:pPr>
              <w:ind w:left="389" w:hangingChars="202" w:hanging="389"/>
              <w:rPr>
                <w:shd w:val="pct15" w:color="auto" w:fill="FFFFFF"/>
              </w:rPr>
            </w:pPr>
          </w:p>
        </w:tc>
      </w:tr>
      <w:tr w:rsidR="006036D0" w14:paraId="447BAD2D" w14:textId="77777777" w:rsidTr="00E148D2">
        <w:tc>
          <w:tcPr>
            <w:tcW w:w="4814" w:type="dxa"/>
          </w:tcPr>
          <w:p w14:paraId="4A991DB2" w14:textId="6770B47C" w:rsidR="006036D0" w:rsidRPr="00F44438" w:rsidRDefault="006036D0" w:rsidP="00285D36">
            <w:pPr>
              <w:ind w:left="305" w:hangingChars="158" w:hanging="305"/>
            </w:pPr>
            <w:r w:rsidRPr="006036D0">
              <w:rPr>
                <w:rFonts w:hint="eastAsia"/>
                <w:shd w:val="pct15" w:color="auto" w:fill="FFFFFF"/>
              </w:rPr>
              <w:t>（</w:t>
            </w:r>
            <w:r>
              <w:rPr>
                <w:rFonts w:hint="eastAsia"/>
                <w:shd w:val="pct15" w:color="auto" w:fill="FFFFFF"/>
              </w:rPr>
              <w:t>７</w:t>
            </w:r>
            <w:r w:rsidRPr="006036D0">
              <w:rPr>
                <w:rFonts w:hint="eastAsia"/>
                <w:shd w:val="pct15" w:color="auto" w:fill="FFFFFF"/>
              </w:rPr>
              <w:t>）</w:t>
            </w:r>
            <w:r w:rsidRPr="00F44438">
              <w:rPr>
                <w:rFonts w:hint="eastAsia"/>
              </w:rPr>
              <w:t>幼稚園教諭又は小学校教諭の教職課程は、教員養成を主たる目的とする学科等でなければ認定を受けることができない。</w:t>
            </w:r>
          </w:p>
          <w:p w14:paraId="32DE2B6A" w14:textId="77777777" w:rsidR="006036D0" w:rsidRPr="006036D0" w:rsidRDefault="006036D0" w:rsidP="00D44071">
            <w:pPr>
              <w:ind w:left="389" w:hangingChars="202" w:hanging="389"/>
              <w:rPr>
                <w:shd w:val="pct15" w:color="auto" w:fill="FFFFFF"/>
              </w:rPr>
            </w:pPr>
          </w:p>
        </w:tc>
        <w:tc>
          <w:tcPr>
            <w:tcW w:w="4814" w:type="dxa"/>
          </w:tcPr>
          <w:p w14:paraId="5FF9A85D" w14:textId="77777777" w:rsidR="006036D0" w:rsidRPr="00F44438" w:rsidRDefault="006036D0" w:rsidP="00285D36">
            <w:pPr>
              <w:ind w:leftChars="22" w:left="325" w:hangingChars="147" w:hanging="283"/>
            </w:pPr>
            <w:r w:rsidRPr="006036D0">
              <w:rPr>
                <w:rFonts w:hint="eastAsia"/>
                <w:shd w:val="pct15" w:color="auto" w:fill="FFFFFF"/>
              </w:rPr>
              <w:t>（６）</w:t>
            </w:r>
            <w:r w:rsidRPr="00F44438">
              <w:rPr>
                <w:rFonts w:hint="eastAsia"/>
              </w:rPr>
              <w:t>幼稚園教諭又は小学校教諭の教職課程は、教員養成を主たる目的とする学科等でなければ認定を受けることができない。</w:t>
            </w:r>
          </w:p>
          <w:p w14:paraId="1034610B" w14:textId="77777777" w:rsidR="006036D0" w:rsidRPr="006036D0" w:rsidRDefault="006036D0" w:rsidP="00D44071">
            <w:pPr>
              <w:ind w:left="389" w:hangingChars="202" w:hanging="389"/>
              <w:rPr>
                <w:shd w:val="pct15" w:color="auto" w:fill="FFFFFF"/>
              </w:rPr>
            </w:pPr>
          </w:p>
        </w:tc>
      </w:tr>
      <w:tr w:rsidR="006036D0" w14:paraId="6BDB2833" w14:textId="77777777" w:rsidTr="00E148D2">
        <w:tc>
          <w:tcPr>
            <w:tcW w:w="4814" w:type="dxa"/>
          </w:tcPr>
          <w:p w14:paraId="599620D2" w14:textId="7A7B2565" w:rsidR="006036D0" w:rsidRDefault="006036D0" w:rsidP="00285D36">
            <w:pPr>
              <w:ind w:leftChars="11" w:left="304" w:hangingChars="147" w:hanging="283"/>
            </w:pPr>
            <w:r w:rsidRPr="006036D0">
              <w:rPr>
                <w:rFonts w:hint="eastAsia"/>
                <w:shd w:val="pct15" w:color="auto" w:fill="FFFFFF"/>
              </w:rPr>
              <w:t>（</w:t>
            </w:r>
            <w:r>
              <w:rPr>
                <w:rFonts w:hint="eastAsia"/>
                <w:shd w:val="pct15" w:color="auto" w:fill="FFFFFF"/>
              </w:rPr>
              <w:t>８</w:t>
            </w:r>
            <w:r w:rsidRPr="006036D0">
              <w:rPr>
                <w:rFonts w:hint="eastAsia"/>
                <w:shd w:val="pct15" w:color="auto" w:fill="FFFFFF"/>
              </w:rPr>
              <w:t>）（</w:t>
            </w:r>
            <w:r>
              <w:rPr>
                <w:rFonts w:hint="eastAsia"/>
                <w:shd w:val="pct15" w:color="auto" w:fill="FFFFFF"/>
              </w:rPr>
              <w:t>５</w:t>
            </w:r>
            <w:r w:rsidRPr="006036D0">
              <w:rPr>
                <w:rFonts w:hint="eastAsia"/>
                <w:shd w:val="pct15" w:color="auto" w:fill="FFFFFF"/>
              </w:rPr>
              <w:t>）</w:t>
            </w:r>
            <w:r w:rsidRPr="00444D0A">
              <w:rPr>
                <w:rFonts w:hint="eastAsia"/>
              </w:rPr>
              <w:t>にかかわらず、</w:t>
            </w:r>
            <w:r w:rsidRPr="00F44438">
              <w:rPr>
                <w:rFonts w:hint="eastAsia"/>
              </w:rPr>
              <w:t>栄養教諭の教職課程の認定を受けようとする学科等は、一種免許状の場合は栄養士法第５条の３第４号における管理栄養士養成施設として指定を、二種免許状の場合は栄養士法第２条</w:t>
            </w:r>
            <w:r w:rsidRPr="00DB7487">
              <w:rPr>
                <w:rFonts w:hint="eastAsia"/>
              </w:rPr>
              <w:t>第</w:t>
            </w:r>
            <w:r>
              <w:rPr>
                <w:rFonts w:hint="eastAsia"/>
              </w:rPr>
              <w:t>１</w:t>
            </w:r>
            <w:r w:rsidRPr="00DB7487">
              <w:rPr>
                <w:rFonts w:hint="eastAsia"/>
              </w:rPr>
              <w:t>項における栄養士の養成施設として</w:t>
            </w:r>
            <w:r w:rsidRPr="00DB7487">
              <w:rPr>
                <w:rFonts w:hint="eastAsia"/>
              </w:rPr>
              <w:lastRenderedPageBreak/>
              <w:t>指定を受けていなければならない。</w:t>
            </w:r>
          </w:p>
          <w:p w14:paraId="249E93F9" w14:textId="77777777" w:rsidR="006036D0" w:rsidRPr="006036D0" w:rsidRDefault="006036D0" w:rsidP="006036D0">
            <w:pPr>
              <w:ind w:left="389" w:hangingChars="202" w:hanging="389"/>
              <w:rPr>
                <w:shd w:val="pct15" w:color="auto" w:fill="FFFFFF"/>
              </w:rPr>
            </w:pPr>
          </w:p>
        </w:tc>
        <w:tc>
          <w:tcPr>
            <w:tcW w:w="4814" w:type="dxa"/>
          </w:tcPr>
          <w:p w14:paraId="51A20D69" w14:textId="77777777" w:rsidR="006036D0" w:rsidRDefault="006036D0" w:rsidP="00285D36">
            <w:pPr>
              <w:ind w:leftChars="22" w:left="325" w:hangingChars="147" w:hanging="283"/>
            </w:pPr>
            <w:r w:rsidRPr="006036D0">
              <w:rPr>
                <w:rFonts w:hint="eastAsia"/>
                <w:shd w:val="pct15" w:color="auto" w:fill="FFFFFF"/>
              </w:rPr>
              <w:lastRenderedPageBreak/>
              <w:t>（７）（４）</w:t>
            </w:r>
            <w:r w:rsidRPr="00444D0A">
              <w:rPr>
                <w:rFonts w:hint="eastAsia"/>
              </w:rPr>
              <w:t>にかかわらず、</w:t>
            </w:r>
            <w:r w:rsidRPr="00F44438">
              <w:rPr>
                <w:rFonts w:hint="eastAsia"/>
              </w:rPr>
              <w:t>栄養教諭の教職課程の認定を受けようとする学科等は、一種免許状の場合は栄養士法第５条の３第４号における管理栄養士養成施設として指定を、二種免許状の場合は栄養士法第２条</w:t>
            </w:r>
            <w:r w:rsidRPr="00DB7487">
              <w:rPr>
                <w:rFonts w:hint="eastAsia"/>
              </w:rPr>
              <w:t>第</w:t>
            </w:r>
            <w:r>
              <w:rPr>
                <w:rFonts w:hint="eastAsia"/>
              </w:rPr>
              <w:t>１</w:t>
            </w:r>
            <w:r w:rsidRPr="00DB7487">
              <w:rPr>
                <w:rFonts w:hint="eastAsia"/>
              </w:rPr>
              <w:t>項における栄養士の養成施設とし</w:t>
            </w:r>
            <w:r w:rsidRPr="00DB7487">
              <w:rPr>
                <w:rFonts w:hint="eastAsia"/>
              </w:rPr>
              <w:lastRenderedPageBreak/>
              <w:t>て指定を受けていなければならない。</w:t>
            </w:r>
          </w:p>
          <w:p w14:paraId="729F7F14" w14:textId="77777777" w:rsidR="006036D0" w:rsidRPr="006036D0" w:rsidRDefault="006036D0" w:rsidP="006036D0">
            <w:pPr>
              <w:ind w:left="389" w:hangingChars="202" w:hanging="389"/>
              <w:rPr>
                <w:shd w:val="pct15" w:color="auto" w:fill="FFFFFF"/>
              </w:rPr>
            </w:pPr>
          </w:p>
        </w:tc>
      </w:tr>
      <w:tr w:rsidR="006036D0" w14:paraId="62A3802D" w14:textId="77777777" w:rsidTr="00E148D2">
        <w:tc>
          <w:tcPr>
            <w:tcW w:w="4814" w:type="dxa"/>
          </w:tcPr>
          <w:p w14:paraId="7C4FE919" w14:textId="5C823D9A" w:rsidR="006036D0" w:rsidRPr="00444D0A" w:rsidRDefault="006036D0" w:rsidP="00285D36">
            <w:pPr>
              <w:ind w:leftChars="11" w:left="304" w:hangingChars="147" w:hanging="283"/>
            </w:pPr>
            <w:r w:rsidRPr="006036D0">
              <w:rPr>
                <w:rFonts w:hint="eastAsia"/>
                <w:shd w:val="pct15" w:color="auto" w:fill="FFFFFF"/>
              </w:rPr>
              <w:lastRenderedPageBreak/>
              <w:t>（</w:t>
            </w:r>
            <w:r>
              <w:rPr>
                <w:rFonts w:hint="eastAsia"/>
                <w:shd w:val="pct15" w:color="auto" w:fill="FFFFFF"/>
              </w:rPr>
              <w:t>９</w:t>
            </w:r>
            <w:r w:rsidRPr="006036D0">
              <w:rPr>
                <w:rFonts w:hint="eastAsia"/>
                <w:shd w:val="pct15" w:color="auto" w:fill="FFFFFF"/>
              </w:rPr>
              <w:t>）</w:t>
            </w:r>
            <w:r w:rsidRPr="00F44438">
              <w:rPr>
                <w:rFonts w:hint="eastAsia"/>
              </w:rPr>
              <w:t>教職課程の認定にあたって、その教育課程及び</w:t>
            </w:r>
            <w:r>
              <w:rPr>
                <w:rFonts w:hint="eastAsia"/>
              </w:rPr>
              <w:t>教育研究実施</w:t>
            </w:r>
            <w:r w:rsidRPr="00F44438">
              <w:rPr>
                <w:rFonts w:hint="eastAsia"/>
              </w:rPr>
              <w:t>組織については、免許状の種類ごとに、この基準に定める。</w:t>
            </w:r>
          </w:p>
          <w:p w14:paraId="3850BB8F" w14:textId="77777777" w:rsidR="006036D0" w:rsidRPr="006036D0" w:rsidRDefault="006036D0" w:rsidP="006036D0">
            <w:pPr>
              <w:ind w:left="389" w:hangingChars="202" w:hanging="389"/>
              <w:rPr>
                <w:shd w:val="pct15" w:color="auto" w:fill="FFFFFF"/>
              </w:rPr>
            </w:pPr>
          </w:p>
        </w:tc>
        <w:tc>
          <w:tcPr>
            <w:tcW w:w="4814" w:type="dxa"/>
          </w:tcPr>
          <w:p w14:paraId="2ED8FA5B" w14:textId="77777777" w:rsidR="006036D0" w:rsidRPr="00444D0A" w:rsidRDefault="006036D0" w:rsidP="00285D36">
            <w:pPr>
              <w:ind w:leftChars="22" w:left="321" w:hangingChars="145" w:hanging="279"/>
            </w:pPr>
            <w:r w:rsidRPr="006036D0">
              <w:rPr>
                <w:rFonts w:hint="eastAsia"/>
                <w:shd w:val="pct15" w:color="auto" w:fill="FFFFFF"/>
              </w:rPr>
              <w:t>（８）</w:t>
            </w:r>
            <w:r w:rsidRPr="00F44438">
              <w:rPr>
                <w:rFonts w:hint="eastAsia"/>
              </w:rPr>
              <w:t>教職課程の認定にあたって、その教育課程及び</w:t>
            </w:r>
            <w:r>
              <w:rPr>
                <w:rFonts w:hint="eastAsia"/>
              </w:rPr>
              <w:t>教育研究実施</w:t>
            </w:r>
            <w:r w:rsidRPr="00F44438">
              <w:rPr>
                <w:rFonts w:hint="eastAsia"/>
              </w:rPr>
              <w:t>組織については、免許状の種類ごとに、この基準に定める。</w:t>
            </w:r>
          </w:p>
          <w:p w14:paraId="0C383059" w14:textId="77777777" w:rsidR="006036D0" w:rsidRPr="006036D0" w:rsidRDefault="006036D0" w:rsidP="006036D0">
            <w:pPr>
              <w:ind w:left="389" w:hangingChars="202" w:hanging="389"/>
              <w:rPr>
                <w:shd w:val="pct15" w:color="auto" w:fill="FFFFFF"/>
              </w:rPr>
            </w:pPr>
          </w:p>
        </w:tc>
      </w:tr>
      <w:tr w:rsidR="006036D0" w14:paraId="47037406" w14:textId="77777777" w:rsidTr="00E148D2">
        <w:tc>
          <w:tcPr>
            <w:tcW w:w="4814" w:type="dxa"/>
          </w:tcPr>
          <w:p w14:paraId="7886F06A" w14:textId="77777777" w:rsidR="006036D0" w:rsidRDefault="006036D0" w:rsidP="006036D0">
            <w:pPr>
              <w:ind w:left="391" w:hangingChars="202" w:hanging="391"/>
              <w:rPr>
                <w:rFonts w:ascii="ＭＳ ゴシック" w:eastAsia="ＭＳ ゴシック" w:hAnsi="ＭＳ ゴシック"/>
                <w:b/>
                <w:bCs/>
                <w:u w:val="thick"/>
                <w:shd w:val="pct15" w:color="auto" w:fill="FFFFFF"/>
              </w:rPr>
            </w:pPr>
            <w:r w:rsidRPr="006036D0">
              <w:rPr>
                <w:rFonts w:ascii="ＭＳ ゴシック" w:eastAsia="ＭＳ ゴシック" w:hAnsi="ＭＳ ゴシック"/>
                <w:b/>
                <w:bCs/>
                <w:u w:val="thick"/>
                <w:shd w:val="pct15" w:color="auto" w:fill="FFFFFF"/>
              </w:rPr>
              <w:t>３－１　教職課程における実施組織（共通）</w:t>
            </w:r>
          </w:p>
          <w:p w14:paraId="0F2983BB" w14:textId="77777777" w:rsidR="00285D36" w:rsidRPr="00E93748" w:rsidRDefault="00285D36" w:rsidP="00285D36">
            <w:pPr>
              <w:rPr>
                <w:shd w:val="pct15" w:color="auto" w:fill="FFFFFF"/>
              </w:rPr>
            </w:pPr>
          </w:p>
          <w:p w14:paraId="3C38908A" w14:textId="5F08F746" w:rsidR="00285D36" w:rsidRPr="00F44438" w:rsidRDefault="00285D36" w:rsidP="00285D36">
            <w:pPr>
              <w:ind w:leftChars="11" w:left="306" w:hangingChars="148" w:hanging="285"/>
            </w:pPr>
            <w:r w:rsidRPr="00285D36">
              <w:rPr>
                <w:rFonts w:hint="eastAsia"/>
                <w:shd w:val="pct15" w:color="auto" w:fill="FFFFFF"/>
              </w:rPr>
              <w:t>（</w:t>
            </w:r>
            <w:r>
              <w:rPr>
                <w:rFonts w:hint="eastAsia"/>
                <w:shd w:val="pct15" w:color="auto" w:fill="FFFFFF"/>
              </w:rPr>
              <w:t>１</w:t>
            </w:r>
            <w:r w:rsidRPr="00285D36">
              <w:rPr>
                <w:rFonts w:hint="eastAsia"/>
                <w:shd w:val="pct15" w:color="auto" w:fill="FFFFFF"/>
              </w:rPr>
              <w:t>）</w:t>
            </w:r>
            <w:r w:rsidRPr="00F44438">
              <w:rPr>
                <w:rFonts w:hint="eastAsia"/>
              </w:rPr>
              <w:t>大学は、認定を受けようとする課程の免許状の種類に応じて、必要な分野ごとに、認定を受けようとする学科等の入学定員、学生に対する学習効果等を勘案して、必要な教員数を配置しなければならない。</w:t>
            </w:r>
          </w:p>
          <w:p w14:paraId="3680E011" w14:textId="7F806251" w:rsidR="00285D36" w:rsidRPr="00285D36" w:rsidRDefault="00285D36" w:rsidP="00285D36">
            <w:pPr>
              <w:rPr>
                <w:shd w:val="pct15" w:color="auto" w:fill="FFFFFF"/>
              </w:rPr>
            </w:pPr>
          </w:p>
        </w:tc>
        <w:tc>
          <w:tcPr>
            <w:tcW w:w="4814" w:type="dxa"/>
          </w:tcPr>
          <w:p w14:paraId="2E425703" w14:textId="77777777" w:rsidR="006036D0" w:rsidRPr="0053377B" w:rsidRDefault="006036D0" w:rsidP="006036D0">
            <w:pPr>
              <w:ind w:left="391" w:hangingChars="202" w:hanging="391"/>
              <w:rPr>
                <w:rFonts w:ascii="ＭＳ ゴシック" w:eastAsia="ＭＳ ゴシック" w:hAnsi="ＭＳ ゴシック"/>
                <w:b/>
                <w:bCs/>
                <w:u w:val="thick"/>
              </w:rPr>
            </w:pPr>
            <w:r w:rsidRPr="006036D0">
              <w:rPr>
                <w:rFonts w:ascii="ＭＳ ゴシック" w:eastAsia="ＭＳ ゴシック" w:hAnsi="ＭＳ ゴシック" w:hint="eastAsia"/>
                <w:b/>
                <w:bCs/>
                <w:u w:val="thick"/>
                <w:shd w:val="pct15" w:color="auto" w:fill="FFFFFF"/>
              </w:rPr>
              <w:t>３　教育課程、教育研究実施組織（免許状の種類にかかわらず共通）</w:t>
            </w:r>
          </w:p>
          <w:p w14:paraId="7CE29B59" w14:textId="77777777" w:rsidR="00285D36" w:rsidRPr="00F44438" w:rsidRDefault="00285D36" w:rsidP="00285D36">
            <w:pPr>
              <w:ind w:leftChars="22" w:left="325" w:hangingChars="147" w:hanging="283"/>
            </w:pPr>
            <w:r w:rsidRPr="00285D36">
              <w:rPr>
                <w:rFonts w:hint="eastAsia"/>
                <w:shd w:val="pct15" w:color="auto" w:fill="FFFFFF"/>
              </w:rPr>
              <w:t>（５）</w:t>
            </w:r>
            <w:r w:rsidRPr="00F44438">
              <w:rPr>
                <w:rFonts w:hint="eastAsia"/>
              </w:rPr>
              <w:t>大学は、認定を受けようとする課程の免許状の種類に応じて、必要な分野ごとに、認定を受けようとする学科等の入学定員、学生に対する学習効果等を勘案して、必要な教員数を配置しなければならない。</w:t>
            </w:r>
          </w:p>
          <w:p w14:paraId="0920B66F" w14:textId="77777777" w:rsidR="006036D0" w:rsidRPr="00285D36" w:rsidRDefault="006036D0" w:rsidP="006036D0">
            <w:pPr>
              <w:ind w:left="389" w:hangingChars="202" w:hanging="389"/>
              <w:rPr>
                <w:shd w:val="pct15" w:color="auto" w:fill="FFFFFF"/>
              </w:rPr>
            </w:pPr>
          </w:p>
        </w:tc>
      </w:tr>
      <w:tr w:rsidR="00285D36" w14:paraId="1F7D6AAF" w14:textId="77777777" w:rsidTr="00E148D2">
        <w:tc>
          <w:tcPr>
            <w:tcW w:w="4814" w:type="dxa"/>
          </w:tcPr>
          <w:p w14:paraId="45F420C2" w14:textId="77777777" w:rsidR="00285D36" w:rsidRDefault="00285D36" w:rsidP="00BC06AD">
            <w:pPr>
              <w:ind w:leftChars="1" w:left="326" w:hangingChars="168" w:hanging="324"/>
            </w:pPr>
            <w:r w:rsidRPr="00285D36">
              <w:rPr>
                <w:rFonts w:hint="eastAsia"/>
                <w:shd w:val="pct15" w:color="auto" w:fill="FFFFFF"/>
              </w:rPr>
              <w:t>（</w:t>
            </w:r>
            <w:r>
              <w:rPr>
                <w:rFonts w:hint="eastAsia"/>
                <w:shd w:val="pct15" w:color="auto" w:fill="FFFFFF"/>
              </w:rPr>
              <w:t>２</w:t>
            </w:r>
            <w:r w:rsidRPr="00285D36">
              <w:rPr>
                <w:rFonts w:hint="eastAsia"/>
                <w:shd w:val="pct15" w:color="auto" w:fill="FFFFFF"/>
              </w:rPr>
              <w:t>）</w:t>
            </w:r>
            <w:r w:rsidRPr="00F44438">
              <w:rPr>
                <w:rFonts w:hint="eastAsia"/>
              </w:rPr>
              <w:t>認定を受けようとする課程の授業科目の担当教員は、その学歴、学位、資格、教育又は研究上の業績、実績並びに職務上の実績等を勘案して、当該科目を担当するために十分な能力を有すると認められる者でなければならない。</w:t>
            </w:r>
          </w:p>
          <w:p w14:paraId="217D5745" w14:textId="0894A0D3" w:rsidR="00BC06AD" w:rsidRPr="00BC06AD" w:rsidRDefault="00BC06AD" w:rsidP="00BC06AD">
            <w:pPr>
              <w:ind w:leftChars="1" w:left="326" w:hangingChars="168" w:hanging="324"/>
            </w:pPr>
          </w:p>
        </w:tc>
        <w:tc>
          <w:tcPr>
            <w:tcW w:w="4814" w:type="dxa"/>
          </w:tcPr>
          <w:p w14:paraId="778B4B91" w14:textId="77777777" w:rsidR="00285D36" w:rsidRDefault="00285D36" w:rsidP="00BC06AD">
            <w:pPr>
              <w:ind w:leftChars="1" w:left="326" w:hangingChars="168" w:hanging="324"/>
            </w:pPr>
            <w:r w:rsidRPr="00285D36">
              <w:rPr>
                <w:rFonts w:hint="eastAsia"/>
                <w:shd w:val="pct15" w:color="auto" w:fill="FFFFFF"/>
              </w:rPr>
              <w:t>（６）</w:t>
            </w:r>
            <w:r w:rsidRPr="00F44438">
              <w:rPr>
                <w:rFonts w:hint="eastAsia"/>
              </w:rPr>
              <w:t>認定を受けようとする課程の授業科目の担当教員は、その学歴、学位、資格、教育又は研究上の業績、実績並びに職務上の実績等を勘案して、当該科目を担当するために十分な能力を有すると認められる者でなければならない。</w:t>
            </w:r>
          </w:p>
          <w:p w14:paraId="6089BF51" w14:textId="48EA7BDE" w:rsidR="00BC06AD" w:rsidRPr="00BC06AD" w:rsidRDefault="00BC06AD" w:rsidP="00BC06AD">
            <w:pPr>
              <w:ind w:leftChars="1" w:left="326" w:hangingChars="168" w:hanging="324"/>
            </w:pPr>
          </w:p>
        </w:tc>
      </w:tr>
      <w:tr w:rsidR="00BC06AD" w14:paraId="1BF10268" w14:textId="77777777" w:rsidTr="00E148D2">
        <w:tc>
          <w:tcPr>
            <w:tcW w:w="4814" w:type="dxa"/>
          </w:tcPr>
          <w:p w14:paraId="55703D94" w14:textId="77777777" w:rsidR="00BC06AD" w:rsidRDefault="00BC06AD" w:rsidP="00BC06AD">
            <w:pPr>
              <w:ind w:leftChars="1" w:left="326" w:hangingChars="168" w:hanging="324"/>
            </w:pPr>
            <w:r w:rsidRPr="00BC06AD">
              <w:rPr>
                <w:shd w:val="pct15" w:color="auto" w:fill="FFFFFF"/>
              </w:rPr>
              <w:t>（３）</w:t>
            </w:r>
            <w:r w:rsidRPr="00BC06AD">
              <w:t>認定を受けようとする課程には、以下の事項を満たす教職専任教員を置くものとする。</w:t>
            </w:r>
          </w:p>
          <w:p w14:paraId="20C240FB" w14:textId="77777777" w:rsidR="00BC06AD" w:rsidRPr="00BC06AD" w:rsidRDefault="00BC06AD" w:rsidP="00BC06AD">
            <w:pPr>
              <w:ind w:leftChars="159" w:left="445" w:hangingChars="72" w:hanging="139"/>
              <w:rPr>
                <w:shd w:val="pct15" w:color="auto" w:fill="FFFFFF"/>
              </w:rPr>
            </w:pPr>
            <w:r w:rsidRPr="00BC06AD">
              <w:rPr>
                <w:rFonts w:hint="eastAsia"/>
                <w:shd w:val="pct15" w:color="auto" w:fill="FFFFFF"/>
              </w:rPr>
              <w:t>①</w:t>
            </w:r>
            <w:r w:rsidRPr="00BC06AD">
              <w:rPr>
                <w:shd w:val="pct15" w:color="auto" w:fill="FFFFFF"/>
              </w:rPr>
              <w:t>当該学科等の教職課程の編成及び運営等について責任を担う教員（助手を除く。）</w:t>
            </w:r>
          </w:p>
          <w:p w14:paraId="27639899" w14:textId="77777777" w:rsidR="00BC06AD" w:rsidRPr="00BC06AD" w:rsidRDefault="00BC06AD" w:rsidP="00BC06AD">
            <w:pPr>
              <w:ind w:leftChars="159" w:left="445" w:hangingChars="72" w:hanging="139"/>
              <w:rPr>
                <w:shd w:val="pct15" w:color="auto" w:fill="FFFFFF"/>
              </w:rPr>
            </w:pPr>
            <w:r w:rsidRPr="00BC06AD">
              <w:rPr>
                <w:rFonts w:hint="eastAsia"/>
                <w:shd w:val="pct15" w:color="auto" w:fill="FFFFFF"/>
              </w:rPr>
              <w:t>②</w:t>
            </w:r>
            <w:r w:rsidRPr="00BC06AD">
              <w:rPr>
                <w:shd w:val="pct15" w:color="auto" w:fill="FFFFFF"/>
              </w:rPr>
              <w:t>１年につき３科目以上の当該学科等の教職課程に係る授業科目を担当するもの</w:t>
            </w:r>
          </w:p>
          <w:p w14:paraId="2C722986" w14:textId="68EB2D34" w:rsidR="00BC06AD" w:rsidRPr="00BC06AD" w:rsidRDefault="00BC06AD" w:rsidP="00BC06AD">
            <w:pPr>
              <w:ind w:leftChars="159" w:left="445" w:hangingChars="72" w:hanging="139"/>
            </w:pPr>
            <w:r w:rsidRPr="00BC06AD">
              <w:rPr>
                <w:rFonts w:hint="eastAsia"/>
                <w:shd w:val="pct15" w:color="auto" w:fill="FFFFFF"/>
              </w:rPr>
              <w:t>③</w:t>
            </w:r>
            <w:r w:rsidRPr="00BC06AD">
              <w:rPr>
                <w:shd w:val="pct15" w:color="auto" w:fill="FFFFFF"/>
              </w:rPr>
              <w:t>専ら当該大学の教育研究に従事するもの</w:t>
            </w:r>
          </w:p>
        </w:tc>
        <w:tc>
          <w:tcPr>
            <w:tcW w:w="4814" w:type="dxa"/>
          </w:tcPr>
          <w:p w14:paraId="28962CBA" w14:textId="77777777" w:rsidR="00BC06AD" w:rsidRDefault="00BC06AD" w:rsidP="00BC06AD">
            <w:pPr>
              <w:ind w:left="326" w:hangingChars="169" w:hanging="326"/>
            </w:pPr>
            <w:r w:rsidRPr="00BC66F8">
              <w:rPr>
                <w:rFonts w:hint="eastAsia"/>
                <w:shd w:val="pct15" w:color="auto" w:fill="FFFFFF"/>
              </w:rPr>
              <w:t>（７）</w:t>
            </w:r>
            <w:r w:rsidRPr="001C7BDC">
              <w:rPr>
                <w:rFonts w:hint="eastAsia"/>
              </w:rPr>
              <w:t>認定を受けようとする課程には、以下の事項を満たす教職専任教員を置くものとする。</w:t>
            </w:r>
          </w:p>
          <w:p w14:paraId="243EA933" w14:textId="77777777" w:rsidR="00BC06AD" w:rsidRPr="00BC06AD" w:rsidRDefault="00BC06AD" w:rsidP="00BC06AD">
            <w:pPr>
              <w:ind w:leftChars="202" w:left="518" w:hangingChars="67" w:hanging="129"/>
              <w:rPr>
                <w:shd w:val="pct15" w:color="auto" w:fill="FFFFFF"/>
              </w:rPr>
            </w:pPr>
            <w:r w:rsidRPr="00BC06AD">
              <w:rPr>
                <w:rFonts w:hint="eastAsia"/>
                <w:shd w:val="pct15" w:color="auto" w:fill="FFFFFF"/>
              </w:rPr>
              <w:t>①　専ら当該課程を有する学科等（全学的に教職課程を実施する組織を含む。以下教職専任教員に関する規定において同じ。）の教育研究に従事する者</w:t>
            </w:r>
          </w:p>
          <w:p w14:paraId="12EDC3E6" w14:textId="77777777" w:rsidR="00BC06AD" w:rsidRPr="00BC06AD" w:rsidRDefault="00BC06AD" w:rsidP="00BC06AD">
            <w:pPr>
              <w:ind w:leftChars="202" w:left="518" w:hangingChars="67" w:hanging="129"/>
              <w:rPr>
                <w:shd w:val="pct15" w:color="auto" w:fill="FFFFFF"/>
              </w:rPr>
            </w:pPr>
            <w:r w:rsidRPr="00BC06AD">
              <w:rPr>
                <w:rFonts w:hint="eastAsia"/>
                <w:shd w:val="pct15" w:color="auto" w:fill="FFFFFF"/>
              </w:rPr>
              <w:t>②　当該学科等の教職課程の授業を担当する者</w:t>
            </w:r>
          </w:p>
          <w:p w14:paraId="46811523" w14:textId="77777777" w:rsidR="00BC06AD" w:rsidRPr="00BC06AD" w:rsidRDefault="00BC06AD" w:rsidP="00BC06AD">
            <w:pPr>
              <w:ind w:leftChars="202" w:left="518" w:hangingChars="67" w:hanging="129"/>
              <w:rPr>
                <w:shd w:val="pct15" w:color="auto" w:fill="FFFFFF"/>
              </w:rPr>
            </w:pPr>
            <w:r w:rsidRPr="00BC06AD">
              <w:rPr>
                <w:rFonts w:hint="eastAsia"/>
                <w:shd w:val="pct15" w:color="auto" w:fill="FFFFFF"/>
              </w:rPr>
              <w:t>③　当該学科等の教職課程の編成に参画する者</w:t>
            </w:r>
          </w:p>
          <w:p w14:paraId="6114BD99" w14:textId="77777777" w:rsidR="00BC06AD" w:rsidRPr="00BC06AD" w:rsidRDefault="00BC06AD" w:rsidP="00BC06AD">
            <w:pPr>
              <w:ind w:leftChars="202" w:left="518" w:hangingChars="67" w:hanging="129"/>
              <w:rPr>
                <w:shd w:val="pct15" w:color="auto" w:fill="FFFFFF"/>
              </w:rPr>
            </w:pPr>
            <w:r w:rsidRPr="00BC06AD">
              <w:rPr>
                <w:rFonts w:hint="eastAsia"/>
                <w:shd w:val="pct15" w:color="auto" w:fill="FFFFFF"/>
              </w:rPr>
              <w:t>④　当該学科等の学生の教職指導を担当する者</w:t>
            </w:r>
          </w:p>
          <w:p w14:paraId="32AFC3A3" w14:textId="77777777" w:rsidR="00BC06AD" w:rsidRPr="00BC06AD" w:rsidRDefault="00BC06AD" w:rsidP="00BC06AD">
            <w:pPr>
              <w:ind w:leftChars="1" w:left="326" w:hangingChars="168" w:hanging="324"/>
              <w:rPr>
                <w:shd w:val="pct15" w:color="auto" w:fill="FFFFFF"/>
              </w:rPr>
            </w:pPr>
          </w:p>
        </w:tc>
      </w:tr>
      <w:tr w:rsidR="001A5D5E" w14:paraId="449ACDDB" w14:textId="77777777" w:rsidTr="001A5D5E">
        <w:tc>
          <w:tcPr>
            <w:tcW w:w="4814" w:type="dxa"/>
          </w:tcPr>
          <w:p w14:paraId="23983F61" w14:textId="1A32EF53" w:rsidR="001A5D5E" w:rsidRDefault="001A5D5E" w:rsidP="001A5D5E">
            <w:pPr>
              <w:ind w:leftChars="11" w:left="304" w:hangingChars="147" w:hanging="283"/>
              <w:rPr>
                <w:shd w:val="pct15" w:color="auto" w:fill="FFFFFF"/>
              </w:rPr>
            </w:pPr>
            <w:r w:rsidRPr="001A5D5E">
              <w:rPr>
                <w:shd w:val="pct15" w:color="auto" w:fill="FFFFFF"/>
              </w:rPr>
              <w:t>（４）大学設置基準別表第１イ（１）備考第２号、大学通信教育設置基準別表第１備考第２号、専門職大学設置基準別表第１イ備考第２号、短期大学設置基準別表第１イ備考第２号、短期大学通信教育設置基準別表第１備考第３号又は専門職短期大学設置基準別表第１イ備考第２号のそれぞれのただし書に定める基幹教員で、３－１（３）</w:t>
            </w:r>
            <w:r>
              <w:rPr>
                <w:rFonts w:hint="eastAsia"/>
                <w:shd w:val="pct15" w:color="auto" w:fill="FFFFFF"/>
              </w:rPr>
              <w:t>①</w:t>
            </w:r>
            <w:r w:rsidRPr="001A5D5E">
              <w:rPr>
                <w:shd w:val="pct15" w:color="auto" w:fill="FFFFFF"/>
              </w:rPr>
              <w:t>、</w:t>
            </w:r>
            <w:r>
              <w:rPr>
                <w:rFonts w:hint="eastAsia"/>
                <w:shd w:val="pct15" w:color="auto" w:fill="FFFFFF"/>
              </w:rPr>
              <w:t>②</w:t>
            </w:r>
            <w:r w:rsidRPr="001A5D5E">
              <w:rPr>
                <w:shd w:val="pct15" w:color="auto" w:fill="FFFFFF"/>
              </w:rPr>
              <w:t>の事項を満たす者は、当該学科等の教職課程における必要教職専任教員数の合計の４分の１の範囲内で必要教職専任教員数に算入することができる。</w:t>
            </w:r>
          </w:p>
          <w:p w14:paraId="37288063" w14:textId="0FE7EB74" w:rsidR="001A5D5E" w:rsidRPr="00BC06AD" w:rsidRDefault="001A5D5E" w:rsidP="001A5D5E">
            <w:pPr>
              <w:ind w:leftChars="11" w:left="304" w:hangingChars="147" w:hanging="283"/>
              <w:rPr>
                <w:shd w:val="pct15" w:color="auto" w:fill="FFFFFF"/>
              </w:rPr>
            </w:pPr>
          </w:p>
        </w:tc>
        <w:tc>
          <w:tcPr>
            <w:tcW w:w="4814" w:type="dxa"/>
            <w:vAlign w:val="center"/>
          </w:tcPr>
          <w:p w14:paraId="27D229D0" w14:textId="34114AAC" w:rsidR="001A5D5E" w:rsidRPr="00F44438" w:rsidRDefault="001A5D5E" w:rsidP="001A5D5E">
            <w:pPr>
              <w:ind w:left="326" w:hangingChars="169" w:hanging="326"/>
            </w:pPr>
            <w:r>
              <w:rPr>
                <w:rFonts w:hint="eastAsia"/>
              </w:rPr>
              <w:t>（新設）</w:t>
            </w:r>
          </w:p>
        </w:tc>
      </w:tr>
      <w:tr w:rsidR="001A5D5E" w14:paraId="7C2417A0" w14:textId="77777777" w:rsidTr="001A5D5E">
        <w:tc>
          <w:tcPr>
            <w:tcW w:w="4814" w:type="dxa"/>
          </w:tcPr>
          <w:p w14:paraId="209C6CB2" w14:textId="6CF8CF92" w:rsidR="001A5D5E" w:rsidRPr="001A5D5E" w:rsidRDefault="001A5D5E" w:rsidP="001A5D5E">
            <w:pPr>
              <w:ind w:leftChars="11" w:left="304" w:hangingChars="147" w:hanging="283"/>
              <w:rPr>
                <w:shd w:val="pct15" w:color="auto" w:fill="FFFFFF"/>
              </w:rPr>
            </w:pPr>
            <w:r w:rsidRPr="001A5D5E">
              <w:rPr>
                <w:shd w:val="pct15" w:color="auto" w:fill="FFFFFF"/>
              </w:rPr>
              <w:t>（５）必要教職専任教員数の合計のうち半数は、原則教授とする。</w:t>
            </w:r>
          </w:p>
        </w:tc>
        <w:tc>
          <w:tcPr>
            <w:tcW w:w="4814" w:type="dxa"/>
            <w:vAlign w:val="center"/>
          </w:tcPr>
          <w:p w14:paraId="0A0A4B29" w14:textId="77777777" w:rsidR="001A5D5E" w:rsidRPr="001A5D5E" w:rsidRDefault="001A5D5E" w:rsidP="001A5D5E">
            <w:pPr>
              <w:ind w:leftChars="1" w:left="389" w:hangingChars="201" w:hanging="387"/>
              <w:rPr>
                <w:shd w:val="pct15" w:color="auto" w:fill="FFFFFF"/>
              </w:rPr>
            </w:pPr>
            <w:r w:rsidRPr="001A5D5E">
              <w:rPr>
                <w:rFonts w:hint="eastAsia"/>
                <w:shd w:val="pct15" w:color="auto" w:fill="FFFFFF"/>
              </w:rPr>
              <w:t>（９）以下に掲げる科目のそれぞれの教職専任教員において、少なくとも１人は教授でなければならない。</w:t>
            </w:r>
          </w:p>
          <w:p w14:paraId="47F22276" w14:textId="77777777" w:rsidR="001A5D5E" w:rsidRPr="001A5D5E" w:rsidRDefault="001A5D5E" w:rsidP="001A5D5E">
            <w:pPr>
              <w:ind w:leftChars="270" w:left="649" w:hangingChars="67" w:hanging="129"/>
              <w:rPr>
                <w:shd w:val="pct15" w:color="auto" w:fill="FFFFFF"/>
              </w:rPr>
            </w:pPr>
            <w:r w:rsidRPr="001A5D5E">
              <w:rPr>
                <w:rFonts w:hint="eastAsia"/>
                <w:shd w:val="pct15" w:color="auto" w:fill="FFFFFF"/>
              </w:rPr>
              <w:t>①　領域及び保育内容の指導法に関する科目（領域に関する専門的事項に係る部分に限る。以下「領域に関する専門的事項」という。）</w:t>
            </w:r>
          </w:p>
          <w:p w14:paraId="2F20D60B" w14:textId="77777777" w:rsidR="001A5D5E" w:rsidRPr="001A5D5E" w:rsidRDefault="001A5D5E" w:rsidP="001A5D5E">
            <w:pPr>
              <w:ind w:leftChars="270" w:left="649" w:hangingChars="67" w:hanging="129"/>
              <w:rPr>
                <w:shd w:val="pct15" w:color="auto" w:fill="FFFFFF"/>
              </w:rPr>
            </w:pPr>
            <w:r w:rsidRPr="001A5D5E">
              <w:rPr>
                <w:rFonts w:hint="eastAsia"/>
                <w:shd w:val="pct15" w:color="auto" w:fill="FFFFFF"/>
              </w:rPr>
              <w:t>②　教科及び教科の指導法に関する科目（教科に関する専門的事項に係る部分に限る。以下</w:t>
            </w:r>
            <w:r w:rsidRPr="001A5D5E">
              <w:rPr>
                <w:rFonts w:hint="eastAsia"/>
                <w:shd w:val="pct15" w:color="auto" w:fill="FFFFFF"/>
              </w:rPr>
              <w:lastRenderedPageBreak/>
              <w:t>「教科に関する専門的事項」という。）</w:t>
            </w:r>
          </w:p>
          <w:p w14:paraId="19C04149" w14:textId="77777777" w:rsidR="001A5D5E" w:rsidRPr="001A5D5E" w:rsidRDefault="001A5D5E" w:rsidP="001A5D5E">
            <w:pPr>
              <w:ind w:leftChars="270" w:left="649" w:hangingChars="67" w:hanging="129"/>
              <w:rPr>
                <w:shd w:val="pct15" w:color="auto" w:fill="FFFFFF"/>
              </w:rPr>
            </w:pPr>
            <w:r w:rsidRPr="001A5D5E">
              <w:rPr>
                <w:rFonts w:hint="eastAsia"/>
                <w:shd w:val="pct15" w:color="auto" w:fill="FFFFFF"/>
              </w:rPr>
              <w:t>③　「保育内容の指導法」又は「各教科の指導法」及び「教育の基礎的理解に関する科目等」</w:t>
            </w:r>
          </w:p>
          <w:p w14:paraId="7F954676" w14:textId="77777777" w:rsidR="001A5D5E" w:rsidRPr="001A5D5E" w:rsidRDefault="001A5D5E" w:rsidP="001A5D5E">
            <w:pPr>
              <w:ind w:leftChars="270" w:left="649" w:hangingChars="67" w:hanging="129"/>
              <w:rPr>
                <w:shd w:val="pct15" w:color="auto" w:fill="FFFFFF"/>
              </w:rPr>
            </w:pPr>
            <w:r w:rsidRPr="001A5D5E">
              <w:rPr>
                <w:rFonts w:hint="eastAsia"/>
                <w:shd w:val="pct15" w:color="auto" w:fill="FFFFFF"/>
              </w:rPr>
              <w:t>④　特別支援教育に関する科目</w:t>
            </w:r>
          </w:p>
          <w:p w14:paraId="1CBD1EDF" w14:textId="77777777" w:rsidR="001A5D5E" w:rsidRPr="001A5D5E" w:rsidRDefault="001A5D5E" w:rsidP="001A5D5E">
            <w:pPr>
              <w:ind w:leftChars="270" w:left="649" w:hangingChars="67" w:hanging="129"/>
              <w:rPr>
                <w:shd w:val="pct15" w:color="auto" w:fill="FFFFFF"/>
              </w:rPr>
            </w:pPr>
            <w:r w:rsidRPr="001A5D5E">
              <w:rPr>
                <w:rFonts w:hint="eastAsia"/>
                <w:shd w:val="pct15" w:color="auto" w:fill="FFFFFF"/>
              </w:rPr>
              <w:t>⑤　養護に関する科目</w:t>
            </w:r>
          </w:p>
          <w:p w14:paraId="2C02A296" w14:textId="77777777" w:rsidR="001A5D5E" w:rsidRDefault="001A5D5E" w:rsidP="001A5D5E">
            <w:pPr>
              <w:ind w:left="326" w:hangingChars="169" w:hanging="326"/>
            </w:pPr>
          </w:p>
        </w:tc>
      </w:tr>
      <w:tr w:rsidR="001A5D5E" w14:paraId="6234752A" w14:textId="77777777" w:rsidTr="001A5D5E">
        <w:tc>
          <w:tcPr>
            <w:tcW w:w="4814" w:type="dxa"/>
          </w:tcPr>
          <w:p w14:paraId="6886BCE0" w14:textId="77777777" w:rsidR="001A5D5E" w:rsidRDefault="001A5D5E" w:rsidP="001A5D5E">
            <w:pPr>
              <w:ind w:leftChars="11" w:left="304" w:hangingChars="147" w:hanging="283"/>
            </w:pPr>
            <w:r>
              <w:rPr>
                <w:rFonts w:hint="eastAsia"/>
                <w:shd w:val="pct15" w:color="auto" w:fill="FFFFFF"/>
              </w:rPr>
              <w:lastRenderedPageBreak/>
              <w:t>（</w:t>
            </w:r>
            <w:r w:rsidRPr="001A5D5E">
              <w:rPr>
                <w:shd w:val="pct15" w:color="auto" w:fill="FFFFFF"/>
              </w:rPr>
              <w:t>６）</w:t>
            </w:r>
            <w:r w:rsidRPr="001A5D5E">
              <w:t>それぞれの教職課程における必要教職専任教員数は、この基準に定める。</w:t>
            </w:r>
          </w:p>
          <w:p w14:paraId="407B7CE9" w14:textId="2A180089" w:rsidR="001A5D5E" w:rsidRPr="001A5D5E" w:rsidRDefault="001A5D5E" w:rsidP="001A5D5E">
            <w:pPr>
              <w:ind w:leftChars="157" w:left="303" w:firstLineChars="1" w:firstLine="2"/>
              <w:rPr>
                <w:shd w:val="pct15" w:color="auto" w:fill="FFFFFF"/>
              </w:rPr>
            </w:pPr>
            <w:r w:rsidRPr="001A5D5E">
              <w:t xml:space="preserve">　短期大学の専攻科における必要教職専任教員数は、短期大学の学科等の教職専任教員とは別に、この基準に定める必要教職専任教員数の半数とする。</w:t>
            </w:r>
          </w:p>
        </w:tc>
        <w:tc>
          <w:tcPr>
            <w:tcW w:w="4814" w:type="dxa"/>
            <w:vAlign w:val="center"/>
          </w:tcPr>
          <w:p w14:paraId="3449D1C5" w14:textId="77777777" w:rsidR="001A5D5E" w:rsidRPr="00F44438" w:rsidRDefault="001A5D5E" w:rsidP="001A5D5E">
            <w:pPr>
              <w:ind w:leftChars="1" w:left="389" w:hangingChars="201" w:hanging="387"/>
            </w:pPr>
            <w:r w:rsidRPr="001A5D5E">
              <w:rPr>
                <w:rFonts w:hint="eastAsia"/>
                <w:shd w:val="pct15" w:color="auto" w:fill="FFFFFF"/>
              </w:rPr>
              <w:t>（</w:t>
            </w:r>
            <w:r w:rsidRPr="001A5D5E">
              <w:rPr>
                <w:rFonts w:ascii="ＭＳ 明朝" w:hAnsi="ＭＳ 明朝" w:hint="eastAsia"/>
                <w:shd w:val="pct15" w:color="auto" w:fill="FFFFFF"/>
              </w:rPr>
              <w:t>1</w:t>
            </w:r>
            <w:r w:rsidRPr="001A5D5E">
              <w:rPr>
                <w:rFonts w:ascii="ＭＳ 明朝" w:hAnsi="ＭＳ 明朝"/>
                <w:shd w:val="pct15" w:color="auto" w:fill="FFFFFF"/>
              </w:rPr>
              <w:t>0</w:t>
            </w:r>
            <w:r w:rsidRPr="001A5D5E">
              <w:rPr>
                <w:rFonts w:hint="eastAsia"/>
                <w:shd w:val="pct15" w:color="auto" w:fill="FFFFFF"/>
              </w:rPr>
              <w:t>）教職専任教員は、３（９）の①から⑤に掲げる科目のいずれかを担当する教職専任教員として取り扱い、</w:t>
            </w:r>
            <w:r w:rsidRPr="00F44438">
              <w:rPr>
                <w:rFonts w:hint="eastAsia"/>
              </w:rPr>
              <w:t>それぞれの科目における必要</w:t>
            </w:r>
            <w:r>
              <w:rPr>
                <w:rFonts w:hint="eastAsia"/>
              </w:rPr>
              <w:t>教職</w:t>
            </w:r>
            <w:r w:rsidRPr="00F44438">
              <w:rPr>
                <w:rFonts w:hint="eastAsia"/>
              </w:rPr>
              <w:t>専任教員数は、この基準に定める。</w:t>
            </w:r>
          </w:p>
          <w:p w14:paraId="0F013601" w14:textId="77777777" w:rsidR="001A5D5E" w:rsidRPr="00F44438" w:rsidRDefault="001A5D5E" w:rsidP="001A5D5E">
            <w:pPr>
              <w:ind w:leftChars="201" w:left="387" w:firstLineChars="100" w:firstLine="193"/>
            </w:pPr>
            <w:r w:rsidRPr="00F44438">
              <w:rPr>
                <w:rFonts w:hint="eastAsia"/>
              </w:rPr>
              <w:t>短期大学の専攻科における必要</w:t>
            </w:r>
            <w:r>
              <w:rPr>
                <w:rFonts w:hint="eastAsia"/>
              </w:rPr>
              <w:t>教職</w:t>
            </w:r>
            <w:r w:rsidRPr="00F44438">
              <w:rPr>
                <w:rFonts w:hint="eastAsia"/>
              </w:rPr>
              <w:t>専任教員数は、短期大学の学科等の</w:t>
            </w:r>
            <w:r>
              <w:rPr>
                <w:rFonts w:hint="eastAsia"/>
              </w:rPr>
              <w:t>教職</w:t>
            </w:r>
            <w:r w:rsidRPr="00F44438">
              <w:rPr>
                <w:rFonts w:hint="eastAsia"/>
              </w:rPr>
              <w:t>専任教員とは別に、この基準に定める必要</w:t>
            </w:r>
            <w:r>
              <w:rPr>
                <w:rFonts w:hint="eastAsia"/>
              </w:rPr>
              <w:t>教職</w:t>
            </w:r>
            <w:r w:rsidRPr="00F44438">
              <w:rPr>
                <w:rFonts w:hint="eastAsia"/>
              </w:rPr>
              <w:t>専任教員数の半数</w:t>
            </w:r>
            <w:r w:rsidRPr="001A5D5E">
              <w:rPr>
                <w:rFonts w:hint="eastAsia"/>
                <w:shd w:val="pct15" w:color="auto" w:fill="FFFFFF"/>
              </w:rPr>
              <w:t>（うち１人は教授）</w:t>
            </w:r>
            <w:r w:rsidRPr="00F44438">
              <w:rPr>
                <w:rFonts w:hint="eastAsia"/>
              </w:rPr>
              <w:t>とする。</w:t>
            </w:r>
          </w:p>
          <w:p w14:paraId="5C73D162" w14:textId="77777777" w:rsidR="001A5D5E" w:rsidRPr="001A5D5E" w:rsidRDefault="001A5D5E" w:rsidP="001A5D5E">
            <w:pPr>
              <w:ind w:leftChars="1" w:left="389" w:hangingChars="201" w:hanging="387"/>
              <w:rPr>
                <w:shd w:val="pct15" w:color="auto" w:fill="FFFFFF"/>
              </w:rPr>
            </w:pPr>
          </w:p>
        </w:tc>
      </w:tr>
      <w:tr w:rsidR="00021297" w14:paraId="27A529ED" w14:textId="77777777" w:rsidTr="001A5D5E">
        <w:tc>
          <w:tcPr>
            <w:tcW w:w="4814" w:type="dxa"/>
          </w:tcPr>
          <w:p w14:paraId="35E671C7" w14:textId="77777777" w:rsidR="00021297" w:rsidRPr="00E93748" w:rsidRDefault="00E93748" w:rsidP="001A5D5E">
            <w:pPr>
              <w:ind w:leftChars="11" w:left="306" w:hangingChars="147" w:hanging="285"/>
              <w:rPr>
                <w:rFonts w:ascii="ＭＳ ゴシック" w:eastAsia="ＭＳ ゴシック" w:hAnsi="ＭＳ ゴシック"/>
                <w:b/>
                <w:bCs/>
                <w:u w:val="thick"/>
                <w:shd w:val="pct15" w:color="auto" w:fill="FFFFFF"/>
              </w:rPr>
            </w:pPr>
            <w:r w:rsidRPr="00E93748">
              <w:rPr>
                <w:rFonts w:ascii="ＭＳ ゴシック" w:eastAsia="ＭＳ ゴシック" w:hAnsi="ＭＳ ゴシック"/>
                <w:b/>
                <w:bCs/>
                <w:u w:val="thick"/>
                <w:shd w:val="pct15" w:color="auto" w:fill="FFFFFF"/>
              </w:rPr>
              <w:t>３―２　教職課程における教育課程（共通）</w:t>
            </w:r>
          </w:p>
          <w:p w14:paraId="2D34FD99" w14:textId="13D02125" w:rsidR="00E93748" w:rsidRPr="00021297" w:rsidRDefault="00E93748" w:rsidP="001A5D5E">
            <w:pPr>
              <w:ind w:leftChars="11" w:left="304" w:hangingChars="147" w:hanging="283"/>
            </w:pPr>
            <w:r w:rsidRPr="00E93748">
              <w:t>（１）大学は、</w:t>
            </w:r>
            <w:r w:rsidRPr="00E93748">
              <w:rPr>
                <w:shd w:val="pct15" w:color="auto" w:fill="FFFFFF"/>
              </w:rPr>
              <w:t>免許状授与の所要資格を得させるために必要な授業科目を自ら開設し、体系的に教育課程を編成しなければならない。</w:t>
            </w:r>
          </w:p>
        </w:tc>
        <w:tc>
          <w:tcPr>
            <w:tcW w:w="4814" w:type="dxa"/>
            <w:vAlign w:val="center"/>
          </w:tcPr>
          <w:p w14:paraId="4A27E6EE" w14:textId="77777777" w:rsidR="00021297" w:rsidRDefault="00021297" w:rsidP="001A5D5E">
            <w:pPr>
              <w:ind w:leftChars="1" w:left="389" w:hangingChars="201" w:hanging="387"/>
            </w:pPr>
            <w:r w:rsidRPr="00021297">
              <w:rPr>
                <w:rFonts w:hint="eastAsia"/>
              </w:rPr>
              <w:t>（新設）</w:t>
            </w:r>
          </w:p>
          <w:p w14:paraId="64F1B477" w14:textId="39879992" w:rsidR="00E93748" w:rsidRPr="00E93748" w:rsidRDefault="00E93748" w:rsidP="00E93748">
            <w:pPr>
              <w:ind w:leftChars="1" w:left="389" w:hangingChars="201" w:hanging="387"/>
            </w:pPr>
            <w:r w:rsidRPr="00F44438">
              <w:rPr>
                <w:rFonts w:hint="eastAsia"/>
              </w:rPr>
              <w:t>（１）大学は、</w:t>
            </w:r>
            <w:r w:rsidRPr="00E93748">
              <w:rPr>
                <w:rFonts w:hint="eastAsia"/>
                <w:shd w:val="pct15" w:color="auto" w:fill="FFFFFF"/>
              </w:rPr>
              <w:t>認定を受けようとする課程の免許状の種類に応じて、免許法別表第１、別表第２及び別表第２の２の第３欄に規定する科目の単位数以上の授業科目をそれぞれ開設しなければならない。</w:t>
            </w:r>
          </w:p>
        </w:tc>
      </w:tr>
      <w:tr w:rsidR="00E93748" w14:paraId="3DCFDB13" w14:textId="77777777" w:rsidTr="001A5D5E">
        <w:tc>
          <w:tcPr>
            <w:tcW w:w="4814" w:type="dxa"/>
          </w:tcPr>
          <w:p w14:paraId="3ED38C2A" w14:textId="2F1412BA" w:rsidR="00E93748" w:rsidRPr="00E93748" w:rsidRDefault="00E93748" w:rsidP="001A5D5E">
            <w:pPr>
              <w:ind w:leftChars="11" w:left="304" w:hangingChars="147" w:hanging="283"/>
              <w:rPr>
                <w:rFonts w:ascii="ＭＳ 明朝" w:hAnsi="ＭＳ 明朝"/>
                <w:shd w:val="pct15" w:color="auto" w:fill="FFFFFF"/>
              </w:rPr>
            </w:pPr>
            <w:r w:rsidRPr="00E93748">
              <w:rPr>
                <w:rFonts w:ascii="ＭＳ 明朝" w:hAnsi="ＭＳ 明朝"/>
                <w:shd w:val="pct15" w:color="auto" w:fill="FFFFFF"/>
              </w:rPr>
              <w:t>（２）施行規則第２２条第２項の規定に基づく</w:t>
            </w:r>
            <w:r w:rsidRPr="00E93748">
              <w:rPr>
                <w:rFonts w:ascii="ＭＳ 明朝" w:hAnsi="ＭＳ 明朝"/>
              </w:rPr>
              <w:t>短期大学の専攻科</w:t>
            </w:r>
            <w:r w:rsidRPr="00E93748">
              <w:rPr>
                <w:rFonts w:ascii="ＭＳ 明朝" w:hAnsi="ＭＳ 明朝"/>
                <w:shd w:val="pct15" w:color="auto" w:fill="FFFFFF"/>
              </w:rPr>
              <w:t>は、（１）にかかわらず、</w:t>
            </w:r>
            <w:r w:rsidRPr="00E93748">
              <w:rPr>
                <w:rFonts w:ascii="ＭＳ 明朝" w:hAnsi="ＭＳ 明朝"/>
              </w:rPr>
              <w:t>一種免許状に係る科目の単位数から二種免許状に係る科目の単位数を差し引いた単位数</w:t>
            </w:r>
            <w:r w:rsidRPr="00E93748">
              <w:rPr>
                <w:rFonts w:ascii="ＭＳ 明朝" w:hAnsi="ＭＳ 明朝"/>
                <w:shd w:val="pct15" w:color="auto" w:fill="FFFFFF"/>
              </w:rPr>
              <w:t>について修得させるために</w:t>
            </w:r>
            <w:r w:rsidRPr="00E93748">
              <w:rPr>
                <w:rFonts w:ascii="ＭＳ 明朝" w:hAnsi="ＭＳ 明朝"/>
              </w:rPr>
              <w:t>必要な授業科目を</w:t>
            </w:r>
            <w:r w:rsidRPr="00E93748">
              <w:rPr>
                <w:rFonts w:ascii="ＭＳ 明朝" w:hAnsi="ＭＳ 明朝"/>
                <w:shd w:val="pct15" w:color="auto" w:fill="FFFFFF"/>
              </w:rPr>
              <w:t>自ら</w:t>
            </w:r>
            <w:r w:rsidRPr="00E93748">
              <w:rPr>
                <w:rFonts w:ascii="ＭＳ 明朝" w:hAnsi="ＭＳ 明朝"/>
              </w:rPr>
              <w:t>開設しなければならない。</w:t>
            </w:r>
          </w:p>
        </w:tc>
        <w:tc>
          <w:tcPr>
            <w:tcW w:w="4814" w:type="dxa"/>
            <w:vAlign w:val="center"/>
          </w:tcPr>
          <w:p w14:paraId="54B4F961" w14:textId="2163726F" w:rsidR="00E93748" w:rsidRPr="00E93748" w:rsidRDefault="00E93748" w:rsidP="00E93748">
            <w:pPr>
              <w:ind w:leftChars="201" w:left="387"/>
            </w:pPr>
            <w:r w:rsidRPr="00E93748">
              <w:rPr>
                <w:rFonts w:hint="eastAsia"/>
                <w:shd w:val="pct15" w:color="auto" w:fill="FFFFFF"/>
              </w:rPr>
              <w:t>なお、</w:t>
            </w:r>
            <w:r w:rsidRPr="00F44438">
              <w:rPr>
                <w:rFonts w:hint="eastAsia"/>
              </w:rPr>
              <w:t>短期大学の専攻科</w:t>
            </w:r>
            <w:r w:rsidRPr="00E93748">
              <w:rPr>
                <w:rFonts w:hint="eastAsia"/>
                <w:shd w:val="pct15" w:color="auto" w:fill="FFFFFF"/>
              </w:rPr>
              <w:t>にあっては、認定を受けようとする課程の免許状の種類に応じて、免許法別表第１、別表第２及び別表第２の２の第３欄に規定する</w:t>
            </w:r>
            <w:r w:rsidRPr="00F44438">
              <w:rPr>
                <w:rFonts w:hint="eastAsia"/>
              </w:rPr>
              <w:t>一種免許状に係る単位数から二種免許状に係る単位数を差し引いた単位数</w:t>
            </w:r>
            <w:r w:rsidRPr="00E93748">
              <w:rPr>
                <w:rFonts w:hint="eastAsia"/>
                <w:shd w:val="pct15" w:color="auto" w:fill="FFFFFF"/>
              </w:rPr>
              <w:t>以上の授業科目を開設しなければならない。</w:t>
            </w:r>
          </w:p>
        </w:tc>
      </w:tr>
      <w:tr w:rsidR="00E93748" w14:paraId="55E2CC19" w14:textId="77777777" w:rsidTr="00E93748">
        <w:tc>
          <w:tcPr>
            <w:tcW w:w="4814" w:type="dxa"/>
            <w:vAlign w:val="center"/>
          </w:tcPr>
          <w:p w14:paraId="6C879622" w14:textId="2F327F59" w:rsidR="00E93748" w:rsidRPr="00E93748" w:rsidRDefault="00E93748" w:rsidP="00E93748">
            <w:pPr>
              <w:rPr>
                <w:shd w:val="pct15" w:color="auto" w:fill="FFFFFF"/>
              </w:rPr>
            </w:pPr>
            <w:r w:rsidRPr="00E93748">
              <w:rPr>
                <w:rFonts w:hint="eastAsia"/>
              </w:rPr>
              <w:t>（１３）に統合</w:t>
            </w:r>
          </w:p>
        </w:tc>
        <w:tc>
          <w:tcPr>
            <w:tcW w:w="4814" w:type="dxa"/>
            <w:vAlign w:val="center"/>
          </w:tcPr>
          <w:p w14:paraId="7F29E051" w14:textId="77777777" w:rsidR="00E93748" w:rsidRPr="00E93748" w:rsidRDefault="00E93748" w:rsidP="00BC66F8">
            <w:pPr>
              <w:ind w:leftChars="201" w:left="387" w:firstLineChars="100" w:firstLine="193"/>
              <w:rPr>
                <w:shd w:val="pct15" w:color="auto" w:fill="FFFFFF"/>
              </w:rPr>
            </w:pPr>
            <w:r w:rsidRPr="00E93748">
              <w:rPr>
                <w:rFonts w:hint="eastAsia"/>
                <w:shd w:val="pct15" w:color="auto" w:fill="FFFFFF"/>
              </w:rPr>
              <w:t>ただし、大学設置基準第五十七条第一項、専門職大学設置基準第七十六条第一項、大学通信教育設置基準第十二条第一項、短期大学設置基準第五十条第一項、専門職短期大学設置基準第七十三条第一項又は短期大学通信教育設置基準第十二条第一項の規定による認定（以下、「教育課程特例認定」という。）を受けた大学の教育課程が、当該特例に係る先導的な取組により適正に実施できるものと認められる教職課程である場合は、この限りではない。</w:t>
            </w:r>
          </w:p>
          <w:p w14:paraId="289777FC" w14:textId="77777777" w:rsidR="00E93748" w:rsidRPr="00E93748" w:rsidRDefault="00E93748" w:rsidP="00E93748">
            <w:pPr>
              <w:ind w:leftChars="1" w:left="389" w:hangingChars="201" w:hanging="387"/>
            </w:pPr>
          </w:p>
        </w:tc>
      </w:tr>
      <w:tr w:rsidR="001F5D78" w14:paraId="552172BB" w14:textId="77777777" w:rsidTr="001F5D78">
        <w:tc>
          <w:tcPr>
            <w:tcW w:w="4814" w:type="dxa"/>
          </w:tcPr>
          <w:p w14:paraId="2D5A979D" w14:textId="2580318B" w:rsidR="001F5D78" w:rsidRPr="00F44438" w:rsidRDefault="001F5D78" w:rsidP="001F5D78">
            <w:pPr>
              <w:ind w:leftChars="1" w:left="389" w:hangingChars="201" w:hanging="387"/>
            </w:pPr>
            <w:r w:rsidRPr="001F5D78">
              <w:rPr>
                <w:rFonts w:hint="eastAsia"/>
                <w:shd w:val="pct15" w:color="auto" w:fill="FFFFFF"/>
              </w:rPr>
              <w:t>（</w:t>
            </w:r>
            <w:r>
              <w:rPr>
                <w:rFonts w:hint="eastAsia"/>
                <w:shd w:val="pct15" w:color="auto" w:fill="FFFFFF"/>
              </w:rPr>
              <w:t>３</w:t>
            </w:r>
            <w:r w:rsidRPr="001F5D78">
              <w:rPr>
                <w:rFonts w:hint="eastAsia"/>
                <w:shd w:val="pct15" w:color="auto" w:fill="FFFFFF"/>
              </w:rPr>
              <w:t>）</w:t>
            </w:r>
            <w:r w:rsidRPr="00F44438">
              <w:rPr>
                <w:rFonts w:hint="eastAsia"/>
              </w:rPr>
              <w:t>共同教育課程については、当該構成大学のうちの１の大学が開設する当該共同教育課程に係る授業科目を、当該構成大学のうちの他の大学が開設したものとみなすものとする。</w:t>
            </w:r>
          </w:p>
          <w:p w14:paraId="6B6E1A99" w14:textId="77777777" w:rsidR="001F5D78" w:rsidRPr="001F5D78" w:rsidRDefault="001F5D78" w:rsidP="001F5D78"/>
        </w:tc>
        <w:tc>
          <w:tcPr>
            <w:tcW w:w="4814" w:type="dxa"/>
            <w:vAlign w:val="center"/>
          </w:tcPr>
          <w:p w14:paraId="7F3B55C2" w14:textId="77777777" w:rsidR="001F5D78" w:rsidRPr="00F44438" w:rsidRDefault="001F5D78" w:rsidP="001F5D78">
            <w:pPr>
              <w:ind w:leftChars="1" w:left="389" w:hangingChars="201" w:hanging="387"/>
            </w:pPr>
            <w:r w:rsidRPr="001F5D78">
              <w:rPr>
                <w:rFonts w:hint="eastAsia"/>
                <w:shd w:val="pct15" w:color="auto" w:fill="FFFFFF"/>
              </w:rPr>
              <w:t>（２）</w:t>
            </w:r>
            <w:r w:rsidRPr="00F44438">
              <w:rPr>
                <w:rFonts w:hint="eastAsia"/>
              </w:rPr>
              <w:t>共同教育課程については、当該構成大学のうちの１の大学が開設する当該共同教育課程に係る授業科目を、当該構成大学のうちの他の大学が開設したものとみなすものとする。</w:t>
            </w:r>
          </w:p>
          <w:p w14:paraId="79FF6061" w14:textId="77777777" w:rsidR="001F5D78" w:rsidRPr="001F5D78" w:rsidRDefault="001F5D78" w:rsidP="001F5D78">
            <w:pPr>
              <w:rPr>
                <w:shd w:val="pct15" w:color="auto" w:fill="FFFFFF"/>
              </w:rPr>
            </w:pPr>
          </w:p>
        </w:tc>
      </w:tr>
      <w:tr w:rsidR="001F5D78" w14:paraId="3F56029D" w14:textId="77777777" w:rsidTr="001F5D78">
        <w:tc>
          <w:tcPr>
            <w:tcW w:w="4814" w:type="dxa"/>
          </w:tcPr>
          <w:p w14:paraId="475EC7DB" w14:textId="78C66B17" w:rsidR="001F5D78" w:rsidRPr="001F5D78" w:rsidRDefault="001F5D78" w:rsidP="001F5D78">
            <w:pPr>
              <w:ind w:leftChars="1" w:left="389" w:hangingChars="201" w:hanging="387"/>
              <w:rPr>
                <w:shd w:val="pct15" w:color="auto" w:fill="FFFFFF"/>
              </w:rPr>
            </w:pPr>
            <w:r w:rsidRPr="001F5D78">
              <w:rPr>
                <w:shd w:val="pct15" w:color="auto" w:fill="FFFFFF"/>
              </w:rPr>
              <w:t>（４）連携開設科目により自ら開設する授業科目と</w:t>
            </w:r>
            <w:r w:rsidRPr="001F5D78">
              <w:t>みなすことができる単位数は、</w:t>
            </w:r>
            <w:r w:rsidRPr="006931D9">
              <w:rPr>
                <w:shd w:val="pct15" w:color="auto" w:fill="FFFFFF"/>
              </w:rPr>
              <w:t>（５）</w:t>
            </w:r>
            <w:r w:rsidRPr="001F5D78">
              <w:t>によりみなす授業科目の単位数と合わせて免許法別表第１、別表第２又は別表第２の２の第３欄に定める最低単位数の８割を超えないものとする。</w:t>
            </w:r>
          </w:p>
        </w:tc>
        <w:tc>
          <w:tcPr>
            <w:tcW w:w="4814" w:type="dxa"/>
            <w:vAlign w:val="center"/>
          </w:tcPr>
          <w:p w14:paraId="1A260337" w14:textId="1A661370" w:rsidR="001F5D78" w:rsidRPr="001F5D78" w:rsidRDefault="001F5D78" w:rsidP="001F5D78">
            <w:pPr>
              <w:ind w:leftChars="1" w:left="389" w:hangingChars="201" w:hanging="387"/>
            </w:pPr>
            <w:r w:rsidRPr="001F5D78">
              <w:rPr>
                <w:rFonts w:hint="eastAsia"/>
                <w:shd w:val="pct15" w:color="auto" w:fill="FFFFFF"/>
              </w:rPr>
              <w:t>（３）施行規則第２２条第３項により、他の大学と連携して開設する連携開設科目について自ら開設する授業科目とみなすことができる。この場合において、当該</w:t>
            </w:r>
            <w:r w:rsidRPr="00F44438">
              <w:rPr>
                <w:rFonts w:hint="eastAsia"/>
              </w:rPr>
              <w:t>みなすことができる授業科目の単位数は、</w:t>
            </w:r>
            <w:r w:rsidRPr="006931D9">
              <w:rPr>
                <w:rFonts w:hint="eastAsia"/>
                <w:shd w:val="pct15" w:color="auto" w:fill="FFFFFF"/>
              </w:rPr>
              <w:t>（４）</w:t>
            </w:r>
            <w:r w:rsidRPr="00F44438">
              <w:rPr>
                <w:rFonts w:hint="eastAsia"/>
              </w:rPr>
              <w:t>によりみなす授業科目の単位数と合せて免許法別表第１、別表第２又は別表第２の２の</w:t>
            </w:r>
            <w:r w:rsidRPr="00F44438">
              <w:rPr>
                <w:rFonts w:hint="eastAsia"/>
              </w:rPr>
              <w:lastRenderedPageBreak/>
              <w:t>第３欄に定める最低単位数の８割を超えないものとする。</w:t>
            </w:r>
          </w:p>
        </w:tc>
      </w:tr>
      <w:tr w:rsidR="001F5D78" w14:paraId="68322FB3" w14:textId="77777777" w:rsidTr="00B633D4">
        <w:tc>
          <w:tcPr>
            <w:tcW w:w="4814" w:type="dxa"/>
            <w:vAlign w:val="center"/>
          </w:tcPr>
          <w:p w14:paraId="0DE4F8B7" w14:textId="664A5B11" w:rsidR="001F5D78" w:rsidRPr="001F5D78" w:rsidRDefault="003C249E" w:rsidP="00B633D4">
            <w:pPr>
              <w:ind w:leftChars="1" w:left="389" w:hangingChars="201" w:hanging="387"/>
              <w:rPr>
                <w:shd w:val="pct15" w:color="auto" w:fill="FFFFFF"/>
              </w:rPr>
            </w:pPr>
            <w:r w:rsidRPr="00E93748">
              <w:rPr>
                <w:rFonts w:hint="eastAsia"/>
              </w:rPr>
              <w:lastRenderedPageBreak/>
              <w:t>（１３）に統合</w:t>
            </w:r>
          </w:p>
        </w:tc>
        <w:tc>
          <w:tcPr>
            <w:tcW w:w="4814" w:type="dxa"/>
            <w:vAlign w:val="center"/>
          </w:tcPr>
          <w:p w14:paraId="451B8C8A" w14:textId="77777777" w:rsidR="001F5D78" w:rsidRPr="00B633D4" w:rsidRDefault="001F5D78" w:rsidP="001F5D78">
            <w:pPr>
              <w:ind w:leftChars="201" w:left="387" w:firstLineChars="100" w:firstLine="193"/>
              <w:rPr>
                <w:shd w:val="pct15" w:color="auto" w:fill="FFFFFF"/>
              </w:rPr>
            </w:pPr>
            <w:r w:rsidRPr="00B633D4">
              <w:rPr>
                <w:rFonts w:hint="eastAsia"/>
                <w:shd w:val="pct15" w:color="auto" w:fill="FFFFFF"/>
              </w:rPr>
              <w:t>ただし、教育課程特例認定を受けた大学の教育課程が、当該特例に係る先導的な取組により適正に実施できるものと認められる教職課程である場合は、この限りではない。</w:t>
            </w:r>
          </w:p>
          <w:p w14:paraId="242630FD" w14:textId="77777777" w:rsidR="001F5D78" w:rsidRPr="001F5D78" w:rsidRDefault="001F5D78" w:rsidP="001F5D78">
            <w:pPr>
              <w:ind w:leftChars="1" w:left="389" w:hangingChars="201" w:hanging="387"/>
            </w:pPr>
          </w:p>
        </w:tc>
      </w:tr>
      <w:tr w:rsidR="001F5D78" w14:paraId="6CE2F047" w14:textId="77777777" w:rsidTr="001F5D78">
        <w:tc>
          <w:tcPr>
            <w:tcW w:w="4814" w:type="dxa"/>
          </w:tcPr>
          <w:p w14:paraId="6D8FF80A" w14:textId="39DA2B49" w:rsidR="001F5D78" w:rsidRPr="00E93748" w:rsidRDefault="003C249E" w:rsidP="003C249E">
            <w:pPr>
              <w:ind w:left="305" w:hangingChars="158" w:hanging="305"/>
            </w:pPr>
            <w:r w:rsidRPr="003C249E">
              <w:rPr>
                <w:shd w:val="pct15" w:color="auto" w:fill="FFFFFF"/>
              </w:rPr>
              <w:t>（５）</w:t>
            </w:r>
            <w:r w:rsidRPr="003C249E">
              <w:t>施行規則第２２条第４項に</w:t>
            </w:r>
            <w:r w:rsidRPr="003C249E">
              <w:rPr>
                <w:shd w:val="pct15" w:color="auto" w:fill="FFFFFF"/>
              </w:rPr>
              <w:t>基づき</w:t>
            </w:r>
            <w:r w:rsidRPr="003C249E">
              <w:t>、他の大学の授業科目として開設される</w:t>
            </w:r>
            <w:r w:rsidRPr="003C249E">
              <w:rPr>
                <w:shd w:val="pct15" w:color="auto" w:fill="FFFFFF"/>
              </w:rPr>
              <w:t>各教科の指導法に関する科目、教育の基礎的理解に関する科目等</w:t>
            </w:r>
            <w:r w:rsidRPr="003C249E">
              <w:t>及び特別支援教育に関する科目を自ら開設する授業科目とみなすことができる授業科目の単位数は、施行規則第２条第１項、第３条第１項、第４条第１項、第５条第１項、第７条第１項、第９条及び第１０条の表に規定する当該科目の単位数のそれぞれ３割を超えないものとする。</w:t>
            </w:r>
          </w:p>
        </w:tc>
        <w:tc>
          <w:tcPr>
            <w:tcW w:w="4814" w:type="dxa"/>
            <w:vAlign w:val="center"/>
          </w:tcPr>
          <w:p w14:paraId="472B8D92" w14:textId="754BE782" w:rsidR="001F5D78" w:rsidRPr="001F5D78" w:rsidRDefault="001F5D78" w:rsidP="001F5D78">
            <w:pPr>
              <w:ind w:leftChars="1" w:left="389" w:hangingChars="201" w:hanging="387"/>
            </w:pPr>
            <w:r w:rsidRPr="003C249E">
              <w:rPr>
                <w:rFonts w:hint="eastAsia"/>
                <w:shd w:val="pct15" w:color="auto" w:fill="FFFFFF"/>
              </w:rPr>
              <w:t>（４）</w:t>
            </w:r>
            <w:r w:rsidRPr="00F44438">
              <w:rPr>
                <w:rFonts w:hint="eastAsia"/>
              </w:rPr>
              <w:t>施行規則第２２条第４項</w:t>
            </w:r>
            <w:r w:rsidRPr="003C249E">
              <w:rPr>
                <w:rFonts w:hint="eastAsia"/>
                <w:shd w:val="pct15" w:color="auto" w:fill="FFFFFF"/>
              </w:rPr>
              <w:t>により</w:t>
            </w:r>
            <w:r w:rsidRPr="00F44438">
              <w:rPr>
                <w:rFonts w:hint="eastAsia"/>
              </w:rPr>
              <w:t>、他の大学の授業科目として開設される</w:t>
            </w:r>
            <w:r w:rsidRPr="003C249E">
              <w:rPr>
                <w:rFonts w:hint="eastAsia"/>
                <w:shd w:val="pct15" w:color="auto" w:fill="FFFFFF"/>
              </w:rPr>
              <w:t>領域及び保育内容の指導法に関する科目（保育内容の指導法（情報機器及び教材の活用を含む。）に係る部分に限る。以下「保育内容の指導法」という。）、教科及び教科の指導法に関する科目（各教科の指導法（情報通信技術の活用を含む。）に係る部分に限る。以下「各教科の指導法」という。）又は教育の基礎的理解に関する科目、道徳、総合的な学習の時間等の指導法及び生徒指導、教育相談等に関する科目（養護教諭及び栄養教諭の教職課程においては道徳、総合的な学習の時間等の内容及び生徒指導、教育相談等に関する科目）若しくは教育実践に関する科目（以下「教育の基礎的理解に関する科目等」という。）</w:t>
            </w:r>
            <w:r w:rsidRPr="00F44438">
              <w:rPr>
                <w:rFonts w:hint="eastAsia"/>
              </w:rPr>
              <w:t>及び特別支援教育に関する科目を自ら開設する授業科目とみなすことができる。この場合において当該みなすことができる授業科目の単位数は、施行規則第２条第１項、第３条第１項、第４条第１項、第５条第１項、第７条第１項、第９条及び第１０条の表に規定する当該科目の単位数のそれぞれ３割を超えないものとする。</w:t>
            </w:r>
          </w:p>
        </w:tc>
      </w:tr>
      <w:tr w:rsidR="001F5D78" w14:paraId="6715A8CB" w14:textId="77777777" w:rsidTr="00E93748">
        <w:tc>
          <w:tcPr>
            <w:tcW w:w="4814" w:type="dxa"/>
            <w:vAlign w:val="center"/>
          </w:tcPr>
          <w:p w14:paraId="2F7B550E" w14:textId="2B36C2BF" w:rsidR="003C249E" w:rsidRPr="003C249E" w:rsidRDefault="003C249E" w:rsidP="003C249E">
            <w:r w:rsidRPr="00E93748">
              <w:rPr>
                <w:rFonts w:hint="eastAsia"/>
              </w:rPr>
              <w:t>（１３）に統合</w:t>
            </w:r>
          </w:p>
        </w:tc>
        <w:tc>
          <w:tcPr>
            <w:tcW w:w="4814" w:type="dxa"/>
            <w:vAlign w:val="center"/>
          </w:tcPr>
          <w:p w14:paraId="57580FED" w14:textId="77777777" w:rsidR="001F5D78" w:rsidRPr="00F44438" w:rsidRDefault="001F5D78" w:rsidP="001F5D78">
            <w:pPr>
              <w:ind w:leftChars="201" w:left="387" w:firstLineChars="100" w:firstLine="193"/>
            </w:pPr>
            <w:r w:rsidRPr="00444D0A">
              <w:rPr>
                <w:rFonts w:hint="eastAsia"/>
              </w:rPr>
              <w:t>ただし、教育課程特例認定を受けた大学の教育課程が、当該特例に係る先導的な取組により適正に実施できるものと認められる教職課程である場合は、この限りではない。</w:t>
            </w:r>
          </w:p>
          <w:p w14:paraId="297ACCF5" w14:textId="77777777" w:rsidR="001F5D78" w:rsidRPr="001F5D78" w:rsidRDefault="001F5D78" w:rsidP="001F5D78">
            <w:pPr>
              <w:ind w:leftChars="1" w:left="389" w:hangingChars="201" w:hanging="387"/>
            </w:pPr>
          </w:p>
        </w:tc>
      </w:tr>
      <w:tr w:rsidR="003C249E" w14:paraId="22A0C36E" w14:textId="77777777" w:rsidTr="003C249E">
        <w:tc>
          <w:tcPr>
            <w:tcW w:w="4814" w:type="dxa"/>
            <w:vAlign w:val="center"/>
          </w:tcPr>
          <w:p w14:paraId="6BC87F07" w14:textId="01BB50C9" w:rsidR="003C249E" w:rsidRDefault="003C249E" w:rsidP="003C249E">
            <w:pPr>
              <w:ind w:leftChars="11" w:left="304" w:hangingChars="147" w:hanging="283"/>
              <w:rPr>
                <w:shd w:val="pct15" w:color="auto" w:fill="FFFFFF"/>
              </w:rPr>
            </w:pPr>
            <w:r w:rsidRPr="003C249E">
              <w:rPr>
                <w:shd w:val="pct15" w:color="auto" w:fill="FFFFFF"/>
              </w:rPr>
              <w:t>（６）教職課程における授業科目の単位は、大学設置基準第２１条第２項、短期大学設置基準第７条第２項、専門職大学設置基準第１４条第２項及び専門職短期大学設置基準第１１条第２項に基づき定めるものとする。</w:t>
            </w:r>
          </w:p>
          <w:p w14:paraId="3E591CD0" w14:textId="10A8B694" w:rsidR="003C249E" w:rsidRPr="00E93748" w:rsidRDefault="003C249E" w:rsidP="003C249E">
            <w:pPr>
              <w:ind w:leftChars="11" w:left="304" w:hangingChars="147" w:hanging="283"/>
            </w:pPr>
          </w:p>
        </w:tc>
        <w:tc>
          <w:tcPr>
            <w:tcW w:w="4814" w:type="dxa"/>
            <w:vAlign w:val="center"/>
          </w:tcPr>
          <w:p w14:paraId="7BB32509" w14:textId="7D8C8474" w:rsidR="003C249E" w:rsidRPr="00444D0A" w:rsidRDefault="003C249E" w:rsidP="003C249E">
            <w:r>
              <w:rPr>
                <w:rFonts w:hint="eastAsia"/>
              </w:rPr>
              <w:t>（新設）</w:t>
            </w:r>
          </w:p>
        </w:tc>
      </w:tr>
      <w:tr w:rsidR="001730E2" w14:paraId="22315C30" w14:textId="77777777" w:rsidTr="001730E2">
        <w:tc>
          <w:tcPr>
            <w:tcW w:w="4814" w:type="dxa"/>
          </w:tcPr>
          <w:p w14:paraId="0E552AC2" w14:textId="0A16EA84" w:rsidR="001730E2" w:rsidRPr="003C249E" w:rsidRDefault="001730E2" w:rsidP="001730E2">
            <w:pPr>
              <w:ind w:leftChars="11" w:left="304" w:hangingChars="147" w:hanging="283"/>
              <w:rPr>
                <w:shd w:val="pct15" w:color="auto" w:fill="FFFFFF"/>
              </w:rPr>
            </w:pPr>
            <w:r w:rsidRPr="001730E2">
              <w:rPr>
                <w:shd w:val="pct15" w:color="auto" w:fill="FFFFFF"/>
              </w:rPr>
              <w:t>（</w:t>
            </w:r>
            <w:r>
              <w:rPr>
                <w:rFonts w:hint="eastAsia"/>
                <w:shd w:val="pct15" w:color="auto" w:fill="FFFFFF"/>
              </w:rPr>
              <w:t>７</w:t>
            </w:r>
            <w:r w:rsidRPr="001730E2">
              <w:rPr>
                <w:shd w:val="pct15" w:color="auto" w:fill="FFFFFF"/>
              </w:rPr>
              <w:t>）教職課程における授業の方法は、大学設置基準第２５条、短期大学設置基準第１１条、専門職大学設置基準第１８条及び専門職短期大学設置基準第１５条に基づき行うものとする。</w:t>
            </w:r>
          </w:p>
        </w:tc>
        <w:tc>
          <w:tcPr>
            <w:tcW w:w="4814" w:type="dxa"/>
            <w:vAlign w:val="center"/>
          </w:tcPr>
          <w:p w14:paraId="0F2EBE52" w14:textId="77777777" w:rsidR="001730E2" w:rsidRPr="001730E2" w:rsidRDefault="001730E2" w:rsidP="001730E2">
            <w:pPr>
              <w:ind w:leftChars="1" w:left="389" w:hangingChars="201" w:hanging="387"/>
              <w:rPr>
                <w:shd w:val="pct15" w:color="auto" w:fill="FFFFFF"/>
              </w:rPr>
            </w:pPr>
            <w:r w:rsidRPr="001730E2">
              <w:rPr>
                <w:rFonts w:hint="eastAsia"/>
                <w:shd w:val="pct15" w:color="auto" w:fill="FFFFFF"/>
              </w:rPr>
              <w:t>（８）学科等における団地が複数に分かれており、これらの団地間の距離が５０</w:t>
            </w:r>
            <w:r w:rsidRPr="001730E2">
              <w:rPr>
                <w:rFonts w:ascii="ＭＳ 明朝" w:hAnsi="ＭＳ 明朝" w:hint="eastAsia"/>
                <w:shd w:val="pct15" w:color="auto" w:fill="FFFFFF"/>
              </w:rPr>
              <w:t>k</w:t>
            </w:r>
            <w:r w:rsidRPr="001730E2">
              <w:rPr>
                <w:rFonts w:ascii="ＭＳ 明朝" w:hAnsi="ＭＳ 明朝"/>
                <w:shd w:val="pct15" w:color="auto" w:fill="FFFFFF"/>
              </w:rPr>
              <w:t>m</w:t>
            </w:r>
            <w:r w:rsidRPr="001730E2">
              <w:rPr>
                <w:rFonts w:hint="eastAsia"/>
                <w:shd w:val="pct15" w:color="auto" w:fill="FFFFFF"/>
              </w:rPr>
              <w:t>を超える場合は、団地ごとに「保育内容の指導法」又は「各教科の指導法」及び「教育の基礎的理解に関する科目等」を開設し、団地ごとの入学定員に応じた教職専任教員を配置しなければならない。</w:t>
            </w:r>
          </w:p>
          <w:p w14:paraId="0F480823" w14:textId="77777777" w:rsidR="001730E2" w:rsidRPr="001730E2" w:rsidRDefault="001730E2" w:rsidP="001730E2">
            <w:pPr>
              <w:ind w:leftChars="201" w:left="387" w:firstLineChars="100" w:firstLine="193"/>
              <w:rPr>
                <w:shd w:val="pct15" w:color="auto" w:fill="FFFFFF"/>
              </w:rPr>
            </w:pPr>
            <w:r w:rsidRPr="001730E2">
              <w:rPr>
                <w:rFonts w:hint="eastAsia"/>
                <w:shd w:val="pct15" w:color="auto" w:fill="FFFFFF"/>
              </w:rPr>
              <w:t>ただし、「保育内容の指導法」又は「各教科の指導法」及び「教育の基礎的理解に関する科目等」について、大学設置基準第２５条第２項、短期大学設置基準第１１条第２項、専門職大学設置基準</w:t>
            </w:r>
            <w:r w:rsidRPr="001730E2">
              <w:rPr>
                <w:rFonts w:hint="eastAsia"/>
                <w:shd w:val="pct15" w:color="auto" w:fill="FFFFFF"/>
              </w:rPr>
              <w:lastRenderedPageBreak/>
              <w:t>第１８条第２項及び専門職短期大学設置基準第１５条第２項により、多様なメディアを高度に利用して、授業を行う場合については、この限りではない。</w:t>
            </w:r>
          </w:p>
          <w:p w14:paraId="7455FF55" w14:textId="77777777" w:rsidR="001730E2" w:rsidRPr="001730E2" w:rsidRDefault="001730E2" w:rsidP="003C249E">
            <w:pPr>
              <w:rPr>
                <w:shd w:val="pct15" w:color="auto" w:fill="FFFFFF"/>
              </w:rPr>
            </w:pPr>
          </w:p>
        </w:tc>
      </w:tr>
      <w:tr w:rsidR="0005072D" w14:paraId="4E0E222B" w14:textId="77777777" w:rsidTr="002E6CCE">
        <w:tc>
          <w:tcPr>
            <w:tcW w:w="4814" w:type="dxa"/>
            <w:vAlign w:val="center"/>
          </w:tcPr>
          <w:p w14:paraId="2A20CD21" w14:textId="0385600D" w:rsidR="0005072D" w:rsidRPr="0005072D" w:rsidRDefault="0005072D" w:rsidP="002E6CCE">
            <w:pPr>
              <w:ind w:leftChars="11" w:left="304" w:hangingChars="147" w:hanging="283"/>
            </w:pPr>
            <w:r w:rsidRPr="0005072D">
              <w:rPr>
                <w:rFonts w:hint="eastAsia"/>
              </w:rPr>
              <w:lastRenderedPageBreak/>
              <w:t>（削除）</w:t>
            </w:r>
          </w:p>
        </w:tc>
        <w:tc>
          <w:tcPr>
            <w:tcW w:w="4814" w:type="dxa"/>
            <w:vAlign w:val="center"/>
          </w:tcPr>
          <w:p w14:paraId="476A24AF" w14:textId="7798A3AB" w:rsidR="0005072D" w:rsidRPr="0005072D" w:rsidRDefault="0005072D" w:rsidP="0005072D">
            <w:pPr>
              <w:ind w:leftChars="1" w:left="391" w:hangingChars="201" w:hanging="389"/>
              <w:rPr>
                <w:rFonts w:ascii="ＭＳ ゴシック" w:eastAsia="ＭＳ ゴシック" w:hAnsi="ＭＳ ゴシック"/>
                <w:b/>
                <w:bCs/>
                <w:u w:val="thick"/>
                <w:shd w:val="pct15" w:color="auto" w:fill="FFFFFF"/>
              </w:rPr>
            </w:pPr>
            <w:r w:rsidRPr="0005072D">
              <w:rPr>
                <w:rFonts w:ascii="ＭＳ ゴシック" w:eastAsia="ＭＳ ゴシック" w:hAnsi="ＭＳ ゴシック" w:hint="eastAsia"/>
                <w:b/>
                <w:bCs/>
                <w:u w:val="thick"/>
                <w:shd w:val="pct15" w:color="auto" w:fill="FFFFFF"/>
              </w:rPr>
              <w:t>４　教育課程、教育研究実施組織（一種免許状・二種免許状の課程認定を受ける場合）</w:t>
            </w:r>
          </w:p>
        </w:tc>
      </w:tr>
      <w:tr w:rsidR="0005072D" w14:paraId="3BBE5AF0" w14:textId="77777777" w:rsidTr="002E6CCE">
        <w:tc>
          <w:tcPr>
            <w:tcW w:w="4814" w:type="dxa"/>
            <w:vAlign w:val="center"/>
          </w:tcPr>
          <w:p w14:paraId="035360CE" w14:textId="2CBDA053" w:rsidR="0005072D" w:rsidRPr="0005072D" w:rsidRDefault="0005072D" w:rsidP="002E6CCE">
            <w:pPr>
              <w:ind w:leftChars="11" w:left="304" w:hangingChars="147" w:hanging="283"/>
            </w:pPr>
            <w:r w:rsidRPr="0005072D">
              <w:rPr>
                <w:rFonts w:hint="eastAsia"/>
              </w:rPr>
              <w:t>（削除）</w:t>
            </w:r>
          </w:p>
        </w:tc>
        <w:tc>
          <w:tcPr>
            <w:tcW w:w="4814" w:type="dxa"/>
            <w:vAlign w:val="center"/>
          </w:tcPr>
          <w:p w14:paraId="35CBD4A0" w14:textId="77777777" w:rsidR="0005072D" w:rsidRPr="0005072D" w:rsidRDefault="0005072D" w:rsidP="0005072D">
            <w:pPr>
              <w:ind w:leftChars="50" w:left="96" w:firstLineChars="100" w:firstLine="193"/>
              <w:rPr>
                <w:shd w:val="pct15" w:color="auto" w:fill="FFFFFF"/>
              </w:rPr>
            </w:pPr>
            <w:r w:rsidRPr="0005072D">
              <w:rPr>
                <w:rFonts w:hint="eastAsia"/>
                <w:shd w:val="pct15" w:color="auto" w:fill="FFFFFF"/>
              </w:rPr>
              <w:t>２（８）より、大学において、免許状の種類（一種免許状・二種免許状（高等学校教諭については一種免許状））ごとに、教職課程の認定を受けるに当たっては、教育課程及び教育研究実施組織を、以下のとおり定める。</w:t>
            </w:r>
          </w:p>
          <w:p w14:paraId="30B5710A" w14:textId="77777777" w:rsidR="0005072D" w:rsidRPr="0005072D" w:rsidRDefault="0005072D" w:rsidP="001730E2">
            <w:pPr>
              <w:ind w:leftChars="1" w:left="389" w:hangingChars="201" w:hanging="387"/>
              <w:rPr>
                <w:shd w:val="pct15" w:color="auto" w:fill="FFFFFF"/>
              </w:rPr>
            </w:pPr>
          </w:p>
        </w:tc>
      </w:tr>
      <w:tr w:rsidR="0005072D" w14:paraId="447DB5B7" w14:textId="77777777" w:rsidTr="001730E2">
        <w:tc>
          <w:tcPr>
            <w:tcW w:w="4814" w:type="dxa"/>
          </w:tcPr>
          <w:p w14:paraId="2537812C" w14:textId="2747A16C" w:rsidR="0005072D" w:rsidRPr="00B732D5" w:rsidRDefault="00B732D5" w:rsidP="001730E2">
            <w:pPr>
              <w:ind w:leftChars="11" w:left="306" w:hangingChars="147" w:hanging="285"/>
              <w:rPr>
                <w:rFonts w:ascii="ＭＳ ゴシック" w:eastAsia="ＭＳ ゴシック" w:hAnsi="ＭＳ ゴシック"/>
                <w:b/>
                <w:bCs/>
                <w:u w:val="thick"/>
              </w:rPr>
            </w:pPr>
            <w:r w:rsidRPr="002E6CCE">
              <w:rPr>
                <w:rFonts w:ascii="ＭＳ ゴシック" w:eastAsia="ＭＳ ゴシック" w:hAnsi="ＭＳ ゴシック"/>
                <w:b/>
                <w:bCs/>
                <w:u w:val="thick"/>
              </w:rPr>
              <w:t>４－１　幼稚園教諭の教職課程</w:t>
            </w:r>
            <w:r w:rsidRPr="00B732D5">
              <w:rPr>
                <w:rFonts w:ascii="ＭＳ ゴシック" w:eastAsia="ＭＳ ゴシック" w:hAnsi="ＭＳ ゴシック"/>
                <w:b/>
                <w:bCs/>
                <w:u w:val="thick"/>
                <w:shd w:val="pct15" w:color="auto" w:fill="FFFFFF"/>
              </w:rPr>
              <w:t>における実施組織及び教育</w:t>
            </w:r>
            <w:r w:rsidRPr="00B732D5">
              <w:rPr>
                <w:rFonts w:ascii="ＭＳ ゴシック" w:eastAsia="ＭＳ ゴシック" w:hAnsi="ＭＳ ゴシック" w:hint="eastAsia"/>
                <w:b/>
                <w:bCs/>
                <w:u w:val="thick"/>
                <w:shd w:val="pct15" w:color="auto" w:fill="FFFFFF"/>
              </w:rPr>
              <w:t>課程</w:t>
            </w:r>
          </w:p>
        </w:tc>
        <w:tc>
          <w:tcPr>
            <w:tcW w:w="4814" w:type="dxa"/>
            <w:vAlign w:val="center"/>
          </w:tcPr>
          <w:p w14:paraId="40DD2A00" w14:textId="77777777" w:rsidR="00B732D5" w:rsidRPr="00B732D5" w:rsidRDefault="00B732D5" w:rsidP="00B732D5">
            <w:pPr>
              <w:ind w:leftChars="1" w:left="391" w:hangingChars="201" w:hanging="389"/>
              <w:rPr>
                <w:rFonts w:ascii="ＭＳ ゴシック" w:eastAsia="ＭＳ ゴシック" w:hAnsi="ＭＳ ゴシック"/>
                <w:b/>
                <w:bCs/>
                <w:u w:val="thick"/>
                <w:shd w:val="pct15" w:color="auto" w:fill="FFFFFF"/>
              </w:rPr>
            </w:pPr>
            <w:r w:rsidRPr="002E6CCE">
              <w:rPr>
                <w:rFonts w:ascii="ＭＳ ゴシック" w:eastAsia="ＭＳ ゴシック" w:hAnsi="ＭＳ ゴシック" w:hint="eastAsia"/>
                <w:b/>
                <w:bCs/>
                <w:u w:val="thick"/>
              </w:rPr>
              <w:t>４－１　幼稚園教諭の教職課程</w:t>
            </w:r>
            <w:r w:rsidRPr="00B732D5">
              <w:rPr>
                <w:rFonts w:ascii="ＭＳ ゴシック" w:eastAsia="ＭＳ ゴシック" w:hAnsi="ＭＳ ゴシック" w:hint="eastAsia"/>
                <w:b/>
                <w:bCs/>
                <w:u w:val="thick"/>
                <w:shd w:val="pct15" w:color="auto" w:fill="FFFFFF"/>
              </w:rPr>
              <w:t>の場合</w:t>
            </w:r>
          </w:p>
          <w:p w14:paraId="5D6345E8" w14:textId="77777777" w:rsidR="0005072D" w:rsidRPr="00B732D5" w:rsidRDefault="0005072D" w:rsidP="001730E2">
            <w:pPr>
              <w:ind w:leftChars="1" w:left="389" w:hangingChars="201" w:hanging="387"/>
              <w:rPr>
                <w:shd w:val="pct15" w:color="auto" w:fill="FFFFFF"/>
              </w:rPr>
            </w:pPr>
          </w:p>
        </w:tc>
      </w:tr>
      <w:tr w:rsidR="0005072D" w14:paraId="5B8AD878" w14:textId="77777777" w:rsidTr="002E6CCE">
        <w:tc>
          <w:tcPr>
            <w:tcW w:w="4814" w:type="dxa"/>
          </w:tcPr>
          <w:p w14:paraId="621CC2E9" w14:textId="77777777" w:rsidR="0005072D" w:rsidRDefault="00B732D5" w:rsidP="001730E2">
            <w:pPr>
              <w:ind w:leftChars="11" w:left="304" w:hangingChars="147" w:hanging="283"/>
              <w:rPr>
                <w:shd w:val="pct15" w:color="auto" w:fill="FFFFFF"/>
              </w:rPr>
            </w:pPr>
            <w:r w:rsidRPr="00B732D5">
              <w:rPr>
                <w:shd w:val="pct15" w:color="auto" w:fill="FFFFFF"/>
              </w:rPr>
              <w:t>（１）授業科目は、施行規則第２条第１項表に規定する科目ごとに開設されなければならない。</w:t>
            </w:r>
          </w:p>
          <w:p w14:paraId="4A3A710C" w14:textId="17C1E4CA" w:rsidR="00B732D5" w:rsidRPr="0005072D" w:rsidRDefault="00B732D5" w:rsidP="001730E2">
            <w:pPr>
              <w:ind w:leftChars="11" w:left="304" w:hangingChars="147" w:hanging="283"/>
            </w:pPr>
          </w:p>
        </w:tc>
        <w:tc>
          <w:tcPr>
            <w:tcW w:w="4814" w:type="dxa"/>
            <w:vAlign w:val="center"/>
          </w:tcPr>
          <w:p w14:paraId="3F0FC87A" w14:textId="6FBF1121" w:rsidR="0005072D" w:rsidRPr="001730E2" w:rsidRDefault="00B732D5" w:rsidP="002E6CCE">
            <w:pPr>
              <w:ind w:leftChars="1" w:left="389" w:hangingChars="201" w:hanging="387"/>
              <w:rPr>
                <w:shd w:val="pct15" w:color="auto" w:fill="FFFFFF"/>
              </w:rPr>
            </w:pPr>
            <w:r w:rsidRPr="00B732D5">
              <w:rPr>
                <w:rFonts w:hint="eastAsia"/>
              </w:rPr>
              <w:t>（新設）</w:t>
            </w:r>
          </w:p>
        </w:tc>
      </w:tr>
      <w:tr w:rsidR="0005072D" w14:paraId="5E792417" w14:textId="77777777" w:rsidTr="001730E2">
        <w:tc>
          <w:tcPr>
            <w:tcW w:w="4814" w:type="dxa"/>
          </w:tcPr>
          <w:p w14:paraId="0F8E0D22" w14:textId="238951EB" w:rsidR="0005072D" w:rsidRPr="0005072D" w:rsidRDefault="00B732D5" w:rsidP="001730E2">
            <w:pPr>
              <w:ind w:leftChars="11" w:left="304" w:hangingChars="147" w:hanging="283"/>
            </w:pPr>
            <w:r w:rsidRPr="00B732D5">
              <w:rPr>
                <w:shd w:val="pct15" w:color="auto" w:fill="FFFFFF"/>
              </w:rPr>
              <w:t>（２）領域に関する専門的事項に関する</w:t>
            </w:r>
            <w:r w:rsidRPr="00B732D5">
              <w:t>科目は、施行規則第２条第１項表備考第１号に規定する健康、人間関係、環境、言葉、表現の領域（以下「幼稚園全領域」という。）のうち、一種免許状の場合はそれぞれ一単位以上を、二種免許状の場合は四以上の領域に関する専門的事項に関する科目をそれぞれ一単位以上開設されなければならない。</w:t>
            </w:r>
          </w:p>
        </w:tc>
        <w:tc>
          <w:tcPr>
            <w:tcW w:w="4814" w:type="dxa"/>
            <w:vAlign w:val="center"/>
          </w:tcPr>
          <w:p w14:paraId="579A88A6" w14:textId="143366BD" w:rsidR="0005072D" w:rsidRPr="00B732D5" w:rsidRDefault="00B732D5" w:rsidP="00B732D5">
            <w:pPr>
              <w:ind w:leftChars="1" w:left="389" w:hangingChars="201" w:hanging="387"/>
            </w:pPr>
            <w:r w:rsidRPr="00B732D5">
              <w:rPr>
                <w:rFonts w:hint="eastAsia"/>
                <w:shd w:val="pct15" w:color="auto" w:fill="FFFFFF"/>
              </w:rPr>
              <w:t>（１）「領域に関する専門的事項」に開設する授業</w:t>
            </w:r>
            <w:r>
              <w:rPr>
                <w:rFonts w:hint="eastAsia"/>
              </w:rPr>
              <w:t>科目は、施行規則第２条第１項表備考第１号に規定する健康、人間関係、環境、言葉、表現の領域（以下「幼稚園全領域」という。）のうち、一種免許状の課程認定を受ける場合は５領域、二種免許状の課程認定を受ける場合は４領域以上の科目ごとに授業科目が開設されなければならない。</w:t>
            </w:r>
          </w:p>
        </w:tc>
      </w:tr>
      <w:tr w:rsidR="0005072D" w14:paraId="3D1C88D4" w14:textId="77777777" w:rsidTr="001730E2">
        <w:tc>
          <w:tcPr>
            <w:tcW w:w="4814" w:type="dxa"/>
          </w:tcPr>
          <w:p w14:paraId="7F28AB5A" w14:textId="0A05D180" w:rsidR="00B732D5" w:rsidRDefault="00F3092A" w:rsidP="00F3092A">
            <w:pPr>
              <w:ind w:leftChars="12" w:left="304" w:hangingChars="146" w:hanging="281"/>
            </w:pPr>
            <w:r w:rsidRPr="00F3092A">
              <w:rPr>
                <w:rFonts w:hint="eastAsia"/>
                <w:shd w:val="pct15" w:color="auto" w:fill="FFFFFF"/>
              </w:rPr>
              <w:t>（３）</w:t>
            </w:r>
            <w:r w:rsidR="00B732D5">
              <w:rPr>
                <w:rFonts w:hint="eastAsia"/>
              </w:rPr>
              <w:t>また、領域及び保育内容の指導法に関する科目における複数の事項を合わせた内容に係る科目（以下「複合領域」という。）を領域及び保育内容の指導法に関する科目に開設することができる。</w:t>
            </w:r>
          </w:p>
          <w:p w14:paraId="0776F399" w14:textId="77777777" w:rsidR="0005072D" w:rsidRPr="00B732D5" w:rsidRDefault="0005072D" w:rsidP="001730E2">
            <w:pPr>
              <w:ind w:leftChars="11" w:left="304" w:hangingChars="147" w:hanging="283"/>
            </w:pPr>
          </w:p>
        </w:tc>
        <w:tc>
          <w:tcPr>
            <w:tcW w:w="4814" w:type="dxa"/>
            <w:vAlign w:val="center"/>
          </w:tcPr>
          <w:p w14:paraId="502ED9C2" w14:textId="77777777" w:rsidR="00B732D5" w:rsidRDefault="00B732D5" w:rsidP="00B732D5">
            <w:pPr>
              <w:ind w:leftChars="201" w:left="387" w:firstLineChars="100" w:firstLine="193"/>
            </w:pPr>
            <w:r w:rsidRPr="00286C2F">
              <w:rPr>
                <w:rFonts w:hint="eastAsia"/>
                <w:shd w:val="pct15" w:color="auto" w:fill="FFFFFF"/>
              </w:rPr>
              <w:t>また、</w:t>
            </w:r>
            <w:r>
              <w:rPr>
                <w:rFonts w:hint="eastAsia"/>
              </w:rPr>
              <w:t>領域及び保育内容の指導法に関する科目における複数の事項を合わせた内容に係る科目（以下「複合領域」という。）を領域及び保育内容の指導法に関する科目に開設することができる。</w:t>
            </w:r>
          </w:p>
          <w:p w14:paraId="796BF17F" w14:textId="77777777" w:rsidR="0005072D" w:rsidRPr="00B732D5" w:rsidRDefault="0005072D" w:rsidP="001730E2">
            <w:pPr>
              <w:ind w:leftChars="1" w:left="389" w:hangingChars="201" w:hanging="387"/>
              <w:rPr>
                <w:shd w:val="pct15" w:color="auto" w:fill="FFFFFF"/>
              </w:rPr>
            </w:pPr>
          </w:p>
        </w:tc>
      </w:tr>
      <w:tr w:rsidR="0005072D" w14:paraId="4BEA752C" w14:textId="77777777" w:rsidTr="001730E2">
        <w:tc>
          <w:tcPr>
            <w:tcW w:w="4814" w:type="dxa"/>
          </w:tcPr>
          <w:p w14:paraId="6054CC70" w14:textId="33A28699" w:rsidR="0005072D" w:rsidRPr="0005072D" w:rsidRDefault="00F3092A" w:rsidP="001730E2">
            <w:pPr>
              <w:ind w:leftChars="11" w:left="304" w:hangingChars="147" w:hanging="283"/>
            </w:pPr>
            <w:r w:rsidRPr="00F3092A">
              <w:rPr>
                <w:shd w:val="pct15" w:color="auto" w:fill="FFFFFF"/>
              </w:rPr>
              <w:t>（４）</w:t>
            </w:r>
            <w:r w:rsidRPr="00F3092A">
              <w:t>道徳、総合的な学習の時間等の指導法及び生徒指導、教育相談等に関する科目に</w:t>
            </w:r>
            <w:r w:rsidRPr="00F3092A">
              <w:rPr>
                <w:shd w:val="pct15" w:color="auto" w:fill="FFFFFF"/>
              </w:rPr>
              <w:t>教育課程の意義及び編成の方法（カリキュラム・マネジメントを含む。）の内容</w:t>
            </w:r>
            <w:r w:rsidRPr="00F3092A">
              <w:t>を含む場合に</w:t>
            </w:r>
            <w:r w:rsidRPr="00F3092A">
              <w:rPr>
                <w:shd w:val="pct15" w:color="auto" w:fill="FFFFFF"/>
              </w:rPr>
              <w:t>おい</w:t>
            </w:r>
            <w:r w:rsidRPr="00F3092A">
              <w:t>ては、教育の基礎的理解に関する科目に</w:t>
            </w:r>
            <w:r w:rsidRPr="00F3092A">
              <w:rPr>
                <w:shd w:val="pct15" w:color="auto" w:fill="FFFFFF"/>
              </w:rPr>
              <w:t>教育課程の意義及び編成の方法（カリキュラム・マネジメントを含む。）の内容</w:t>
            </w:r>
            <w:r w:rsidRPr="00F3092A">
              <w:t>を含むことを要しない。</w:t>
            </w:r>
            <w:r w:rsidRPr="00F3092A">
              <w:rPr>
                <w:shd w:val="pct15" w:color="auto" w:fill="FFFFFF"/>
              </w:rPr>
              <w:t>（小学校、中学校及び高等学校の教職課程においても同様とする。）</w:t>
            </w:r>
          </w:p>
        </w:tc>
        <w:tc>
          <w:tcPr>
            <w:tcW w:w="4814" w:type="dxa"/>
            <w:vAlign w:val="center"/>
          </w:tcPr>
          <w:p w14:paraId="52E4936E" w14:textId="77777777" w:rsidR="00F3092A" w:rsidRDefault="00F3092A" w:rsidP="00F3092A">
            <w:pPr>
              <w:ind w:leftChars="1" w:left="389" w:hangingChars="201" w:hanging="387"/>
            </w:pPr>
            <w:r w:rsidRPr="00EC4539">
              <w:rPr>
                <w:rFonts w:hint="eastAsia"/>
                <w:shd w:val="pct15" w:color="auto" w:fill="FFFFFF"/>
              </w:rPr>
              <w:t>（</w:t>
            </w:r>
            <w:r w:rsidRPr="00F3092A">
              <w:rPr>
                <w:rFonts w:hint="eastAsia"/>
                <w:shd w:val="pct15" w:color="auto" w:fill="FFFFFF"/>
              </w:rPr>
              <w:t>２）「保育内容の指導法」及び「教育の基礎的理解に関する科目等」に開設する授業科目は、施行規則第２条第１項表に規定する科目（教育の基礎的理解に関する科目など）ごとに開設されなければならない。なお、</w:t>
            </w:r>
            <w:r>
              <w:rPr>
                <w:rFonts w:hint="eastAsia"/>
              </w:rPr>
              <w:t>道徳、総合的な学習の時間等の指導法及び生徒指導、教育相談等に関する科目に</w:t>
            </w:r>
            <w:r w:rsidRPr="00F3092A">
              <w:rPr>
                <w:rFonts w:hint="eastAsia"/>
                <w:shd w:val="pct15" w:color="auto" w:fill="FFFFFF"/>
              </w:rPr>
              <w:t>教育の基礎的理解に関する科目（教育課程の意義及び編成の方法（カリキュラム・マネジメントを含む。）に係る部分に限る。以下「教育課程の意義及び編成の方法」という。）</w:t>
            </w:r>
            <w:r>
              <w:rPr>
                <w:rFonts w:hint="eastAsia"/>
              </w:rPr>
              <w:t>を含む場合に</w:t>
            </w:r>
            <w:r w:rsidRPr="00F3092A">
              <w:rPr>
                <w:rFonts w:hint="eastAsia"/>
                <w:shd w:val="pct15" w:color="auto" w:fill="FFFFFF"/>
              </w:rPr>
              <w:t>あっ</w:t>
            </w:r>
            <w:r>
              <w:rPr>
                <w:rFonts w:hint="eastAsia"/>
              </w:rPr>
              <w:t>ては、教育の基礎的理解に関する科目に</w:t>
            </w:r>
            <w:r w:rsidRPr="00F3092A">
              <w:rPr>
                <w:rFonts w:hint="eastAsia"/>
                <w:shd w:val="pct15" w:color="auto" w:fill="FFFFFF"/>
              </w:rPr>
              <w:t>「教育課程の意義及び編成の方法」</w:t>
            </w:r>
            <w:r>
              <w:rPr>
                <w:rFonts w:hint="eastAsia"/>
              </w:rPr>
              <w:t>を含むことを要しない。</w:t>
            </w:r>
          </w:p>
          <w:p w14:paraId="3033BD1B" w14:textId="77777777" w:rsidR="0005072D" w:rsidRPr="00F3092A" w:rsidRDefault="0005072D" w:rsidP="001730E2">
            <w:pPr>
              <w:ind w:leftChars="1" w:left="389" w:hangingChars="201" w:hanging="387"/>
              <w:rPr>
                <w:shd w:val="pct15" w:color="auto" w:fill="FFFFFF"/>
              </w:rPr>
            </w:pPr>
          </w:p>
        </w:tc>
      </w:tr>
      <w:tr w:rsidR="00110ACB" w14:paraId="02B14C90" w14:textId="77777777" w:rsidTr="001730E2">
        <w:tc>
          <w:tcPr>
            <w:tcW w:w="4814" w:type="dxa"/>
          </w:tcPr>
          <w:p w14:paraId="79066A50" w14:textId="6E3E76FE" w:rsidR="00110ACB" w:rsidRDefault="00110ACB" w:rsidP="00110ACB">
            <w:pPr>
              <w:ind w:leftChars="1" w:left="389" w:hangingChars="201" w:hanging="387"/>
            </w:pPr>
            <w:r w:rsidRPr="00110ACB">
              <w:rPr>
                <w:rFonts w:hint="eastAsia"/>
                <w:shd w:val="pct15" w:color="auto" w:fill="FFFFFF"/>
              </w:rPr>
              <w:t>（５）</w:t>
            </w:r>
            <w:r w:rsidRPr="00567F94">
              <w:rPr>
                <w:rFonts w:hint="eastAsia"/>
              </w:rPr>
              <w:t>幼稚園教諭の教職課程に配置する必要</w:t>
            </w:r>
            <w:r>
              <w:rPr>
                <w:rFonts w:hint="eastAsia"/>
              </w:rPr>
              <w:t>教職</w:t>
            </w:r>
            <w:r w:rsidRPr="00567F94">
              <w:rPr>
                <w:rFonts w:hint="eastAsia"/>
              </w:rPr>
              <w:t>専任教員数は、以下のとおりとする。</w:t>
            </w:r>
          </w:p>
          <w:tbl>
            <w:tblPr>
              <w:tblStyle w:val="a7"/>
              <w:tblW w:w="0" w:type="auto"/>
              <w:tblInd w:w="424" w:type="dxa"/>
              <w:tblLook w:val="04A0" w:firstRow="1" w:lastRow="0" w:firstColumn="1" w:lastColumn="0" w:noHBand="0" w:noVBand="1"/>
            </w:tblPr>
            <w:tblGrid>
              <w:gridCol w:w="1734"/>
              <w:gridCol w:w="2430"/>
            </w:tblGrid>
            <w:tr w:rsidR="00110ACB" w14:paraId="249D4EE0" w14:textId="77777777" w:rsidTr="00110ACB">
              <w:tc>
                <w:tcPr>
                  <w:tcW w:w="3540" w:type="dxa"/>
                  <w:vAlign w:val="center"/>
                </w:tcPr>
                <w:p w14:paraId="06296C63" w14:textId="77777777" w:rsidR="00110ACB" w:rsidRDefault="00110ACB" w:rsidP="00110ACB">
                  <w:pPr>
                    <w:jc w:val="center"/>
                  </w:pPr>
                  <w:r w:rsidRPr="00567F94">
                    <w:rPr>
                      <w:rFonts w:hint="eastAsia"/>
                    </w:rPr>
                    <w:t>「領域に関する専門的事項」</w:t>
                  </w:r>
                </w:p>
              </w:tc>
              <w:tc>
                <w:tcPr>
                  <w:tcW w:w="5096" w:type="dxa"/>
                  <w:vAlign w:val="center"/>
                </w:tcPr>
                <w:p w14:paraId="09CD50B1" w14:textId="6D67D7D8" w:rsidR="00110ACB" w:rsidRDefault="00110ACB" w:rsidP="00110ACB">
                  <w:pPr>
                    <w:widowControl/>
                  </w:pPr>
                  <w:r>
                    <w:rPr>
                      <w:rFonts w:hint="eastAsia"/>
                    </w:rPr>
                    <w:t>「保育内容の指導法」及び「教育の基礎的理解に関する科目等」</w:t>
                  </w:r>
                </w:p>
              </w:tc>
            </w:tr>
            <w:tr w:rsidR="00110ACB" w14:paraId="058BFC65" w14:textId="77777777" w:rsidTr="00A60442">
              <w:tc>
                <w:tcPr>
                  <w:tcW w:w="3540" w:type="dxa"/>
                </w:tcPr>
                <w:p w14:paraId="41E7A02C" w14:textId="77777777" w:rsidR="00110ACB" w:rsidRDefault="00110ACB" w:rsidP="00110ACB">
                  <w:pPr>
                    <w:widowControl/>
                    <w:jc w:val="left"/>
                  </w:pPr>
                  <w:r>
                    <w:rPr>
                      <w:rFonts w:hint="eastAsia"/>
                    </w:rPr>
                    <w:lastRenderedPageBreak/>
                    <w:t>①幼稚園全領域のうち、３領域以上にわたり、これらの領域それぞれにおいて１人</w:t>
                  </w:r>
                </w:p>
                <w:p w14:paraId="6DF885AF" w14:textId="77777777" w:rsidR="00110ACB" w:rsidRPr="000E5B79" w:rsidRDefault="00110ACB" w:rsidP="00110ACB">
                  <w:pPr>
                    <w:widowControl/>
                    <w:jc w:val="left"/>
                  </w:pPr>
                </w:p>
                <w:p w14:paraId="722D7246" w14:textId="77777777" w:rsidR="00110ACB" w:rsidRDefault="00110ACB" w:rsidP="00110ACB">
                  <w:pPr>
                    <w:jc w:val="right"/>
                  </w:pPr>
                  <w:r>
                    <w:rPr>
                      <w:rFonts w:hint="eastAsia"/>
                    </w:rPr>
                    <w:t>合計３人以上</w:t>
                  </w:r>
                </w:p>
              </w:tc>
              <w:tc>
                <w:tcPr>
                  <w:tcW w:w="5096" w:type="dxa"/>
                </w:tcPr>
                <w:p w14:paraId="5485D041" w14:textId="77777777" w:rsidR="00110ACB" w:rsidRDefault="00110ACB" w:rsidP="00110ACB">
                  <w:pPr>
                    <w:widowControl/>
                    <w:jc w:val="left"/>
                  </w:pPr>
                  <w:r>
                    <w:rPr>
                      <w:rFonts w:hint="eastAsia"/>
                    </w:rPr>
                    <w:t>②教育の基礎的理解に関する科目において１人</w:t>
                  </w:r>
                </w:p>
                <w:p w14:paraId="2C932BF3" w14:textId="77777777" w:rsidR="00110ACB" w:rsidRDefault="00110ACB" w:rsidP="00110ACB">
                  <w:pPr>
                    <w:widowControl/>
                    <w:ind w:leftChars="1" w:left="156" w:hangingChars="80" w:hanging="154"/>
                    <w:jc w:val="left"/>
                  </w:pPr>
                  <w:r>
                    <w:rPr>
                      <w:rFonts w:hint="eastAsia"/>
                    </w:rPr>
                    <w:t>③「保育内容の指導法」及び道徳、総合的な学習の時間等の指導法及び生徒指導、教育相談等に関する科目において１人</w:t>
                  </w:r>
                </w:p>
                <w:p w14:paraId="2509D70E" w14:textId="77777777" w:rsidR="00110ACB" w:rsidRDefault="00110ACB" w:rsidP="00110ACB">
                  <w:pPr>
                    <w:jc w:val="right"/>
                  </w:pPr>
                  <w:r>
                    <w:rPr>
                      <w:rFonts w:hint="eastAsia"/>
                    </w:rPr>
                    <w:t>合計３人以上</w:t>
                  </w:r>
                </w:p>
              </w:tc>
            </w:tr>
          </w:tbl>
          <w:p w14:paraId="36D18DE9" w14:textId="77777777" w:rsidR="00110ACB" w:rsidRPr="0005072D" w:rsidRDefault="00110ACB" w:rsidP="00110ACB"/>
        </w:tc>
        <w:tc>
          <w:tcPr>
            <w:tcW w:w="4814" w:type="dxa"/>
            <w:vAlign w:val="center"/>
          </w:tcPr>
          <w:p w14:paraId="3E479905" w14:textId="77777777" w:rsidR="00110ACB" w:rsidRDefault="00110ACB" w:rsidP="00110ACB">
            <w:pPr>
              <w:ind w:leftChars="1" w:left="389" w:hangingChars="201" w:hanging="387"/>
            </w:pPr>
            <w:r w:rsidRPr="00110ACB">
              <w:rPr>
                <w:rFonts w:hint="eastAsia"/>
                <w:shd w:val="pct15" w:color="auto" w:fill="FFFFFF"/>
              </w:rPr>
              <w:lastRenderedPageBreak/>
              <w:t>（３）</w:t>
            </w:r>
            <w:r w:rsidRPr="00567F94">
              <w:rPr>
                <w:rFonts w:hint="eastAsia"/>
              </w:rPr>
              <w:t>幼稚園教諭の教職課程に配置する必要</w:t>
            </w:r>
            <w:r>
              <w:rPr>
                <w:rFonts w:hint="eastAsia"/>
              </w:rPr>
              <w:t>教職</w:t>
            </w:r>
            <w:r w:rsidRPr="00567F94">
              <w:rPr>
                <w:rFonts w:hint="eastAsia"/>
              </w:rPr>
              <w:t>専任教員数は、以下のとおりとする。</w:t>
            </w:r>
          </w:p>
          <w:tbl>
            <w:tblPr>
              <w:tblStyle w:val="a7"/>
              <w:tblW w:w="0" w:type="auto"/>
              <w:tblInd w:w="424" w:type="dxa"/>
              <w:tblLook w:val="04A0" w:firstRow="1" w:lastRow="0" w:firstColumn="1" w:lastColumn="0" w:noHBand="0" w:noVBand="1"/>
            </w:tblPr>
            <w:tblGrid>
              <w:gridCol w:w="1734"/>
              <w:gridCol w:w="2430"/>
            </w:tblGrid>
            <w:tr w:rsidR="00110ACB" w14:paraId="4E8424E6" w14:textId="77777777" w:rsidTr="00110ACB">
              <w:tc>
                <w:tcPr>
                  <w:tcW w:w="3540" w:type="dxa"/>
                  <w:vAlign w:val="center"/>
                </w:tcPr>
                <w:p w14:paraId="5BC63493" w14:textId="77777777" w:rsidR="00110ACB" w:rsidRDefault="00110ACB" w:rsidP="00110ACB">
                  <w:pPr>
                    <w:jc w:val="center"/>
                  </w:pPr>
                  <w:r w:rsidRPr="00567F94">
                    <w:rPr>
                      <w:rFonts w:hint="eastAsia"/>
                    </w:rPr>
                    <w:t>「領域に関する専門的事項」</w:t>
                  </w:r>
                </w:p>
              </w:tc>
              <w:tc>
                <w:tcPr>
                  <w:tcW w:w="5096" w:type="dxa"/>
                  <w:vAlign w:val="center"/>
                </w:tcPr>
                <w:p w14:paraId="53F3E424" w14:textId="665AD35D" w:rsidR="00110ACB" w:rsidRDefault="00110ACB" w:rsidP="00110ACB">
                  <w:pPr>
                    <w:widowControl/>
                  </w:pPr>
                  <w:r>
                    <w:rPr>
                      <w:rFonts w:hint="eastAsia"/>
                    </w:rPr>
                    <w:t>「保育内容の指導法」及び「教育の基礎的理解に関する科目等」</w:t>
                  </w:r>
                </w:p>
              </w:tc>
            </w:tr>
            <w:tr w:rsidR="00110ACB" w14:paraId="03D41D0C" w14:textId="77777777" w:rsidTr="00A60442">
              <w:tc>
                <w:tcPr>
                  <w:tcW w:w="3540" w:type="dxa"/>
                </w:tcPr>
                <w:p w14:paraId="3E887401" w14:textId="77777777" w:rsidR="00110ACB" w:rsidRDefault="00110ACB" w:rsidP="00110ACB">
                  <w:pPr>
                    <w:widowControl/>
                    <w:jc w:val="left"/>
                  </w:pPr>
                  <w:r>
                    <w:rPr>
                      <w:rFonts w:hint="eastAsia"/>
                    </w:rPr>
                    <w:lastRenderedPageBreak/>
                    <w:t>①幼稚園全領域のうち、３領域以上にわたり、これらの領域それぞれにおいて１人</w:t>
                  </w:r>
                </w:p>
                <w:p w14:paraId="13D72C26" w14:textId="77777777" w:rsidR="00110ACB" w:rsidRPr="000E5B79" w:rsidRDefault="00110ACB" w:rsidP="00110ACB">
                  <w:pPr>
                    <w:widowControl/>
                    <w:jc w:val="left"/>
                  </w:pPr>
                </w:p>
                <w:p w14:paraId="40C562DB" w14:textId="77777777" w:rsidR="00110ACB" w:rsidRDefault="00110ACB" w:rsidP="00110ACB">
                  <w:pPr>
                    <w:jc w:val="right"/>
                  </w:pPr>
                  <w:r>
                    <w:rPr>
                      <w:rFonts w:hint="eastAsia"/>
                    </w:rPr>
                    <w:t>合計３人以上</w:t>
                  </w:r>
                </w:p>
              </w:tc>
              <w:tc>
                <w:tcPr>
                  <w:tcW w:w="5096" w:type="dxa"/>
                </w:tcPr>
                <w:p w14:paraId="6F6E361C" w14:textId="77777777" w:rsidR="00110ACB" w:rsidRDefault="00110ACB" w:rsidP="00110ACB">
                  <w:pPr>
                    <w:widowControl/>
                    <w:jc w:val="left"/>
                  </w:pPr>
                  <w:r>
                    <w:rPr>
                      <w:rFonts w:hint="eastAsia"/>
                    </w:rPr>
                    <w:t>②教育の基礎的理解に関する科目において１人</w:t>
                  </w:r>
                </w:p>
                <w:p w14:paraId="721EC61B" w14:textId="77777777" w:rsidR="00110ACB" w:rsidRDefault="00110ACB" w:rsidP="00110ACB">
                  <w:pPr>
                    <w:widowControl/>
                    <w:ind w:leftChars="1" w:left="156" w:hangingChars="80" w:hanging="154"/>
                    <w:jc w:val="left"/>
                  </w:pPr>
                  <w:r>
                    <w:rPr>
                      <w:rFonts w:hint="eastAsia"/>
                    </w:rPr>
                    <w:t>③「保育内容の指導法」及び道徳、総合的な学習の時間等の指導法及び生徒指導、教育相談等に関する科目において１人</w:t>
                  </w:r>
                </w:p>
                <w:p w14:paraId="21A2F66B" w14:textId="77777777" w:rsidR="00110ACB" w:rsidRDefault="00110ACB" w:rsidP="00110ACB">
                  <w:pPr>
                    <w:jc w:val="right"/>
                  </w:pPr>
                  <w:r>
                    <w:rPr>
                      <w:rFonts w:hint="eastAsia"/>
                    </w:rPr>
                    <w:t>合計３人以上</w:t>
                  </w:r>
                </w:p>
              </w:tc>
            </w:tr>
          </w:tbl>
          <w:p w14:paraId="203DECC7" w14:textId="77777777" w:rsidR="00110ACB" w:rsidRPr="001730E2" w:rsidRDefault="00110ACB" w:rsidP="00110ACB">
            <w:pPr>
              <w:rPr>
                <w:shd w:val="pct15" w:color="auto" w:fill="FFFFFF"/>
              </w:rPr>
            </w:pPr>
          </w:p>
        </w:tc>
      </w:tr>
      <w:tr w:rsidR="00110ACB" w14:paraId="389F2358" w14:textId="77777777" w:rsidTr="001730E2">
        <w:tc>
          <w:tcPr>
            <w:tcW w:w="4814" w:type="dxa"/>
          </w:tcPr>
          <w:p w14:paraId="2A7F0812" w14:textId="77777777" w:rsidR="00716E70" w:rsidRPr="00716E70" w:rsidRDefault="00716E70" w:rsidP="00110ACB">
            <w:pPr>
              <w:ind w:leftChars="11" w:left="304" w:hangingChars="147" w:hanging="283"/>
              <w:rPr>
                <w:shd w:val="pct15" w:color="auto" w:fill="FFFFFF"/>
              </w:rPr>
            </w:pPr>
            <w:r w:rsidRPr="00716E70">
              <w:rPr>
                <w:shd w:val="pct15" w:color="auto" w:fill="FFFFFF"/>
              </w:rPr>
              <w:lastRenderedPageBreak/>
              <w:t>備考</w:t>
            </w:r>
          </w:p>
          <w:p w14:paraId="6C4AD804" w14:textId="77777777" w:rsidR="00716E70" w:rsidRDefault="00716E70" w:rsidP="00110ACB">
            <w:pPr>
              <w:ind w:leftChars="11" w:left="304" w:hangingChars="147" w:hanging="283"/>
            </w:pPr>
            <w:r w:rsidRPr="00716E70">
              <w:rPr>
                <w:shd w:val="pct15" w:color="auto" w:fill="FFFFFF"/>
              </w:rPr>
              <w:t>１</w:t>
            </w:r>
            <w:r>
              <w:rPr>
                <w:rFonts w:hint="eastAsia"/>
              </w:rPr>
              <w:t xml:space="preserve">　</w:t>
            </w:r>
            <w:r w:rsidRPr="00716E70">
              <w:t>本表は、入学定員が５０人までの場合である。</w:t>
            </w:r>
          </w:p>
          <w:p w14:paraId="6D8516F5" w14:textId="77777777" w:rsidR="00716E70" w:rsidRDefault="00716E70" w:rsidP="00110ACB">
            <w:pPr>
              <w:ind w:leftChars="11" w:left="304" w:hangingChars="147" w:hanging="283"/>
            </w:pPr>
            <w:r w:rsidRPr="009F2D6E">
              <w:rPr>
                <w:shd w:val="pct15" w:color="auto" w:fill="FFFFFF"/>
              </w:rPr>
              <w:t>２</w:t>
            </w:r>
            <w:r>
              <w:rPr>
                <w:rFonts w:hint="eastAsia"/>
              </w:rPr>
              <w:t xml:space="preserve">　</w:t>
            </w:r>
            <w:r w:rsidRPr="00716E70">
              <w:t>入学定員が５０人を超える場合は、５０人を超えるごとに、本表に掲げる合計必要教職専任教員数を、各欄のいずれか又は合わせて２人増員しなければならない。</w:t>
            </w:r>
          </w:p>
          <w:p w14:paraId="069612AA" w14:textId="4656B150" w:rsidR="00716E70" w:rsidRDefault="00716E70" w:rsidP="00110ACB">
            <w:pPr>
              <w:ind w:leftChars="11" w:left="304" w:hangingChars="147" w:hanging="283"/>
            </w:pPr>
            <w:r w:rsidRPr="009F2D6E">
              <w:rPr>
                <w:shd w:val="pct15" w:color="auto" w:fill="FFFFFF"/>
              </w:rPr>
              <w:t>３</w:t>
            </w:r>
            <w:r>
              <w:rPr>
                <w:rFonts w:hint="eastAsia"/>
              </w:rPr>
              <w:t xml:space="preserve">　</w:t>
            </w:r>
            <w:r w:rsidRPr="00716E70">
              <w:t>複合領域を担当する教職専任教員を、領域に関する専門的事項に関する科目の必要教職専任教員数に含めることができる。</w:t>
            </w:r>
          </w:p>
          <w:p w14:paraId="2B51A0A7" w14:textId="2EE0131D" w:rsidR="00110ACB" w:rsidRPr="0005072D" w:rsidRDefault="00716E70" w:rsidP="00110ACB">
            <w:pPr>
              <w:ind w:leftChars="11" w:left="304" w:hangingChars="147" w:hanging="283"/>
            </w:pPr>
            <w:r w:rsidRPr="00716E70">
              <w:rPr>
                <w:shd w:val="pct15" w:color="auto" w:fill="FFFFFF"/>
              </w:rPr>
              <w:t>４</w:t>
            </w:r>
            <w:r>
              <w:rPr>
                <w:rFonts w:hint="eastAsia"/>
              </w:rPr>
              <w:t xml:space="preserve">　短期大学の専攻科においては、上記表は適用しない。</w:t>
            </w:r>
          </w:p>
        </w:tc>
        <w:tc>
          <w:tcPr>
            <w:tcW w:w="4814" w:type="dxa"/>
            <w:vAlign w:val="center"/>
          </w:tcPr>
          <w:p w14:paraId="2580AC60" w14:textId="77777777" w:rsidR="00716E70" w:rsidRDefault="00716E70" w:rsidP="00716E70">
            <w:pPr>
              <w:widowControl/>
              <w:ind w:leftChars="96" w:left="609" w:hangingChars="220" w:hanging="424"/>
              <w:jc w:val="left"/>
            </w:pPr>
            <w:r w:rsidRPr="00716E70">
              <w:rPr>
                <w:rFonts w:hint="eastAsia"/>
                <w:shd w:val="pct15" w:color="auto" w:fill="FFFFFF"/>
              </w:rPr>
              <w:t>（※１）</w:t>
            </w:r>
            <w:r>
              <w:rPr>
                <w:rFonts w:hint="eastAsia"/>
              </w:rPr>
              <w:t>本表は、入学定員が５０人までの場合である。</w:t>
            </w:r>
          </w:p>
          <w:p w14:paraId="5461A7AB" w14:textId="77777777" w:rsidR="00716E70" w:rsidRPr="00F44438" w:rsidRDefault="00716E70" w:rsidP="00716E70">
            <w:pPr>
              <w:ind w:leftChars="337" w:left="650" w:firstLineChars="100" w:firstLine="193"/>
            </w:pPr>
            <w:r w:rsidRPr="00F44438">
              <w:rPr>
                <w:rFonts w:hint="eastAsia"/>
              </w:rPr>
              <w:t>入学定員が５０人を超える場合は、５０人を超えるごとに本表に掲げる合計必要</w:t>
            </w:r>
            <w:r>
              <w:rPr>
                <w:rFonts w:hint="eastAsia"/>
              </w:rPr>
              <w:t>教職</w:t>
            </w:r>
            <w:r w:rsidRPr="00F44438">
              <w:rPr>
                <w:rFonts w:hint="eastAsia"/>
              </w:rPr>
              <w:t>専任教員数を、各欄のいずれか又は合わせて２人増員しなければならない。</w:t>
            </w:r>
          </w:p>
          <w:p w14:paraId="416A2393" w14:textId="77777777" w:rsidR="00716E70" w:rsidRDefault="00716E70" w:rsidP="00716E70">
            <w:pPr>
              <w:widowControl/>
              <w:ind w:leftChars="136" w:left="520" w:hangingChars="134" w:hanging="258"/>
              <w:jc w:val="left"/>
            </w:pPr>
            <w:r w:rsidRPr="00716E70">
              <w:rPr>
                <w:rFonts w:hint="eastAsia"/>
                <w:shd w:val="pct15" w:color="auto" w:fill="FFFFFF"/>
              </w:rPr>
              <w:t>（※２）「複合領域」</w:t>
            </w:r>
            <w:r>
              <w:rPr>
                <w:rFonts w:hint="eastAsia"/>
              </w:rPr>
              <w:t>を担当する教職専任教員を、</w:t>
            </w:r>
            <w:r w:rsidRPr="00716E70">
              <w:rPr>
                <w:rFonts w:hint="eastAsia"/>
                <w:shd w:val="pct15" w:color="auto" w:fill="FFFFFF"/>
              </w:rPr>
              <w:t>「領域に関する専門的事項」</w:t>
            </w:r>
            <w:r>
              <w:rPr>
                <w:rFonts w:hint="eastAsia"/>
              </w:rPr>
              <w:t>の必要教職専任教員数に含めることができる。</w:t>
            </w:r>
          </w:p>
          <w:p w14:paraId="3FE265DC" w14:textId="77777777" w:rsidR="00716E70" w:rsidRDefault="00716E70" w:rsidP="00716E70">
            <w:pPr>
              <w:widowControl/>
              <w:ind w:leftChars="136" w:left="520" w:hangingChars="134" w:hanging="258"/>
              <w:jc w:val="left"/>
            </w:pPr>
            <w:r w:rsidRPr="00716E70">
              <w:rPr>
                <w:rFonts w:hint="eastAsia"/>
                <w:shd w:val="pct15" w:color="auto" w:fill="FFFFFF"/>
              </w:rPr>
              <w:t>（※５）</w:t>
            </w:r>
            <w:r>
              <w:rPr>
                <w:rFonts w:hint="eastAsia"/>
              </w:rPr>
              <w:t>短期大学の専攻科においては、上記表は適用しない。</w:t>
            </w:r>
          </w:p>
          <w:p w14:paraId="758CE0F6" w14:textId="77777777" w:rsidR="00110ACB" w:rsidRPr="00716E70" w:rsidRDefault="00110ACB" w:rsidP="00110ACB">
            <w:pPr>
              <w:ind w:leftChars="1" w:left="389" w:hangingChars="201" w:hanging="387"/>
              <w:rPr>
                <w:shd w:val="pct15" w:color="auto" w:fill="FFFFFF"/>
              </w:rPr>
            </w:pPr>
          </w:p>
        </w:tc>
      </w:tr>
      <w:tr w:rsidR="00110ACB" w14:paraId="300C8B49" w14:textId="77777777" w:rsidTr="001730E2">
        <w:tc>
          <w:tcPr>
            <w:tcW w:w="4814" w:type="dxa"/>
          </w:tcPr>
          <w:p w14:paraId="5CAA425F" w14:textId="2C2F85F9" w:rsidR="00110ACB" w:rsidRPr="0005072D" w:rsidRDefault="00716E70" w:rsidP="00110ACB">
            <w:pPr>
              <w:ind w:leftChars="11" w:left="304" w:hangingChars="147" w:hanging="283"/>
            </w:pPr>
            <w:r w:rsidRPr="00716E70">
              <w:rPr>
                <w:shd w:val="pct15" w:color="auto" w:fill="FFFFFF"/>
              </w:rPr>
              <w:t>（６）大学の</w:t>
            </w:r>
            <w:r w:rsidRPr="00716E70">
              <w:t>同一学科等において、</w:t>
            </w:r>
            <w:r w:rsidRPr="00716E70">
              <w:rPr>
                <w:shd w:val="pct15" w:color="auto" w:fill="FFFFFF"/>
              </w:rPr>
              <w:t>幼稚園教諭の領域に関する専門的事項に関する科目又は複合領域と小学校教諭の教科に関する専門的事項に関する科目又は教科及び教科の指導法に関する科目における複数の事項を合わせた内容に係る科目（以下「複合科目」という。）</w:t>
            </w:r>
            <w:r w:rsidRPr="00716E70">
              <w:t>の両方を担当する教職専任教員は、それぞれの課程において教職専任教員とすることができる。</w:t>
            </w:r>
            <w:r w:rsidRPr="00716E70">
              <w:rPr>
                <w:shd w:val="pct15" w:color="auto" w:fill="FFFFFF"/>
              </w:rPr>
              <w:t>（小学校の教職課程においても同様とする。）</w:t>
            </w:r>
          </w:p>
        </w:tc>
        <w:tc>
          <w:tcPr>
            <w:tcW w:w="4814" w:type="dxa"/>
            <w:vAlign w:val="center"/>
          </w:tcPr>
          <w:p w14:paraId="598C25ED" w14:textId="77777777" w:rsidR="00716E70" w:rsidRDefault="00716E70" w:rsidP="00716E70">
            <w:pPr>
              <w:widowControl/>
              <w:ind w:leftChars="136" w:left="520" w:hangingChars="134" w:hanging="258"/>
              <w:jc w:val="left"/>
            </w:pPr>
            <w:r w:rsidRPr="00716E70">
              <w:rPr>
                <w:rFonts w:hint="eastAsia"/>
                <w:shd w:val="pct15" w:color="auto" w:fill="FFFFFF"/>
              </w:rPr>
              <w:t>（※３）</w:t>
            </w:r>
            <w:r>
              <w:rPr>
                <w:rFonts w:hint="eastAsia"/>
              </w:rPr>
              <w:t>同一学科等において、</w:t>
            </w:r>
            <w:r w:rsidRPr="00716E70">
              <w:rPr>
                <w:rFonts w:hint="eastAsia"/>
                <w:shd w:val="pct15" w:color="auto" w:fill="FFFFFF"/>
              </w:rPr>
              <w:t>小学校教諭の「教科に関する専門的事項」又は教科及び教科の指導法に関する科目における複数の事項を合わせた内容に係る科目（以下「複合科目」という。）と幼稚園教諭の「領域に関する専門的事項」又は「複合領域」</w:t>
            </w:r>
            <w:r>
              <w:rPr>
                <w:rFonts w:hint="eastAsia"/>
              </w:rPr>
              <w:t>の両方を担当する教職専任教員は、それぞれの課程において教職専任教員とすることができる。</w:t>
            </w:r>
          </w:p>
          <w:p w14:paraId="152F73DE" w14:textId="77777777" w:rsidR="00110ACB" w:rsidRDefault="00110ACB" w:rsidP="00110ACB">
            <w:pPr>
              <w:ind w:leftChars="1" w:left="389" w:hangingChars="201" w:hanging="387"/>
              <w:rPr>
                <w:shd w:val="pct15" w:color="auto" w:fill="FFFFFF"/>
              </w:rPr>
            </w:pPr>
          </w:p>
          <w:p w14:paraId="0AC12DF3" w14:textId="77777777" w:rsidR="00716E70" w:rsidRPr="00716E70" w:rsidRDefault="00716E70" w:rsidP="00110ACB">
            <w:pPr>
              <w:ind w:leftChars="1" w:left="389" w:hangingChars="201" w:hanging="387"/>
              <w:rPr>
                <w:shd w:val="pct15" w:color="auto" w:fill="FFFFFF"/>
              </w:rPr>
            </w:pPr>
          </w:p>
        </w:tc>
      </w:tr>
      <w:tr w:rsidR="00716E70" w14:paraId="5F0E8492" w14:textId="77777777" w:rsidTr="00286C2F">
        <w:tc>
          <w:tcPr>
            <w:tcW w:w="4814" w:type="dxa"/>
            <w:vAlign w:val="center"/>
          </w:tcPr>
          <w:p w14:paraId="0034B48E" w14:textId="47B6AC37" w:rsidR="00716E70" w:rsidRPr="00716E70" w:rsidRDefault="00716E70" w:rsidP="00286C2F">
            <w:pPr>
              <w:rPr>
                <w:shd w:val="pct15" w:color="auto" w:fill="FFFFFF"/>
              </w:rPr>
            </w:pPr>
            <w:r>
              <w:rPr>
                <w:rFonts w:hint="eastAsia"/>
              </w:rPr>
              <w:t>（３－１（４）に統合）</w:t>
            </w:r>
          </w:p>
        </w:tc>
        <w:tc>
          <w:tcPr>
            <w:tcW w:w="4814" w:type="dxa"/>
            <w:vAlign w:val="center"/>
          </w:tcPr>
          <w:p w14:paraId="4B00CB56" w14:textId="77777777" w:rsidR="00716E70" w:rsidRPr="00716E70" w:rsidRDefault="00716E70" w:rsidP="00716E70">
            <w:pPr>
              <w:widowControl/>
              <w:ind w:leftChars="136" w:left="520" w:hangingChars="134" w:hanging="258"/>
              <w:jc w:val="left"/>
              <w:rPr>
                <w:shd w:val="pct15" w:color="auto" w:fill="FFFFFF"/>
              </w:rPr>
            </w:pPr>
            <w:r w:rsidRPr="00716E70">
              <w:rPr>
                <w:rFonts w:hint="eastAsia"/>
                <w:shd w:val="pct15" w:color="auto" w:fill="FFFFFF"/>
              </w:rPr>
              <w:t>（※４）３（７）の規定にかかわらず、大学設置基準別表第１イ</w:t>
            </w:r>
            <w:r w:rsidRPr="00716E70">
              <w:rPr>
                <w:rFonts w:ascii="ＭＳ 明朝" w:hAnsi="ＭＳ 明朝"/>
                <w:shd w:val="pct15" w:color="auto" w:fill="FFFFFF"/>
              </w:rPr>
              <w:t>(</w:t>
            </w:r>
            <w:r w:rsidRPr="00716E70">
              <w:rPr>
                <w:rFonts w:ascii="ＭＳ 明朝" w:hAnsi="ＭＳ 明朝" w:hint="eastAsia"/>
                <w:shd w:val="pct15" w:color="auto" w:fill="FFFFFF"/>
              </w:rPr>
              <w:t>1)</w:t>
            </w:r>
            <w:r w:rsidRPr="00716E70">
              <w:rPr>
                <w:rFonts w:hint="eastAsia"/>
                <w:shd w:val="pct15" w:color="auto" w:fill="FFFFFF"/>
              </w:rPr>
              <w:t>備考第２号、大学通信教育設置基準別表第１備考第２号、専門職大学設置基準別表第１イ備考第２号、短期大学設置基準別表第１イ備考第２号、短期大学通信教育設置基準別表第１備考第３号又は専門職短期大学設置基準別表第１イ備考第２号のそれぞれのただし書に定める基幹教員で、３（７）②から④までの事項を満たす者（「ただし書教員」という。以下、必要教職専任教員の規定において同じ）は、本表の必要教職専任教員数の合計の４分の１の範囲内で当該学科等の必要教職専任教員数に算入することができる（ただし、本表①、②及び③にそれぞれ配置する１人については、専ら当該学科等の教育研究に従事する者とする）。</w:t>
            </w:r>
          </w:p>
          <w:p w14:paraId="00FF5939" w14:textId="77777777" w:rsidR="00716E70" w:rsidRPr="00716E70" w:rsidRDefault="00716E70" w:rsidP="00716E70">
            <w:pPr>
              <w:widowControl/>
              <w:jc w:val="left"/>
              <w:rPr>
                <w:shd w:val="pct15" w:color="auto" w:fill="FFFFFF"/>
              </w:rPr>
            </w:pPr>
          </w:p>
        </w:tc>
      </w:tr>
      <w:tr w:rsidR="00697168" w14:paraId="75235E9D" w14:textId="77777777" w:rsidTr="001730E2">
        <w:tc>
          <w:tcPr>
            <w:tcW w:w="4814" w:type="dxa"/>
          </w:tcPr>
          <w:p w14:paraId="09124145" w14:textId="4C7C1806" w:rsidR="00697168" w:rsidRDefault="00697168" w:rsidP="00697168">
            <w:pPr>
              <w:ind w:leftChars="1" w:left="447" w:hangingChars="230" w:hanging="445"/>
            </w:pPr>
            <w:r w:rsidRPr="00697168">
              <w:rPr>
                <w:rFonts w:ascii="ＭＳ ゴシック" w:eastAsia="ＭＳ ゴシック" w:hAnsi="ＭＳ ゴシック"/>
                <w:b/>
                <w:bCs/>
                <w:u w:val="thick"/>
              </w:rPr>
              <w:t>４－２　小学校教諭の教職課程</w:t>
            </w:r>
            <w:r w:rsidRPr="00286C2F">
              <w:rPr>
                <w:rFonts w:ascii="ＭＳ ゴシック" w:eastAsia="ＭＳ ゴシック" w:hAnsi="ＭＳ ゴシック"/>
                <w:b/>
                <w:bCs/>
                <w:u w:val="thick"/>
                <w:shd w:val="pct15" w:color="auto" w:fill="FFFFFF"/>
              </w:rPr>
              <w:t>における実施組織及</w:t>
            </w:r>
            <w:r w:rsidRPr="00286C2F">
              <w:rPr>
                <w:rFonts w:ascii="ＭＳ ゴシック" w:eastAsia="ＭＳ ゴシック" w:hAnsi="ＭＳ ゴシック"/>
                <w:b/>
                <w:bCs/>
                <w:u w:val="thick"/>
                <w:shd w:val="pct15" w:color="auto" w:fill="FFFFFF"/>
              </w:rPr>
              <w:lastRenderedPageBreak/>
              <w:t>び教育</w:t>
            </w:r>
            <w:r w:rsidRPr="00286C2F">
              <w:rPr>
                <w:rFonts w:ascii="ＭＳ ゴシック" w:eastAsia="ＭＳ ゴシック" w:hAnsi="ＭＳ ゴシック" w:hint="eastAsia"/>
                <w:b/>
                <w:bCs/>
                <w:u w:val="thick"/>
                <w:shd w:val="pct15" w:color="auto" w:fill="FFFFFF"/>
              </w:rPr>
              <w:t>課程</w:t>
            </w:r>
          </w:p>
        </w:tc>
        <w:tc>
          <w:tcPr>
            <w:tcW w:w="4814" w:type="dxa"/>
            <w:vAlign w:val="center"/>
          </w:tcPr>
          <w:p w14:paraId="4491A40F" w14:textId="77777777" w:rsidR="00697168" w:rsidRPr="00697168" w:rsidRDefault="00697168" w:rsidP="00697168">
            <w:pPr>
              <w:widowControl/>
              <w:jc w:val="left"/>
              <w:rPr>
                <w:rFonts w:ascii="ＭＳ ゴシック" w:eastAsia="ＭＳ ゴシック" w:hAnsi="ＭＳ ゴシック"/>
                <w:b/>
                <w:bCs/>
                <w:u w:val="thick"/>
                <w:shd w:val="pct15" w:color="auto" w:fill="FFFFFF"/>
              </w:rPr>
            </w:pPr>
            <w:r w:rsidRPr="00286C2F">
              <w:rPr>
                <w:rFonts w:ascii="ＭＳ ゴシック" w:eastAsia="ＭＳ ゴシック" w:hAnsi="ＭＳ ゴシック" w:hint="eastAsia"/>
                <w:b/>
                <w:bCs/>
                <w:u w:val="thick"/>
              </w:rPr>
              <w:lastRenderedPageBreak/>
              <w:t>４－２　小学校教諭の教職課程</w:t>
            </w:r>
            <w:r w:rsidRPr="00697168">
              <w:rPr>
                <w:rFonts w:ascii="ＭＳ ゴシック" w:eastAsia="ＭＳ ゴシック" w:hAnsi="ＭＳ ゴシック" w:hint="eastAsia"/>
                <w:b/>
                <w:bCs/>
                <w:u w:val="thick"/>
                <w:shd w:val="pct15" w:color="auto" w:fill="FFFFFF"/>
              </w:rPr>
              <w:t>の場合</w:t>
            </w:r>
          </w:p>
          <w:p w14:paraId="1C5E9FC1" w14:textId="77777777" w:rsidR="00697168" w:rsidRPr="00697168" w:rsidRDefault="00697168" w:rsidP="00697168">
            <w:pPr>
              <w:widowControl/>
              <w:jc w:val="left"/>
              <w:rPr>
                <w:shd w:val="pct15" w:color="auto" w:fill="FFFFFF"/>
              </w:rPr>
            </w:pPr>
          </w:p>
        </w:tc>
      </w:tr>
      <w:tr w:rsidR="00697168" w14:paraId="2B479509" w14:textId="77777777" w:rsidTr="001730E2">
        <w:tc>
          <w:tcPr>
            <w:tcW w:w="4814" w:type="dxa"/>
          </w:tcPr>
          <w:p w14:paraId="779FD0DC" w14:textId="77777777" w:rsidR="00697168" w:rsidRDefault="00697168" w:rsidP="00697168">
            <w:pPr>
              <w:ind w:leftChars="12" w:left="304" w:hangingChars="146" w:hanging="281"/>
              <w:rPr>
                <w:shd w:val="pct15" w:color="auto" w:fill="FFFFFF"/>
              </w:rPr>
            </w:pPr>
            <w:r w:rsidRPr="00697168">
              <w:rPr>
                <w:shd w:val="pct15" w:color="auto" w:fill="FFFFFF"/>
              </w:rPr>
              <w:lastRenderedPageBreak/>
              <w:t>（１）授業科目は、施行規則第３条第１項表に規定する科目ごとに開設されなければならない。</w:t>
            </w:r>
          </w:p>
          <w:p w14:paraId="6C8F65AC" w14:textId="1C46F4A2" w:rsidR="00697168" w:rsidRDefault="00697168" w:rsidP="00697168">
            <w:pPr>
              <w:ind w:leftChars="12" w:left="304" w:hangingChars="146" w:hanging="281"/>
            </w:pPr>
          </w:p>
        </w:tc>
        <w:tc>
          <w:tcPr>
            <w:tcW w:w="4814" w:type="dxa"/>
            <w:vAlign w:val="center"/>
          </w:tcPr>
          <w:p w14:paraId="543C604F" w14:textId="6AE5B302" w:rsidR="00697168" w:rsidRPr="00716E70" w:rsidRDefault="00697168" w:rsidP="00697168">
            <w:pPr>
              <w:widowControl/>
              <w:jc w:val="left"/>
              <w:rPr>
                <w:shd w:val="pct15" w:color="auto" w:fill="FFFFFF"/>
              </w:rPr>
            </w:pPr>
            <w:r w:rsidRPr="00697168">
              <w:rPr>
                <w:rFonts w:hint="eastAsia"/>
              </w:rPr>
              <w:t>（新設）</w:t>
            </w:r>
          </w:p>
        </w:tc>
      </w:tr>
      <w:tr w:rsidR="00697168" w14:paraId="2ACC350B" w14:textId="77777777" w:rsidTr="001730E2">
        <w:tc>
          <w:tcPr>
            <w:tcW w:w="4814" w:type="dxa"/>
          </w:tcPr>
          <w:p w14:paraId="771FAA89" w14:textId="003B0724" w:rsidR="00697168" w:rsidRDefault="00697168" w:rsidP="00697168">
            <w:pPr>
              <w:ind w:left="305" w:hangingChars="158" w:hanging="305"/>
            </w:pPr>
            <w:r w:rsidRPr="00697168">
              <w:rPr>
                <w:shd w:val="pct15" w:color="auto" w:fill="FFFFFF"/>
              </w:rPr>
              <w:t>（２）教科に関する専門的事項に関する</w:t>
            </w:r>
            <w:r w:rsidRPr="00697168">
              <w:t>科目は、施行規則第３条第１項表備考第１号に規定する国語（書写を含む。）、社会、算数、理科、生活、音楽、図画工作、家庭、体育、外国語（英語、ドイツ語、フランス語その他の各外国語に分ける。）（以下「国語等」という。）</w:t>
            </w:r>
            <w:r w:rsidRPr="00697168">
              <w:rPr>
                <w:shd w:val="pct15" w:color="auto" w:fill="FFFFFF"/>
              </w:rPr>
              <w:t>のうち、１以上の科目について開設されな</w:t>
            </w:r>
            <w:r>
              <w:rPr>
                <w:rFonts w:hint="eastAsia"/>
                <w:shd w:val="pct15" w:color="auto" w:fill="FFFFFF"/>
              </w:rPr>
              <w:t>ければならない。</w:t>
            </w:r>
          </w:p>
        </w:tc>
        <w:tc>
          <w:tcPr>
            <w:tcW w:w="4814" w:type="dxa"/>
            <w:vAlign w:val="center"/>
          </w:tcPr>
          <w:p w14:paraId="14DE2F60" w14:textId="3361D86C" w:rsidR="00697168" w:rsidRPr="00697168" w:rsidRDefault="00697168" w:rsidP="00697168">
            <w:pPr>
              <w:ind w:leftChars="1" w:left="389" w:hangingChars="201" w:hanging="387"/>
            </w:pPr>
            <w:r w:rsidRPr="00697168">
              <w:rPr>
                <w:rFonts w:hint="eastAsia"/>
                <w:shd w:val="pct15" w:color="auto" w:fill="FFFFFF"/>
              </w:rPr>
              <w:t>（１）「教科に関する専門的事項」に開設する授業</w:t>
            </w:r>
            <w:r w:rsidRPr="00546454">
              <w:rPr>
                <w:rFonts w:hint="eastAsia"/>
              </w:rPr>
              <w:t>科目は、施行規則第</w:t>
            </w:r>
            <w:r>
              <w:rPr>
                <w:rFonts w:hint="eastAsia"/>
              </w:rPr>
              <w:t>３</w:t>
            </w:r>
            <w:r w:rsidRPr="00546454">
              <w:rPr>
                <w:rFonts w:hint="eastAsia"/>
              </w:rPr>
              <w:t>条第</w:t>
            </w:r>
            <w:r>
              <w:rPr>
                <w:rFonts w:hint="eastAsia"/>
              </w:rPr>
              <w:t>１</w:t>
            </w:r>
            <w:r w:rsidRPr="00546454">
              <w:rPr>
                <w:rFonts w:hint="eastAsia"/>
              </w:rPr>
              <w:t>項表備考第</w:t>
            </w:r>
            <w:r>
              <w:rPr>
                <w:rFonts w:hint="eastAsia"/>
              </w:rPr>
              <w:t>１</w:t>
            </w:r>
            <w:r w:rsidRPr="00546454">
              <w:rPr>
                <w:rFonts w:hint="eastAsia"/>
              </w:rPr>
              <w:t>号に規定する国語（書写を含む。）、社会、算数、理科、生活、音楽、図画工作、家庭、体育、外国語（英語、ドイツ語、フラン</w:t>
            </w:r>
            <w:r w:rsidRPr="001A1305">
              <w:rPr>
                <w:rFonts w:hint="eastAsia"/>
              </w:rPr>
              <w:t>ス語その他の各外国語に分ける。）（以下「国語等」という。）</w:t>
            </w:r>
            <w:r w:rsidRPr="00697168">
              <w:rPr>
                <w:rFonts w:hint="eastAsia"/>
                <w:shd w:val="pct15" w:color="auto" w:fill="FFFFFF"/>
              </w:rPr>
              <w:t>の教科に関する専門的事項を含む科目のうち一以上の科目について開設されなければならない。</w:t>
            </w:r>
          </w:p>
        </w:tc>
      </w:tr>
      <w:tr w:rsidR="00697168" w14:paraId="6C826490" w14:textId="77777777" w:rsidTr="001730E2">
        <w:tc>
          <w:tcPr>
            <w:tcW w:w="4814" w:type="dxa"/>
          </w:tcPr>
          <w:p w14:paraId="7C273A10" w14:textId="794CB9AA" w:rsidR="00697168" w:rsidRDefault="00697168" w:rsidP="00697168">
            <w:pPr>
              <w:ind w:left="305" w:hangingChars="158" w:hanging="305"/>
            </w:pPr>
            <w:r w:rsidRPr="00697168">
              <w:rPr>
                <w:shd w:val="pct15" w:color="auto" w:fill="FFFFFF"/>
              </w:rPr>
              <w:t>（３）複合科目</w:t>
            </w:r>
            <w:r w:rsidRPr="00697168">
              <w:t>を教科及び教科の指導法に関する科目に開設することができる。</w:t>
            </w:r>
            <w:r w:rsidRPr="00697168">
              <w:rPr>
                <w:shd w:val="pct15" w:color="auto" w:fill="FFFFFF"/>
              </w:rPr>
              <w:t>（中学校及び高等学校の教職課程においても</w:t>
            </w:r>
            <w:r w:rsidRPr="00697168">
              <w:rPr>
                <w:rFonts w:hint="eastAsia"/>
                <w:shd w:val="pct15" w:color="auto" w:fill="FFFFFF"/>
              </w:rPr>
              <w:t>同様とする。）</w:t>
            </w:r>
          </w:p>
        </w:tc>
        <w:tc>
          <w:tcPr>
            <w:tcW w:w="4814" w:type="dxa"/>
            <w:vAlign w:val="center"/>
          </w:tcPr>
          <w:p w14:paraId="36E1C2C3" w14:textId="77777777" w:rsidR="00697168" w:rsidRDefault="00697168" w:rsidP="00697168">
            <w:pPr>
              <w:ind w:leftChars="201" w:left="387" w:firstLineChars="100" w:firstLine="193"/>
            </w:pPr>
            <w:r w:rsidRPr="00697168">
              <w:rPr>
                <w:shd w:val="pct15" w:color="auto" w:fill="FFFFFF"/>
              </w:rPr>
              <w:t>また、「複合科目」を</w:t>
            </w:r>
            <w:r>
              <w:t>教科及び教科の指導法に関する科目に開設することができる。</w:t>
            </w:r>
          </w:p>
          <w:p w14:paraId="2014A1A5" w14:textId="77777777" w:rsidR="00697168" w:rsidRDefault="00697168" w:rsidP="00716E70">
            <w:pPr>
              <w:widowControl/>
              <w:ind w:leftChars="136" w:left="520" w:hangingChars="134" w:hanging="258"/>
              <w:jc w:val="left"/>
              <w:rPr>
                <w:shd w:val="pct15" w:color="auto" w:fill="FFFFFF"/>
              </w:rPr>
            </w:pPr>
          </w:p>
          <w:p w14:paraId="07EB64B0" w14:textId="77777777" w:rsidR="004B4A55" w:rsidRPr="00697168" w:rsidRDefault="004B4A55" w:rsidP="00716E70">
            <w:pPr>
              <w:widowControl/>
              <w:ind w:leftChars="136" w:left="520" w:hangingChars="134" w:hanging="258"/>
              <w:jc w:val="left"/>
              <w:rPr>
                <w:shd w:val="pct15" w:color="auto" w:fill="FFFFFF"/>
              </w:rPr>
            </w:pPr>
          </w:p>
        </w:tc>
      </w:tr>
      <w:tr w:rsidR="00697168" w14:paraId="0AE59BB2" w14:textId="77777777" w:rsidTr="001730E2">
        <w:tc>
          <w:tcPr>
            <w:tcW w:w="4814" w:type="dxa"/>
          </w:tcPr>
          <w:p w14:paraId="0C8E28F8" w14:textId="4A71665F" w:rsidR="00697168" w:rsidRDefault="004B4A55" w:rsidP="004B4A55">
            <w:pPr>
              <w:ind w:left="305" w:hangingChars="158" w:hanging="305"/>
            </w:pPr>
            <w:r w:rsidRPr="004B4A55">
              <w:rPr>
                <w:shd w:val="pct15" w:color="auto" w:fill="FFFFFF"/>
              </w:rPr>
              <w:t>（４）各教科の指導法に関する科目は、国語等の教科の指導法についてそれぞれ１単位以上開設されなければならない。</w:t>
            </w:r>
          </w:p>
        </w:tc>
        <w:tc>
          <w:tcPr>
            <w:tcW w:w="4814" w:type="dxa"/>
            <w:vAlign w:val="center"/>
          </w:tcPr>
          <w:p w14:paraId="1E587920" w14:textId="77777777" w:rsidR="004B4A55" w:rsidRPr="004B4A55" w:rsidRDefault="004B4A55" w:rsidP="004B4A55">
            <w:pPr>
              <w:ind w:leftChars="1" w:left="389" w:hangingChars="201" w:hanging="387"/>
              <w:rPr>
                <w:shd w:val="pct15" w:color="auto" w:fill="FFFFFF"/>
              </w:rPr>
            </w:pPr>
            <w:r w:rsidRPr="004B4A55">
              <w:rPr>
                <w:rFonts w:hint="eastAsia"/>
                <w:shd w:val="pct15" w:color="auto" w:fill="FFFFFF"/>
              </w:rPr>
              <w:t>（２）「各教科の指導法」は、小学校全教科の指導法について開設するものとする。また、「各教科の指導法」に関する科目は、小学校学習指導要領における各教科の内容に即し、包括的な内容を含むものでなければならない。</w:t>
            </w:r>
          </w:p>
          <w:p w14:paraId="44C66A37" w14:textId="77777777" w:rsidR="00697168" w:rsidRPr="004B4A55" w:rsidRDefault="00697168" w:rsidP="00716E70">
            <w:pPr>
              <w:widowControl/>
              <w:ind w:leftChars="136" w:left="520" w:hangingChars="134" w:hanging="258"/>
              <w:jc w:val="left"/>
              <w:rPr>
                <w:shd w:val="pct15" w:color="auto" w:fill="FFFFFF"/>
              </w:rPr>
            </w:pPr>
          </w:p>
        </w:tc>
      </w:tr>
      <w:tr w:rsidR="00697168" w14:paraId="019A1D15" w14:textId="77777777" w:rsidTr="00286C2F">
        <w:tc>
          <w:tcPr>
            <w:tcW w:w="4814" w:type="dxa"/>
            <w:vAlign w:val="center"/>
          </w:tcPr>
          <w:p w14:paraId="5F5F21C5" w14:textId="00786DA8" w:rsidR="00697168" w:rsidRDefault="004B4A55" w:rsidP="00286C2F">
            <w:r>
              <w:rPr>
                <w:rFonts w:hint="eastAsia"/>
              </w:rPr>
              <w:t>（４－１（４）に統合）</w:t>
            </w:r>
          </w:p>
        </w:tc>
        <w:tc>
          <w:tcPr>
            <w:tcW w:w="4814" w:type="dxa"/>
            <w:vAlign w:val="center"/>
          </w:tcPr>
          <w:p w14:paraId="2072508D" w14:textId="17F96DCE" w:rsidR="004B4A55" w:rsidRDefault="004B4A55" w:rsidP="00EE634A">
            <w:pPr>
              <w:ind w:leftChars="1" w:left="389" w:hangingChars="201" w:hanging="387"/>
              <w:rPr>
                <w:shd w:val="pct15" w:color="auto" w:fill="FFFFFF"/>
              </w:rPr>
            </w:pPr>
            <w:r w:rsidRPr="004B4A55">
              <w:rPr>
                <w:rFonts w:hint="eastAsia"/>
                <w:shd w:val="pct15" w:color="auto" w:fill="FFFFFF"/>
              </w:rPr>
              <w:t>（３）「各教科の指導法」及び「教育の基礎的理解に関する科目等」に開設する授業科目は、施行規則第３条第１項表に規定する科目（教育の基礎的理解に関する科目など）ごとに開設されなければならない。なお、道徳、総合的な学習の時間等の指導法及び生徒指導、教育相談等に関する科目に「教育課程の意義及び編成の方法」を含む場合にあっては、教育の基礎的理解に関する科目に「教育課程の意義及び編成の方法」を含むことを要しない。</w:t>
            </w:r>
          </w:p>
          <w:p w14:paraId="5F9F695E" w14:textId="77777777" w:rsidR="004B4A55" w:rsidRPr="004B4A55" w:rsidRDefault="004B4A55" w:rsidP="00716E70">
            <w:pPr>
              <w:widowControl/>
              <w:ind w:leftChars="136" w:left="520" w:hangingChars="134" w:hanging="258"/>
              <w:jc w:val="left"/>
              <w:rPr>
                <w:shd w:val="pct15" w:color="auto" w:fill="FFFFFF"/>
              </w:rPr>
            </w:pPr>
          </w:p>
        </w:tc>
      </w:tr>
      <w:tr w:rsidR="00697168" w14:paraId="2BBF5747" w14:textId="77777777" w:rsidTr="004B4A55">
        <w:tc>
          <w:tcPr>
            <w:tcW w:w="4814" w:type="dxa"/>
          </w:tcPr>
          <w:p w14:paraId="7D425AD1" w14:textId="61229221" w:rsidR="004B4A55" w:rsidRDefault="004B4A55" w:rsidP="004B4A55">
            <w:pPr>
              <w:widowControl/>
              <w:ind w:leftChars="1" w:left="389" w:hangingChars="201" w:hanging="387"/>
              <w:jc w:val="left"/>
            </w:pPr>
            <w:r w:rsidRPr="009D1659">
              <w:rPr>
                <w:rFonts w:hint="eastAsia"/>
                <w:shd w:val="pct15" w:color="auto" w:fill="FFFFFF"/>
              </w:rPr>
              <w:t>（５）</w:t>
            </w:r>
            <w:r w:rsidRPr="001A1305">
              <w:rPr>
                <w:rFonts w:hint="eastAsia"/>
              </w:rPr>
              <w:t>小学校教諭の教職課程に配置する必要</w:t>
            </w:r>
            <w:r>
              <w:rPr>
                <w:rFonts w:hint="eastAsia"/>
              </w:rPr>
              <w:t>教職</w:t>
            </w:r>
            <w:r w:rsidRPr="001A1305">
              <w:rPr>
                <w:rFonts w:hint="eastAsia"/>
              </w:rPr>
              <w:t>専任教員数は、入学定員が５０人までの場合、以下の①～④にそれぞれ１人とし、これを含め①～⑤で合計８人以上とする。ただし、短期大学の専攻科においては、①に１人、②～④のいずれかに１人とし、これを含め①～④で合計４人以上とする。また、入学定員が５０人を超える場合は、５０人を超えるごとに①～⑤</w:t>
            </w:r>
            <w:r w:rsidRPr="0084748D">
              <w:rPr>
                <w:rFonts w:hint="eastAsia"/>
              </w:rPr>
              <w:t>及び教育実践に関する科目</w:t>
            </w:r>
            <w:r w:rsidRPr="001A1305">
              <w:rPr>
                <w:rFonts w:hint="eastAsia"/>
              </w:rPr>
              <w:t>のいずれか又は合わせて２人増員しなければならない。</w:t>
            </w:r>
          </w:p>
          <w:p w14:paraId="7348CF02" w14:textId="77777777" w:rsidR="00697168" w:rsidRDefault="00697168" w:rsidP="004B4A55">
            <w:pPr>
              <w:widowControl/>
              <w:ind w:leftChars="210" w:left="405" w:firstLineChars="1" w:firstLine="2"/>
              <w:jc w:val="left"/>
            </w:pPr>
          </w:p>
          <w:p w14:paraId="4B3A6D92" w14:textId="77777777" w:rsidR="009D1659" w:rsidRPr="001A1305" w:rsidRDefault="009D1659" w:rsidP="009D1659">
            <w:pPr>
              <w:widowControl/>
              <w:ind w:leftChars="231" w:left="445" w:firstLineChars="1" w:firstLine="2"/>
              <w:jc w:val="left"/>
            </w:pPr>
            <w:r w:rsidRPr="001A1305">
              <w:rPr>
                <w:rFonts w:hint="eastAsia"/>
              </w:rPr>
              <w:t>①「教科に関する専門的事項」</w:t>
            </w:r>
          </w:p>
          <w:p w14:paraId="1B8A5EF8" w14:textId="77777777" w:rsidR="009D1659" w:rsidRPr="001A1305" w:rsidRDefault="009D1659" w:rsidP="009D1659">
            <w:pPr>
              <w:widowControl/>
              <w:ind w:leftChars="231" w:left="445" w:firstLineChars="1" w:firstLine="2"/>
              <w:jc w:val="left"/>
            </w:pPr>
            <w:r w:rsidRPr="001A1305">
              <w:rPr>
                <w:rFonts w:hint="eastAsia"/>
              </w:rPr>
              <w:t>②教育の基礎的理解に関する科目</w:t>
            </w:r>
          </w:p>
          <w:p w14:paraId="266A1D46" w14:textId="77777777" w:rsidR="009D1659" w:rsidRPr="001A1305" w:rsidRDefault="009D1659" w:rsidP="009D1659">
            <w:pPr>
              <w:widowControl/>
              <w:ind w:leftChars="232" w:left="588" w:hangingChars="73" w:hanging="141"/>
              <w:jc w:val="left"/>
            </w:pPr>
            <w:r w:rsidRPr="001A1305">
              <w:rPr>
                <w:rFonts w:hint="eastAsia"/>
              </w:rPr>
              <w:t>③道徳、総合的な学習の時間等の指導法及び生徒指導、教育相談等に関する科目</w:t>
            </w:r>
          </w:p>
          <w:p w14:paraId="4FF1BD5A" w14:textId="77777777" w:rsidR="009D1659" w:rsidRPr="001A1305" w:rsidRDefault="009D1659" w:rsidP="009D1659">
            <w:pPr>
              <w:widowControl/>
              <w:ind w:leftChars="231" w:left="445" w:firstLineChars="1" w:firstLine="2"/>
              <w:jc w:val="left"/>
            </w:pPr>
            <w:r w:rsidRPr="001A1305">
              <w:rPr>
                <w:rFonts w:hint="eastAsia"/>
              </w:rPr>
              <w:t>④「各教科の指導法」</w:t>
            </w:r>
          </w:p>
          <w:p w14:paraId="07FA0502" w14:textId="77777777" w:rsidR="009D1659" w:rsidRPr="001A1305" w:rsidRDefault="009D1659" w:rsidP="009D1659">
            <w:pPr>
              <w:widowControl/>
              <w:ind w:leftChars="210" w:left="405" w:firstLineChars="1" w:firstLine="2"/>
              <w:jc w:val="left"/>
            </w:pPr>
            <w:r w:rsidRPr="001A1305">
              <w:rPr>
                <w:rFonts w:hint="eastAsia"/>
              </w:rPr>
              <w:lastRenderedPageBreak/>
              <w:t>⑤「複合科目」</w:t>
            </w:r>
          </w:p>
          <w:p w14:paraId="4B4E2DF1" w14:textId="77777777" w:rsidR="009D1659" w:rsidRPr="009D1659" w:rsidRDefault="009D1659" w:rsidP="004B4A55">
            <w:pPr>
              <w:widowControl/>
              <w:ind w:leftChars="210" w:left="405" w:firstLineChars="1" w:firstLine="2"/>
              <w:jc w:val="left"/>
              <w:rPr>
                <w:rFonts w:hint="eastAsia"/>
              </w:rPr>
            </w:pPr>
          </w:p>
        </w:tc>
        <w:tc>
          <w:tcPr>
            <w:tcW w:w="4814" w:type="dxa"/>
          </w:tcPr>
          <w:p w14:paraId="59D125B3" w14:textId="77777777" w:rsidR="004B4A55" w:rsidRDefault="004B4A55" w:rsidP="004B4A55">
            <w:pPr>
              <w:widowControl/>
              <w:ind w:leftChars="1" w:left="389" w:hangingChars="201" w:hanging="387"/>
            </w:pPr>
            <w:r w:rsidRPr="009D1659">
              <w:rPr>
                <w:rFonts w:hint="eastAsia"/>
                <w:shd w:val="pct15" w:color="auto" w:fill="FFFFFF"/>
              </w:rPr>
              <w:lastRenderedPageBreak/>
              <w:t>（４）</w:t>
            </w:r>
            <w:r w:rsidRPr="001A1305">
              <w:rPr>
                <w:rFonts w:hint="eastAsia"/>
              </w:rPr>
              <w:t>小学校教諭の教職課程に配置する必要</w:t>
            </w:r>
            <w:r>
              <w:rPr>
                <w:rFonts w:hint="eastAsia"/>
              </w:rPr>
              <w:t>教職</w:t>
            </w:r>
            <w:r w:rsidRPr="001A1305">
              <w:rPr>
                <w:rFonts w:hint="eastAsia"/>
              </w:rPr>
              <w:t>専任教員数は、入学定員が５０人までの場合、以下の①～④にそれぞれ１人とし、これを含め①～⑤で合計８人以上とする。ただし、短期大学の専攻科においては、①に１人、②～④のいずれかに１人とし、これを含め①～④で合計４人以上とする。また、入学定員が５０人を超える場合は、５０人を超えるごとに①～⑤</w:t>
            </w:r>
            <w:r w:rsidRPr="0084748D">
              <w:rPr>
                <w:rFonts w:hint="eastAsia"/>
              </w:rPr>
              <w:t>及び教育実践に関する科目</w:t>
            </w:r>
            <w:r w:rsidRPr="001A1305">
              <w:rPr>
                <w:rFonts w:hint="eastAsia"/>
              </w:rPr>
              <w:t>のいずれか又は合わせて２人増員しなければならない。</w:t>
            </w:r>
          </w:p>
          <w:p w14:paraId="340C0BC8" w14:textId="77777777" w:rsidR="00697168" w:rsidRDefault="00697168" w:rsidP="004B4A55">
            <w:pPr>
              <w:widowControl/>
              <w:ind w:leftChars="210" w:left="405" w:firstLineChars="1" w:firstLine="2"/>
              <w:rPr>
                <w:shd w:val="pct15" w:color="auto" w:fill="FFFFFF"/>
              </w:rPr>
            </w:pPr>
          </w:p>
          <w:p w14:paraId="4D2CD637" w14:textId="77777777" w:rsidR="009D1659" w:rsidRPr="001A1305" w:rsidRDefault="009D1659" w:rsidP="009D1659">
            <w:pPr>
              <w:widowControl/>
              <w:ind w:leftChars="242" w:left="466" w:firstLineChars="1" w:firstLine="2"/>
              <w:jc w:val="left"/>
            </w:pPr>
            <w:r w:rsidRPr="001A1305">
              <w:rPr>
                <w:rFonts w:hint="eastAsia"/>
              </w:rPr>
              <w:t>①「教科に関する専門的事項」</w:t>
            </w:r>
          </w:p>
          <w:p w14:paraId="4C22DEA9" w14:textId="77777777" w:rsidR="009D1659" w:rsidRPr="001A1305" w:rsidRDefault="009D1659" w:rsidP="009D1659">
            <w:pPr>
              <w:widowControl/>
              <w:ind w:leftChars="242" w:left="466" w:firstLineChars="1" w:firstLine="2"/>
              <w:jc w:val="left"/>
            </w:pPr>
            <w:r w:rsidRPr="001A1305">
              <w:rPr>
                <w:rFonts w:hint="eastAsia"/>
              </w:rPr>
              <w:t>②教育の基礎的理解に関する科目</w:t>
            </w:r>
          </w:p>
          <w:p w14:paraId="70C4DBB3" w14:textId="77777777" w:rsidR="009D1659" w:rsidRPr="001A1305" w:rsidRDefault="009D1659" w:rsidP="009D1659">
            <w:pPr>
              <w:widowControl/>
              <w:ind w:leftChars="243" w:left="609" w:hangingChars="73" w:hanging="141"/>
              <w:jc w:val="left"/>
            </w:pPr>
            <w:r w:rsidRPr="001A1305">
              <w:rPr>
                <w:rFonts w:hint="eastAsia"/>
              </w:rPr>
              <w:t>③道徳、総合的な学習の時間等の指導法及び生徒指導、教育相談等に関する科目</w:t>
            </w:r>
          </w:p>
          <w:p w14:paraId="4B2D47DB" w14:textId="77777777" w:rsidR="009D1659" w:rsidRPr="001A1305" w:rsidRDefault="009D1659" w:rsidP="009D1659">
            <w:pPr>
              <w:widowControl/>
              <w:ind w:leftChars="242" w:left="466" w:firstLineChars="1" w:firstLine="2"/>
              <w:jc w:val="left"/>
            </w:pPr>
            <w:r w:rsidRPr="001A1305">
              <w:rPr>
                <w:rFonts w:hint="eastAsia"/>
              </w:rPr>
              <w:t>④「各教科の指導法」</w:t>
            </w:r>
          </w:p>
          <w:p w14:paraId="232A70B5" w14:textId="77777777" w:rsidR="009D1659" w:rsidRPr="001A1305" w:rsidRDefault="009D1659" w:rsidP="009D1659">
            <w:pPr>
              <w:widowControl/>
              <w:ind w:leftChars="210" w:left="405" w:firstLineChars="1" w:firstLine="2"/>
              <w:jc w:val="left"/>
            </w:pPr>
            <w:r w:rsidRPr="001A1305">
              <w:rPr>
                <w:rFonts w:hint="eastAsia"/>
              </w:rPr>
              <w:lastRenderedPageBreak/>
              <w:t>⑤「複合科目」</w:t>
            </w:r>
          </w:p>
          <w:p w14:paraId="1145544A" w14:textId="77777777" w:rsidR="009D1659" w:rsidRPr="009D1659" w:rsidRDefault="009D1659" w:rsidP="004B4A55">
            <w:pPr>
              <w:widowControl/>
              <w:ind w:leftChars="210" w:left="405" w:firstLineChars="1" w:firstLine="2"/>
              <w:rPr>
                <w:rFonts w:hint="eastAsia"/>
                <w:shd w:val="pct15" w:color="auto" w:fill="FFFFFF"/>
              </w:rPr>
            </w:pPr>
          </w:p>
        </w:tc>
      </w:tr>
      <w:tr w:rsidR="00697168" w14:paraId="211709EA" w14:textId="77777777" w:rsidTr="00286C2F">
        <w:tc>
          <w:tcPr>
            <w:tcW w:w="4814" w:type="dxa"/>
            <w:vAlign w:val="center"/>
          </w:tcPr>
          <w:p w14:paraId="146EEB87" w14:textId="143AC372" w:rsidR="00697168" w:rsidRDefault="00AA525F" w:rsidP="00286C2F">
            <w:r>
              <w:rPr>
                <w:rFonts w:hint="eastAsia"/>
              </w:rPr>
              <w:t>（３－１（４）に統合）</w:t>
            </w:r>
          </w:p>
        </w:tc>
        <w:tc>
          <w:tcPr>
            <w:tcW w:w="4814" w:type="dxa"/>
            <w:vAlign w:val="center"/>
          </w:tcPr>
          <w:p w14:paraId="0B1BE0AE" w14:textId="51E6EB1B" w:rsidR="00F01A1D" w:rsidRPr="00F01A1D" w:rsidRDefault="00F01A1D" w:rsidP="00F01A1D">
            <w:pPr>
              <w:widowControl/>
              <w:jc w:val="left"/>
            </w:pPr>
            <w:r w:rsidRPr="00F01A1D">
              <w:rPr>
                <w:rFonts w:hint="eastAsia"/>
              </w:rPr>
              <w:t>【</w:t>
            </w:r>
            <w:r>
              <w:rPr>
                <w:rFonts w:hint="eastAsia"/>
              </w:rPr>
              <w:t>下記文言は上記①～④の上にありましたが記載の便宜上この位置にしています。</w:t>
            </w:r>
            <w:r w:rsidRPr="00F01A1D">
              <w:rPr>
                <w:rFonts w:hint="eastAsia"/>
              </w:rPr>
              <w:t>】</w:t>
            </w:r>
          </w:p>
          <w:p w14:paraId="7E582C4F" w14:textId="01B15523" w:rsidR="004B4A55" w:rsidRPr="00AA525F" w:rsidRDefault="004B4A55" w:rsidP="004B4A55">
            <w:pPr>
              <w:widowControl/>
              <w:ind w:leftChars="201" w:left="387" w:firstLineChars="100" w:firstLine="193"/>
              <w:jc w:val="left"/>
              <w:rPr>
                <w:shd w:val="pct15" w:color="auto" w:fill="FFFFFF"/>
              </w:rPr>
            </w:pPr>
            <w:r w:rsidRPr="00AA525F">
              <w:rPr>
                <w:rFonts w:hint="eastAsia"/>
                <w:shd w:val="pct15" w:color="auto" w:fill="FFFFFF"/>
              </w:rPr>
              <w:t>なお、３（７）の規定にかかわらず、ただし書教員は、必要教職専任教員数の合計の４分の１の範囲内で当該学科等の必要教職専任教員数に算入することができる（ただし、前段に定める①～④にそれぞれ配置する１人（短期大学の専攻科にあっては①の１人及び②～④の１人）については、専ら当該学科等の教育研究に従事する者とする）。</w:t>
            </w:r>
          </w:p>
          <w:p w14:paraId="7E4E68CA" w14:textId="77777777" w:rsidR="00697168" w:rsidRPr="004B4A55" w:rsidRDefault="00697168" w:rsidP="009D1659">
            <w:pPr>
              <w:widowControl/>
              <w:ind w:leftChars="210" w:left="405" w:firstLineChars="1" w:firstLine="2"/>
              <w:jc w:val="left"/>
              <w:rPr>
                <w:shd w:val="pct15" w:color="auto" w:fill="FFFFFF"/>
              </w:rPr>
            </w:pPr>
          </w:p>
        </w:tc>
      </w:tr>
      <w:tr w:rsidR="00697168" w14:paraId="71509131" w14:textId="77777777" w:rsidTr="00286C2F">
        <w:tc>
          <w:tcPr>
            <w:tcW w:w="4814" w:type="dxa"/>
            <w:vAlign w:val="center"/>
          </w:tcPr>
          <w:p w14:paraId="73D1295F" w14:textId="1D46FFA0" w:rsidR="00697168" w:rsidRDefault="00AA525F" w:rsidP="00286C2F">
            <w:r>
              <w:rPr>
                <w:rFonts w:hint="eastAsia"/>
              </w:rPr>
              <w:t>（４－１（６）に統合）</w:t>
            </w:r>
          </w:p>
        </w:tc>
        <w:tc>
          <w:tcPr>
            <w:tcW w:w="4814" w:type="dxa"/>
            <w:vAlign w:val="center"/>
          </w:tcPr>
          <w:p w14:paraId="52E7B17E" w14:textId="77777777" w:rsidR="00AA525F" w:rsidRPr="00AA525F" w:rsidRDefault="00AA525F" w:rsidP="00AA525F">
            <w:pPr>
              <w:ind w:leftChars="1" w:left="389" w:hangingChars="201" w:hanging="387"/>
              <w:rPr>
                <w:shd w:val="pct15" w:color="auto" w:fill="FFFFFF"/>
              </w:rPr>
            </w:pPr>
            <w:r w:rsidRPr="00AA525F">
              <w:rPr>
                <w:rFonts w:hint="eastAsia"/>
                <w:shd w:val="pct15" w:color="auto" w:fill="FFFFFF"/>
              </w:rPr>
              <w:t>（５）同一学科等において、幼稚園教諭の「領域に関する専門的事項」又は「複合領域」と小学校教諭の「教科に関する専門的事項」又は「複合科目」の両方を担当する教職専任教員は、それぞれの課程において教職専任教員とすることができる。</w:t>
            </w:r>
          </w:p>
          <w:p w14:paraId="3A2D277C" w14:textId="77777777" w:rsidR="00697168" w:rsidRPr="00AA525F" w:rsidRDefault="00697168" w:rsidP="00716E70">
            <w:pPr>
              <w:widowControl/>
              <w:ind w:leftChars="136" w:left="520" w:hangingChars="134" w:hanging="258"/>
              <w:jc w:val="left"/>
              <w:rPr>
                <w:shd w:val="pct15" w:color="auto" w:fill="FFFFFF"/>
              </w:rPr>
            </w:pPr>
          </w:p>
        </w:tc>
      </w:tr>
      <w:tr w:rsidR="00697168" w14:paraId="69896F6A" w14:textId="77777777" w:rsidTr="00C52FF9">
        <w:tc>
          <w:tcPr>
            <w:tcW w:w="4814" w:type="dxa"/>
          </w:tcPr>
          <w:p w14:paraId="0083FD42" w14:textId="7763E8F9" w:rsidR="00697168" w:rsidRPr="00300C39" w:rsidRDefault="00300C39" w:rsidP="00300C39">
            <w:pPr>
              <w:ind w:leftChars="1" w:left="590" w:hangingChars="304" w:hanging="588"/>
              <w:rPr>
                <w:rFonts w:ascii="ＭＳ ゴシック" w:eastAsia="ＭＳ ゴシック" w:hAnsi="ＭＳ ゴシック"/>
                <w:b/>
                <w:bCs/>
                <w:u w:val="thick"/>
              </w:rPr>
            </w:pPr>
            <w:r w:rsidRPr="009D1659">
              <w:rPr>
                <w:rFonts w:ascii="ＭＳ ゴシック" w:eastAsia="ＭＳ ゴシック" w:hAnsi="ＭＳ ゴシック"/>
                <w:b/>
                <w:bCs/>
                <w:u w:val="thick"/>
              </w:rPr>
              <w:t>４－３　中学校教諭の教職課程</w:t>
            </w:r>
            <w:r w:rsidRPr="00C11DD1">
              <w:rPr>
                <w:rFonts w:ascii="ＭＳ ゴシック" w:eastAsia="ＭＳ ゴシック" w:hAnsi="ＭＳ ゴシック"/>
                <w:b/>
                <w:bCs/>
                <w:u w:val="thick"/>
                <w:shd w:val="pct15" w:color="auto" w:fill="FFFFFF"/>
              </w:rPr>
              <w:t>における実施組織及び教育</w:t>
            </w:r>
            <w:r w:rsidRPr="00C11DD1">
              <w:rPr>
                <w:rFonts w:ascii="ＭＳ ゴシック" w:eastAsia="ＭＳ ゴシック" w:hAnsi="ＭＳ ゴシック" w:hint="eastAsia"/>
                <w:b/>
                <w:bCs/>
                <w:u w:val="thick"/>
                <w:shd w:val="pct15" w:color="auto" w:fill="FFFFFF"/>
              </w:rPr>
              <w:t>課程</w:t>
            </w:r>
          </w:p>
        </w:tc>
        <w:tc>
          <w:tcPr>
            <w:tcW w:w="4814" w:type="dxa"/>
          </w:tcPr>
          <w:p w14:paraId="62978300" w14:textId="0571D309" w:rsidR="00697168" w:rsidRPr="00300C39" w:rsidRDefault="00300C39" w:rsidP="00C52FF9">
            <w:pPr>
              <w:widowControl/>
              <w:rPr>
                <w:rFonts w:ascii="ＭＳ ゴシック" w:eastAsia="ＭＳ ゴシック" w:hAnsi="ＭＳ ゴシック"/>
                <w:b/>
                <w:bCs/>
                <w:u w:val="thick"/>
              </w:rPr>
            </w:pPr>
            <w:r w:rsidRPr="009D1659">
              <w:rPr>
                <w:rFonts w:ascii="ＭＳ ゴシック" w:eastAsia="ＭＳ ゴシック" w:hAnsi="ＭＳ ゴシック" w:hint="eastAsia"/>
                <w:b/>
                <w:bCs/>
                <w:u w:val="thick"/>
              </w:rPr>
              <w:t>４－３　中学校教諭の教職課程</w:t>
            </w:r>
            <w:r w:rsidRPr="00300C39">
              <w:rPr>
                <w:rFonts w:ascii="ＭＳ ゴシック" w:eastAsia="ＭＳ ゴシック" w:hAnsi="ＭＳ ゴシック" w:hint="eastAsia"/>
                <w:b/>
                <w:bCs/>
                <w:u w:val="thick"/>
                <w:shd w:val="pct15" w:color="auto" w:fill="FFFFFF"/>
              </w:rPr>
              <w:t>の場合</w:t>
            </w:r>
          </w:p>
        </w:tc>
      </w:tr>
      <w:tr w:rsidR="00697168" w14:paraId="60231048" w14:textId="77777777" w:rsidTr="001730E2">
        <w:tc>
          <w:tcPr>
            <w:tcW w:w="4814" w:type="dxa"/>
          </w:tcPr>
          <w:p w14:paraId="17937557" w14:textId="0F095A68" w:rsidR="00697168" w:rsidRDefault="00300C39" w:rsidP="00300C39">
            <w:pPr>
              <w:ind w:left="305" w:hangingChars="158" w:hanging="305"/>
              <w:rPr>
                <w:shd w:val="pct15" w:color="auto" w:fill="FFFFFF"/>
              </w:rPr>
            </w:pPr>
            <w:r w:rsidRPr="00300C39">
              <w:rPr>
                <w:shd w:val="pct15" w:color="auto" w:fill="FFFFFF"/>
              </w:rPr>
              <w:t>（１）授業科目は、施行規則第４条第１項表に規定する科目ごとに開設されなければならない。なお、施行規則第４条第１項表備考第９号は適用しない。</w:t>
            </w:r>
          </w:p>
          <w:p w14:paraId="04A4BD39" w14:textId="6AC8D8B6" w:rsidR="00CE250A" w:rsidRPr="00300C39" w:rsidRDefault="00CE250A" w:rsidP="00300C39">
            <w:pPr>
              <w:ind w:left="305" w:hangingChars="158" w:hanging="305"/>
              <w:rPr>
                <w:shd w:val="pct15" w:color="auto" w:fill="FFFFFF"/>
              </w:rPr>
            </w:pPr>
          </w:p>
        </w:tc>
        <w:tc>
          <w:tcPr>
            <w:tcW w:w="4814" w:type="dxa"/>
            <w:vAlign w:val="center"/>
          </w:tcPr>
          <w:p w14:paraId="3EFBE23D" w14:textId="3E8794E8" w:rsidR="00697168" w:rsidRPr="00716E70" w:rsidRDefault="00300C39" w:rsidP="00300C39">
            <w:pPr>
              <w:widowControl/>
              <w:jc w:val="left"/>
              <w:rPr>
                <w:shd w:val="pct15" w:color="auto" w:fill="FFFFFF"/>
              </w:rPr>
            </w:pPr>
            <w:r w:rsidRPr="00300C39">
              <w:rPr>
                <w:rFonts w:hint="eastAsia"/>
              </w:rPr>
              <w:t>（新設）</w:t>
            </w:r>
          </w:p>
        </w:tc>
      </w:tr>
      <w:tr w:rsidR="00697168" w14:paraId="525441A4" w14:textId="77777777" w:rsidTr="001730E2">
        <w:tc>
          <w:tcPr>
            <w:tcW w:w="4814" w:type="dxa"/>
          </w:tcPr>
          <w:p w14:paraId="15E86EB8" w14:textId="501EF20D" w:rsidR="00697168" w:rsidRDefault="00CE250A" w:rsidP="00CE250A">
            <w:pPr>
              <w:ind w:left="305" w:hangingChars="158" w:hanging="305"/>
            </w:pPr>
            <w:r w:rsidRPr="00CE250A">
              <w:rPr>
                <w:shd w:val="pct15" w:color="auto" w:fill="FFFFFF"/>
              </w:rPr>
              <w:t>（２）教科に関する専門的事項に関する科目は、一種免許状の場合は２０単位以上、二種免許状の場合は１０単位以上開設されなければならない。</w:t>
            </w:r>
          </w:p>
        </w:tc>
        <w:tc>
          <w:tcPr>
            <w:tcW w:w="4814" w:type="dxa"/>
            <w:vAlign w:val="center"/>
          </w:tcPr>
          <w:p w14:paraId="10EC3FB2" w14:textId="74DE0C6A" w:rsidR="00697168" w:rsidRPr="00716E70" w:rsidRDefault="00CE250A" w:rsidP="00CE250A">
            <w:pPr>
              <w:widowControl/>
              <w:ind w:leftChars="1" w:left="467" w:hangingChars="241" w:hanging="465"/>
              <w:jc w:val="left"/>
              <w:rPr>
                <w:shd w:val="pct15" w:color="auto" w:fill="FFFFFF"/>
              </w:rPr>
            </w:pPr>
            <w:r w:rsidRPr="00CE250A">
              <w:rPr>
                <w:rFonts w:hint="eastAsia"/>
                <w:shd w:val="pct15" w:color="auto" w:fill="FFFFFF"/>
              </w:rPr>
              <w:t>（１）「教科に関する専門的事項」に開設する授業科目は、一種免許状の課程の認定を受ける場合にあっては２０単位以上、二種免許状の課程の認定を受ける場合にあっては１０単位以上開設するものとする。</w:t>
            </w:r>
          </w:p>
        </w:tc>
      </w:tr>
      <w:tr w:rsidR="00CE250A" w14:paraId="202F4883" w14:textId="77777777" w:rsidTr="00EB6C8F">
        <w:tc>
          <w:tcPr>
            <w:tcW w:w="4814" w:type="dxa"/>
          </w:tcPr>
          <w:p w14:paraId="262F24C5" w14:textId="77777777" w:rsidR="00CE250A" w:rsidRDefault="00EB6C8F" w:rsidP="00EB6C8F">
            <w:pPr>
              <w:ind w:left="305" w:hangingChars="158" w:hanging="305"/>
              <w:rPr>
                <w:shd w:val="pct15" w:color="auto" w:fill="FFFFFF"/>
              </w:rPr>
            </w:pPr>
            <w:r w:rsidRPr="00EB6C8F">
              <w:rPr>
                <w:shd w:val="pct15" w:color="auto" w:fill="FFFFFF"/>
              </w:rPr>
              <w:t>（３）教科に関する専門的事項に関する</w:t>
            </w:r>
            <w:r w:rsidRPr="00EB6C8F">
              <w:t>科目は、免許教科に応じ、施行規則第４条第１項表備考第１号に規定する教科に関する専門的事項に関する科目ごとに、それぞれ１単位以上開設されなければならない。</w:t>
            </w:r>
            <w:r w:rsidRPr="00EB6C8F">
              <w:rPr>
                <w:shd w:val="pct15" w:color="auto" w:fill="FFFFFF"/>
              </w:rPr>
              <w:t>（高等学校の教職課程においても同様とする。）</w:t>
            </w:r>
          </w:p>
          <w:p w14:paraId="3D87A42C" w14:textId="10B319B3" w:rsidR="00EB6C8F" w:rsidRDefault="00EB6C8F" w:rsidP="00EB6C8F">
            <w:pPr>
              <w:ind w:left="305" w:hangingChars="158" w:hanging="305"/>
            </w:pPr>
          </w:p>
        </w:tc>
        <w:tc>
          <w:tcPr>
            <w:tcW w:w="4814" w:type="dxa"/>
          </w:tcPr>
          <w:p w14:paraId="17B1EF1F" w14:textId="1166DAAF" w:rsidR="00CE250A" w:rsidRPr="00716E70" w:rsidRDefault="00EB6C8F" w:rsidP="00EB6C8F">
            <w:pPr>
              <w:widowControl/>
              <w:ind w:leftChars="236" w:left="521" w:hangingChars="34" w:hanging="66"/>
              <w:rPr>
                <w:shd w:val="pct15" w:color="auto" w:fill="FFFFFF"/>
              </w:rPr>
            </w:pPr>
            <w:r w:rsidRPr="00EB6C8F">
              <w:rPr>
                <w:rFonts w:hint="eastAsia"/>
                <w:shd w:val="pct15" w:color="auto" w:fill="FFFFFF"/>
              </w:rPr>
              <w:t>また、「教科に関する専門的事項」に開設する授業</w:t>
            </w:r>
            <w:r w:rsidRPr="00053540">
              <w:rPr>
                <w:rFonts w:hint="eastAsia"/>
              </w:rPr>
              <w:t>科目は、免許教科に応じ</w:t>
            </w:r>
            <w:r w:rsidRPr="00EB6C8F">
              <w:rPr>
                <w:rFonts w:hint="eastAsia"/>
                <w:shd w:val="pct15" w:color="auto" w:fill="FFFFFF"/>
              </w:rPr>
              <w:t>て</w:t>
            </w:r>
            <w:r w:rsidRPr="00053540">
              <w:rPr>
                <w:rFonts w:hint="eastAsia"/>
              </w:rPr>
              <w:t>、施行規則第</w:t>
            </w:r>
            <w:r>
              <w:rPr>
                <w:rFonts w:hint="eastAsia"/>
              </w:rPr>
              <w:t>４</w:t>
            </w:r>
            <w:r w:rsidRPr="00053540">
              <w:rPr>
                <w:rFonts w:hint="eastAsia"/>
              </w:rPr>
              <w:t>条第</w:t>
            </w:r>
            <w:r>
              <w:rPr>
                <w:rFonts w:hint="eastAsia"/>
              </w:rPr>
              <w:t>１</w:t>
            </w:r>
            <w:r w:rsidRPr="00053540">
              <w:rPr>
                <w:rFonts w:hint="eastAsia"/>
              </w:rPr>
              <w:t>項表備考第</w:t>
            </w:r>
            <w:r>
              <w:rPr>
                <w:rFonts w:hint="eastAsia"/>
              </w:rPr>
              <w:t>１</w:t>
            </w:r>
            <w:r w:rsidRPr="00053540">
              <w:rPr>
                <w:rFonts w:hint="eastAsia"/>
              </w:rPr>
              <w:t>号に規定する教科に関する専門的事項に関する科目ごとに、それぞれ</w:t>
            </w:r>
            <w:r>
              <w:rPr>
                <w:rFonts w:hint="eastAsia"/>
              </w:rPr>
              <w:t>１</w:t>
            </w:r>
            <w:r w:rsidRPr="00053540">
              <w:rPr>
                <w:rFonts w:hint="eastAsia"/>
              </w:rPr>
              <w:t>単位以上開設されなければならない。</w:t>
            </w:r>
          </w:p>
        </w:tc>
      </w:tr>
      <w:tr w:rsidR="00CE250A" w14:paraId="1E009B0E" w14:textId="77777777" w:rsidTr="00DB5317">
        <w:tc>
          <w:tcPr>
            <w:tcW w:w="4814" w:type="dxa"/>
          </w:tcPr>
          <w:p w14:paraId="7ACFAFA2" w14:textId="77777777" w:rsidR="00CE250A" w:rsidRDefault="00DB5317" w:rsidP="00DB5317">
            <w:pPr>
              <w:ind w:left="305" w:hangingChars="158" w:hanging="305"/>
              <w:rPr>
                <w:shd w:val="pct15" w:color="auto" w:fill="FFFFFF"/>
              </w:rPr>
            </w:pPr>
            <w:r w:rsidRPr="00DB5317">
              <w:rPr>
                <w:shd w:val="pct15" w:color="auto" w:fill="FFFFFF"/>
              </w:rPr>
              <w:t>（４）（３）の教科に関する専門的事項に関する科目は、</w:t>
            </w:r>
            <w:r w:rsidRPr="00DB5317">
              <w:t>一般的包括的な内容を含むものでなければならない。</w:t>
            </w:r>
            <w:r w:rsidRPr="00DB5317">
              <w:rPr>
                <w:shd w:val="pct15" w:color="auto" w:fill="FFFFFF"/>
              </w:rPr>
              <w:t>（高等学校の教職課程においても同様とする。）</w:t>
            </w:r>
          </w:p>
          <w:p w14:paraId="2C840C28" w14:textId="3CACC599" w:rsidR="00DB5317" w:rsidRDefault="00DB5317" w:rsidP="00DB5317">
            <w:pPr>
              <w:ind w:left="305" w:hangingChars="158" w:hanging="305"/>
            </w:pPr>
          </w:p>
        </w:tc>
        <w:tc>
          <w:tcPr>
            <w:tcW w:w="4814" w:type="dxa"/>
          </w:tcPr>
          <w:p w14:paraId="60D31CB1" w14:textId="2EDEE191" w:rsidR="00CE250A" w:rsidRPr="00716E70" w:rsidRDefault="00EB6C8F" w:rsidP="00DB5317">
            <w:pPr>
              <w:widowControl/>
              <w:ind w:leftChars="242" w:left="466"/>
              <w:rPr>
                <w:shd w:val="pct15" w:color="auto" w:fill="FFFFFF"/>
              </w:rPr>
            </w:pPr>
            <w:r w:rsidRPr="00DB5317">
              <w:rPr>
                <w:rFonts w:hint="eastAsia"/>
                <w:shd w:val="pct15" w:color="auto" w:fill="FFFFFF"/>
              </w:rPr>
              <w:t>当該授業科目は、当該科目の</w:t>
            </w:r>
            <w:r w:rsidRPr="00053540">
              <w:rPr>
                <w:rFonts w:hint="eastAsia"/>
              </w:rPr>
              <w:t>一般的包括的な内容を</w:t>
            </w:r>
            <w:r w:rsidRPr="001A1305">
              <w:rPr>
                <w:rFonts w:hint="eastAsia"/>
              </w:rPr>
              <w:t>含むものでなければならない。</w:t>
            </w:r>
          </w:p>
        </w:tc>
      </w:tr>
      <w:tr w:rsidR="00CE250A" w14:paraId="36BE24B7" w14:textId="77777777" w:rsidTr="001730E2">
        <w:tc>
          <w:tcPr>
            <w:tcW w:w="4814" w:type="dxa"/>
          </w:tcPr>
          <w:p w14:paraId="1BAA70A8" w14:textId="4E2AEDE5" w:rsidR="00CE250A" w:rsidRDefault="00C11DD1" w:rsidP="00C11DD1">
            <w:pPr>
              <w:ind w:left="305" w:hangingChars="158" w:hanging="305"/>
            </w:pPr>
            <w:r w:rsidRPr="00C11DD1">
              <w:rPr>
                <w:shd w:val="pct15" w:color="auto" w:fill="FFFFFF"/>
              </w:rPr>
              <w:t>（５）</w:t>
            </w:r>
            <w:r w:rsidRPr="00C11DD1">
              <w:t>施行規則第４条第１項表備考第４号により１以上又は２以上にわたって修得するものとされる教科に関する専門的事項に関する科目（「　」内の事項）については、それぞれ、１以上又は２以上の科目が開設されなければならない。</w:t>
            </w:r>
            <w:r w:rsidRPr="00C11DD1">
              <w:rPr>
                <w:shd w:val="pct15" w:color="auto" w:fill="FFFFFF"/>
              </w:rPr>
              <w:t>（高等学校及び養護教諭の教職課程においても同様とする。）</w:t>
            </w:r>
          </w:p>
        </w:tc>
        <w:tc>
          <w:tcPr>
            <w:tcW w:w="4814" w:type="dxa"/>
            <w:vAlign w:val="center"/>
          </w:tcPr>
          <w:p w14:paraId="74B09E84" w14:textId="32723729" w:rsidR="00C11DD1" w:rsidRPr="00920E72" w:rsidRDefault="00C11DD1" w:rsidP="00920E72">
            <w:pPr>
              <w:ind w:leftChars="242" w:left="466"/>
              <w:rPr>
                <w:rFonts w:hint="eastAsia"/>
              </w:rPr>
            </w:pPr>
            <w:r w:rsidRPr="001A1305">
              <w:rPr>
                <w:rFonts w:hint="eastAsia"/>
              </w:rPr>
              <w:t>なお、施行規則第４条第１項表備考第４号により１以上又は２以上にわたって修得するものとされる教科に関する専門的事項に関する科目（「</w:t>
            </w:r>
            <w:r>
              <w:rPr>
                <w:rFonts w:hint="eastAsia"/>
              </w:rPr>
              <w:t xml:space="preserve">　</w:t>
            </w:r>
            <w:r w:rsidRPr="001A1305">
              <w:rPr>
                <w:rFonts w:hint="eastAsia"/>
              </w:rPr>
              <w:t>」内の事項）については、それぞれ、１以上又は２以上の科目が開設されなければならない。</w:t>
            </w:r>
          </w:p>
        </w:tc>
      </w:tr>
      <w:tr w:rsidR="00CE250A" w14:paraId="20CDF932" w14:textId="77777777" w:rsidTr="00F01A1D">
        <w:tc>
          <w:tcPr>
            <w:tcW w:w="4814" w:type="dxa"/>
            <w:vAlign w:val="center"/>
          </w:tcPr>
          <w:p w14:paraId="35A252B9" w14:textId="3085D8D8" w:rsidR="00CE250A" w:rsidRDefault="00C11DD1" w:rsidP="00F01A1D">
            <w:r>
              <w:rPr>
                <w:rFonts w:hint="eastAsia"/>
              </w:rPr>
              <w:t>（４－２（３）に統合）</w:t>
            </w:r>
          </w:p>
        </w:tc>
        <w:tc>
          <w:tcPr>
            <w:tcW w:w="4814" w:type="dxa"/>
            <w:vAlign w:val="center"/>
          </w:tcPr>
          <w:p w14:paraId="67DBEFF1" w14:textId="77777777" w:rsidR="00C11DD1" w:rsidRPr="00D94C55" w:rsidRDefault="00C11DD1" w:rsidP="00C11DD1">
            <w:pPr>
              <w:ind w:leftChars="201" w:left="387"/>
              <w:rPr>
                <w:shd w:val="pct15" w:color="auto" w:fill="FFFFFF"/>
              </w:rPr>
            </w:pPr>
            <w:r w:rsidRPr="00D94C55">
              <w:rPr>
                <w:rFonts w:hint="eastAsia"/>
                <w:shd w:val="pct15" w:color="auto" w:fill="FFFFFF"/>
              </w:rPr>
              <w:t>また、「複合科目」を教科及び教科の指導法に関す</w:t>
            </w:r>
            <w:r w:rsidRPr="00D94C55">
              <w:rPr>
                <w:rFonts w:hint="eastAsia"/>
                <w:shd w:val="pct15" w:color="auto" w:fill="FFFFFF"/>
              </w:rPr>
              <w:lastRenderedPageBreak/>
              <w:t>る科目に開設することができる。</w:t>
            </w:r>
          </w:p>
          <w:p w14:paraId="2F4C6511" w14:textId="77777777" w:rsidR="00CE250A" w:rsidRPr="00C11DD1" w:rsidRDefault="00CE250A" w:rsidP="00716E70">
            <w:pPr>
              <w:widowControl/>
              <w:ind w:leftChars="136" w:left="520" w:hangingChars="134" w:hanging="258"/>
              <w:jc w:val="left"/>
              <w:rPr>
                <w:shd w:val="pct15" w:color="auto" w:fill="FFFFFF"/>
              </w:rPr>
            </w:pPr>
          </w:p>
        </w:tc>
      </w:tr>
      <w:tr w:rsidR="00CE250A" w14:paraId="2ECA2EF2" w14:textId="77777777" w:rsidTr="00F01A1D">
        <w:tc>
          <w:tcPr>
            <w:tcW w:w="4814" w:type="dxa"/>
            <w:vAlign w:val="center"/>
          </w:tcPr>
          <w:p w14:paraId="03D61DFB" w14:textId="2BA41DDC" w:rsidR="00CE250A" w:rsidRDefault="00D94C55" w:rsidP="00F01A1D">
            <w:r>
              <w:rPr>
                <w:rFonts w:hint="eastAsia"/>
              </w:rPr>
              <w:lastRenderedPageBreak/>
              <w:t>（削除）</w:t>
            </w:r>
          </w:p>
        </w:tc>
        <w:tc>
          <w:tcPr>
            <w:tcW w:w="4814" w:type="dxa"/>
            <w:vAlign w:val="center"/>
          </w:tcPr>
          <w:p w14:paraId="60E71031" w14:textId="77777777" w:rsidR="00D94C55" w:rsidRPr="00D94C55" w:rsidRDefault="00D94C55" w:rsidP="00D94C55">
            <w:pPr>
              <w:ind w:leftChars="1" w:left="389" w:hangingChars="201" w:hanging="387"/>
              <w:rPr>
                <w:shd w:val="pct15" w:color="auto" w:fill="FFFFFF"/>
              </w:rPr>
            </w:pPr>
            <w:r w:rsidRPr="00D94C55">
              <w:rPr>
                <w:rFonts w:hint="eastAsia"/>
                <w:shd w:val="pct15" w:color="auto" w:fill="FFFFFF"/>
              </w:rPr>
              <w:t>（２）「教科に関する専門的事項」に開設する授業科目は、教職課程の科目内容の水準の維持・向上等を図るという観点から、施行規則第４条第１項表備考第１号に規定する教科に関する専門的事項に関する科目の半数又は認定を受けようとする学科等が自ら開設する教科に関する専門的事項に関する科目の単位の合計数を超えない範囲で、認定を受けようとする学科等以外の学科等、当該学科等を有する学部以外の学部学科等又は複数の学部学科等の共同（以下「他学科等」という。）で開設する授業科目（全学共通開設科目を含む。）をあてることができる。</w:t>
            </w:r>
          </w:p>
          <w:p w14:paraId="1B64FFD8" w14:textId="77777777" w:rsidR="00D94C55" w:rsidRPr="00D94C55" w:rsidRDefault="00D94C55" w:rsidP="00D94C55">
            <w:pPr>
              <w:ind w:leftChars="201" w:left="387" w:firstLineChars="100" w:firstLine="193"/>
              <w:rPr>
                <w:shd w:val="pct15" w:color="auto" w:fill="FFFFFF"/>
              </w:rPr>
            </w:pPr>
            <w:r w:rsidRPr="00D94C55">
              <w:rPr>
                <w:rFonts w:hint="eastAsia"/>
                <w:shd w:val="pct15" w:color="auto" w:fill="FFFFFF"/>
              </w:rPr>
              <w:t>ただし、共同教育課程において教職課程の認定を受ける場合にはこの限りではない。</w:t>
            </w:r>
          </w:p>
          <w:p w14:paraId="4848E01A" w14:textId="77777777" w:rsidR="00CE250A" w:rsidRPr="00D94C55" w:rsidRDefault="00CE250A" w:rsidP="00D94C55">
            <w:pPr>
              <w:widowControl/>
              <w:jc w:val="left"/>
              <w:rPr>
                <w:shd w:val="pct15" w:color="auto" w:fill="FFFFFF"/>
              </w:rPr>
            </w:pPr>
          </w:p>
        </w:tc>
      </w:tr>
      <w:tr w:rsidR="00697168" w14:paraId="15275335" w14:textId="77777777" w:rsidTr="00F01A1D">
        <w:tc>
          <w:tcPr>
            <w:tcW w:w="4814" w:type="dxa"/>
            <w:vAlign w:val="center"/>
          </w:tcPr>
          <w:p w14:paraId="0AFC6740" w14:textId="23DACE62" w:rsidR="00697168" w:rsidRDefault="005A07E2" w:rsidP="00F01A1D">
            <w:r>
              <w:rPr>
                <w:rFonts w:hint="eastAsia"/>
              </w:rPr>
              <w:t>（削除）</w:t>
            </w:r>
          </w:p>
        </w:tc>
        <w:tc>
          <w:tcPr>
            <w:tcW w:w="4814" w:type="dxa"/>
            <w:vAlign w:val="center"/>
          </w:tcPr>
          <w:p w14:paraId="1BB84544" w14:textId="77777777" w:rsidR="005A07E2" w:rsidRPr="005A07E2" w:rsidRDefault="005A07E2" w:rsidP="005A07E2">
            <w:pPr>
              <w:ind w:leftChars="1" w:left="389" w:hangingChars="201" w:hanging="387"/>
              <w:rPr>
                <w:shd w:val="pct15" w:color="auto" w:fill="FFFFFF"/>
              </w:rPr>
            </w:pPr>
            <w:r w:rsidRPr="005A07E2">
              <w:rPr>
                <w:rFonts w:hint="eastAsia"/>
                <w:shd w:val="pct15" w:color="auto" w:fill="FFFFFF"/>
              </w:rPr>
              <w:t>（３）「各教科の指導法」は、一種免許状の課程の認定を受ける場合にあっては８単位以上開設するものとする。また、「各教科の指導法」に関する科目は、中学校学習指導要領における各教科の内容に即し、包括的な内容を含むものでなければならない。</w:t>
            </w:r>
          </w:p>
          <w:p w14:paraId="1011C7B6" w14:textId="77777777" w:rsidR="00697168" w:rsidRPr="005A07E2" w:rsidRDefault="00697168" w:rsidP="005A07E2">
            <w:pPr>
              <w:widowControl/>
              <w:jc w:val="left"/>
              <w:rPr>
                <w:shd w:val="pct15" w:color="auto" w:fill="FFFFFF"/>
              </w:rPr>
            </w:pPr>
          </w:p>
        </w:tc>
      </w:tr>
      <w:tr w:rsidR="00697168" w14:paraId="264B0C7B" w14:textId="77777777" w:rsidTr="00F01A1D">
        <w:tc>
          <w:tcPr>
            <w:tcW w:w="4814" w:type="dxa"/>
            <w:vAlign w:val="center"/>
          </w:tcPr>
          <w:p w14:paraId="19F16A1C" w14:textId="0E593180" w:rsidR="00697168" w:rsidRDefault="005A07E2" w:rsidP="00F01A1D">
            <w:r>
              <w:rPr>
                <w:rFonts w:hint="eastAsia"/>
              </w:rPr>
              <w:t>（４－１（４）に統合）</w:t>
            </w:r>
          </w:p>
        </w:tc>
        <w:tc>
          <w:tcPr>
            <w:tcW w:w="4814" w:type="dxa"/>
            <w:vAlign w:val="center"/>
          </w:tcPr>
          <w:p w14:paraId="0584281E" w14:textId="77777777" w:rsidR="005A07E2" w:rsidRPr="005A07E2" w:rsidRDefault="005A07E2" w:rsidP="005A07E2">
            <w:pPr>
              <w:ind w:leftChars="1" w:left="389" w:hangingChars="201" w:hanging="387"/>
              <w:rPr>
                <w:shd w:val="pct15" w:color="auto" w:fill="FFFFFF"/>
              </w:rPr>
            </w:pPr>
            <w:r w:rsidRPr="005A07E2">
              <w:rPr>
                <w:rFonts w:hint="eastAsia"/>
                <w:shd w:val="pct15" w:color="auto" w:fill="FFFFFF"/>
              </w:rPr>
              <w:t>（４）「各教科の指導法」及び「教育の基礎的理解に関する科目等」に開設する授業科目は、施行規則第４条第１項表に規定する科目（教育の基礎的理解に関する科目など）ごとに開設されなければならない。なお、道徳、総合的な学習の時間等の指導法及び生徒指導、教育相談等に関する科目に「教育課程の意義及び編成の方法」を含む場合にあっては、教育の基礎的理解に関する科目に「教育課程の意義及び編成の方法」を含むことを要しない。</w:t>
            </w:r>
          </w:p>
          <w:p w14:paraId="5D8083BF" w14:textId="77777777" w:rsidR="00697168" w:rsidRPr="005A07E2" w:rsidRDefault="00697168" w:rsidP="005A07E2">
            <w:pPr>
              <w:widowControl/>
              <w:jc w:val="left"/>
              <w:rPr>
                <w:shd w:val="pct15" w:color="auto" w:fill="FFFFFF"/>
              </w:rPr>
            </w:pPr>
          </w:p>
        </w:tc>
      </w:tr>
      <w:tr w:rsidR="005A07E2" w14:paraId="486F08FC" w14:textId="77777777" w:rsidTr="005A07E2">
        <w:tc>
          <w:tcPr>
            <w:tcW w:w="4814" w:type="dxa"/>
          </w:tcPr>
          <w:p w14:paraId="4768B472" w14:textId="5B6F0222" w:rsidR="005A07E2" w:rsidRDefault="005A07E2" w:rsidP="005A07E2">
            <w:pPr>
              <w:ind w:leftChars="1" w:left="389" w:hangingChars="201" w:hanging="387"/>
            </w:pPr>
            <w:r w:rsidRPr="005A07E2">
              <w:rPr>
                <w:rFonts w:hint="eastAsia"/>
                <w:shd w:val="pct15" w:color="auto" w:fill="FFFFFF"/>
              </w:rPr>
              <w:t>（６）</w:t>
            </w:r>
            <w:r w:rsidRPr="002B1684">
              <w:rPr>
                <w:rFonts w:hint="eastAsia"/>
              </w:rPr>
              <w:t>中学校教諭の教職課程に配置する必要</w:t>
            </w:r>
            <w:r>
              <w:rPr>
                <w:rFonts w:hint="eastAsia"/>
              </w:rPr>
              <w:t>教職</w:t>
            </w:r>
            <w:r w:rsidRPr="002B1684">
              <w:rPr>
                <w:rFonts w:hint="eastAsia"/>
              </w:rPr>
              <w:t>専任教員数は、以下のとおりとする。</w:t>
            </w:r>
          </w:p>
          <w:p w14:paraId="16DF635E" w14:textId="77777777" w:rsidR="005A07E2" w:rsidRDefault="005A07E2" w:rsidP="005A07E2">
            <w:pPr>
              <w:ind w:leftChars="201" w:left="389" w:hangingChars="1" w:hanging="2"/>
            </w:pPr>
            <w:r w:rsidRPr="00E92342">
              <w:rPr>
                <w:rFonts w:hint="eastAsia"/>
              </w:rPr>
              <w:t>ただし、短期大学の専攻科においては以下の表は適用しない。</w:t>
            </w:r>
          </w:p>
          <w:p w14:paraId="12F3BA7C" w14:textId="3DE2D375" w:rsidR="005A07E2" w:rsidRDefault="005A07E2" w:rsidP="005A07E2">
            <w:pPr>
              <w:ind w:leftChars="201" w:left="387" w:firstLine="2"/>
            </w:pPr>
            <w:r>
              <w:rPr>
                <w:rFonts w:hint="eastAsia"/>
              </w:rPr>
              <w:t>ⅰ）</w:t>
            </w:r>
            <w:r w:rsidR="00772C2F" w:rsidRPr="000B4444">
              <w:rPr>
                <w:shd w:val="pct15" w:color="auto" w:fill="FFFFFF"/>
              </w:rPr>
              <w:t>教科に関する専門的事項に関する科</w:t>
            </w:r>
            <w:r w:rsidR="00772C2F" w:rsidRPr="000B4444">
              <w:rPr>
                <w:rFonts w:hint="eastAsia"/>
                <w:shd w:val="pct15" w:color="auto" w:fill="FFFFFF"/>
              </w:rPr>
              <w:t>目</w:t>
            </w:r>
          </w:p>
          <w:tbl>
            <w:tblPr>
              <w:tblStyle w:val="a7"/>
              <w:tblW w:w="0" w:type="auto"/>
              <w:tblInd w:w="704" w:type="dxa"/>
              <w:tblLook w:val="04A0" w:firstRow="1" w:lastRow="0" w:firstColumn="1" w:lastColumn="0" w:noHBand="0" w:noVBand="1"/>
            </w:tblPr>
            <w:tblGrid>
              <w:gridCol w:w="1689"/>
              <w:gridCol w:w="2195"/>
            </w:tblGrid>
            <w:tr w:rsidR="005A07E2" w14:paraId="58DB4E19" w14:textId="77777777" w:rsidTr="00A60442">
              <w:tc>
                <w:tcPr>
                  <w:tcW w:w="1843" w:type="dxa"/>
                </w:tcPr>
                <w:p w14:paraId="2B45D667" w14:textId="77777777" w:rsidR="005A07E2" w:rsidRDefault="005A07E2" w:rsidP="005A07E2">
                  <w:pPr>
                    <w:jc w:val="center"/>
                  </w:pPr>
                  <w:r w:rsidRPr="00440D0B">
                    <w:rPr>
                      <w:rFonts w:hint="eastAsia"/>
                    </w:rPr>
                    <w:t>免許教科</w:t>
                  </w:r>
                </w:p>
              </w:tc>
              <w:tc>
                <w:tcPr>
                  <w:tcW w:w="2410" w:type="dxa"/>
                </w:tcPr>
                <w:p w14:paraId="313EFF77" w14:textId="77777777" w:rsidR="005A07E2" w:rsidRDefault="005A07E2" w:rsidP="005A07E2">
                  <w:pPr>
                    <w:jc w:val="center"/>
                  </w:pPr>
                  <w:r w:rsidRPr="00440D0B">
                    <w:rPr>
                      <w:rFonts w:hint="eastAsia"/>
                    </w:rPr>
                    <w:t>必要</w:t>
                  </w:r>
                  <w:r>
                    <w:rPr>
                      <w:rFonts w:hint="eastAsia"/>
                    </w:rPr>
                    <w:t>教職</w:t>
                  </w:r>
                  <w:r w:rsidRPr="00440D0B">
                    <w:rPr>
                      <w:rFonts w:hint="eastAsia"/>
                    </w:rPr>
                    <w:t>専任教員数</w:t>
                  </w:r>
                </w:p>
              </w:tc>
            </w:tr>
            <w:tr w:rsidR="005A07E2" w14:paraId="61FFE4D9" w14:textId="77777777" w:rsidTr="00A60442">
              <w:tc>
                <w:tcPr>
                  <w:tcW w:w="1843" w:type="dxa"/>
                </w:tcPr>
                <w:p w14:paraId="704FF510" w14:textId="77777777" w:rsidR="005A07E2" w:rsidRDefault="005A07E2" w:rsidP="005A07E2">
                  <w:pPr>
                    <w:widowControl/>
                    <w:jc w:val="center"/>
                  </w:pPr>
                  <w:r>
                    <w:rPr>
                      <w:rFonts w:hint="eastAsia"/>
                    </w:rPr>
                    <w:t>国語</w:t>
                  </w:r>
                </w:p>
                <w:p w14:paraId="46795ACD" w14:textId="77777777" w:rsidR="005A07E2" w:rsidRDefault="005A07E2" w:rsidP="005A07E2">
                  <w:pPr>
                    <w:widowControl/>
                    <w:jc w:val="center"/>
                  </w:pPr>
                  <w:r>
                    <w:rPr>
                      <w:rFonts w:hint="eastAsia"/>
                    </w:rPr>
                    <w:t>社会</w:t>
                  </w:r>
                </w:p>
                <w:p w14:paraId="389D4B35" w14:textId="77777777" w:rsidR="005A07E2" w:rsidRDefault="005A07E2" w:rsidP="005A07E2">
                  <w:pPr>
                    <w:widowControl/>
                    <w:jc w:val="center"/>
                  </w:pPr>
                  <w:r>
                    <w:rPr>
                      <w:rFonts w:hint="eastAsia"/>
                    </w:rPr>
                    <w:t>数学</w:t>
                  </w:r>
                </w:p>
                <w:p w14:paraId="055AF6D7" w14:textId="77777777" w:rsidR="005A07E2" w:rsidRDefault="005A07E2" w:rsidP="005A07E2">
                  <w:pPr>
                    <w:widowControl/>
                    <w:jc w:val="center"/>
                  </w:pPr>
                  <w:r>
                    <w:rPr>
                      <w:rFonts w:hint="eastAsia"/>
                    </w:rPr>
                    <w:t>理科</w:t>
                  </w:r>
                </w:p>
                <w:p w14:paraId="0DBC4DA1" w14:textId="77777777" w:rsidR="005A07E2" w:rsidRDefault="005A07E2" w:rsidP="005A07E2">
                  <w:pPr>
                    <w:widowControl/>
                    <w:jc w:val="center"/>
                  </w:pPr>
                  <w:r>
                    <w:rPr>
                      <w:rFonts w:hint="eastAsia"/>
                    </w:rPr>
                    <w:t>音楽</w:t>
                  </w:r>
                </w:p>
                <w:p w14:paraId="0BFAE3D2" w14:textId="77777777" w:rsidR="005A07E2" w:rsidRDefault="005A07E2" w:rsidP="005A07E2">
                  <w:pPr>
                    <w:widowControl/>
                    <w:jc w:val="center"/>
                  </w:pPr>
                  <w:r>
                    <w:rPr>
                      <w:rFonts w:hint="eastAsia"/>
                    </w:rPr>
                    <w:t>美術</w:t>
                  </w:r>
                </w:p>
                <w:p w14:paraId="3302A9F6" w14:textId="77777777" w:rsidR="005A07E2" w:rsidRDefault="005A07E2" w:rsidP="005A07E2">
                  <w:pPr>
                    <w:widowControl/>
                    <w:jc w:val="center"/>
                  </w:pPr>
                  <w:r>
                    <w:rPr>
                      <w:rFonts w:hint="eastAsia"/>
                    </w:rPr>
                    <w:t>保健体育</w:t>
                  </w:r>
                </w:p>
                <w:p w14:paraId="083EFE77" w14:textId="77777777" w:rsidR="005A07E2" w:rsidRDefault="005A07E2" w:rsidP="005A07E2">
                  <w:pPr>
                    <w:widowControl/>
                    <w:jc w:val="center"/>
                  </w:pPr>
                  <w:r>
                    <w:rPr>
                      <w:rFonts w:hint="eastAsia"/>
                    </w:rPr>
                    <w:t>保健</w:t>
                  </w:r>
                </w:p>
                <w:p w14:paraId="73B4C244" w14:textId="77777777" w:rsidR="005A07E2" w:rsidRDefault="005A07E2" w:rsidP="005A07E2">
                  <w:pPr>
                    <w:widowControl/>
                    <w:jc w:val="center"/>
                  </w:pPr>
                  <w:r>
                    <w:rPr>
                      <w:rFonts w:hint="eastAsia"/>
                    </w:rPr>
                    <w:lastRenderedPageBreak/>
                    <w:t>技術</w:t>
                  </w:r>
                </w:p>
                <w:p w14:paraId="788D9CE4" w14:textId="77777777" w:rsidR="005A07E2" w:rsidRDefault="005A07E2" w:rsidP="005A07E2">
                  <w:pPr>
                    <w:widowControl/>
                    <w:jc w:val="center"/>
                  </w:pPr>
                  <w:r>
                    <w:rPr>
                      <w:rFonts w:hint="eastAsia"/>
                    </w:rPr>
                    <w:t>家庭</w:t>
                  </w:r>
                </w:p>
                <w:p w14:paraId="6BC8D022" w14:textId="77777777" w:rsidR="005A07E2" w:rsidRDefault="005A07E2" w:rsidP="005A07E2">
                  <w:pPr>
                    <w:widowControl/>
                    <w:jc w:val="center"/>
                  </w:pPr>
                  <w:r>
                    <w:rPr>
                      <w:rFonts w:hint="eastAsia"/>
                    </w:rPr>
                    <w:t>職業</w:t>
                  </w:r>
                </w:p>
                <w:p w14:paraId="11E5AB8E" w14:textId="77777777" w:rsidR="005A07E2" w:rsidRDefault="005A07E2" w:rsidP="005A07E2">
                  <w:pPr>
                    <w:widowControl/>
                    <w:jc w:val="center"/>
                  </w:pPr>
                  <w:r>
                    <w:rPr>
                      <w:rFonts w:hint="eastAsia"/>
                    </w:rPr>
                    <w:t>職業指導</w:t>
                  </w:r>
                </w:p>
                <w:p w14:paraId="32F31C29" w14:textId="77777777" w:rsidR="005A07E2" w:rsidRDefault="005A07E2" w:rsidP="005A07E2">
                  <w:pPr>
                    <w:widowControl/>
                    <w:jc w:val="center"/>
                  </w:pPr>
                  <w:r>
                    <w:rPr>
                      <w:rFonts w:hint="eastAsia"/>
                    </w:rPr>
                    <w:t>英語</w:t>
                  </w:r>
                </w:p>
                <w:p w14:paraId="338C25DD" w14:textId="77777777" w:rsidR="005A07E2" w:rsidRDefault="005A07E2" w:rsidP="005A07E2">
                  <w:pPr>
                    <w:jc w:val="center"/>
                  </w:pPr>
                  <w:r>
                    <w:rPr>
                      <w:rFonts w:hint="eastAsia"/>
                    </w:rPr>
                    <w:t>宗教</w:t>
                  </w:r>
                </w:p>
              </w:tc>
              <w:tc>
                <w:tcPr>
                  <w:tcW w:w="2410" w:type="dxa"/>
                </w:tcPr>
                <w:p w14:paraId="22956861" w14:textId="77777777" w:rsidR="005A07E2" w:rsidRDefault="005A07E2" w:rsidP="005A07E2">
                  <w:pPr>
                    <w:widowControl/>
                    <w:jc w:val="center"/>
                  </w:pPr>
                  <w:r>
                    <w:rPr>
                      <w:rFonts w:hint="eastAsia"/>
                    </w:rPr>
                    <w:lastRenderedPageBreak/>
                    <w:t>３人以上</w:t>
                  </w:r>
                </w:p>
                <w:p w14:paraId="58D20397" w14:textId="77777777" w:rsidR="005A07E2" w:rsidRDefault="005A07E2" w:rsidP="005A07E2">
                  <w:pPr>
                    <w:widowControl/>
                    <w:jc w:val="center"/>
                  </w:pPr>
                  <w:r>
                    <w:rPr>
                      <w:rFonts w:hint="eastAsia"/>
                    </w:rPr>
                    <w:t>４人以上</w:t>
                  </w:r>
                </w:p>
                <w:p w14:paraId="0BE09418" w14:textId="77777777" w:rsidR="005A07E2" w:rsidRDefault="005A07E2" w:rsidP="005A07E2">
                  <w:pPr>
                    <w:widowControl/>
                    <w:jc w:val="center"/>
                  </w:pPr>
                  <w:r>
                    <w:rPr>
                      <w:rFonts w:hint="eastAsia"/>
                    </w:rPr>
                    <w:t>３人以上</w:t>
                  </w:r>
                </w:p>
                <w:p w14:paraId="419E2733" w14:textId="77777777" w:rsidR="005A07E2" w:rsidRDefault="005A07E2" w:rsidP="005A07E2">
                  <w:pPr>
                    <w:widowControl/>
                    <w:jc w:val="center"/>
                  </w:pPr>
                  <w:r>
                    <w:rPr>
                      <w:rFonts w:hint="eastAsia"/>
                    </w:rPr>
                    <w:t>４人以上</w:t>
                  </w:r>
                </w:p>
                <w:p w14:paraId="6B529821" w14:textId="77777777" w:rsidR="005A07E2" w:rsidRDefault="005A07E2" w:rsidP="005A07E2">
                  <w:pPr>
                    <w:widowControl/>
                    <w:jc w:val="center"/>
                  </w:pPr>
                  <w:r>
                    <w:rPr>
                      <w:rFonts w:hint="eastAsia"/>
                    </w:rPr>
                    <w:t>３人以上</w:t>
                  </w:r>
                </w:p>
                <w:p w14:paraId="5AA32A90" w14:textId="77777777" w:rsidR="005A07E2" w:rsidRDefault="005A07E2" w:rsidP="005A07E2">
                  <w:pPr>
                    <w:widowControl/>
                    <w:jc w:val="center"/>
                  </w:pPr>
                  <w:r>
                    <w:rPr>
                      <w:rFonts w:hint="eastAsia"/>
                    </w:rPr>
                    <w:t>３人以上</w:t>
                  </w:r>
                </w:p>
                <w:p w14:paraId="40A4CAD4" w14:textId="77777777" w:rsidR="005A07E2" w:rsidRDefault="005A07E2" w:rsidP="005A07E2">
                  <w:pPr>
                    <w:widowControl/>
                    <w:jc w:val="center"/>
                  </w:pPr>
                  <w:r>
                    <w:rPr>
                      <w:rFonts w:hint="eastAsia"/>
                    </w:rPr>
                    <w:t>３人以上</w:t>
                  </w:r>
                </w:p>
                <w:p w14:paraId="0D05EBCE" w14:textId="77777777" w:rsidR="005A07E2" w:rsidRDefault="005A07E2" w:rsidP="005A07E2">
                  <w:pPr>
                    <w:widowControl/>
                    <w:jc w:val="center"/>
                  </w:pPr>
                  <w:r>
                    <w:rPr>
                      <w:rFonts w:hint="eastAsia"/>
                    </w:rPr>
                    <w:t>３人以上</w:t>
                  </w:r>
                </w:p>
                <w:p w14:paraId="3733E792" w14:textId="77777777" w:rsidR="005A07E2" w:rsidRDefault="005A07E2" w:rsidP="005A07E2">
                  <w:pPr>
                    <w:widowControl/>
                    <w:jc w:val="center"/>
                  </w:pPr>
                  <w:r>
                    <w:rPr>
                      <w:rFonts w:hint="eastAsia"/>
                    </w:rPr>
                    <w:lastRenderedPageBreak/>
                    <w:t>４人以上</w:t>
                  </w:r>
                </w:p>
                <w:p w14:paraId="5D47AC8C" w14:textId="77777777" w:rsidR="005A07E2" w:rsidRDefault="005A07E2" w:rsidP="005A07E2">
                  <w:pPr>
                    <w:widowControl/>
                    <w:jc w:val="center"/>
                  </w:pPr>
                  <w:r>
                    <w:rPr>
                      <w:rFonts w:hint="eastAsia"/>
                    </w:rPr>
                    <w:t>４人以上</w:t>
                  </w:r>
                </w:p>
                <w:p w14:paraId="21B34EE7" w14:textId="77777777" w:rsidR="005A07E2" w:rsidRDefault="005A07E2" w:rsidP="005A07E2">
                  <w:pPr>
                    <w:widowControl/>
                    <w:jc w:val="center"/>
                  </w:pPr>
                  <w:r>
                    <w:rPr>
                      <w:rFonts w:hint="eastAsia"/>
                    </w:rPr>
                    <w:t>４人以上</w:t>
                  </w:r>
                </w:p>
                <w:p w14:paraId="76E6B7CD" w14:textId="77777777" w:rsidR="005A07E2" w:rsidRDefault="005A07E2" w:rsidP="005A07E2">
                  <w:pPr>
                    <w:widowControl/>
                    <w:jc w:val="center"/>
                  </w:pPr>
                  <w:r>
                    <w:rPr>
                      <w:rFonts w:hint="eastAsia"/>
                    </w:rPr>
                    <w:t>２人以上</w:t>
                  </w:r>
                </w:p>
                <w:p w14:paraId="0C26230B" w14:textId="77777777" w:rsidR="005A07E2" w:rsidRDefault="005A07E2" w:rsidP="005A07E2">
                  <w:pPr>
                    <w:widowControl/>
                    <w:jc w:val="center"/>
                  </w:pPr>
                  <w:r>
                    <w:rPr>
                      <w:rFonts w:hint="eastAsia"/>
                    </w:rPr>
                    <w:t>３人以上</w:t>
                  </w:r>
                </w:p>
                <w:p w14:paraId="2E1B224E" w14:textId="77777777" w:rsidR="005A07E2" w:rsidRDefault="005A07E2" w:rsidP="005A07E2">
                  <w:pPr>
                    <w:jc w:val="center"/>
                  </w:pPr>
                  <w:r>
                    <w:rPr>
                      <w:rFonts w:hint="eastAsia"/>
                    </w:rPr>
                    <w:t>３人以上</w:t>
                  </w:r>
                </w:p>
              </w:tc>
            </w:tr>
          </w:tbl>
          <w:p w14:paraId="4F713CFE" w14:textId="77777777" w:rsidR="005A07E2" w:rsidRDefault="005A07E2" w:rsidP="00716E70"/>
        </w:tc>
        <w:tc>
          <w:tcPr>
            <w:tcW w:w="4814" w:type="dxa"/>
          </w:tcPr>
          <w:p w14:paraId="5EB8DA09" w14:textId="77777777" w:rsidR="005A07E2" w:rsidRDefault="005A07E2" w:rsidP="005A07E2">
            <w:pPr>
              <w:ind w:leftChars="1" w:left="389" w:hangingChars="201" w:hanging="387"/>
            </w:pPr>
            <w:r w:rsidRPr="005A07E2">
              <w:rPr>
                <w:rFonts w:hint="eastAsia"/>
                <w:shd w:val="pct15" w:color="auto" w:fill="FFFFFF"/>
              </w:rPr>
              <w:lastRenderedPageBreak/>
              <w:t>（５）</w:t>
            </w:r>
            <w:r w:rsidRPr="002B1684">
              <w:rPr>
                <w:rFonts w:hint="eastAsia"/>
              </w:rPr>
              <w:t>中学校教諭の教職課程に配置する必要</w:t>
            </w:r>
            <w:r>
              <w:rPr>
                <w:rFonts w:hint="eastAsia"/>
              </w:rPr>
              <w:t>教職</w:t>
            </w:r>
            <w:r w:rsidRPr="002B1684">
              <w:rPr>
                <w:rFonts w:hint="eastAsia"/>
              </w:rPr>
              <w:t>専任教員数は、以下のとおりとする。</w:t>
            </w:r>
          </w:p>
          <w:p w14:paraId="7491754A" w14:textId="77777777" w:rsidR="005A07E2" w:rsidRDefault="005A07E2" w:rsidP="005A07E2">
            <w:pPr>
              <w:ind w:leftChars="201" w:left="389" w:hangingChars="1" w:hanging="2"/>
            </w:pPr>
            <w:r w:rsidRPr="00E92342">
              <w:rPr>
                <w:rFonts w:hint="eastAsia"/>
              </w:rPr>
              <w:t>ただし、短期大学の専攻科においては以下の表は適用しない。</w:t>
            </w:r>
          </w:p>
          <w:p w14:paraId="0B4D98EA" w14:textId="77777777" w:rsidR="005A07E2" w:rsidRDefault="005A07E2" w:rsidP="005A07E2">
            <w:pPr>
              <w:ind w:leftChars="201" w:left="387" w:firstLine="2"/>
            </w:pPr>
            <w:r>
              <w:rPr>
                <w:rFonts w:hint="eastAsia"/>
              </w:rPr>
              <w:t>ⅰ）</w:t>
            </w:r>
            <w:r w:rsidRPr="00772C2F">
              <w:rPr>
                <w:rFonts w:hint="eastAsia"/>
                <w:shd w:val="pct15" w:color="auto" w:fill="FFFFFF"/>
              </w:rPr>
              <w:t>「教科に関する専門的事項」</w:t>
            </w:r>
          </w:p>
          <w:tbl>
            <w:tblPr>
              <w:tblStyle w:val="a7"/>
              <w:tblW w:w="0" w:type="auto"/>
              <w:tblInd w:w="704" w:type="dxa"/>
              <w:tblLook w:val="04A0" w:firstRow="1" w:lastRow="0" w:firstColumn="1" w:lastColumn="0" w:noHBand="0" w:noVBand="1"/>
            </w:tblPr>
            <w:tblGrid>
              <w:gridCol w:w="1689"/>
              <w:gridCol w:w="2195"/>
            </w:tblGrid>
            <w:tr w:rsidR="005A07E2" w14:paraId="1078AA0B" w14:textId="77777777" w:rsidTr="00A60442">
              <w:tc>
                <w:tcPr>
                  <w:tcW w:w="1843" w:type="dxa"/>
                </w:tcPr>
                <w:p w14:paraId="3AEFF464" w14:textId="77777777" w:rsidR="005A07E2" w:rsidRDefault="005A07E2" w:rsidP="005A07E2">
                  <w:pPr>
                    <w:jc w:val="center"/>
                  </w:pPr>
                  <w:r w:rsidRPr="00440D0B">
                    <w:rPr>
                      <w:rFonts w:hint="eastAsia"/>
                    </w:rPr>
                    <w:t>免許教科</w:t>
                  </w:r>
                </w:p>
              </w:tc>
              <w:tc>
                <w:tcPr>
                  <w:tcW w:w="2410" w:type="dxa"/>
                </w:tcPr>
                <w:p w14:paraId="227F80B0" w14:textId="77777777" w:rsidR="005A07E2" w:rsidRDefault="005A07E2" w:rsidP="005A07E2">
                  <w:pPr>
                    <w:jc w:val="center"/>
                  </w:pPr>
                  <w:r w:rsidRPr="00440D0B">
                    <w:rPr>
                      <w:rFonts w:hint="eastAsia"/>
                    </w:rPr>
                    <w:t>必要</w:t>
                  </w:r>
                  <w:r>
                    <w:rPr>
                      <w:rFonts w:hint="eastAsia"/>
                    </w:rPr>
                    <w:t>教職</w:t>
                  </w:r>
                  <w:r w:rsidRPr="00440D0B">
                    <w:rPr>
                      <w:rFonts w:hint="eastAsia"/>
                    </w:rPr>
                    <w:t>専任教員数</w:t>
                  </w:r>
                </w:p>
              </w:tc>
            </w:tr>
            <w:tr w:rsidR="005A07E2" w14:paraId="0FDB35EA" w14:textId="77777777" w:rsidTr="00A60442">
              <w:tc>
                <w:tcPr>
                  <w:tcW w:w="1843" w:type="dxa"/>
                </w:tcPr>
                <w:p w14:paraId="00203421" w14:textId="77777777" w:rsidR="005A07E2" w:rsidRDefault="005A07E2" w:rsidP="005A07E2">
                  <w:pPr>
                    <w:widowControl/>
                    <w:jc w:val="center"/>
                  </w:pPr>
                  <w:r>
                    <w:rPr>
                      <w:rFonts w:hint="eastAsia"/>
                    </w:rPr>
                    <w:t>国語</w:t>
                  </w:r>
                </w:p>
                <w:p w14:paraId="6E7C7814" w14:textId="77777777" w:rsidR="005A07E2" w:rsidRDefault="005A07E2" w:rsidP="005A07E2">
                  <w:pPr>
                    <w:widowControl/>
                    <w:jc w:val="center"/>
                  </w:pPr>
                  <w:r>
                    <w:rPr>
                      <w:rFonts w:hint="eastAsia"/>
                    </w:rPr>
                    <w:t>社会</w:t>
                  </w:r>
                </w:p>
                <w:p w14:paraId="381789E8" w14:textId="77777777" w:rsidR="005A07E2" w:rsidRDefault="005A07E2" w:rsidP="005A07E2">
                  <w:pPr>
                    <w:widowControl/>
                    <w:jc w:val="center"/>
                  </w:pPr>
                  <w:r>
                    <w:rPr>
                      <w:rFonts w:hint="eastAsia"/>
                    </w:rPr>
                    <w:t>数学</w:t>
                  </w:r>
                </w:p>
                <w:p w14:paraId="7A126E0E" w14:textId="77777777" w:rsidR="005A07E2" w:rsidRDefault="005A07E2" w:rsidP="005A07E2">
                  <w:pPr>
                    <w:widowControl/>
                    <w:jc w:val="center"/>
                  </w:pPr>
                  <w:r>
                    <w:rPr>
                      <w:rFonts w:hint="eastAsia"/>
                    </w:rPr>
                    <w:t>理科</w:t>
                  </w:r>
                </w:p>
                <w:p w14:paraId="30151B0E" w14:textId="77777777" w:rsidR="005A07E2" w:rsidRDefault="005A07E2" w:rsidP="005A07E2">
                  <w:pPr>
                    <w:widowControl/>
                    <w:jc w:val="center"/>
                  </w:pPr>
                  <w:r>
                    <w:rPr>
                      <w:rFonts w:hint="eastAsia"/>
                    </w:rPr>
                    <w:t>音楽</w:t>
                  </w:r>
                </w:p>
                <w:p w14:paraId="34BBA740" w14:textId="77777777" w:rsidR="005A07E2" w:rsidRDefault="005A07E2" w:rsidP="005A07E2">
                  <w:pPr>
                    <w:widowControl/>
                    <w:jc w:val="center"/>
                  </w:pPr>
                  <w:r>
                    <w:rPr>
                      <w:rFonts w:hint="eastAsia"/>
                    </w:rPr>
                    <w:t>美術</w:t>
                  </w:r>
                </w:p>
                <w:p w14:paraId="1E0C20D0" w14:textId="77777777" w:rsidR="005A07E2" w:rsidRDefault="005A07E2" w:rsidP="005A07E2">
                  <w:pPr>
                    <w:widowControl/>
                    <w:jc w:val="center"/>
                  </w:pPr>
                  <w:r>
                    <w:rPr>
                      <w:rFonts w:hint="eastAsia"/>
                    </w:rPr>
                    <w:t>保健体育</w:t>
                  </w:r>
                </w:p>
                <w:p w14:paraId="525387E1" w14:textId="77777777" w:rsidR="005A07E2" w:rsidRDefault="005A07E2" w:rsidP="005A07E2">
                  <w:pPr>
                    <w:widowControl/>
                    <w:jc w:val="center"/>
                  </w:pPr>
                  <w:r>
                    <w:rPr>
                      <w:rFonts w:hint="eastAsia"/>
                    </w:rPr>
                    <w:t>保健</w:t>
                  </w:r>
                </w:p>
                <w:p w14:paraId="6990A50B" w14:textId="77777777" w:rsidR="005A07E2" w:rsidRDefault="005A07E2" w:rsidP="005A07E2">
                  <w:pPr>
                    <w:widowControl/>
                    <w:jc w:val="center"/>
                  </w:pPr>
                  <w:r>
                    <w:rPr>
                      <w:rFonts w:hint="eastAsia"/>
                    </w:rPr>
                    <w:lastRenderedPageBreak/>
                    <w:t>技術</w:t>
                  </w:r>
                </w:p>
                <w:p w14:paraId="6D187CD2" w14:textId="77777777" w:rsidR="005A07E2" w:rsidRDefault="005A07E2" w:rsidP="005A07E2">
                  <w:pPr>
                    <w:widowControl/>
                    <w:jc w:val="center"/>
                  </w:pPr>
                  <w:r>
                    <w:rPr>
                      <w:rFonts w:hint="eastAsia"/>
                    </w:rPr>
                    <w:t>家庭</w:t>
                  </w:r>
                </w:p>
                <w:p w14:paraId="5F797EB8" w14:textId="77777777" w:rsidR="005A07E2" w:rsidRDefault="005A07E2" w:rsidP="005A07E2">
                  <w:pPr>
                    <w:widowControl/>
                    <w:jc w:val="center"/>
                  </w:pPr>
                  <w:r>
                    <w:rPr>
                      <w:rFonts w:hint="eastAsia"/>
                    </w:rPr>
                    <w:t>職業</w:t>
                  </w:r>
                </w:p>
                <w:p w14:paraId="52FF518D" w14:textId="77777777" w:rsidR="005A07E2" w:rsidRDefault="005A07E2" w:rsidP="005A07E2">
                  <w:pPr>
                    <w:widowControl/>
                    <w:jc w:val="center"/>
                  </w:pPr>
                  <w:r>
                    <w:rPr>
                      <w:rFonts w:hint="eastAsia"/>
                    </w:rPr>
                    <w:t>職業指導</w:t>
                  </w:r>
                </w:p>
                <w:p w14:paraId="27E87FF7" w14:textId="77777777" w:rsidR="005A07E2" w:rsidRDefault="005A07E2" w:rsidP="005A07E2">
                  <w:pPr>
                    <w:widowControl/>
                    <w:jc w:val="center"/>
                  </w:pPr>
                  <w:r>
                    <w:rPr>
                      <w:rFonts w:hint="eastAsia"/>
                    </w:rPr>
                    <w:t>英語</w:t>
                  </w:r>
                </w:p>
                <w:p w14:paraId="1D81F63B" w14:textId="77777777" w:rsidR="005A07E2" w:rsidRDefault="005A07E2" w:rsidP="005A07E2">
                  <w:pPr>
                    <w:jc w:val="center"/>
                  </w:pPr>
                  <w:r>
                    <w:rPr>
                      <w:rFonts w:hint="eastAsia"/>
                    </w:rPr>
                    <w:t>宗教</w:t>
                  </w:r>
                </w:p>
              </w:tc>
              <w:tc>
                <w:tcPr>
                  <w:tcW w:w="2410" w:type="dxa"/>
                </w:tcPr>
                <w:p w14:paraId="1DD0048F" w14:textId="77777777" w:rsidR="005A07E2" w:rsidRDefault="005A07E2" w:rsidP="005A07E2">
                  <w:pPr>
                    <w:widowControl/>
                    <w:jc w:val="center"/>
                  </w:pPr>
                  <w:r>
                    <w:rPr>
                      <w:rFonts w:hint="eastAsia"/>
                    </w:rPr>
                    <w:lastRenderedPageBreak/>
                    <w:t>３人以上</w:t>
                  </w:r>
                </w:p>
                <w:p w14:paraId="504BB498" w14:textId="77777777" w:rsidR="005A07E2" w:rsidRDefault="005A07E2" w:rsidP="005A07E2">
                  <w:pPr>
                    <w:widowControl/>
                    <w:jc w:val="center"/>
                  </w:pPr>
                  <w:r>
                    <w:rPr>
                      <w:rFonts w:hint="eastAsia"/>
                    </w:rPr>
                    <w:t>４人以上</w:t>
                  </w:r>
                </w:p>
                <w:p w14:paraId="035C1279" w14:textId="77777777" w:rsidR="005A07E2" w:rsidRDefault="005A07E2" w:rsidP="005A07E2">
                  <w:pPr>
                    <w:widowControl/>
                    <w:jc w:val="center"/>
                  </w:pPr>
                  <w:r>
                    <w:rPr>
                      <w:rFonts w:hint="eastAsia"/>
                    </w:rPr>
                    <w:t>３人以上</w:t>
                  </w:r>
                </w:p>
                <w:p w14:paraId="7E3D6AF8" w14:textId="77777777" w:rsidR="005A07E2" w:rsidRDefault="005A07E2" w:rsidP="005A07E2">
                  <w:pPr>
                    <w:widowControl/>
                    <w:jc w:val="center"/>
                  </w:pPr>
                  <w:r>
                    <w:rPr>
                      <w:rFonts w:hint="eastAsia"/>
                    </w:rPr>
                    <w:t>４人以上</w:t>
                  </w:r>
                </w:p>
                <w:p w14:paraId="153DA315" w14:textId="77777777" w:rsidR="005A07E2" w:rsidRDefault="005A07E2" w:rsidP="005A07E2">
                  <w:pPr>
                    <w:widowControl/>
                    <w:jc w:val="center"/>
                  </w:pPr>
                  <w:r>
                    <w:rPr>
                      <w:rFonts w:hint="eastAsia"/>
                    </w:rPr>
                    <w:t>３人以上</w:t>
                  </w:r>
                </w:p>
                <w:p w14:paraId="78A6212F" w14:textId="77777777" w:rsidR="005A07E2" w:rsidRDefault="005A07E2" w:rsidP="005A07E2">
                  <w:pPr>
                    <w:widowControl/>
                    <w:jc w:val="center"/>
                  </w:pPr>
                  <w:r>
                    <w:rPr>
                      <w:rFonts w:hint="eastAsia"/>
                    </w:rPr>
                    <w:t>３人以上</w:t>
                  </w:r>
                </w:p>
                <w:p w14:paraId="18540FFF" w14:textId="77777777" w:rsidR="005A07E2" w:rsidRDefault="005A07E2" w:rsidP="005A07E2">
                  <w:pPr>
                    <w:widowControl/>
                    <w:jc w:val="center"/>
                  </w:pPr>
                  <w:r>
                    <w:rPr>
                      <w:rFonts w:hint="eastAsia"/>
                    </w:rPr>
                    <w:t>３人以上</w:t>
                  </w:r>
                </w:p>
                <w:p w14:paraId="6BF6704B" w14:textId="77777777" w:rsidR="005A07E2" w:rsidRDefault="005A07E2" w:rsidP="005A07E2">
                  <w:pPr>
                    <w:widowControl/>
                    <w:jc w:val="center"/>
                  </w:pPr>
                  <w:r>
                    <w:rPr>
                      <w:rFonts w:hint="eastAsia"/>
                    </w:rPr>
                    <w:t>３人以上</w:t>
                  </w:r>
                </w:p>
                <w:p w14:paraId="683ED219" w14:textId="77777777" w:rsidR="005A07E2" w:rsidRDefault="005A07E2" w:rsidP="005A07E2">
                  <w:pPr>
                    <w:widowControl/>
                    <w:jc w:val="center"/>
                  </w:pPr>
                  <w:r>
                    <w:rPr>
                      <w:rFonts w:hint="eastAsia"/>
                    </w:rPr>
                    <w:lastRenderedPageBreak/>
                    <w:t>４人以上</w:t>
                  </w:r>
                </w:p>
                <w:p w14:paraId="4D0EF5CD" w14:textId="77777777" w:rsidR="005A07E2" w:rsidRDefault="005A07E2" w:rsidP="005A07E2">
                  <w:pPr>
                    <w:widowControl/>
                    <w:jc w:val="center"/>
                  </w:pPr>
                  <w:r>
                    <w:rPr>
                      <w:rFonts w:hint="eastAsia"/>
                    </w:rPr>
                    <w:t>４人以上</w:t>
                  </w:r>
                </w:p>
                <w:p w14:paraId="51F8A8D1" w14:textId="77777777" w:rsidR="005A07E2" w:rsidRDefault="005A07E2" w:rsidP="005A07E2">
                  <w:pPr>
                    <w:widowControl/>
                    <w:jc w:val="center"/>
                  </w:pPr>
                  <w:r>
                    <w:rPr>
                      <w:rFonts w:hint="eastAsia"/>
                    </w:rPr>
                    <w:t>４人以上</w:t>
                  </w:r>
                </w:p>
                <w:p w14:paraId="4B71309E" w14:textId="77777777" w:rsidR="005A07E2" w:rsidRDefault="005A07E2" w:rsidP="005A07E2">
                  <w:pPr>
                    <w:widowControl/>
                    <w:jc w:val="center"/>
                  </w:pPr>
                  <w:r>
                    <w:rPr>
                      <w:rFonts w:hint="eastAsia"/>
                    </w:rPr>
                    <w:t>２人以上</w:t>
                  </w:r>
                </w:p>
                <w:p w14:paraId="5062FD4E" w14:textId="77777777" w:rsidR="005A07E2" w:rsidRDefault="005A07E2" w:rsidP="005A07E2">
                  <w:pPr>
                    <w:widowControl/>
                    <w:jc w:val="center"/>
                  </w:pPr>
                  <w:r>
                    <w:rPr>
                      <w:rFonts w:hint="eastAsia"/>
                    </w:rPr>
                    <w:t>３人以上</w:t>
                  </w:r>
                </w:p>
                <w:p w14:paraId="009C865C" w14:textId="77777777" w:rsidR="005A07E2" w:rsidRDefault="005A07E2" w:rsidP="005A07E2">
                  <w:pPr>
                    <w:jc w:val="center"/>
                  </w:pPr>
                  <w:r>
                    <w:rPr>
                      <w:rFonts w:hint="eastAsia"/>
                    </w:rPr>
                    <w:t>３人以上</w:t>
                  </w:r>
                </w:p>
              </w:tc>
            </w:tr>
          </w:tbl>
          <w:p w14:paraId="463DB5AA" w14:textId="77777777" w:rsidR="005A07E2" w:rsidRPr="00716E70" w:rsidRDefault="005A07E2" w:rsidP="005A07E2">
            <w:pPr>
              <w:widowControl/>
              <w:rPr>
                <w:shd w:val="pct15" w:color="auto" w:fill="FFFFFF"/>
              </w:rPr>
            </w:pPr>
          </w:p>
        </w:tc>
      </w:tr>
      <w:tr w:rsidR="005A07E2" w14:paraId="0265E028" w14:textId="77777777" w:rsidTr="001730E2">
        <w:tc>
          <w:tcPr>
            <w:tcW w:w="4814" w:type="dxa"/>
          </w:tcPr>
          <w:p w14:paraId="5F0328FE" w14:textId="104E9A5F" w:rsidR="000B4444" w:rsidRDefault="000B4444" w:rsidP="000B4444">
            <w:pPr>
              <w:widowControl/>
              <w:ind w:leftChars="216" w:left="674" w:hangingChars="134" w:hanging="258"/>
              <w:jc w:val="left"/>
            </w:pPr>
            <w:r w:rsidRPr="000B4444">
              <w:rPr>
                <w:rFonts w:hint="eastAsia"/>
                <w:shd w:val="pct15" w:color="auto" w:fill="FFFFFF"/>
              </w:rPr>
              <w:lastRenderedPageBreak/>
              <w:t>１</w:t>
            </w:r>
            <w:r>
              <w:rPr>
                <w:rFonts w:hint="eastAsia"/>
              </w:rPr>
              <w:t xml:space="preserve">　英語以外の外国語の必要教職専任教員数は、英語の場合と同様に、３人以上とする。</w:t>
            </w:r>
          </w:p>
          <w:p w14:paraId="0752B0D3" w14:textId="1F1E8E1E" w:rsidR="000B4444" w:rsidRDefault="00920E72" w:rsidP="000B4444">
            <w:pPr>
              <w:widowControl/>
              <w:ind w:leftChars="216" w:left="674" w:hangingChars="134" w:hanging="258"/>
              <w:jc w:val="left"/>
            </w:pPr>
            <w:r w:rsidRPr="00920E72">
              <w:rPr>
                <w:rFonts w:hint="eastAsia"/>
                <w:shd w:val="pct15" w:color="auto" w:fill="FFFFFF"/>
              </w:rPr>
              <w:t>２</w:t>
            </w:r>
            <w:r w:rsidR="000B4444">
              <w:rPr>
                <w:rFonts w:hint="eastAsia"/>
              </w:rPr>
              <w:t xml:space="preserve">　「複合科目」を担当する教職専任教員を、必要教職専任教員数に含めることができる。</w:t>
            </w:r>
          </w:p>
          <w:p w14:paraId="2F569B29" w14:textId="4942D6E7" w:rsidR="000B4444" w:rsidRPr="000B4444" w:rsidRDefault="000B4444" w:rsidP="000B4444">
            <w:pPr>
              <w:ind w:leftChars="231" w:left="445"/>
            </w:pPr>
          </w:p>
        </w:tc>
        <w:tc>
          <w:tcPr>
            <w:tcW w:w="4814" w:type="dxa"/>
            <w:vAlign w:val="center"/>
          </w:tcPr>
          <w:p w14:paraId="2ACF3096" w14:textId="77777777" w:rsidR="00AE7CA2" w:rsidRDefault="00AE7CA2" w:rsidP="00772C2F">
            <w:pPr>
              <w:widowControl/>
              <w:ind w:leftChars="243" w:left="749" w:hangingChars="146" w:hanging="281"/>
              <w:jc w:val="left"/>
            </w:pPr>
            <w:r w:rsidRPr="000B4444">
              <w:rPr>
                <w:rFonts w:hint="eastAsia"/>
                <w:shd w:val="pct15" w:color="auto" w:fill="FFFFFF"/>
              </w:rPr>
              <w:t>（※１）</w:t>
            </w:r>
            <w:r>
              <w:rPr>
                <w:rFonts w:hint="eastAsia"/>
              </w:rPr>
              <w:t>英語以外の外国語の必要教職専任教員数は、英語の場合と同様に、３人以上とする。</w:t>
            </w:r>
          </w:p>
          <w:p w14:paraId="0BFE5FE2" w14:textId="77777777" w:rsidR="000B4444" w:rsidRDefault="000B4444" w:rsidP="000B4444">
            <w:pPr>
              <w:widowControl/>
              <w:ind w:leftChars="216" w:left="674" w:hangingChars="134" w:hanging="258"/>
              <w:jc w:val="left"/>
            </w:pPr>
            <w:r w:rsidRPr="00920E72">
              <w:rPr>
                <w:rFonts w:hint="eastAsia"/>
                <w:shd w:val="pct15" w:color="auto" w:fill="FFFFFF"/>
              </w:rPr>
              <w:t>（※３）</w:t>
            </w:r>
            <w:r>
              <w:rPr>
                <w:rFonts w:hint="eastAsia"/>
              </w:rPr>
              <w:t>「複合科目」を担当する教職専任教員を、必要教職専任教員数に含めることができる。</w:t>
            </w:r>
          </w:p>
          <w:p w14:paraId="288B486A" w14:textId="77777777" w:rsidR="005A07E2" w:rsidRPr="000B4444" w:rsidRDefault="005A07E2" w:rsidP="005A07E2">
            <w:pPr>
              <w:widowControl/>
              <w:jc w:val="left"/>
              <w:rPr>
                <w:shd w:val="pct15" w:color="auto" w:fill="FFFFFF"/>
              </w:rPr>
            </w:pPr>
          </w:p>
        </w:tc>
      </w:tr>
      <w:tr w:rsidR="005A07E2" w14:paraId="1EF4F0F2" w14:textId="77777777" w:rsidTr="008B0B3C">
        <w:tc>
          <w:tcPr>
            <w:tcW w:w="4814" w:type="dxa"/>
            <w:vAlign w:val="center"/>
          </w:tcPr>
          <w:p w14:paraId="2539C4FD" w14:textId="418093D7" w:rsidR="005A07E2" w:rsidRDefault="000B4444" w:rsidP="008B0B3C">
            <w:r>
              <w:rPr>
                <w:rFonts w:hint="eastAsia"/>
              </w:rPr>
              <w:t>（削除）</w:t>
            </w:r>
          </w:p>
        </w:tc>
        <w:tc>
          <w:tcPr>
            <w:tcW w:w="4814" w:type="dxa"/>
            <w:vAlign w:val="center"/>
          </w:tcPr>
          <w:p w14:paraId="16FF73FF" w14:textId="77777777" w:rsidR="000B4444" w:rsidRPr="00772C2F" w:rsidRDefault="000B4444" w:rsidP="000B4444">
            <w:pPr>
              <w:widowControl/>
              <w:ind w:leftChars="216" w:left="674" w:hangingChars="134" w:hanging="258"/>
              <w:jc w:val="left"/>
              <w:rPr>
                <w:shd w:val="pct15" w:color="auto" w:fill="FFFFFF"/>
              </w:rPr>
            </w:pPr>
            <w:r w:rsidRPr="00772C2F">
              <w:rPr>
                <w:rFonts w:hint="eastAsia"/>
                <w:shd w:val="pct15" w:color="auto" w:fill="FFFFFF"/>
              </w:rPr>
              <w:t>（※２）３（７）の規定にかかわらず、他学科等において開設する授業科目をあてる場合､当該他学科等の基幹教員を、認定を受けようとする学科等における当該科目を担当する教職専任教員とみなすことができる。</w:t>
            </w:r>
          </w:p>
          <w:p w14:paraId="3446E611" w14:textId="77777777" w:rsidR="005A07E2" w:rsidRPr="00772C2F" w:rsidRDefault="005A07E2" w:rsidP="005A07E2">
            <w:pPr>
              <w:widowControl/>
              <w:jc w:val="left"/>
              <w:rPr>
                <w:shd w:val="pct15" w:color="auto" w:fill="FFFFFF"/>
              </w:rPr>
            </w:pPr>
          </w:p>
        </w:tc>
      </w:tr>
      <w:tr w:rsidR="005A07E2" w14:paraId="2FAEF56A" w14:textId="77777777" w:rsidTr="008B0B3C">
        <w:tc>
          <w:tcPr>
            <w:tcW w:w="4814" w:type="dxa"/>
            <w:vAlign w:val="center"/>
          </w:tcPr>
          <w:p w14:paraId="17AC475E" w14:textId="2113AF28" w:rsidR="005A07E2" w:rsidRDefault="000B4444" w:rsidP="008B0B3C">
            <w:r>
              <w:rPr>
                <w:rFonts w:hint="eastAsia"/>
              </w:rPr>
              <w:t>（３－１（４）に統合）</w:t>
            </w:r>
          </w:p>
        </w:tc>
        <w:tc>
          <w:tcPr>
            <w:tcW w:w="4814" w:type="dxa"/>
            <w:vAlign w:val="center"/>
          </w:tcPr>
          <w:p w14:paraId="0008934B" w14:textId="77777777" w:rsidR="000B4444" w:rsidRPr="00772C2F" w:rsidRDefault="000B4444" w:rsidP="000B4444">
            <w:pPr>
              <w:widowControl/>
              <w:ind w:leftChars="216" w:left="674" w:hangingChars="134" w:hanging="258"/>
              <w:jc w:val="left"/>
              <w:rPr>
                <w:shd w:val="pct15" w:color="auto" w:fill="FFFFFF"/>
              </w:rPr>
            </w:pPr>
            <w:r w:rsidRPr="00772C2F">
              <w:rPr>
                <w:rFonts w:hint="eastAsia"/>
                <w:shd w:val="pct15" w:color="auto" w:fill="FFFFFF"/>
              </w:rPr>
              <w:t>（※４）３（７）の規定にかかわらず、ただし書教員は、本表の必要教職専任教員数の４分の１の範囲内で当該学科等の必要教職専任教員数に算入することができる。</w:t>
            </w:r>
          </w:p>
          <w:p w14:paraId="64075552" w14:textId="77777777" w:rsidR="000B4444" w:rsidRPr="00772C2F" w:rsidRDefault="000B4444" w:rsidP="000B4444">
            <w:pPr>
              <w:widowControl/>
              <w:ind w:leftChars="216" w:left="674" w:hangingChars="134" w:hanging="258"/>
              <w:jc w:val="left"/>
              <w:rPr>
                <w:shd w:val="pct15" w:color="auto" w:fill="FFFFFF"/>
              </w:rPr>
            </w:pPr>
            <w:r w:rsidRPr="00772C2F">
              <w:rPr>
                <w:rFonts w:hint="eastAsia"/>
                <w:shd w:val="pct15" w:color="auto" w:fill="FFFFFF"/>
              </w:rPr>
              <w:t>（※５）（※２）（※３）又は（※４）による基幹教員を認定を受けようとする学科等における教職専任教員としてみなす場合は、本表に定める必要教職専任教員数の半数（うち１人は教授）以上は、専ら認定を受けようとする学科等の教育研究に従事する者とすること。</w:t>
            </w:r>
          </w:p>
          <w:p w14:paraId="473AA3E9" w14:textId="77777777" w:rsidR="002E5F7E" w:rsidRPr="00772C2F" w:rsidRDefault="002E5F7E" w:rsidP="005A07E2">
            <w:pPr>
              <w:widowControl/>
              <w:jc w:val="left"/>
              <w:rPr>
                <w:shd w:val="pct15" w:color="auto" w:fill="FFFFFF"/>
              </w:rPr>
            </w:pPr>
          </w:p>
        </w:tc>
      </w:tr>
      <w:tr w:rsidR="005A07E2" w14:paraId="04F6AB62" w14:textId="77777777" w:rsidTr="008B0B3C">
        <w:tc>
          <w:tcPr>
            <w:tcW w:w="4814" w:type="dxa"/>
          </w:tcPr>
          <w:p w14:paraId="6511A045" w14:textId="7A33854A" w:rsidR="002E5F7E" w:rsidRPr="00C07C0B" w:rsidRDefault="002E5F7E" w:rsidP="00C07C0B">
            <w:pPr>
              <w:ind w:leftChars="158" w:left="446" w:hangingChars="73" w:hanging="141"/>
              <w:rPr>
                <w:rFonts w:hint="eastAsia"/>
                <w:shd w:val="pct15" w:color="auto" w:fill="FFFFFF"/>
              </w:rPr>
            </w:pPr>
            <w:r w:rsidRPr="00040B37">
              <w:rPr>
                <w:rFonts w:hint="eastAsia"/>
              </w:rPr>
              <w:t>ⅱ</w:t>
            </w:r>
            <w:r w:rsidRPr="002E5F7E">
              <w:t>）</w:t>
            </w:r>
            <w:r w:rsidRPr="002E5F7E">
              <w:rPr>
                <w:shd w:val="pct15" w:color="auto" w:fill="FFFFFF"/>
              </w:rPr>
              <w:t>各教科の指導法に関する科目及び教諭の教育の基礎的理解に関する科目等に関する科目等</w:t>
            </w:r>
          </w:p>
          <w:tbl>
            <w:tblPr>
              <w:tblStyle w:val="a7"/>
              <w:tblW w:w="0" w:type="auto"/>
              <w:tblInd w:w="562" w:type="dxa"/>
              <w:tblLook w:val="04A0" w:firstRow="1" w:lastRow="0" w:firstColumn="1" w:lastColumn="0" w:noHBand="0" w:noVBand="1"/>
            </w:tblPr>
            <w:tblGrid>
              <w:gridCol w:w="2653"/>
              <w:gridCol w:w="1373"/>
            </w:tblGrid>
            <w:tr w:rsidR="002E5F7E" w14:paraId="12076ECB" w14:textId="77777777" w:rsidTr="00A60442">
              <w:tc>
                <w:tcPr>
                  <w:tcW w:w="4253" w:type="dxa"/>
                </w:tcPr>
                <w:p w14:paraId="703E6DE6" w14:textId="77777777" w:rsidR="002E5F7E" w:rsidRDefault="002E5F7E" w:rsidP="002E5F7E">
                  <w:r w:rsidRPr="00A40009">
                    <w:rPr>
                      <w:rFonts w:hint="eastAsia"/>
                    </w:rPr>
                    <w:t>当該課程を置く学科等の入学定員の合計数</w:t>
                  </w:r>
                </w:p>
              </w:tc>
              <w:tc>
                <w:tcPr>
                  <w:tcW w:w="2126" w:type="dxa"/>
                </w:tcPr>
                <w:p w14:paraId="260B13E8" w14:textId="77777777" w:rsidR="002E5F7E" w:rsidRDefault="002E5F7E" w:rsidP="002E5F7E">
                  <w:r w:rsidRPr="00A40009">
                    <w:rPr>
                      <w:rFonts w:hint="eastAsia"/>
                    </w:rPr>
                    <w:t>必要</w:t>
                  </w:r>
                  <w:r>
                    <w:rPr>
                      <w:rFonts w:hint="eastAsia"/>
                    </w:rPr>
                    <w:t>教職</w:t>
                  </w:r>
                  <w:r w:rsidRPr="00A40009">
                    <w:rPr>
                      <w:rFonts w:hint="eastAsia"/>
                    </w:rPr>
                    <w:t>専任教員数</w:t>
                  </w:r>
                </w:p>
              </w:tc>
            </w:tr>
            <w:tr w:rsidR="002E5F7E" w14:paraId="660AB0C7" w14:textId="77777777" w:rsidTr="00A60442">
              <w:tc>
                <w:tcPr>
                  <w:tcW w:w="4253" w:type="dxa"/>
                </w:tcPr>
                <w:p w14:paraId="42322E79" w14:textId="77777777" w:rsidR="002E5F7E" w:rsidRDefault="002E5F7E" w:rsidP="002E5F7E">
                  <w:r>
                    <w:rPr>
                      <w:rFonts w:hint="eastAsia"/>
                    </w:rPr>
                    <w:t>８００</w:t>
                  </w:r>
                  <w:r w:rsidRPr="00A40009">
                    <w:rPr>
                      <w:rFonts w:hint="eastAsia"/>
                    </w:rPr>
                    <w:t>人以下</w:t>
                  </w:r>
                </w:p>
              </w:tc>
              <w:tc>
                <w:tcPr>
                  <w:tcW w:w="2126" w:type="dxa"/>
                  <w:vAlign w:val="center"/>
                </w:tcPr>
                <w:p w14:paraId="1A2DB1CC" w14:textId="77777777" w:rsidR="002E5F7E" w:rsidRDefault="002E5F7E" w:rsidP="002E5F7E">
                  <w:pPr>
                    <w:jc w:val="center"/>
                  </w:pPr>
                  <w:r>
                    <w:rPr>
                      <w:rFonts w:hint="eastAsia"/>
                    </w:rPr>
                    <w:t>２人以上</w:t>
                  </w:r>
                </w:p>
              </w:tc>
            </w:tr>
            <w:tr w:rsidR="002E5F7E" w14:paraId="21AB8A3F" w14:textId="77777777" w:rsidTr="00A60442">
              <w:tc>
                <w:tcPr>
                  <w:tcW w:w="4253" w:type="dxa"/>
                </w:tcPr>
                <w:p w14:paraId="432CC20C" w14:textId="77777777" w:rsidR="002E5F7E" w:rsidRDefault="002E5F7E" w:rsidP="002E5F7E">
                  <w:r>
                    <w:rPr>
                      <w:rFonts w:hint="eastAsia"/>
                    </w:rPr>
                    <w:t>８０１</w:t>
                  </w:r>
                  <w:r w:rsidRPr="00A40009">
                    <w:rPr>
                      <w:rFonts w:hint="eastAsia"/>
                    </w:rPr>
                    <w:t>人～</w:t>
                  </w:r>
                  <w:r>
                    <w:rPr>
                      <w:rFonts w:hint="eastAsia"/>
                    </w:rPr>
                    <w:t>１，２００</w:t>
                  </w:r>
                  <w:r w:rsidRPr="00A40009">
                    <w:rPr>
                      <w:rFonts w:hint="eastAsia"/>
                    </w:rPr>
                    <w:t>人以下</w:t>
                  </w:r>
                </w:p>
              </w:tc>
              <w:tc>
                <w:tcPr>
                  <w:tcW w:w="2126" w:type="dxa"/>
                  <w:vAlign w:val="center"/>
                </w:tcPr>
                <w:p w14:paraId="271D1496" w14:textId="77777777" w:rsidR="002E5F7E" w:rsidRDefault="002E5F7E" w:rsidP="002E5F7E">
                  <w:pPr>
                    <w:jc w:val="center"/>
                  </w:pPr>
                  <w:r>
                    <w:rPr>
                      <w:rFonts w:hint="eastAsia"/>
                    </w:rPr>
                    <w:t>３</w:t>
                  </w:r>
                  <w:r w:rsidRPr="00A40009">
                    <w:rPr>
                      <w:rFonts w:hint="eastAsia"/>
                    </w:rPr>
                    <w:t>人以上</w:t>
                  </w:r>
                </w:p>
              </w:tc>
            </w:tr>
            <w:tr w:rsidR="002E5F7E" w14:paraId="2B8DB724" w14:textId="77777777" w:rsidTr="00A60442">
              <w:tc>
                <w:tcPr>
                  <w:tcW w:w="4253" w:type="dxa"/>
                </w:tcPr>
                <w:p w14:paraId="4CE35EDD" w14:textId="77777777" w:rsidR="002E5F7E" w:rsidRDefault="002E5F7E" w:rsidP="002E5F7E">
                  <w:r>
                    <w:rPr>
                      <w:rFonts w:hint="eastAsia"/>
                    </w:rPr>
                    <w:t>１，２０１</w:t>
                  </w:r>
                  <w:r w:rsidRPr="00A40009">
                    <w:rPr>
                      <w:rFonts w:hint="eastAsia"/>
                    </w:rPr>
                    <w:t>人～</w:t>
                  </w:r>
                </w:p>
              </w:tc>
              <w:tc>
                <w:tcPr>
                  <w:tcW w:w="2126" w:type="dxa"/>
                  <w:vAlign w:val="center"/>
                </w:tcPr>
                <w:p w14:paraId="49BB252B" w14:textId="77777777" w:rsidR="002E5F7E" w:rsidRDefault="002E5F7E" w:rsidP="002E5F7E">
                  <w:pPr>
                    <w:jc w:val="center"/>
                  </w:pPr>
                  <w:r>
                    <w:rPr>
                      <w:rFonts w:hint="eastAsia"/>
                    </w:rPr>
                    <w:t>４</w:t>
                  </w:r>
                  <w:r w:rsidRPr="00A40009">
                    <w:rPr>
                      <w:rFonts w:hint="eastAsia"/>
                    </w:rPr>
                    <w:t>人以上</w:t>
                  </w:r>
                </w:p>
              </w:tc>
            </w:tr>
          </w:tbl>
          <w:p w14:paraId="287E380D" w14:textId="77777777" w:rsidR="002E5F7E" w:rsidRDefault="002E5F7E" w:rsidP="002E5F7E">
            <w:pPr>
              <w:ind w:leftChars="84" w:left="162"/>
              <w:rPr>
                <w:shd w:val="pct15" w:color="auto" w:fill="FFFFFF"/>
              </w:rPr>
            </w:pPr>
            <w:r>
              <w:rPr>
                <w:rFonts w:hint="eastAsia"/>
                <w:shd w:val="pct15" w:color="auto" w:fill="FFFFFF"/>
              </w:rPr>
              <w:t>備考</w:t>
            </w:r>
          </w:p>
          <w:p w14:paraId="04805D7A" w14:textId="77777777" w:rsidR="002E5F7E" w:rsidRPr="002E5F7E" w:rsidRDefault="002E5F7E" w:rsidP="002E5F7E">
            <w:pPr>
              <w:ind w:leftChars="158" w:left="305"/>
              <w:rPr>
                <w:shd w:val="pct15" w:color="auto" w:fill="FFFFFF"/>
              </w:rPr>
            </w:pPr>
            <w:r w:rsidRPr="002E5F7E">
              <w:rPr>
                <w:shd w:val="pct15" w:color="auto" w:fill="FFFFFF"/>
              </w:rPr>
              <w:t>教職専任教員の配置は、以下</w:t>
            </w:r>
            <w:r w:rsidRPr="002E5F7E">
              <w:rPr>
                <w:rFonts w:ascii="Cambria Math" w:hAnsi="Cambria Math" w:cs="Cambria Math" w:hint="eastAsia"/>
                <w:shd w:val="pct15" w:color="auto" w:fill="FFFFFF"/>
              </w:rPr>
              <w:t>①</w:t>
            </w:r>
            <w:r w:rsidRPr="002E5F7E">
              <w:rPr>
                <w:shd w:val="pct15" w:color="auto" w:fill="FFFFFF"/>
              </w:rPr>
              <w:t>から１人以上、</w:t>
            </w:r>
            <w:r w:rsidRPr="002E5F7E">
              <w:rPr>
                <w:rFonts w:hint="eastAsia"/>
                <w:shd w:val="pct15" w:color="auto" w:fill="FFFFFF"/>
              </w:rPr>
              <w:t>②</w:t>
            </w:r>
            <w:r w:rsidRPr="002E5F7E">
              <w:rPr>
                <w:shd w:val="pct15" w:color="auto" w:fill="FFFFFF"/>
              </w:rPr>
              <w:t>～</w:t>
            </w:r>
            <w:r w:rsidRPr="002E5F7E">
              <w:rPr>
                <w:rFonts w:hint="eastAsia"/>
                <w:shd w:val="pct15" w:color="auto" w:fill="FFFFFF"/>
              </w:rPr>
              <w:t>④</w:t>
            </w:r>
            <w:r w:rsidRPr="002E5F7E">
              <w:rPr>
                <w:shd w:val="pct15" w:color="auto" w:fill="FFFFFF"/>
              </w:rPr>
              <w:t>から１人以上とする。</w:t>
            </w:r>
          </w:p>
          <w:p w14:paraId="29094AD9" w14:textId="648942C4" w:rsidR="002E5F7E" w:rsidRPr="002E5F7E" w:rsidRDefault="002E5F7E" w:rsidP="002E5F7E">
            <w:pPr>
              <w:ind w:leftChars="159" w:left="445" w:hangingChars="72" w:hanging="139"/>
              <w:rPr>
                <w:shd w:val="pct15" w:color="auto" w:fill="FFFFFF"/>
              </w:rPr>
            </w:pPr>
            <w:r w:rsidRPr="002E5F7E">
              <w:rPr>
                <w:rFonts w:hint="eastAsia"/>
                <w:shd w:val="pct15" w:color="auto" w:fill="FFFFFF"/>
              </w:rPr>
              <w:t>①</w:t>
            </w:r>
            <w:r w:rsidRPr="002E5F7E">
              <w:rPr>
                <w:shd w:val="pct15" w:color="auto" w:fill="FFFFFF"/>
              </w:rPr>
              <w:t>教育の基礎的理解に関する科目（幼児、児童及び生徒の心身の発達及び学習の過程及び特別の支援を必要とする幼児、児童及び生徒に対する理解に係る部分を除く。）</w:t>
            </w:r>
          </w:p>
          <w:p w14:paraId="327EE8EB" w14:textId="77777777" w:rsidR="002E5F7E" w:rsidRPr="002E5F7E" w:rsidRDefault="002E5F7E" w:rsidP="002E5F7E">
            <w:pPr>
              <w:ind w:leftChars="159" w:left="445" w:hangingChars="72" w:hanging="139"/>
              <w:rPr>
                <w:shd w:val="pct15" w:color="auto" w:fill="FFFFFF"/>
              </w:rPr>
            </w:pPr>
            <w:r w:rsidRPr="002E5F7E">
              <w:rPr>
                <w:rFonts w:hint="eastAsia"/>
                <w:shd w:val="pct15" w:color="auto" w:fill="FFFFFF"/>
              </w:rPr>
              <w:t>②</w:t>
            </w:r>
            <w:r w:rsidRPr="002E5F7E">
              <w:rPr>
                <w:shd w:val="pct15" w:color="auto" w:fill="FFFFFF"/>
              </w:rPr>
              <w:t>各教科の指導法に関する科目</w:t>
            </w:r>
          </w:p>
          <w:p w14:paraId="6330BC3A" w14:textId="77777777" w:rsidR="002E5F7E" w:rsidRPr="002E5F7E" w:rsidRDefault="002E5F7E" w:rsidP="002E5F7E">
            <w:pPr>
              <w:ind w:leftChars="159" w:left="445" w:hangingChars="72" w:hanging="139"/>
              <w:rPr>
                <w:shd w:val="pct15" w:color="auto" w:fill="FFFFFF"/>
              </w:rPr>
            </w:pPr>
            <w:r w:rsidRPr="002E5F7E">
              <w:rPr>
                <w:rFonts w:hint="eastAsia"/>
                <w:shd w:val="pct15" w:color="auto" w:fill="FFFFFF"/>
              </w:rPr>
              <w:t>③</w:t>
            </w:r>
            <w:r w:rsidRPr="002E5F7E">
              <w:rPr>
                <w:shd w:val="pct15" w:color="auto" w:fill="FFFFFF"/>
              </w:rPr>
              <w:t>教育の基礎的理解に関する科目（幼児、児童及び生徒の心身の発達及び学習の過程及び特別の支援を必要とする幼児、児</w:t>
            </w:r>
            <w:r w:rsidRPr="002E5F7E">
              <w:rPr>
                <w:shd w:val="pct15" w:color="auto" w:fill="FFFFFF"/>
              </w:rPr>
              <w:t xml:space="preserve"> </w:t>
            </w:r>
            <w:r w:rsidRPr="002E5F7E">
              <w:rPr>
                <w:shd w:val="pct15" w:color="auto" w:fill="FFFFFF"/>
              </w:rPr>
              <w:t>童及び生徒に対する理解に係る部分に限る。）</w:t>
            </w:r>
          </w:p>
          <w:p w14:paraId="051FA49A" w14:textId="5FB1F255" w:rsidR="002E5F7E" w:rsidRDefault="002E5F7E" w:rsidP="002E5F7E">
            <w:pPr>
              <w:ind w:leftChars="159" w:left="445" w:hangingChars="72" w:hanging="139"/>
            </w:pPr>
            <w:r w:rsidRPr="002E5F7E">
              <w:rPr>
                <w:rFonts w:hint="eastAsia"/>
                <w:shd w:val="pct15" w:color="auto" w:fill="FFFFFF"/>
              </w:rPr>
              <w:lastRenderedPageBreak/>
              <w:t>④</w:t>
            </w:r>
            <w:r w:rsidRPr="002E5F7E">
              <w:rPr>
                <w:shd w:val="pct15" w:color="auto" w:fill="FFFFFF"/>
              </w:rPr>
              <w:t>道徳、総合的な学習の時間等の指導法及び生徒指導、教育相談等に関する科目（道徳の理論及び指導法、総合的な学習の時間の指導法、特別活動の指導法、教育の方法及び技術、情報通信技術を活用した教育の理論及び方法に係る部分に限</w:t>
            </w:r>
            <w:r w:rsidRPr="002E5F7E">
              <w:rPr>
                <w:shd w:val="pct15" w:color="auto" w:fill="FFFFFF"/>
              </w:rPr>
              <w:t xml:space="preserve"> </w:t>
            </w:r>
            <w:r w:rsidRPr="002E5F7E">
              <w:rPr>
                <w:shd w:val="pct15" w:color="auto" w:fill="FFFFFF"/>
              </w:rPr>
              <w:t>る。</w:t>
            </w:r>
          </w:p>
        </w:tc>
        <w:tc>
          <w:tcPr>
            <w:tcW w:w="4814" w:type="dxa"/>
          </w:tcPr>
          <w:p w14:paraId="5B99D9ED" w14:textId="77777777" w:rsidR="00772C2F" w:rsidRPr="002E5F7E" w:rsidRDefault="00772C2F" w:rsidP="008B0B3C">
            <w:pPr>
              <w:widowControl/>
              <w:ind w:leftChars="170" w:left="609" w:hangingChars="146" w:hanging="281"/>
              <w:rPr>
                <w:shd w:val="pct15" w:color="auto" w:fill="FFFFFF"/>
              </w:rPr>
            </w:pPr>
            <w:r w:rsidRPr="002E5F7E">
              <w:rPr>
                <w:rFonts w:hint="eastAsia"/>
                <w:shd w:val="pct15" w:color="auto" w:fill="FFFFFF"/>
              </w:rPr>
              <w:lastRenderedPageBreak/>
              <w:t>ⅱ）「各教科の指導法」及び「教育の基礎的理解に関する科目等」</w:t>
            </w:r>
          </w:p>
          <w:p w14:paraId="384A4346" w14:textId="77777777" w:rsidR="00772C2F" w:rsidRPr="00C07C0B" w:rsidRDefault="00772C2F" w:rsidP="008B0B3C">
            <w:pPr>
              <w:ind w:leftChars="270" w:left="520" w:firstLineChars="100" w:firstLine="193"/>
              <w:rPr>
                <w:shd w:val="pct15" w:color="auto" w:fill="FFFFFF"/>
              </w:rPr>
            </w:pPr>
            <w:r w:rsidRPr="00C07C0B">
              <w:rPr>
                <w:rFonts w:hint="eastAsia"/>
                <w:shd w:val="pct15" w:color="auto" w:fill="FFFFFF"/>
              </w:rPr>
              <w:t>中学校教諭の教職課程の「各教科の指導法」及び「教育の基礎的理解に関する科目等」に配置する必要教職専任教員数は、大学におけるこれらの課程を置く学科等の入学定員の合計数に応じて、以下に定めるとおりとする。</w:t>
            </w:r>
          </w:p>
          <w:tbl>
            <w:tblPr>
              <w:tblStyle w:val="a7"/>
              <w:tblW w:w="0" w:type="auto"/>
              <w:tblInd w:w="562" w:type="dxa"/>
              <w:tblLook w:val="04A0" w:firstRow="1" w:lastRow="0" w:firstColumn="1" w:lastColumn="0" w:noHBand="0" w:noVBand="1"/>
            </w:tblPr>
            <w:tblGrid>
              <w:gridCol w:w="2653"/>
              <w:gridCol w:w="1373"/>
            </w:tblGrid>
            <w:tr w:rsidR="00772C2F" w14:paraId="7238067D" w14:textId="77777777" w:rsidTr="00A60442">
              <w:tc>
                <w:tcPr>
                  <w:tcW w:w="4253" w:type="dxa"/>
                </w:tcPr>
                <w:p w14:paraId="140396AB" w14:textId="77777777" w:rsidR="00772C2F" w:rsidRDefault="00772C2F" w:rsidP="008B0B3C">
                  <w:r w:rsidRPr="00A40009">
                    <w:rPr>
                      <w:rFonts w:hint="eastAsia"/>
                    </w:rPr>
                    <w:t>当該課程を置く学科等の入学定員の合計数</w:t>
                  </w:r>
                </w:p>
              </w:tc>
              <w:tc>
                <w:tcPr>
                  <w:tcW w:w="2126" w:type="dxa"/>
                </w:tcPr>
                <w:p w14:paraId="68B7E779" w14:textId="77777777" w:rsidR="00772C2F" w:rsidRDefault="00772C2F" w:rsidP="008B0B3C">
                  <w:r w:rsidRPr="00A40009">
                    <w:rPr>
                      <w:rFonts w:hint="eastAsia"/>
                    </w:rPr>
                    <w:t>必要</w:t>
                  </w:r>
                  <w:r>
                    <w:rPr>
                      <w:rFonts w:hint="eastAsia"/>
                    </w:rPr>
                    <w:t>教職</w:t>
                  </w:r>
                  <w:r w:rsidRPr="00A40009">
                    <w:rPr>
                      <w:rFonts w:hint="eastAsia"/>
                    </w:rPr>
                    <w:t>専任教員数</w:t>
                  </w:r>
                </w:p>
              </w:tc>
            </w:tr>
            <w:tr w:rsidR="00772C2F" w14:paraId="7AD38339" w14:textId="77777777" w:rsidTr="00A60442">
              <w:tc>
                <w:tcPr>
                  <w:tcW w:w="4253" w:type="dxa"/>
                </w:tcPr>
                <w:p w14:paraId="6A5DDB13" w14:textId="77777777" w:rsidR="00772C2F" w:rsidRDefault="00772C2F" w:rsidP="008B0B3C">
                  <w:r>
                    <w:rPr>
                      <w:rFonts w:hint="eastAsia"/>
                    </w:rPr>
                    <w:t>８００</w:t>
                  </w:r>
                  <w:r w:rsidRPr="00A40009">
                    <w:rPr>
                      <w:rFonts w:hint="eastAsia"/>
                    </w:rPr>
                    <w:t>人以下</w:t>
                  </w:r>
                </w:p>
              </w:tc>
              <w:tc>
                <w:tcPr>
                  <w:tcW w:w="2126" w:type="dxa"/>
                  <w:vAlign w:val="center"/>
                </w:tcPr>
                <w:p w14:paraId="2DAA56DF" w14:textId="77777777" w:rsidR="00772C2F" w:rsidRDefault="00772C2F" w:rsidP="008B0B3C">
                  <w:r>
                    <w:rPr>
                      <w:rFonts w:hint="eastAsia"/>
                    </w:rPr>
                    <w:t>２人以上</w:t>
                  </w:r>
                </w:p>
              </w:tc>
            </w:tr>
            <w:tr w:rsidR="00772C2F" w14:paraId="1CB78ABF" w14:textId="77777777" w:rsidTr="00A60442">
              <w:tc>
                <w:tcPr>
                  <w:tcW w:w="4253" w:type="dxa"/>
                </w:tcPr>
                <w:p w14:paraId="1F5E1639" w14:textId="77777777" w:rsidR="00772C2F" w:rsidRDefault="00772C2F" w:rsidP="008B0B3C">
                  <w:r>
                    <w:rPr>
                      <w:rFonts w:hint="eastAsia"/>
                    </w:rPr>
                    <w:t>８０１</w:t>
                  </w:r>
                  <w:r w:rsidRPr="00A40009">
                    <w:rPr>
                      <w:rFonts w:hint="eastAsia"/>
                    </w:rPr>
                    <w:t>人～</w:t>
                  </w:r>
                  <w:r>
                    <w:rPr>
                      <w:rFonts w:hint="eastAsia"/>
                    </w:rPr>
                    <w:t>１，２００</w:t>
                  </w:r>
                  <w:r w:rsidRPr="00A40009">
                    <w:rPr>
                      <w:rFonts w:hint="eastAsia"/>
                    </w:rPr>
                    <w:t>人以下</w:t>
                  </w:r>
                </w:p>
              </w:tc>
              <w:tc>
                <w:tcPr>
                  <w:tcW w:w="2126" w:type="dxa"/>
                  <w:vAlign w:val="center"/>
                </w:tcPr>
                <w:p w14:paraId="77874D90" w14:textId="77777777" w:rsidR="00772C2F" w:rsidRDefault="00772C2F" w:rsidP="008B0B3C">
                  <w:r>
                    <w:rPr>
                      <w:rFonts w:hint="eastAsia"/>
                    </w:rPr>
                    <w:t>３</w:t>
                  </w:r>
                  <w:r w:rsidRPr="00A40009">
                    <w:rPr>
                      <w:rFonts w:hint="eastAsia"/>
                    </w:rPr>
                    <w:t>人以上</w:t>
                  </w:r>
                </w:p>
              </w:tc>
            </w:tr>
            <w:tr w:rsidR="00772C2F" w14:paraId="02A35B76" w14:textId="77777777" w:rsidTr="00A60442">
              <w:tc>
                <w:tcPr>
                  <w:tcW w:w="4253" w:type="dxa"/>
                </w:tcPr>
                <w:p w14:paraId="4852778F" w14:textId="77777777" w:rsidR="00772C2F" w:rsidRDefault="00772C2F" w:rsidP="008B0B3C">
                  <w:r>
                    <w:rPr>
                      <w:rFonts w:hint="eastAsia"/>
                    </w:rPr>
                    <w:t>１，２０１</w:t>
                  </w:r>
                  <w:r w:rsidRPr="00A40009">
                    <w:rPr>
                      <w:rFonts w:hint="eastAsia"/>
                    </w:rPr>
                    <w:t>人～</w:t>
                  </w:r>
                </w:p>
              </w:tc>
              <w:tc>
                <w:tcPr>
                  <w:tcW w:w="2126" w:type="dxa"/>
                  <w:vAlign w:val="center"/>
                </w:tcPr>
                <w:p w14:paraId="1EC18F4E" w14:textId="77777777" w:rsidR="00772C2F" w:rsidRDefault="00772C2F" w:rsidP="008B0B3C">
                  <w:r>
                    <w:rPr>
                      <w:rFonts w:hint="eastAsia"/>
                    </w:rPr>
                    <w:t>４</w:t>
                  </w:r>
                  <w:r w:rsidRPr="00A40009">
                    <w:rPr>
                      <w:rFonts w:hint="eastAsia"/>
                    </w:rPr>
                    <w:t>人以上</w:t>
                  </w:r>
                </w:p>
              </w:tc>
            </w:tr>
          </w:tbl>
          <w:p w14:paraId="4FF87337" w14:textId="77777777" w:rsidR="00772C2F" w:rsidRPr="002E5F7E" w:rsidRDefault="00772C2F" w:rsidP="008B0B3C">
            <w:pPr>
              <w:widowControl/>
              <w:ind w:leftChars="202" w:left="389"/>
              <w:rPr>
                <w:shd w:val="pct15" w:color="auto" w:fill="FFFFFF"/>
              </w:rPr>
            </w:pPr>
            <w:r w:rsidRPr="002E5F7E">
              <w:rPr>
                <w:rFonts w:hint="eastAsia"/>
                <w:shd w:val="pct15" w:color="auto" w:fill="FFFFFF"/>
              </w:rPr>
              <w:t>（※１）教職専任教員の配置は、以下のとおりとする。</w:t>
            </w:r>
          </w:p>
          <w:p w14:paraId="0968EB6A" w14:textId="77777777" w:rsidR="00772C2F" w:rsidRPr="002E5F7E" w:rsidRDefault="00772C2F" w:rsidP="008B0B3C">
            <w:pPr>
              <w:widowControl/>
              <w:ind w:leftChars="351" w:left="806" w:hangingChars="67" w:hanging="129"/>
              <w:rPr>
                <w:shd w:val="pct15" w:color="auto" w:fill="FFFFFF"/>
              </w:rPr>
            </w:pPr>
            <w:r w:rsidRPr="002E5F7E">
              <w:rPr>
                <w:rFonts w:hint="eastAsia"/>
                <w:shd w:val="pct15" w:color="auto" w:fill="FFFFFF"/>
              </w:rPr>
              <w:t>・教育の基礎的理解に関する科目（幼児、児童及び生徒の心身の発達及び学習の過程及び特別の支援を必要とする幼児、児童及び生徒に対する理解に係る部分を除く。）において１人</w:t>
            </w:r>
          </w:p>
          <w:p w14:paraId="191BF13D" w14:textId="77777777" w:rsidR="00772C2F" w:rsidRPr="002E5F7E" w:rsidRDefault="00772C2F" w:rsidP="008B0B3C">
            <w:pPr>
              <w:ind w:leftChars="338" w:left="781" w:hangingChars="67" w:hanging="129"/>
              <w:rPr>
                <w:shd w:val="pct15" w:color="auto" w:fill="FFFFFF"/>
              </w:rPr>
            </w:pPr>
            <w:r w:rsidRPr="002E5F7E">
              <w:rPr>
                <w:rFonts w:hint="eastAsia"/>
                <w:shd w:val="pct15" w:color="auto" w:fill="FFFFFF"/>
              </w:rPr>
              <w:lastRenderedPageBreak/>
              <w:t>・「各教科の指導法」、教育の基礎的理解に関する科目（幼児、児童及び生徒の心身の発達及び学習の過程及び特別の支援を必要とする幼児、児童及び生徒に対する理解に係る部分に限る。）及び道徳、総合的な学習の時間等の指導法及び生徒指導、教育相談等に関する科目（道徳の理論及び指導法、総合的な学習の時間の指導法、特別活動の指導法、教育の方法及び技術、情報通信技術を活用した教育の理論及び方法に係る部分に限る。）において１人</w:t>
            </w:r>
          </w:p>
          <w:p w14:paraId="29FA5E0C" w14:textId="77777777" w:rsidR="005A07E2" w:rsidRPr="00716E70" w:rsidRDefault="005A07E2" w:rsidP="008B0B3C">
            <w:pPr>
              <w:widowControl/>
              <w:rPr>
                <w:shd w:val="pct15" w:color="auto" w:fill="FFFFFF"/>
              </w:rPr>
            </w:pPr>
          </w:p>
        </w:tc>
      </w:tr>
      <w:tr w:rsidR="00772C2F" w14:paraId="5759FBB5" w14:textId="77777777" w:rsidTr="008B0B3C">
        <w:tc>
          <w:tcPr>
            <w:tcW w:w="4814" w:type="dxa"/>
            <w:vAlign w:val="center"/>
          </w:tcPr>
          <w:p w14:paraId="21DF7A3F" w14:textId="09704042" w:rsidR="00772C2F" w:rsidRDefault="002E5F7E" w:rsidP="008B0B3C">
            <w:r>
              <w:rPr>
                <w:rFonts w:hint="eastAsia"/>
              </w:rPr>
              <w:lastRenderedPageBreak/>
              <w:t>（３－１（４）に統合）</w:t>
            </w:r>
          </w:p>
        </w:tc>
        <w:tc>
          <w:tcPr>
            <w:tcW w:w="4814" w:type="dxa"/>
            <w:vAlign w:val="center"/>
          </w:tcPr>
          <w:p w14:paraId="5DC09F72" w14:textId="77777777" w:rsidR="002E5F7E" w:rsidRPr="002E5F7E" w:rsidRDefault="002E5F7E" w:rsidP="002E5F7E">
            <w:pPr>
              <w:widowControl/>
              <w:ind w:leftChars="204" w:left="780" w:hangingChars="201" w:hanging="387"/>
              <w:jc w:val="left"/>
              <w:rPr>
                <w:shd w:val="pct15" w:color="auto" w:fill="FFFFFF"/>
              </w:rPr>
            </w:pPr>
            <w:r w:rsidRPr="002E5F7E">
              <w:rPr>
                <w:rFonts w:hint="eastAsia"/>
                <w:shd w:val="pct15" w:color="auto" w:fill="FFFFFF"/>
              </w:rPr>
              <w:t>（※２）３（７）の規定にかかわらず、ただし書教員は、本表の必要教職専任教員数の４分の１の範囲内で当該学科等の必要教職専任教員数に算入することができる（ただし、（※１）のそれぞれ配置する１人については、専ら当該学科等の教育研究に従事する者とする）。</w:t>
            </w:r>
          </w:p>
          <w:p w14:paraId="1561788A" w14:textId="77777777" w:rsidR="00772C2F" w:rsidRPr="002E5F7E" w:rsidRDefault="00772C2F" w:rsidP="005A07E2">
            <w:pPr>
              <w:widowControl/>
              <w:jc w:val="left"/>
              <w:rPr>
                <w:shd w:val="pct15" w:color="auto" w:fill="FFFFFF"/>
              </w:rPr>
            </w:pPr>
          </w:p>
        </w:tc>
      </w:tr>
      <w:tr w:rsidR="00772C2F" w14:paraId="7E2DEBCE" w14:textId="77777777" w:rsidTr="001306A4">
        <w:tc>
          <w:tcPr>
            <w:tcW w:w="4814" w:type="dxa"/>
          </w:tcPr>
          <w:p w14:paraId="3DDDC153" w14:textId="1492CDD4" w:rsidR="00772C2F" w:rsidRPr="001306A4" w:rsidRDefault="001306A4" w:rsidP="001306A4">
            <w:pPr>
              <w:ind w:left="590" w:hangingChars="305" w:hanging="590"/>
              <w:rPr>
                <w:rFonts w:ascii="ＭＳ ゴシック" w:eastAsia="ＭＳ ゴシック" w:hAnsi="ＭＳ ゴシック"/>
                <w:b/>
                <w:bCs/>
                <w:u w:val="thick"/>
                <w:shd w:val="pct15" w:color="auto" w:fill="FFFFFF"/>
              </w:rPr>
            </w:pPr>
            <w:r w:rsidRPr="004025B1">
              <w:rPr>
                <w:rFonts w:ascii="ＭＳ ゴシック" w:eastAsia="ＭＳ ゴシック" w:hAnsi="ＭＳ ゴシック"/>
                <w:b/>
                <w:bCs/>
                <w:u w:val="thick"/>
              </w:rPr>
              <w:t>４－４　高等学校教諭の教職課程</w:t>
            </w:r>
            <w:r w:rsidRPr="001306A4">
              <w:rPr>
                <w:rFonts w:ascii="ＭＳ ゴシック" w:eastAsia="ＭＳ ゴシック" w:hAnsi="ＭＳ ゴシック"/>
                <w:b/>
                <w:bCs/>
                <w:u w:val="thick"/>
                <w:shd w:val="pct15" w:color="auto" w:fill="FFFFFF"/>
              </w:rPr>
              <w:t>における実施組織及び教育課程</w:t>
            </w:r>
          </w:p>
        </w:tc>
        <w:tc>
          <w:tcPr>
            <w:tcW w:w="4814" w:type="dxa"/>
          </w:tcPr>
          <w:p w14:paraId="7F4E6963" w14:textId="57905134" w:rsidR="00772C2F" w:rsidRPr="001306A4" w:rsidRDefault="00EE634A" w:rsidP="001306A4">
            <w:pPr>
              <w:widowControl/>
              <w:rPr>
                <w:rFonts w:ascii="ＭＳ ゴシック" w:eastAsia="ＭＳ ゴシック" w:hAnsi="ＭＳ ゴシック"/>
                <w:b/>
                <w:bCs/>
                <w:u w:val="thick"/>
                <w:shd w:val="pct15" w:color="auto" w:fill="FFFFFF"/>
              </w:rPr>
            </w:pPr>
            <w:r w:rsidRPr="004025B1">
              <w:rPr>
                <w:rFonts w:ascii="ＭＳ ゴシック" w:eastAsia="ＭＳ ゴシック" w:hAnsi="ＭＳ ゴシック" w:hint="eastAsia"/>
                <w:b/>
                <w:bCs/>
                <w:u w:val="thick"/>
              </w:rPr>
              <w:t>４－４　高等学校教諭の教職課程</w:t>
            </w:r>
            <w:r w:rsidRPr="001306A4">
              <w:rPr>
                <w:rFonts w:ascii="ＭＳ ゴシック" w:eastAsia="ＭＳ ゴシック" w:hAnsi="ＭＳ ゴシック" w:hint="eastAsia"/>
                <w:b/>
                <w:bCs/>
                <w:u w:val="thick"/>
                <w:shd w:val="pct15" w:color="auto" w:fill="FFFFFF"/>
              </w:rPr>
              <w:t>の場合</w:t>
            </w:r>
          </w:p>
        </w:tc>
      </w:tr>
      <w:tr w:rsidR="00772C2F" w14:paraId="2B457B03" w14:textId="77777777" w:rsidTr="001730E2">
        <w:tc>
          <w:tcPr>
            <w:tcW w:w="4814" w:type="dxa"/>
          </w:tcPr>
          <w:p w14:paraId="7A313586" w14:textId="738D910B" w:rsidR="00772C2F" w:rsidRDefault="001306A4" w:rsidP="001306A4">
            <w:pPr>
              <w:ind w:left="305" w:hangingChars="158" w:hanging="305"/>
            </w:pPr>
            <w:r w:rsidRPr="001306A4">
              <w:rPr>
                <w:shd w:val="pct15" w:color="auto" w:fill="FFFFFF"/>
              </w:rPr>
              <w:t>（１）授業科目は、施行規則第５条第１項表に規定する科目ごとに開設されなければならない。なお、施行規則第５条第１項表備考第５号及び第６号は適用しない。</w:t>
            </w:r>
          </w:p>
        </w:tc>
        <w:tc>
          <w:tcPr>
            <w:tcW w:w="4814" w:type="dxa"/>
            <w:vAlign w:val="center"/>
          </w:tcPr>
          <w:p w14:paraId="4CDF3D74" w14:textId="5BF4DD09" w:rsidR="00772C2F" w:rsidRPr="00716E70" w:rsidRDefault="001306A4" w:rsidP="005A07E2">
            <w:pPr>
              <w:widowControl/>
              <w:jc w:val="left"/>
              <w:rPr>
                <w:shd w:val="pct15" w:color="auto" w:fill="FFFFFF"/>
              </w:rPr>
            </w:pPr>
            <w:r w:rsidRPr="001306A4">
              <w:rPr>
                <w:rFonts w:hint="eastAsia"/>
              </w:rPr>
              <w:t>（新設）</w:t>
            </w:r>
          </w:p>
        </w:tc>
      </w:tr>
      <w:tr w:rsidR="00772C2F" w14:paraId="65D35B9C" w14:textId="77777777" w:rsidTr="001730E2">
        <w:tc>
          <w:tcPr>
            <w:tcW w:w="4814" w:type="dxa"/>
          </w:tcPr>
          <w:p w14:paraId="2DF1681E" w14:textId="5A3C8AF0" w:rsidR="00772C2F" w:rsidRDefault="001306A4" w:rsidP="001306A4">
            <w:pPr>
              <w:ind w:left="305" w:hangingChars="158" w:hanging="305"/>
            </w:pPr>
            <w:r w:rsidRPr="001306A4">
              <w:rPr>
                <w:shd w:val="pct15" w:color="auto" w:fill="FFFFFF"/>
              </w:rPr>
              <w:t>（２）教科に関する専門的事項に関する科目は、一種免許状の場合は２０単位以上開設されなければならない。</w:t>
            </w:r>
          </w:p>
        </w:tc>
        <w:tc>
          <w:tcPr>
            <w:tcW w:w="4814" w:type="dxa"/>
            <w:vAlign w:val="center"/>
          </w:tcPr>
          <w:p w14:paraId="21341341" w14:textId="6F664B69" w:rsidR="00772C2F" w:rsidRPr="00716E70" w:rsidRDefault="001306A4" w:rsidP="001306A4">
            <w:pPr>
              <w:widowControl/>
              <w:ind w:leftChars="1" w:left="467" w:hangingChars="241" w:hanging="465"/>
              <w:jc w:val="left"/>
              <w:rPr>
                <w:shd w:val="pct15" w:color="auto" w:fill="FFFFFF"/>
              </w:rPr>
            </w:pPr>
            <w:r w:rsidRPr="001306A4">
              <w:rPr>
                <w:rFonts w:hint="eastAsia"/>
                <w:shd w:val="pct15" w:color="auto" w:fill="FFFFFF"/>
              </w:rPr>
              <w:t>（１）「教科に関する専門的事項」に開設する授業科目は、一種免許状の課程の認定を受ける場合にあっては２０単位以上開設するものとする。</w:t>
            </w:r>
          </w:p>
        </w:tc>
      </w:tr>
      <w:tr w:rsidR="001306A4" w14:paraId="77DB07E4" w14:textId="77777777" w:rsidTr="006B52CE">
        <w:tc>
          <w:tcPr>
            <w:tcW w:w="4814" w:type="dxa"/>
            <w:vAlign w:val="center"/>
          </w:tcPr>
          <w:p w14:paraId="1ADE3A4C" w14:textId="79B521FA" w:rsidR="001306A4" w:rsidRDefault="001306A4" w:rsidP="006B52CE">
            <w:r>
              <w:rPr>
                <w:rFonts w:hint="eastAsia"/>
              </w:rPr>
              <w:t>（４－３（３）に統合）</w:t>
            </w:r>
          </w:p>
        </w:tc>
        <w:tc>
          <w:tcPr>
            <w:tcW w:w="4814" w:type="dxa"/>
            <w:vAlign w:val="center"/>
          </w:tcPr>
          <w:p w14:paraId="5A6F3898" w14:textId="2D26B9A2" w:rsidR="001306A4" w:rsidRPr="00D10929" w:rsidRDefault="001306A4" w:rsidP="001306A4">
            <w:pPr>
              <w:widowControl/>
              <w:ind w:leftChars="241" w:left="465" w:firstLineChars="1" w:firstLine="2"/>
              <w:jc w:val="left"/>
            </w:pPr>
            <w:r w:rsidRPr="00D10929">
              <w:rPr>
                <w:rFonts w:hint="eastAsia"/>
              </w:rPr>
              <w:t>また、「教科に関する専門的事項」に開設する授業科目は、免許教科に応じて、施行規則第</w:t>
            </w:r>
            <w:r>
              <w:rPr>
                <w:rFonts w:hint="eastAsia"/>
              </w:rPr>
              <w:t>５</w:t>
            </w:r>
            <w:r w:rsidRPr="00D10929">
              <w:rPr>
                <w:rFonts w:hint="eastAsia"/>
              </w:rPr>
              <w:t>条第</w:t>
            </w:r>
            <w:r>
              <w:rPr>
                <w:rFonts w:hint="eastAsia"/>
              </w:rPr>
              <w:t>１</w:t>
            </w:r>
            <w:r w:rsidRPr="00D10929">
              <w:rPr>
                <w:rFonts w:hint="eastAsia"/>
              </w:rPr>
              <w:t>項表備考第</w:t>
            </w:r>
            <w:r>
              <w:rPr>
                <w:rFonts w:hint="eastAsia"/>
              </w:rPr>
              <w:t>１</w:t>
            </w:r>
            <w:r w:rsidRPr="00D10929">
              <w:rPr>
                <w:rFonts w:hint="eastAsia"/>
              </w:rPr>
              <w:t>号に規定する教科に関する専門的事項に関する科目ごとに、それぞれ</w:t>
            </w:r>
            <w:r>
              <w:rPr>
                <w:rFonts w:hint="eastAsia"/>
              </w:rPr>
              <w:t>１</w:t>
            </w:r>
            <w:r w:rsidRPr="00D10929">
              <w:rPr>
                <w:rFonts w:hint="eastAsia"/>
              </w:rPr>
              <w:t>単位以上開設されなければならない。</w:t>
            </w:r>
          </w:p>
        </w:tc>
      </w:tr>
      <w:tr w:rsidR="001306A4" w14:paraId="3845625F" w14:textId="77777777" w:rsidTr="006B52CE">
        <w:tc>
          <w:tcPr>
            <w:tcW w:w="4814" w:type="dxa"/>
            <w:vAlign w:val="center"/>
          </w:tcPr>
          <w:p w14:paraId="486AD90A" w14:textId="076D1E82" w:rsidR="001306A4" w:rsidRDefault="001306A4" w:rsidP="006B52CE">
            <w:r>
              <w:rPr>
                <w:rFonts w:hint="eastAsia"/>
              </w:rPr>
              <w:t>（４－３（４）に統合）</w:t>
            </w:r>
          </w:p>
        </w:tc>
        <w:tc>
          <w:tcPr>
            <w:tcW w:w="4814" w:type="dxa"/>
            <w:vAlign w:val="center"/>
          </w:tcPr>
          <w:p w14:paraId="46154002" w14:textId="5EF50C3F" w:rsidR="001306A4" w:rsidRPr="00D10929" w:rsidRDefault="001306A4" w:rsidP="001306A4">
            <w:pPr>
              <w:widowControl/>
              <w:ind w:leftChars="241" w:left="465" w:firstLine="1"/>
              <w:jc w:val="left"/>
            </w:pPr>
            <w:r w:rsidRPr="00D10929">
              <w:rPr>
                <w:rFonts w:hint="eastAsia"/>
              </w:rPr>
              <w:t>当該授業科目は、当該科目の一般的包括的な内容を含むものでなければならない。</w:t>
            </w:r>
          </w:p>
        </w:tc>
      </w:tr>
      <w:tr w:rsidR="001306A4" w14:paraId="1E1DC27C" w14:textId="77777777" w:rsidTr="006B52CE">
        <w:tc>
          <w:tcPr>
            <w:tcW w:w="4814" w:type="dxa"/>
            <w:vAlign w:val="center"/>
          </w:tcPr>
          <w:p w14:paraId="447AF914" w14:textId="5D77BFA0" w:rsidR="001306A4" w:rsidRDefault="001306A4" w:rsidP="006B52CE">
            <w:r>
              <w:rPr>
                <w:rFonts w:hint="eastAsia"/>
              </w:rPr>
              <w:t>（４－３（５）に統合）</w:t>
            </w:r>
          </w:p>
        </w:tc>
        <w:tc>
          <w:tcPr>
            <w:tcW w:w="4814" w:type="dxa"/>
            <w:vAlign w:val="center"/>
          </w:tcPr>
          <w:p w14:paraId="3CB2456A" w14:textId="7886EE89" w:rsidR="001306A4" w:rsidRPr="001306A4" w:rsidRDefault="001306A4" w:rsidP="005A1466">
            <w:pPr>
              <w:widowControl/>
              <w:ind w:leftChars="242" w:left="466" w:firstLineChars="100" w:firstLine="193"/>
              <w:jc w:val="left"/>
            </w:pPr>
            <w:r w:rsidRPr="00D10929">
              <w:rPr>
                <w:rFonts w:hint="eastAsia"/>
              </w:rPr>
              <w:t>なお、施行規則第</w:t>
            </w:r>
            <w:r>
              <w:rPr>
                <w:rFonts w:hint="eastAsia"/>
              </w:rPr>
              <w:t>４</w:t>
            </w:r>
            <w:r w:rsidRPr="00D10929">
              <w:rPr>
                <w:rFonts w:hint="eastAsia"/>
              </w:rPr>
              <w:t>条第</w:t>
            </w:r>
            <w:r>
              <w:rPr>
                <w:rFonts w:hint="eastAsia"/>
              </w:rPr>
              <w:t>１</w:t>
            </w:r>
            <w:r w:rsidRPr="00D10929">
              <w:rPr>
                <w:rFonts w:hint="eastAsia"/>
              </w:rPr>
              <w:t>項表備考第</w:t>
            </w:r>
            <w:r>
              <w:rPr>
                <w:rFonts w:hint="eastAsia"/>
              </w:rPr>
              <w:t>４</w:t>
            </w:r>
            <w:r w:rsidRPr="00D10929">
              <w:rPr>
                <w:rFonts w:hint="eastAsia"/>
              </w:rPr>
              <w:t>号により１以上又は２以上にわたって修得するものとされる教科に関する専門的事項に関する科目（「</w:t>
            </w:r>
            <w:r>
              <w:rPr>
                <w:rFonts w:hint="eastAsia"/>
              </w:rPr>
              <w:t xml:space="preserve">　</w:t>
            </w:r>
            <w:r w:rsidRPr="00D10929">
              <w:rPr>
                <w:rFonts w:hint="eastAsia"/>
              </w:rPr>
              <w:t>」内の事項）については、それぞれ、</w:t>
            </w:r>
            <w:r>
              <w:rPr>
                <w:rFonts w:hint="eastAsia"/>
              </w:rPr>
              <w:t>１</w:t>
            </w:r>
            <w:r w:rsidRPr="00D10929">
              <w:rPr>
                <w:rFonts w:hint="eastAsia"/>
              </w:rPr>
              <w:t>以上又は</w:t>
            </w:r>
            <w:r>
              <w:rPr>
                <w:rFonts w:hint="eastAsia"/>
              </w:rPr>
              <w:t>２</w:t>
            </w:r>
            <w:r w:rsidRPr="00D10929">
              <w:rPr>
                <w:rFonts w:hint="eastAsia"/>
              </w:rPr>
              <w:t>以上の科目が開設されなければならない。</w:t>
            </w:r>
          </w:p>
        </w:tc>
      </w:tr>
      <w:tr w:rsidR="001306A4" w14:paraId="4B5566D6" w14:textId="77777777" w:rsidTr="006B52CE">
        <w:tc>
          <w:tcPr>
            <w:tcW w:w="4814" w:type="dxa"/>
            <w:vAlign w:val="center"/>
          </w:tcPr>
          <w:p w14:paraId="435158F0" w14:textId="64549AE5" w:rsidR="001306A4" w:rsidRDefault="001306A4" w:rsidP="006B52CE">
            <w:r>
              <w:rPr>
                <w:rFonts w:hint="eastAsia"/>
              </w:rPr>
              <w:t>（４－２（３）に統合）</w:t>
            </w:r>
          </w:p>
        </w:tc>
        <w:tc>
          <w:tcPr>
            <w:tcW w:w="4814" w:type="dxa"/>
            <w:vAlign w:val="center"/>
          </w:tcPr>
          <w:p w14:paraId="0352377C" w14:textId="77777777" w:rsidR="001306A4" w:rsidRDefault="001306A4" w:rsidP="005A1466">
            <w:pPr>
              <w:widowControl/>
              <w:ind w:leftChars="241" w:left="465" w:firstLineChars="100" w:firstLine="193"/>
              <w:jc w:val="left"/>
              <w:rPr>
                <w:shd w:val="pct15" w:color="auto" w:fill="FFFFFF"/>
              </w:rPr>
            </w:pPr>
            <w:r w:rsidRPr="001306A4">
              <w:rPr>
                <w:rFonts w:hint="eastAsia"/>
                <w:shd w:val="pct15" w:color="auto" w:fill="FFFFFF"/>
              </w:rPr>
              <w:t>また、「複合科目」を教科及び教科の指導法に関する科目に開設することができる。</w:t>
            </w:r>
          </w:p>
          <w:p w14:paraId="22CDC6EE" w14:textId="06FB477A" w:rsidR="001306A4" w:rsidRPr="00D10929" w:rsidRDefault="001306A4" w:rsidP="001306A4">
            <w:pPr>
              <w:widowControl/>
              <w:ind w:leftChars="241" w:left="465" w:firstLine="1"/>
              <w:jc w:val="left"/>
            </w:pPr>
          </w:p>
        </w:tc>
      </w:tr>
      <w:tr w:rsidR="001306A4" w:rsidRPr="005C58BB" w14:paraId="53A23579" w14:textId="77777777" w:rsidTr="006B52CE">
        <w:tc>
          <w:tcPr>
            <w:tcW w:w="4814" w:type="dxa"/>
            <w:vAlign w:val="center"/>
          </w:tcPr>
          <w:p w14:paraId="68FFB014" w14:textId="3DEEA4D5" w:rsidR="001306A4" w:rsidRDefault="001306A4" w:rsidP="006B52CE">
            <w:r>
              <w:rPr>
                <w:rFonts w:hint="eastAsia"/>
              </w:rPr>
              <w:t>（削除）</w:t>
            </w:r>
          </w:p>
        </w:tc>
        <w:tc>
          <w:tcPr>
            <w:tcW w:w="4814" w:type="dxa"/>
            <w:vAlign w:val="center"/>
          </w:tcPr>
          <w:p w14:paraId="042742DA" w14:textId="77777777" w:rsidR="001306A4" w:rsidRPr="005C58BB" w:rsidRDefault="001306A4" w:rsidP="001306A4">
            <w:pPr>
              <w:widowControl/>
              <w:ind w:leftChars="1" w:left="389" w:hangingChars="201" w:hanging="387"/>
              <w:jc w:val="left"/>
              <w:rPr>
                <w:shd w:val="pct15" w:color="auto" w:fill="FFFFFF"/>
              </w:rPr>
            </w:pPr>
            <w:r w:rsidRPr="005C58BB">
              <w:rPr>
                <w:rFonts w:hint="eastAsia"/>
                <w:shd w:val="pct15" w:color="auto" w:fill="FFFFFF"/>
              </w:rPr>
              <w:t>（２）「教科に関する専門的事項」に開設する授業科目は、教職課程の科目内容の水準の維持・向上等を図るという観点から、施行規則第５条第１項表備考第１号に規定する教科に関する専門的</w:t>
            </w:r>
            <w:r w:rsidRPr="005C58BB">
              <w:rPr>
                <w:rFonts w:hint="eastAsia"/>
                <w:shd w:val="pct15" w:color="auto" w:fill="FFFFFF"/>
              </w:rPr>
              <w:lastRenderedPageBreak/>
              <w:t>事項に関する科目の半数又は認定を受けようとする学科等が自ら開設する教科に関する専門的事項に関する科目の単位の合計数を超えない範囲で、他学科等において開設する授業科目をあてることができる。</w:t>
            </w:r>
          </w:p>
          <w:p w14:paraId="713C5E84" w14:textId="77777777" w:rsidR="001306A4" w:rsidRPr="005C58BB" w:rsidRDefault="001306A4" w:rsidP="001306A4">
            <w:pPr>
              <w:widowControl/>
              <w:ind w:leftChars="201" w:left="387" w:firstLineChars="100" w:firstLine="193"/>
              <w:jc w:val="left"/>
              <w:rPr>
                <w:shd w:val="pct15" w:color="auto" w:fill="FFFFFF"/>
              </w:rPr>
            </w:pPr>
            <w:r w:rsidRPr="005C58BB">
              <w:rPr>
                <w:rFonts w:hint="eastAsia"/>
                <w:shd w:val="pct15" w:color="auto" w:fill="FFFFFF"/>
              </w:rPr>
              <w:t>ただし、共同教育課程において教職課程の認定を受ける場合にはこの限りではない。</w:t>
            </w:r>
          </w:p>
          <w:p w14:paraId="3412E32E" w14:textId="77777777" w:rsidR="001306A4" w:rsidRPr="005C58BB" w:rsidRDefault="001306A4" w:rsidP="001306A4">
            <w:pPr>
              <w:widowControl/>
              <w:ind w:leftChars="1" w:left="467" w:hangingChars="241" w:hanging="465"/>
              <w:jc w:val="left"/>
              <w:rPr>
                <w:shd w:val="pct15" w:color="auto" w:fill="FFFFFF"/>
              </w:rPr>
            </w:pPr>
          </w:p>
        </w:tc>
      </w:tr>
      <w:tr w:rsidR="001306A4" w14:paraId="544AD1C8" w14:textId="77777777" w:rsidTr="005A1466">
        <w:tc>
          <w:tcPr>
            <w:tcW w:w="4814" w:type="dxa"/>
            <w:vAlign w:val="center"/>
          </w:tcPr>
          <w:p w14:paraId="6E191F26" w14:textId="27604BFF" w:rsidR="001306A4" w:rsidRDefault="005C58BB" w:rsidP="005A1466">
            <w:r>
              <w:rPr>
                <w:rFonts w:hint="eastAsia"/>
              </w:rPr>
              <w:lastRenderedPageBreak/>
              <w:t>（削除）</w:t>
            </w:r>
          </w:p>
        </w:tc>
        <w:tc>
          <w:tcPr>
            <w:tcW w:w="4814" w:type="dxa"/>
            <w:vAlign w:val="center"/>
          </w:tcPr>
          <w:p w14:paraId="137B1979" w14:textId="77777777" w:rsidR="005C58BB" w:rsidRPr="005C58BB" w:rsidRDefault="005C58BB" w:rsidP="005C58BB">
            <w:pPr>
              <w:widowControl/>
              <w:ind w:leftChars="1" w:left="389" w:hangingChars="201" w:hanging="387"/>
              <w:jc w:val="left"/>
              <w:rPr>
                <w:shd w:val="pct15" w:color="auto" w:fill="FFFFFF"/>
              </w:rPr>
            </w:pPr>
            <w:r w:rsidRPr="005C58BB">
              <w:rPr>
                <w:rFonts w:hint="eastAsia"/>
                <w:shd w:val="pct15" w:color="auto" w:fill="FFFFFF"/>
              </w:rPr>
              <w:t>（３）「各教科の指導法」は、４単位以上開設するものとする。また、「各教科の指導法」に関する科目は、高等学校学習指導要領における各教科の内容に即し、包括的な内容を含むものでなければならない。</w:t>
            </w:r>
          </w:p>
          <w:p w14:paraId="54CCEA71" w14:textId="77777777" w:rsidR="001306A4" w:rsidRPr="005C58BB" w:rsidRDefault="001306A4" w:rsidP="001306A4">
            <w:pPr>
              <w:widowControl/>
              <w:ind w:leftChars="1" w:left="467" w:hangingChars="241" w:hanging="465"/>
              <w:jc w:val="left"/>
            </w:pPr>
          </w:p>
        </w:tc>
      </w:tr>
      <w:tr w:rsidR="001306A4" w14:paraId="2351457A" w14:textId="77777777" w:rsidTr="005A1466">
        <w:tc>
          <w:tcPr>
            <w:tcW w:w="4814" w:type="dxa"/>
            <w:vAlign w:val="center"/>
          </w:tcPr>
          <w:p w14:paraId="037E24B6" w14:textId="134F5F4E" w:rsidR="001306A4" w:rsidRDefault="005C58BB" w:rsidP="005A1466">
            <w:r>
              <w:rPr>
                <w:rFonts w:hint="eastAsia"/>
              </w:rPr>
              <w:t>（４－１（４）に統合）</w:t>
            </w:r>
          </w:p>
        </w:tc>
        <w:tc>
          <w:tcPr>
            <w:tcW w:w="4814" w:type="dxa"/>
            <w:vAlign w:val="center"/>
          </w:tcPr>
          <w:p w14:paraId="457567EC" w14:textId="77777777" w:rsidR="005C58BB" w:rsidRPr="005C58BB" w:rsidRDefault="005C58BB" w:rsidP="005C58BB">
            <w:pPr>
              <w:widowControl/>
              <w:ind w:leftChars="1" w:left="389" w:hangingChars="201" w:hanging="387"/>
              <w:jc w:val="left"/>
              <w:rPr>
                <w:shd w:val="pct15" w:color="auto" w:fill="FFFFFF"/>
              </w:rPr>
            </w:pPr>
            <w:r w:rsidRPr="005C58BB">
              <w:rPr>
                <w:rFonts w:hint="eastAsia"/>
                <w:shd w:val="pct15" w:color="auto" w:fill="FFFFFF"/>
              </w:rPr>
              <w:t>（４）「各教科の指導法」及び「教育の基礎的理解に関する科目等」に開設する授業科目は、施行規則第５条第１項表備考第１号に規定する科目（教育の基礎的理解に関する科目など）ごとに開設されなければならない。なお、道徳、総合的な学習の時間等の指導法及び生徒指導、教育相談等に関する科目に「教育課程の意義及び編成の方法」を含む場合にあっては、教育の基礎的理解に関する科目に「教育課程の意義及び編成の方法」を含むことを要しない。</w:t>
            </w:r>
          </w:p>
          <w:p w14:paraId="195314CA" w14:textId="77777777" w:rsidR="001306A4" w:rsidRPr="005C58BB" w:rsidRDefault="001306A4" w:rsidP="001306A4">
            <w:pPr>
              <w:widowControl/>
              <w:ind w:leftChars="1" w:left="467" w:hangingChars="241" w:hanging="465"/>
              <w:jc w:val="left"/>
            </w:pPr>
          </w:p>
        </w:tc>
      </w:tr>
      <w:tr w:rsidR="001306A4" w14:paraId="77BAEB10" w14:textId="77777777" w:rsidTr="001730E2">
        <w:tc>
          <w:tcPr>
            <w:tcW w:w="4814" w:type="dxa"/>
          </w:tcPr>
          <w:p w14:paraId="789CBE7D" w14:textId="65EE26B7" w:rsidR="00A51868" w:rsidRDefault="00A51868" w:rsidP="00A51868">
            <w:pPr>
              <w:widowControl/>
              <w:ind w:left="305" w:hangingChars="158" w:hanging="305"/>
              <w:jc w:val="left"/>
            </w:pPr>
            <w:r w:rsidRPr="00A51868">
              <w:rPr>
                <w:rFonts w:hint="eastAsia"/>
                <w:shd w:val="pct15" w:color="auto" w:fill="FFFFFF"/>
              </w:rPr>
              <w:t>（３）</w:t>
            </w:r>
            <w:r>
              <w:rPr>
                <w:rFonts w:hint="eastAsia"/>
              </w:rPr>
              <w:t>高等学校教諭の教職課程に配置する必要教職専任教員数は、以下のとおりとする。</w:t>
            </w:r>
          </w:p>
          <w:p w14:paraId="3044B181" w14:textId="1FD3E3C0" w:rsidR="00A51868" w:rsidRPr="00A51868" w:rsidRDefault="00A51868" w:rsidP="00A51868">
            <w:pPr>
              <w:ind w:leftChars="201" w:left="387" w:firstLine="2"/>
              <w:rPr>
                <w:shd w:val="pct15" w:color="auto" w:fill="FFFFFF"/>
              </w:rPr>
            </w:pPr>
            <w:r>
              <w:rPr>
                <w:rFonts w:hint="eastAsia"/>
              </w:rPr>
              <w:t>ⅰ）</w:t>
            </w:r>
            <w:r w:rsidRPr="00A51868">
              <w:rPr>
                <w:rFonts w:hint="eastAsia"/>
                <w:shd w:val="pct15" w:color="auto" w:fill="FFFFFF"/>
              </w:rPr>
              <w:t>教科に関する専門的事項に関する科目</w:t>
            </w:r>
          </w:p>
          <w:tbl>
            <w:tblPr>
              <w:tblStyle w:val="a7"/>
              <w:tblW w:w="0" w:type="auto"/>
              <w:tblInd w:w="704" w:type="dxa"/>
              <w:tblLook w:val="04A0" w:firstRow="1" w:lastRow="0" w:firstColumn="1" w:lastColumn="0" w:noHBand="0" w:noVBand="1"/>
            </w:tblPr>
            <w:tblGrid>
              <w:gridCol w:w="1689"/>
              <w:gridCol w:w="2195"/>
            </w:tblGrid>
            <w:tr w:rsidR="00A51868" w14:paraId="2A175013" w14:textId="77777777" w:rsidTr="00F54123">
              <w:tc>
                <w:tcPr>
                  <w:tcW w:w="1843" w:type="dxa"/>
                </w:tcPr>
                <w:p w14:paraId="565A7183" w14:textId="77777777" w:rsidR="00A51868" w:rsidRDefault="00A51868" w:rsidP="00A51868">
                  <w:pPr>
                    <w:jc w:val="center"/>
                  </w:pPr>
                  <w:r w:rsidRPr="00440D0B">
                    <w:rPr>
                      <w:rFonts w:hint="eastAsia"/>
                    </w:rPr>
                    <w:t>免許教科</w:t>
                  </w:r>
                </w:p>
              </w:tc>
              <w:tc>
                <w:tcPr>
                  <w:tcW w:w="2410" w:type="dxa"/>
                </w:tcPr>
                <w:p w14:paraId="66C18BA6" w14:textId="77777777" w:rsidR="00A51868" w:rsidRDefault="00A51868" w:rsidP="00A51868">
                  <w:pPr>
                    <w:jc w:val="center"/>
                  </w:pPr>
                  <w:r w:rsidRPr="00440D0B">
                    <w:rPr>
                      <w:rFonts w:hint="eastAsia"/>
                    </w:rPr>
                    <w:t>必要</w:t>
                  </w:r>
                  <w:r>
                    <w:rPr>
                      <w:rFonts w:hint="eastAsia"/>
                    </w:rPr>
                    <w:t>教職</w:t>
                  </w:r>
                  <w:r w:rsidRPr="00440D0B">
                    <w:rPr>
                      <w:rFonts w:hint="eastAsia"/>
                    </w:rPr>
                    <w:t>専任教員数</w:t>
                  </w:r>
                </w:p>
              </w:tc>
            </w:tr>
            <w:tr w:rsidR="00A51868" w14:paraId="2E6ABBBD" w14:textId="77777777" w:rsidTr="00F54123">
              <w:tc>
                <w:tcPr>
                  <w:tcW w:w="1843" w:type="dxa"/>
                </w:tcPr>
                <w:p w14:paraId="5B67AA8A" w14:textId="77777777" w:rsidR="00A51868" w:rsidRDefault="00A51868" w:rsidP="00A51868">
                  <w:pPr>
                    <w:widowControl/>
                    <w:jc w:val="center"/>
                  </w:pPr>
                  <w:r>
                    <w:rPr>
                      <w:rFonts w:hint="eastAsia"/>
                    </w:rPr>
                    <w:t>国語</w:t>
                  </w:r>
                </w:p>
                <w:p w14:paraId="33064E78" w14:textId="77777777" w:rsidR="00A51868" w:rsidRDefault="00A51868" w:rsidP="00A51868">
                  <w:pPr>
                    <w:widowControl/>
                    <w:jc w:val="center"/>
                  </w:pPr>
                  <w:r>
                    <w:rPr>
                      <w:rFonts w:hint="eastAsia"/>
                    </w:rPr>
                    <w:t>地理歴史</w:t>
                  </w:r>
                </w:p>
                <w:p w14:paraId="13FD1F5F" w14:textId="77777777" w:rsidR="00A51868" w:rsidRDefault="00A51868" w:rsidP="00A51868">
                  <w:pPr>
                    <w:widowControl/>
                    <w:jc w:val="center"/>
                  </w:pPr>
                  <w:r>
                    <w:rPr>
                      <w:rFonts w:hint="eastAsia"/>
                    </w:rPr>
                    <w:t>公民</w:t>
                  </w:r>
                </w:p>
                <w:p w14:paraId="70A947D1" w14:textId="77777777" w:rsidR="00A51868" w:rsidRDefault="00A51868" w:rsidP="00A51868">
                  <w:pPr>
                    <w:widowControl/>
                    <w:jc w:val="center"/>
                  </w:pPr>
                  <w:r>
                    <w:rPr>
                      <w:rFonts w:hint="eastAsia"/>
                    </w:rPr>
                    <w:t>数学</w:t>
                  </w:r>
                </w:p>
                <w:p w14:paraId="293501A2" w14:textId="77777777" w:rsidR="00A51868" w:rsidRDefault="00A51868" w:rsidP="00A51868">
                  <w:pPr>
                    <w:widowControl/>
                    <w:jc w:val="center"/>
                  </w:pPr>
                  <w:r>
                    <w:rPr>
                      <w:rFonts w:hint="eastAsia"/>
                    </w:rPr>
                    <w:t>理科</w:t>
                  </w:r>
                </w:p>
                <w:p w14:paraId="718C5C1F" w14:textId="77777777" w:rsidR="00A51868" w:rsidRDefault="00A51868" w:rsidP="00A51868">
                  <w:pPr>
                    <w:widowControl/>
                    <w:jc w:val="center"/>
                  </w:pPr>
                  <w:r>
                    <w:rPr>
                      <w:rFonts w:hint="eastAsia"/>
                    </w:rPr>
                    <w:t>音楽</w:t>
                  </w:r>
                </w:p>
                <w:p w14:paraId="30B6FAE9" w14:textId="77777777" w:rsidR="00A51868" w:rsidRDefault="00A51868" w:rsidP="00A51868">
                  <w:pPr>
                    <w:widowControl/>
                    <w:jc w:val="center"/>
                  </w:pPr>
                  <w:r>
                    <w:rPr>
                      <w:rFonts w:hint="eastAsia"/>
                    </w:rPr>
                    <w:t>美術</w:t>
                  </w:r>
                </w:p>
                <w:p w14:paraId="76C49AFA" w14:textId="77777777" w:rsidR="00A51868" w:rsidRDefault="00A51868" w:rsidP="00A51868">
                  <w:pPr>
                    <w:widowControl/>
                    <w:jc w:val="center"/>
                  </w:pPr>
                  <w:r>
                    <w:rPr>
                      <w:rFonts w:hint="eastAsia"/>
                    </w:rPr>
                    <w:t>工芸</w:t>
                  </w:r>
                </w:p>
                <w:p w14:paraId="6F7A5CF5" w14:textId="77777777" w:rsidR="00A51868" w:rsidRDefault="00A51868" w:rsidP="00A51868">
                  <w:pPr>
                    <w:widowControl/>
                    <w:jc w:val="center"/>
                  </w:pPr>
                  <w:r>
                    <w:rPr>
                      <w:rFonts w:hint="eastAsia"/>
                    </w:rPr>
                    <w:t>書道</w:t>
                  </w:r>
                </w:p>
                <w:p w14:paraId="444D11D3" w14:textId="77777777" w:rsidR="00A51868" w:rsidRDefault="00A51868" w:rsidP="00A51868">
                  <w:pPr>
                    <w:widowControl/>
                    <w:jc w:val="center"/>
                  </w:pPr>
                  <w:r>
                    <w:rPr>
                      <w:rFonts w:hint="eastAsia"/>
                    </w:rPr>
                    <w:t>保健体育</w:t>
                  </w:r>
                </w:p>
                <w:p w14:paraId="5BB19801" w14:textId="77777777" w:rsidR="00A51868" w:rsidRDefault="00A51868" w:rsidP="00A51868">
                  <w:pPr>
                    <w:widowControl/>
                    <w:jc w:val="center"/>
                  </w:pPr>
                  <w:r>
                    <w:rPr>
                      <w:rFonts w:hint="eastAsia"/>
                    </w:rPr>
                    <w:t>保健</w:t>
                  </w:r>
                </w:p>
                <w:p w14:paraId="47213BB9" w14:textId="77777777" w:rsidR="00A51868" w:rsidRDefault="00A51868" w:rsidP="00A51868">
                  <w:pPr>
                    <w:widowControl/>
                    <w:jc w:val="center"/>
                  </w:pPr>
                  <w:r>
                    <w:rPr>
                      <w:rFonts w:hint="eastAsia"/>
                    </w:rPr>
                    <w:t>看護</w:t>
                  </w:r>
                </w:p>
                <w:p w14:paraId="60FD0E7C" w14:textId="77777777" w:rsidR="00A51868" w:rsidRDefault="00A51868" w:rsidP="00A51868">
                  <w:pPr>
                    <w:widowControl/>
                    <w:jc w:val="center"/>
                  </w:pPr>
                  <w:r>
                    <w:rPr>
                      <w:rFonts w:hint="eastAsia"/>
                    </w:rPr>
                    <w:t>家庭</w:t>
                  </w:r>
                </w:p>
                <w:p w14:paraId="67218290" w14:textId="77777777" w:rsidR="00A51868" w:rsidRDefault="00A51868" w:rsidP="00A51868">
                  <w:pPr>
                    <w:widowControl/>
                    <w:jc w:val="center"/>
                  </w:pPr>
                  <w:r>
                    <w:rPr>
                      <w:rFonts w:hint="eastAsia"/>
                    </w:rPr>
                    <w:t>情報</w:t>
                  </w:r>
                </w:p>
                <w:p w14:paraId="0B9AAE26" w14:textId="77777777" w:rsidR="00A51868" w:rsidRDefault="00A51868" w:rsidP="00A51868">
                  <w:pPr>
                    <w:widowControl/>
                    <w:jc w:val="center"/>
                  </w:pPr>
                  <w:r>
                    <w:rPr>
                      <w:rFonts w:hint="eastAsia"/>
                    </w:rPr>
                    <w:t>農業</w:t>
                  </w:r>
                </w:p>
                <w:p w14:paraId="4817A77E" w14:textId="77777777" w:rsidR="00A51868" w:rsidRDefault="00A51868" w:rsidP="00A51868">
                  <w:pPr>
                    <w:widowControl/>
                    <w:jc w:val="center"/>
                  </w:pPr>
                  <w:r>
                    <w:rPr>
                      <w:rFonts w:hint="eastAsia"/>
                    </w:rPr>
                    <w:t>工業</w:t>
                  </w:r>
                </w:p>
                <w:p w14:paraId="4E8175BF" w14:textId="77777777" w:rsidR="00A51868" w:rsidRDefault="00A51868" w:rsidP="00A51868">
                  <w:pPr>
                    <w:widowControl/>
                    <w:jc w:val="center"/>
                  </w:pPr>
                  <w:r>
                    <w:rPr>
                      <w:rFonts w:hint="eastAsia"/>
                    </w:rPr>
                    <w:t>商業</w:t>
                  </w:r>
                </w:p>
                <w:p w14:paraId="578F0C95" w14:textId="77777777" w:rsidR="00A51868" w:rsidRDefault="00A51868" w:rsidP="00A51868">
                  <w:pPr>
                    <w:widowControl/>
                    <w:jc w:val="center"/>
                  </w:pPr>
                  <w:r>
                    <w:rPr>
                      <w:rFonts w:hint="eastAsia"/>
                    </w:rPr>
                    <w:t>水産</w:t>
                  </w:r>
                </w:p>
                <w:p w14:paraId="25E2950F" w14:textId="77777777" w:rsidR="00A51868" w:rsidRDefault="00A51868" w:rsidP="00A51868">
                  <w:pPr>
                    <w:widowControl/>
                    <w:jc w:val="center"/>
                  </w:pPr>
                  <w:r>
                    <w:rPr>
                      <w:rFonts w:hint="eastAsia"/>
                    </w:rPr>
                    <w:t>福祉</w:t>
                  </w:r>
                </w:p>
                <w:p w14:paraId="007D2DA1" w14:textId="77777777" w:rsidR="00A51868" w:rsidRDefault="00A51868" w:rsidP="00A51868">
                  <w:pPr>
                    <w:widowControl/>
                    <w:jc w:val="center"/>
                  </w:pPr>
                  <w:r>
                    <w:rPr>
                      <w:rFonts w:hint="eastAsia"/>
                    </w:rPr>
                    <w:t>商船</w:t>
                  </w:r>
                </w:p>
                <w:p w14:paraId="5D4C3069" w14:textId="77777777" w:rsidR="00A51868" w:rsidRDefault="00A51868" w:rsidP="00A51868">
                  <w:pPr>
                    <w:widowControl/>
                    <w:jc w:val="center"/>
                  </w:pPr>
                  <w:r>
                    <w:rPr>
                      <w:rFonts w:hint="eastAsia"/>
                    </w:rPr>
                    <w:lastRenderedPageBreak/>
                    <w:t>職業指導</w:t>
                  </w:r>
                </w:p>
                <w:p w14:paraId="4EEA0B74" w14:textId="77777777" w:rsidR="00A51868" w:rsidRDefault="00A51868" w:rsidP="00A51868">
                  <w:pPr>
                    <w:widowControl/>
                    <w:jc w:val="center"/>
                  </w:pPr>
                  <w:r>
                    <w:rPr>
                      <w:rFonts w:hint="eastAsia"/>
                    </w:rPr>
                    <w:t>英語</w:t>
                  </w:r>
                </w:p>
                <w:p w14:paraId="03C6483F" w14:textId="77777777" w:rsidR="00A51868" w:rsidRDefault="00A51868" w:rsidP="00A51868">
                  <w:pPr>
                    <w:jc w:val="center"/>
                  </w:pPr>
                  <w:r>
                    <w:rPr>
                      <w:rFonts w:hint="eastAsia"/>
                    </w:rPr>
                    <w:t>宗教</w:t>
                  </w:r>
                </w:p>
              </w:tc>
              <w:tc>
                <w:tcPr>
                  <w:tcW w:w="2410" w:type="dxa"/>
                </w:tcPr>
                <w:p w14:paraId="68CE49F6" w14:textId="77777777" w:rsidR="00A51868" w:rsidRDefault="00A51868" w:rsidP="00A51868">
                  <w:pPr>
                    <w:widowControl/>
                    <w:jc w:val="center"/>
                  </w:pPr>
                  <w:r>
                    <w:rPr>
                      <w:rFonts w:hint="eastAsia"/>
                    </w:rPr>
                    <w:lastRenderedPageBreak/>
                    <w:t>３人以上</w:t>
                  </w:r>
                </w:p>
                <w:p w14:paraId="4CF86198" w14:textId="77777777" w:rsidR="00A51868" w:rsidRDefault="00A51868" w:rsidP="00A51868">
                  <w:pPr>
                    <w:widowControl/>
                    <w:jc w:val="center"/>
                  </w:pPr>
                  <w:r>
                    <w:rPr>
                      <w:rFonts w:hint="eastAsia"/>
                    </w:rPr>
                    <w:t>３人以上</w:t>
                  </w:r>
                </w:p>
                <w:p w14:paraId="6FC4EE64" w14:textId="77777777" w:rsidR="00A51868" w:rsidRDefault="00A51868" w:rsidP="00A51868">
                  <w:pPr>
                    <w:widowControl/>
                    <w:jc w:val="center"/>
                  </w:pPr>
                  <w:r>
                    <w:rPr>
                      <w:rFonts w:hint="eastAsia"/>
                    </w:rPr>
                    <w:t>３人以上</w:t>
                  </w:r>
                </w:p>
                <w:p w14:paraId="70FA5AED" w14:textId="77777777" w:rsidR="00A51868" w:rsidRDefault="00A51868" w:rsidP="00A51868">
                  <w:pPr>
                    <w:widowControl/>
                    <w:jc w:val="center"/>
                  </w:pPr>
                  <w:r>
                    <w:rPr>
                      <w:rFonts w:hint="eastAsia"/>
                    </w:rPr>
                    <w:t>３人以上</w:t>
                  </w:r>
                </w:p>
                <w:p w14:paraId="4F7F25D1" w14:textId="77777777" w:rsidR="00A51868" w:rsidRDefault="00A51868" w:rsidP="00A51868">
                  <w:pPr>
                    <w:widowControl/>
                    <w:jc w:val="center"/>
                  </w:pPr>
                  <w:r>
                    <w:rPr>
                      <w:rFonts w:hint="eastAsia"/>
                    </w:rPr>
                    <w:t>４人以上</w:t>
                  </w:r>
                </w:p>
                <w:p w14:paraId="5BDA962B" w14:textId="77777777" w:rsidR="00A51868" w:rsidRDefault="00A51868" w:rsidP="00A51868">
                  <w:pPr>
                    <w:widowControl/>
                    <w:jc w:val="center"/>
                  </w:pPr>
                  <w:r>
                    <w:rPr>
                      <w:rFonts w:hint="eastAsia"/>
                    </w:rPr>
                    <w:t>３人以上</w:t>
                  </w:r>
                </w:p>
                <w:p w14:paraId="6BBFE841" w14:textId="77777777" w:rsidR="00A51868" w:rsidRDefault="00A51868" w:rsidP="00A51868">
                  <w:pPr>
                    <w:widowControl/>
                    <w:jc w:val="center"/>
                  </w:pPr>
                  <w:r>
                    <w:rPr>
                      <w:rFonts w:hint="eastAsia"/>
                    </w:rPr>
                    <w:t>３人以上</w:t>
                  </w:r>
                </w:p>
                <w:p w14:paraId="3C3DF063" w14:textId="77777777" w:rsidR="00A51868" w:rsidRDefault="00A51868" w:rsidP="00A51868">
                  <w:pPr>
                    <w:widowControl/>
                    <w:jc w:val="center"/>
                  </w:pPr>
                  <w:r>
                    <w:rPr>
                      <w:rFonts w:hint="eastAsia"/>
                    </w:rPr>
                    <w:t>３人以上</w:t>
                  </w:r>
                </w:p>
                <w:p w14:paraId="2F3BD9A9" w14:textId="77777777" w:rsidR="00A51868" w:rsidRDefault="00A51868" w:rsidP="00A51868">
                  <w:pPr>
                    <w:widowControl/>
                    <w:jc w:val="center"/>
                  </w:pPr>
                  <w:r>
                    <w:rPr>
                      <w:rFonts w:hint="eastAsia"/>
                    </w:rPr>
                    <w:t>３人以上</w:t>
                  </w:r>
                </w:p>
                <w:p w14:paraId="2619FE1D" w14:textId="77777777" w:rsidR="00A51868" w:rsidRDefault="00A51868" w:rsidP="00A51868">
                  <w:pPr>
                    <w:widowControl/>
                    <w:jc w:val="center"/>
                  </w:pPr>
                  <w:r>
                    <w:rPr>
                      <w:rFonts w:hint="eastAsia"/>
                    </w:rPr>
                    <w:t>３人以上</w:t>
                  </w:r>
                </w:p>
                <w:p w14:paraId="4E367095" w14:textId="77777777" w:rsidR="00A51868" w:rsidRDefault="00A51868" w:rsidP="00A51868">
                  <w:pPr>
                    <w:widowControl/>
                    <w:jc w:val="center"/>
                  </w:pPr>
                  <w:r>
                    <w:rPr>
                      <w:rFonts w:hint="eastAsia"/>
                    </w:rPr>
                    <w:t>３人以上</w:t>
                  </w:r>
                </w:p>
                <w:p w14:paraId="1989DA00" w14:textId="77777777" w:rsidR="00A51868" w:rsidRDefault="00A51868" w:rsidP="00A51868">
                  <w:pPr>
                    <w:widowControl/>
                    <w:jc w:val="center"/>
                  </w:pPr>
                  <w:r>
                    <w:rPr>
                      <w:rFonts w:hint="eastAsia"/>
                    </w:rPr>
                    <w:t>４人以上</w:t>
                  </w:r>
                </w:p>
                <w:p w14:paraId="587CEB9E" w14:textId="77777777" w:rsidR="00A51868" w:rsidRDefault="00A51868" w:rsidP="00A51868">
                  <w:pPr>
                    <w:widowControl/>
                    <w:jc w:val="center"/>
                  </w:pPr>
                  <w:r>
                    <w:rPr>
                      <w:rFonts w:hint="eastAsia"/>
                    </w:rPr>
                    <w:t>４人以上</w:t>
                  </w:r>
                </w:p>
                <w:p w14:paraId="4B680063" w14:textId="77777777" w:rsidR="00A51868" w:rsidRDefault="00A51868" w:rsidP="00A51868">
                  <w:pPr>
                    <w:widowControl/>
                    <w:jc w:val="center"/>
                  </w:pPr>
                  <w:r>
                    <w:rPr>
                      <w:rFonts w:hint="eastAsia"/>
                    </w:rPr>
                    <w:t>４人以上</w:t>
                  </w:r>
                </w:p>
                <w:p w14:paraId="6FE3B6B2" w14:textId="77777777" w:rsidR="00A51868" w:rsidRDefault="00A51868" w:rsidP="00A51868">
                  <w:pPr>
                    <w:widowControl/>
                    <w:jc w:val="center"/>
                  </w:pPr>
                  <w:r>
                    <w:rPr>
                      <w:rFonts w:hint="eastAsia"/>
                    </w:rPr>
                    <w:t>４人以上</w:t>
                  </w:r>
                </w:p>
                <w:p w14:paraId="0DE4B79D" w14:textId="77777777" w:rsidR="00A51868" w:rsidRDefault="00A51868" w:rsidP="00A51868">
                  <w:pPr>
                    <w:widowControl/>
                    <w:jc w:val="center"/>
                  </w:pPr>
                  <w:r>
                    <w:rPr>
                      <w:rFonts w:hint="eastAsia"/>
                    </w:rPr>
                    <w:t>４人以上</w:t>
                  </w:r>
                </w:p>
                <w:p w14:paraId="1A64B9B6" w14:textId="77777777" w:rsidR="00A51868" w:rsidRDefault="00A51868" w:rsidP="00A51868">
                  <w:pPr>
                    <w:widowControl/>
                    <w:jc w:val="center"/>
                  </w:pPr>
                  <w:r>
                    <w:rPr>
                      <w:rFonts w:hint="eastAsia"/>
                    </w:rPr>
                    <w:t>４人以上</w:t>
                  </w:r>
                </w:p>
                <w:p w14:paraId="25352D05" w14:textId="77777777" w:rsidR="00A51868" w:rsidRDefault="00A51868" w:rsidP="00A51868">
                  <w:pPr>
                    <w:widowControl/>
                    <w:jc w:val="center"/>
                  </w:pPr>
                  <w:r>
                    <w:rPr>
                      <w:rFonts w:hint="eastAsia"/>
                    </w:rPr>
                    <w:t>４人以上</w:t>
                  </w:r>
                </w:p>
                <w:p w14:paraId="040CF19C" w14:textId="77777777" w:rsidR="00A51868" w:rsidRDefault="00A51868" w:rsidP="00A51868">
                  <w:pPr>
                    <w:widowControl/>
                    <w:jc w:val="center"/>
                  </w:pPr>
                  <w:r>
                    <w:rPr>
                      <w:rFonts w:hint="eastAsia"/>
                    </w:rPr>
                    <w:t>４人以上</w:t>
                  </w:r>
                </w:p>
                <w:p w14:paraId="7F9DAA83" w14:textId="77777777" w:rsidR="00A51868" w:rsidRDefault="00A51868" w:rsidP="00A51868">
                  <w:pPr>
                    <w:widowControl/>
                    <w:jc w:val="center"/>
                  </w:pPr>
                  <w:r>
                    <w:rPr>
                      <w:rFonts w:hint="eastAsia"/>
                    </w:rPr>
                    <w:t>４人以上</w:t>
                  </w:r>
                </w:p>
                <w:p w14:paraId="5EA3504F" w14:textId="77777777" w:rsidR="00A51868" w:rsidRDefault="00A51868" w:rsidP="00A51868">
                  <w:pPr>
                    <w:widowControl/>
                    <w:jc w:val="center"/>
                  </w:pPr>
                  <w:r>
                    <w:rPr>
                      <w:rFonts w:hint="eastAsia"/>
                    </w:rPr>
                    <w:lastRenderedPageBreak/>
                    <w:t>２人以上</w:t>
                  </w:r>
                </w:p>
                <w:p w14:paraId="3A4CD61E" w14:textId="77777777" w:rsidR="00A51868" w:rsidRDefault="00A51868" w:rsidP="00A51868">
                  <w:pPr>
                    <w:widowControl/>
                    <w:jc w:val="center"/>
                  </w:pPr>
                  <w:r>
                    <w:rPr>
                      <w:rFonts w:hint="eastAsia"/>
                    </w:rPr>
                    <w:t>３人以上</w:t>
                  </w:r>
                </w:p>
                <w:p w14:paraId="30BF1A8F" w14:textId="77777777" w:rsidR="00A51868" w:rsidRDefault="00A51868" w:rsidP="00A51868">
                  <w:pPr>
                    <w:jc w:val="center"/>
                  </w:pPr>
                  <w:r>
                    <w:rPr>
                      <w:rFonts w:hint="eastAsia"/>
                    </w:rPr>
                    <w:t>３人以上</w:t>
                  </w:r>
                </w:p>
              </w:tc>
            </w:tr>
          </w:tbl>
          <w:p w14:paraId="72EB5336" w14:textId="77777777" w:rsidR="001306A4" w:rsidRDefault="001306A4" w:rsidP="00716E70"/>
        </w:tc>
        <w:tc>
          <w:tcPr>
            <w:tcW w:w="4814" w:type="dxa"/>
            <w:vAlign w:val="center"/>
          </w:tcPr>
          <w:p w14:paraId="30685769" w14:textId="77777777" w:rsidR="00A51868" w:rsidRDefault="00A51868" w:rsidP="00A51868">
            <w:pPr>
              <w:widowControl/>
              <w:ind w:leftChars="1" w:left="467" w:hangingChars="241" w:hanging="465"/>
              <w:jc w:val="left"/>
            </w:pPr>
            <w:r w:rsidRPr="00A51868">
              <w:rPr>
                <w:rFonts w:hint="eastAsia"/>
                <w:shd w:val="pct15" w:color="auto" w:fill="FFFFFF"/>
              </w:rPr>
              <w:lastRenderedPageBreak/>
              <w:t>（５）</w:t>
            </w:r>
            <w:r>
              <w:rPr>
                <w:rFonts w:hint="eastAsia"/>
              </w:rPr>
              <w:t>高等学校教諭の教職課程に配置する必要教職専任教員数は、以下のとおりとする。</w:t>
            </w:r>
          </w:p>
          <w:p w14:paraId="2DEE2B84" w14:textId="77777777" w:rsidR="00A51868" w:rsidRDefault="00A51868" w:rsidP="00A51868">
            <w:pPr>
              <w:ind w:leftChars="201" w:left="387" w:firstLine="2"/>
            </w:pPr>
            <w:r>
              <w:rPr>
                <w:rFonts w:hint="eastAsia"/>
              </w:rPr>
              <w:t>ⅰ）</w:t>
            </w:r>
            <w:r w:rsidRPr="00A51868">
              <w:rPr>
                <w:rFonts w:hint="eastAsia"/>
                <w:shd w:val="pct15" w:color="auto" w:fill="FFFFFF"/>
              </w:rPr>
              <w:t>「教科に関する専門的事項」</w:t>
            </w:r>
          </w:p>
          <w:tbl>
            <w:tblPr>
              <w:tblStyle w:val="a7"/>
              <w:tblW w:w="0" w:type="auto"/>
              <w:tblInd w:w="704" w:type="dxa"/>
              <w:tblLook w:val="04A0" w:firstRow="1" w:lastRow="0" w:firstColumn="1" w:lastColumn="0" w:noHBand="0" w:noVBand="1"/>
            </w:tblPr>
            <w:tblGrid>
              <w:gridCol w:w="1689"/>
              <w:gridCol w:w="2195"/>
            </w:tblGrid>
            <w:tr w:rsidR="00A51868" w14:paraId="110A31B9" w14:textId="77777777" w:rsidTr="00F54123">
              <w:tc>
                <w:tcPr>
                  <w:tcW w:w="1843" w:type="dxa"/>
                </w:tcPr>
                <w:p w14:paraId="25082EA9" w14:textId="77777777" w:rsidR="00A51868" w:rsidRDefault="00A51868" w:rsidP="00A51868">
                  <w:pPr>
                    <w:jc w:val="center"/>
                  </w:pPr>
                  <w:r w:rsidRPr="00440D0B">
                    <w:rPr>
                      <w:rFonts w:hint="eastAsia"/>
                    </w:rPr>
                    <w:t>免許教科</w:t>
                  </w:r>
                </w:p>
              </w:tc>
              <w:tc>
                <w:tcPr>
                  <w:tcW w:w="2410" w:type="dxa"/>
                </w:tcPr>
                <w:p w14:paraId="45F2DCB7" w14:textId="77777777" w:rsidR="00A51868" w:rsidRDefault="00A51868" w:rsidP="00A51868">
                  <w:pPr>
                    <w:jc w:val="center"/>
                  </w:pPr>
                  <w:r w:rsidRPr="00440D0B">
                    <w:rPr>
                      <w:rFonts w:hint="eastAsia"/>
                    </w:rPr>
                    <w:t>必要</w:t>
                  </w:r>
                  <w:r>
                    <w:rPr>
                      <w:rFonts w:hint="eastAsia"/>
                    </w:rPr>
                    <w:t>教職</w:t>
                  </w:r>
                  <w:r w:rsidRPr="00440D0B">
                    <w:rPr>
                      <w:rFonts w:hint="eastAsia"/>
                    </w:rPr>
                    <w:t>専任教員数</w:t>
                  </w:r>
                </w:p>
              </w:tc>
            </w:tr>
            <w:tr w:rsidR="00A51868" w14:paraId="18FE8828" w14:textId="77777777" w:rsidTr="00F54123">
              <w:tc>
                <w:tcPr>
                  <w:tcW w:w="1843" w:type="dxa"/>
                </w:tcPr>
                <w:p w14:paraId="4F22467F" w14:textId="77777777" w:rsidR="00A51868" w:rsidRDefault="00A51868" w:rsidP="00A51868">
                  <w:pPr>
                    <w:widowControl/>
                    <w:jc w:val="center"/>
                  </w:pPr>
                  <w:r>
                    <w:rPr>
                      <w:rFonts w:hint="eastAsia"/>
                    </w:rPr>
                    <w:t>国語</w:t>
                  </w:r>
                </w:p>
                <w:p w14:paraId="70F74A21" w14:textId="77777777" w:rsidR="00A51868" w:rsidRDefault="00A51868" w:rsidP="00A51868">
                  <w:pPr>
                    <w:widowControl/>
                    <w:jc w:val="center"/>
                  </w:pPr>
                  <w:r>
                    <w:rPr>
                      <w:rFonts w:hint="eastAsia"/>
                    </w:rPr>
                    <w:t>地理歴史</w:t>
                  </w:r>
                </w:p>
                <w:p w14:paraId="59E3C594" w14:textId="77777777" w:rsidR="00A51868" w:rsidRDefault="00A51868" w:rsidP="00A51868">
                  <w:pPr>
                    <w:widowControl/>
                    <w:jc w:val="center"/>
                  </w:pPr>
                  <w:r>
                    <w:rPr>
                      <w:rFonts w:hint="eastAsia"/>
                    </w:rPr>
                    <w:t>公民</w:t>
                  </w:r>
                </w:p>
                <w:p w14:paraId="121FA6B2" w14:textId="77777777" w:rsidR="00A51868" w:rsidRDefault="00A51868" w:rsidP="00A51868">
                  <w:pPr>
                    <w:widowControl/>
                    <w:jc w:val="center"/>
                  </w:pPr>
                  <w:r>
                    <w:rPr>
                      <w:rFonts w:hint="eastAsia"/>
                    </w:rPr>
                    <w:t>数学</w:t>
                  </w:r>
                </w:p>
                <w:p w14:paraId="634AABAA" w14:textId="77777777" w:rsidR="00A51868" w:rsidRDefault="00A51868" w:rsidP="00A51868">
                  <w:pPr>
                    <w:widowControl/>
                    <w:jc w:val="center"/>
                  </w:pPr>
                  <w:r>
                    <w:rPr>
                      <w:rFonts w:hint="eastAsia"/>
                    </w:rPr>
                    <w:t>理科</w:t>
                  </w:r>
                </w:p>
                <w:p w14:paraId="42A89105" w14:textId="77777777" w:rsidR="00A51868" w:rsidRDefault="00A51868" w:rsidP="00A51868">
                  <w:pPr>
                    <w:widowControl/>
                    <w:jc w:val="center"/>
                  </w:pPr>
                  <w:r>
                    <w:rPr>
                      <w:rFonts w:hint="eastAsia"/>
                    </w:rPr>
                    <w:t>音楽</w:t>
                  </w:r>
                </w:p>
                <w:p w14:paraId="57D034BF" w14:textId="77777777" w:rsidR="00A51868" w:rsidRDefault="00A51868" w:rsidP="00A51868">
                  <w:pPr>
                    <w:widowControl/>
                    <w:jc w:val="center"/>
                  </w:pPr>
                  <w:r>
                    <w:rPr>
                      <w:rFonts w:hint="eastAsia"/>
                    </w:rPr>
                    <w:t>美術</w:t>
                  </w:r>
                </w:p>
                <w:p w14:paraId="69846B9C" w14:textId="77777777" w:rsidR="00A51868" w:rsidRDefault="00A51868" w:rsidP="00A51868">
                  <w:pPr>
                    <w:widowControl/>
                    <w:jc w:val="center"/>
                  </w:pPr>
                  <w:r>
                    <w:rPr>
                      <w:rFonts w:hint="eastAsia"/>
                    </w:rPr>
                    <w:t>工芸</w:t>
                  </w:r>
                </w:p>
                <w:p w14:paraId="182132EA" w14:textId="77777777" w:rsidR="00A51868" w:rsidRDefault="00A51868" w:rsidP="00A51868">
                  <w:pPr>
                    <w:widowControl/>
                    <w:jc w:val="center"/>
                  </w:pPr>
                  <w:r>
                    <w:rPr>
                      <w:rFonts w:hint="eastAsia"/>
                    </w:rPr>
                    <w:t>書道</w:t>
                  </w:r>
                </w:p>
                <w:p w14:paraId="4CAAFC6B" w14:textId="77777777" w:rsidR="00A51868" w:rsidRDefault="00A51868" w:rsidP="00A51868">
                  <w:pPr>
                    <w:widowControl/>
                    <w:jc w:val="center"/>
                  </w:pPr>
                  <w:r>
                    <w:rPr>
                      <w:rFonts w:hint="eastAsia"/>
                    </w:rPr>
                    <w:t>保健体育</w:t>
                  </w:r>
                </w:p>
                <w:p w14:paraId="56A284AA" w14:textId="77777777" w:rsidR="00A51868" w:rsidRDefault="00A51868" w:rsidP="00A51868">
                  <w:pPr>
                    <w:widowControl/>
                    <w:jc w:val="center"/>
                  </w:pPr>
                  <w:r>
                    <w:rPr>
                      <w:rFonts w:hint="eastAsia"/>
                    </w:rPr>
                    <w:t>保健</w:t>
                  </w:r>
                </w:p>
                <w:p w14:paraId="33C847E6" w14:textId="77777777" w:rsidR="00A51868" w:rsidRDefault="00A51868" w:rsidP="00A51868">
                  <w:pPr>
                    <w:widowControl/>
                    <w:jc w:val="center"/>
                  </w:pPr>
                  <w:r>
                    <w:rPr>
                      <w:rFonts w:hint="eastAsia"/>
                    </w:rPr>
                    <w:t>看護</w:t>
                  </w:r>
                </w:p>
                <w:p w14:paraId="257B09BD" w14:textId="77777777" w:rsidR="00A51868" w:rsidRDefault="00A51868" w:rsidP="00A51868">
                  <w:pPr>
                    <w:widowControl/>
                    <w:jc w:val="center"/>
                  </w:pPr>
                  <w:r>
                    <w:rPr>
                      <w:rFonts w:hint="eastAsia"/>
                    </w:rPr>
                    <w:t>家庭</w:t>
                  </w:r>
                </w:p>
                <w:p w14:paraId="7C316090" w14:textId="77777777" w:rsidR="00A51868" w:rsidRDefault="00A51868" w:rsidP="00A51868">
                  <w:pPr>
                    <w:widowControl/>
                    <w:jc w:val="center"/>
                  </w:pPr>
                  <w:r>
                    <w:rPr>
                      <w:rFonts w:hint="eastAsia"/>
                    </w:rPr>
                    <w:t>情報</w:t>
                  </w:r>
                </w:p>
                <w:p w14:paraId="0D526A67" w14:textId="77777777" w:rsidR="00A51868" w:rsidRDefault="00A51868" w:rsidP="00A51868">
                  <w:pPr>
                    <w:widowControl/>
                    <w:jc w:val="center"/>
                  </w:pPr>
                  <w:r>
                    <w:rPr>
                      <w:rFonts w:hint="eastAsia"/>
                    </w:rPr>
                    <w:t>農業</w:t>
                  </w:r>
                </w:p>
                <w:p w14:paraId="2DC8AF16" w14:textId="77777777" w:rsidR="00A51868" w:rsidRDefault="00A51868" w:rsidP="00A51868">
                  <w:pPr>
                    <w:widowControl/>
                    <w:jc w:val="center"/>
                  </w:pPr>
                  <w:r>
                    <w:rPr>
                      <w:rFonts w:hint="eastAsia"/>
                    </w:rPr>
                    <w:t>工業</w:t>
                  </w:r>
                </w:p>
                <w:p w14:paraId="06F1A547" w14:textId="77777777" w:rsidR="00A51868" w:rsidRDefault="00A51868" w:rsidP="00A51868">
                  <w:pPr>
                    <w:widowControl/>
                    <w:jc w:val="center"/>
                  </w:pPr>
                  <w:r>
                    <w:rPr>
                      <w:rFonts w:hint="eastAsia"/>
                    </w:rPr>
                    <w:t>商業</w:t>
                  </w:r>
                </w:p>
                <w:p w14:paraId="7F5E56CD" w14:textId="77777777" w:rsidR="00A51868" w:rsidRDefault="00A51868" w:rsidP="00A51868">
                  <w:pPr>
                    <w:widowControl/>
                    <w:jc w:val="center"/>
                  </w:pPr>
                  <w:r>
                    <w:rPr>
                      <w:rFonts w:hint="eastAsia"/>
                    </w:rPr>
                    <w:t>水産</w:t>
                  </w:r>
                </w:p>
                <w:p w14:paraId="6134F7A6" w14:textId="77777777" w:rsidR="00A51868" w:rsidRDefault="00A51868" w:rsidP="00A51868">
                  <w:pPr>
                    <w:widowControl/>
                    <w:jc w:val="center"/>
                  </w:pPr>
                  <w:r>
                    <w:rPr>
                      <w:rFonts w:hint="eastAsia"/>
                    </w:rPr>
                    <w:t>福祉</w:t>
                  </w:r>
                </w:p>
                <w:p w14:paraId="480D7AD7" w14:textId="77777777" w:rsidR="00A51868" w:rsidRDefault="00A51868" w:rsidP="00A51868">
                  <w:pPr>
                    <w:widowControl/>
                    <w:jc w:val="center"/>
                  </w:pPr>
                  <w:r>
                    <w:rPr>
                      <w:rFonts w:hint="eastAsia"/>
                    </w:rPr>
                    <w:t>商船</w:t>
                  </w:r>
                </w:p>
                <w:p w14:paraId="482E5449" w14:textId="77777777" w:rsidR="00A51868" w:rsidRDefault="00A51868" w:rsidP="00A51868">
                  <w:pPr>
                    <w:widowControl/>
                    <w:jc w:val="center"/>
                  </w:pPr>
                  <w:r>
                    <w:rPr>
                      <w:rFonts w:hint="eastAsia"/>
                    </w:rPr>
                    <w:lastRenderedPageBreak/>
                    <w:t>職業指導</w:t>
                  </w:r>
                </w:p>
                <w:p w14:paraId="3464479E" w14:textId="77777777" w:rsidR="00A51868" w:rsidRDefault="00A51868" w:rsidP="00A51868">
                  <w:pPr>
                    <w:widowControl/>
                    <w:jc w:val="center"/>
                  </w:pPr>
                  <w:r>
                    <w:rPr>
                      <w:rFonts w:hint="eastAsia"/>
                    </w:rPr>
                    <w:t>英語</w:t>
                  </w:r>
                </w:p>
                <w:p w14:paraId="061C3CBD" w14:textId="77777777" w:rsidR="00A51868" w:rsidRDefault="00A51868" w:rsidP="00A51868">
                  <w:pPr>
                    <w:jc w:val="center"/>
                  </w:pPr>
                  <w:r>
                    <w:rPr>
                      <w:rFonts w:hint="eastAsia"/>
                    </w:rPr>
                    <w:t>宗教</w:t>
                  </w:r>
                </w:p>
              </w:tc>
              <w:tc>
                <w:tcPr>
                  <w:tcW w:w="2410" w:type="dxa"/>
                </w:tcPr>
                <w:p w14:paraId="0452C4F4" w14:textId="77777777" w:rsidR="00A51868" w:rsidRDefault="00A51868" w:rsidP="00A51868">
                  <w:pPr>
                    <w:widowControl/>
                    <w:jc w:val="center"/>
                  </w:pPr>
                  <w:r>
                    <w:rPr>
                      <w:rFonts w:hint="eastAsia"/>
                    </w:rPr>
                    <w:lastRenderedPageBreak/>
                    <w:t>３人以上</w:t>
                  </w:r>
                </w:p>
                <w:p w14:paraId="765A7125" w14:textId="77777777" w:rsidR="00A51868" w:rsidRDefault="00A51868" w:rsidP="00A51868">
                  <w:pPr>
                    <w:widowControl/>
                    <w:jc w:val="center"/>
                  </w:pPr>
                  <w:r>
                    <w:rPr>
                      <w:rFonts w:hint="eastAsia"/>
                    </w:rPr>
                    <w:t>３人以上</w:t>
                  </w:r>
                </w:p>
                <w:p w14:paraId="06B3949A" w14:textId="77777777" w:rsidR="00A51868" w:rsidRDefault="00A51868" w:rsidP="00A51868">
                  <w:pPr>
                    <w:widowControl/>
                    <w:jc w:val="center"/>
                  </w:pPr>
                  <w:r>
                    <w:rPr>
                      <w:rFonts w:hint="eastAsia"/>
                    </w:rPr>
                    <w:t>３人以上</w:t>
                  </w:r>
                </w:p>
                <w:p w14:paraId="32588AAC" w14:textId="77777777" w:rsidR="00A51868" w:rsidRDefault="00A51868" w:rsidP="00A51868">
                  <w:pPr>
                    <w:widowControl/>
                    <w:jc w:val="center"/>
                  </w:pPr>
                  <w:r>
                    <w:rPr>
                      <w:rFonts w:hint="eastAsia"/>
                    </w:rPr>
                    <w:t>３人以上</w:t>
                  </w:r>
                </w:p>
                <w:p w14:paraId="09CCC134" w14:textId="77777777" w:rsidR="00A51868" w:rsidRDefault="00A51868" w:rsidP="00A51868">
                  <w:pPr>
                    <w:widowControl/>
                    <w:jc w:val="center"/>
                  </w:pPr>
                  <w:r>
                    <w:rPr>
                      <w:rFonts w:hint="eastAsia"/>
                    </w:rPr>
                    <w:t>４人以上</w:t>
                  </w:r>
                </w:p>
                <w:p w14:paraId="0F1C9DC4" w14:textId="77777777" w:rsidR="00A51868" w:rsidRDefault="00A51868" w:rsidP="00A51868">
                  <w:pPr>
                    <w:widowControl/>
                    <w:jc w:val="center"/>
                  </w:pPr>
                  <w:r>
                    <w:rPr>
                      <w:rFonts w:hint="eastAsia"/>
                    </w:rPr>
                    <w:t>３人以上</w:t>
                  </w:r>
                </w:p>
                <w:p w14:paraId="57DD32AE" w14:textId="77777777" w:rsidR="00A51868" w:rsidRDefault="00A51868" w:rsidP="00A51868">
                  <w:pPr>
                    <w:widowControl/>
                    <w:jc w:val="center"/>
                  </w:pPr>
                  <w:r>
                    <w:rPr>
                      <w:rFonts w:hint="eastAsia"/>
                    </w:rPr>
                    <w:t>３人以上</w:t>
                  </w:r>
                </w:p>
                <w:p w14:paraId="5BEE2C2E" w14:textId="77777777" w:rsidR="00A51868" w:rsidRDefault="00A51868" w:rsidP="00A51868">
                  <w:pPr>
                    <w:widowControl/>
                    <w:jc w:val="center"/>
                  </w:pPr>
                  <w:r>
                    <w:rPr>
                      <w:rFonts w:hint="eastAsia"/>
                    </w:rPr>
                    <w:t>３人以上</w:t>
                  </w:r>
                </w:p>
                <w:p w14:paraId="5B21BAEC" w14:textId="77777777" w:rsidR="00A51868" w:rsidRDefault="00A51868" w:rsidP="00A51868">
                  <w:pPr>
                    <w:widowControl/>
                    <w:jc w:val="center"/>
                  </w:pPr>
                  <w:r>
                    <w:rPr>
                      <w:rFonts w:hint="eastAsia"/>
                    </w:rPr>
                    <w:t>３人以上</w:t>
                  </w:r>
                </w:p>
                <w:p w14:paraId="380CE440" w14:textId="77777777" w:rsidR="00A51868" w:rsidRDefault="00A51868" w:rsidP="00A51868">
                  <w:pPr>
                    <w:widowControl/>
                    <w:jc w:val="center"/>
                  </w:pPr>
                  <w:r>
                    <w:rPr>
                      <w:rFonts w:hint="eastAsia"/>
                    </w:rPr>
                    <w:t>３人以上</w:t>
                  </w:r>
                </w:p>
                <w:p w14:paraId="619D3008" w14:textId="77777777" w:rsidR="00A51868" w:rsidRDefault="00A51868" w:rsidP="00A51868">
                  <w:pPr>
                    <w:widowControl/>
                    <w:jc w:val="center"/>
                  </w:pPr>
                  <w:r>
                    <w:rPr>
                      <w:rFonts w:hint="eastAsia"/>
                    </w:rPr>
                    <w:t>３人以上</w:t>
                  </w:r>
                </w:p>
                <w:p w14:paraId="6648995E" w14:textId="77777777" w:rsidR="00A51868" w:rsidRDefault="00A51868" w:rsidP="00A51868">
                  <w:pPr>
                    <w:widowControl/>
                    <w:jc w:val="center"/>
                  </w:pPr>
                  <w:r>
                    <w:rPr>
                      <w:rFonts w:hint="eastAsia"/>
                    </w:rPr>
                    <w:t>４人以上</w:t>
                  </w:r>
                </w:p>
                <w:p w14:paraId="0A308BA9" w14:textId="77777777" w:rsidR="00A51868" w:rsidRDefault="00A51868" w:rsidP="00A51868">
                  <w:pPr>
                    <w:widowControl/>
                    <w:jc w:val="center"/>
                  </w:pPr>
                  <w:r>
                    <w:rPr>
                      <w:rFonts w:hint="eastAsia"/>
                    </w:rPr>
                    <w:t>４人以上</w:t>
                  </w:r>
                </w:p>
                <w:p w14:paraId="036A8413" w14:textId="77777777" w:rsidR="00A51868" w:rsidRDefault="00A51868" w:rsidP="00A51868">
                  <w:pPr>
                    <w:widowControl/>
                    <w:jc w:val="center"/>
                  </w:pPr>
                  <w:r>
                    <w:rPr>
                      <w:rFonts w:hint="eastAsia"/>
                    </w:rPr>
                    <w:t>４人以上</w:t>
                  </w:r>
                </w:p>
                <w:p w14:paraId="285990CA" w14:textId="77777777" w:rsidR="00A51868" w:rsidRDefault="00A51868" w:rsidP="00A51868">
                  <w:pPr>
                    <w:widowControl/>
                    <w:jc w:val="center"/>
                  </w:pPr>
                  <w:r>
                    <w:rPr>
                      <w:rFonts w:hint="eastAsia"/>
                    </w:rPr>
                    <w:t>４人以上</w:t>
                  </w:r>
                </w:p>
                <w:p w14:paraId="0F145E97" w14:textId="77777777" w:rsidR="00A51868" w:rsidRDefault="00A51868" w:rsidP="00A51868">
                  <w:pPr>
                    <w:widowControl/>
                    <w:jc w:val="center"/>
                  </w:pPr>
                  <w:r>
                    <w:rPr>
                      <w:rFonts w:hint="eastAsia"/>
                    </w:rPr>
                    <w:t>４人以上</w:t>
                  </w:r>
                </w:p>
                <w:p w14:paraId="1B7D8C17" w14:textId="77777777" w:rsidR="00A51868" w:rsidRDefault="00A51868" w:rsidP="00A51868">
                  <w:pPr>
                    <w:widowControl/>
                    <w:jc w:val="center"/>
                  </w:pPr>
                  <w:r>
                    <w:rPr>
                      <w:rFonts w:hint="eastAsia"/>
                    </w:rPr>
                    <w:t>４人以上</w:t>
                  </w:r>
                </w:p>
                <w:p w14:paraId="3A7421E7" w14:textId="77777777" w:rsidR="00A51868" w:rsidRDefault="00A51868" w:rsidP="00A51868">
                  <w:pPr>
                    <w:widowControl/>
                    <w:jc w:val="center"/>
                  </w:pPr>
                  <w:r>
                    <w:rPr>
                      <w:rFonts w:hint="eastAsia"/>
                    </w:rPr>
                    <w:t>４人以上</w:t>
                  </w:r>
                </w:p>
                <w:p w14:paraId="144562B4" w14:textId="77777777" w:rsidR="00A51868" w:rsidRDefault="00A51868" w:rsidP="00A51868">
                  <w:pPr>
                    <w:widowControl/>
                    <w:jc w:val="center"/>
                  </w:pPr>
                  <w:r>
                    <w:rPr>
                      <w:rFonts w:hint="eastAsia"/>
                    </w:rPr>
                    <w:t>４人以上</w:t>
                  </w:r>
                </w:p>
                <w:p w14:paraId="44E84751" w14:textId="77777777" w:rsidR="00A51868" w:rsidRDefault="00A51868" w:rsidP="00A51868">
                  <w:pPr>
                    <w:widowControl/>
                    <w:jc w:val="center"/>
                  </w:pPr>
                  <w:r>
                    <w:rPr>
                      <w:rFonts w:hint="eastAsia"/>
                    </w:rPr>
                    <w:t>４人以上</w:t>
                  </w:r>
                </w:p>
                <w:p w14:paraId="1E04C38C" w14:textId="77777777" w:rsidR="00A51868" w:rsidRDefault="00A51868" w:rsidP="00A51868">
                  <w:pPr>
                    <w:widowControl/>
                    <w:jc w:val="center"/>
                  </w:pPr>
                  <w:r>
                    <w:rPr>
                      <w:rFonts w:hint="eastAsia"/>
                    </w:rPr>
                    <w:lastRenderedPageBreak/>
                    <w:t>２人以上</w:t>
                  </w:r>
                </w:p>
                <w:p w14:paraId="37CE9286" w14:textId="77777777" w:rsidR="00A51868" w:rsidRDefault="00A51868" w:rsidP="00A51868">
                  <w:pPr>
                    <w:widowControl/>
                    <w:jc w:val="center"/>
                  </w:pPr>
                  <w:r>
                    <w:rPr>
                      <w:rFonts w:hint="eastAsia"/>
                    </w:rPr>
                    <w:t>３人以上</w:t>
                  </w:r>
                </w:p>
                <w:p w14:paraId="0AD7EF28" w14:textId="77777777" w:rsidR="00A51868" w:rsidRDefault="00A51868" w:rsidP="00A51868">
                  <w:pPr>
                    <w:jc w:val="center"/>
                  </w:pPr>
                  <w:r>
                    <w:rPr>
                      <w:rFonts w:hint="eastAsia"/>
                    </w:rPr>
                    <w:t>３人以上</w:t>
                  </w:r>
                </w:p>
              </w:tc>
            </w:tr>
          </w:tbl>
          <w:p w14:paraId="48E441BE" w14:textId="77777777" w:rsidR="001306A4" w:rsidRPr="00D10929" w:rsidRDefault="001306A4" w:rsidP="001306A4">
            <w:pPr>
              <w:widowControl/>
              <w:ind w:leftChars="1" w:left="467" w:hangingChars="241" w:hanging="465"/>
              <w:jc w:val="left"/>
            </w:pPr>
          </w:p>
        </w:tc>
      </w:tr>
      <w:tr w:rsidR="00A51868" w14:paraId="4A12D89A" w14:textId="77777777" w:rsidTr="001730E2">
        <w:tc>
          <w:tcPr>
            <w:tcW w:w="4814" w:type="dxa"/>
          </w:tcPr>
          <w:p w14:paraId="32030473" w14:textId="77777777" w:rsidR="00A51868" w:rsidRPr="00A51868" w:rsidRDefault="00A51868" w:rsidP="00716E70">
            <w:pPr>
              <w:rPr>
                <w:shd w:val="pct15" w:color="auto" w:fill="FFFFFF"/>
              </w:rPr>
            </w:pPr>
            <w:r w:rsidRPr="00A51868">
              <w:rPr>
                <w:rFonts w:hint="eastAsia"/>
                <w:shd w:val="pct15" w:color="auto" w:fill="FFFFFF"/>
              </w:rPr>
              <w:lastRenderedPageBreak/>
              <w:t>備考</w:t>
            </w:r>
          </w:p>
          <w:p w14:paraId="4F071EAA" w14:textId="77777777" w:rsidR="00A51868" w:rsidRDefault="00A51868" w:rsidP="00A51868">
            <w:pPr>
              <w:ind w:leftChars="1" w:left="162" w:hangingChars="83" w:hanging="160"/>
            </w:pPr>
            <w:r w:rsidRPr="00A51868">
              <w:rPr>
                <w:rFonts w:hint="eastAsia"/>
                <w:shd w:val="pct15" w:color="auto" w:fill="FFFFFF"/>
              </w:rPr>
              <w:t>１</w:t>
            </w:r>
            <w:r>
              <w:rPr>
                <w:rFonts w:hint="eastAsia"/>
              </w:rPr>
              <w:t xml:space="preserve">　英語以外の外国語の必要教職専任教員数は、英語の場合と同様に、３人以上とする。</w:t>
            </w:r>
          </w:p>
          <w:p w14:paraId="525D9170" w14:textId="31A19BD7" w:rsidR="00A51868" w:rsidRDefault="00A51868" w:rsidP="00A51868">
            <w:pPr>
              <w:ind w:leftChars="1" w:left="162" w:hangingChars="83" w:hanging="160"/>
            </w:pPr>
            <w:r w:rsidRPr="00A51868">
              <w:rPr>
                <w:rFonts w:hint="eastAsia"/>
                <w:shd w:val="pct15" w:color="auto" w:fill="FFFFFF"/>
              </w:rPr>
              <w:t>２</w:t>
            </w:r>
            <w:r>
              <w:rPr>
                <w:rFonts w:hint="eastAsia"/>
              </w:rPr>
              <w:t xml:space="preserve">　「複合科目」を担当する教職専任教員を、必要教職専任教員数に含めることができる。</w:t>
            </w:r>
          </w:p>
        </w:tc>
        <w:tc>
          <w:tcPr>
            <w:tcW w:w="4814" w:type="dxa"/>
            <w:vAlign w:val="center"/>
          </w:tcPr>
          <w:p w14:paraId="43DA60A7" w14:textId="77777777" w:rsidR="00A51868" w:rsidRDefault="00A51868" w:rsidP="00A51868">
            <w:pPr>
              <w:widowControl/>
              <w:ind w:leftChars="216" w:left="674" w:hangingChars="134" w:hanging="258"/>
              <w:jc w:val="left"/>
            </w:pPr>
            <w:r w:rsidRPr="00C07C0B">
              <w:rPr>
                <w:rFonts w:hint="eastAsia"/>
                <w:shd w:val="pct15" w:color="auto" w:fill="FFFFFF"/>
              </w:rPr>
              <w:t>（※１）</w:t>
            </w:r>
            <w:r>
              <w:rPr>
                <w:rFonts w:hint="eastAsia"/>
              </w:rPr>
              <w:t>英語以外の外国語の必要教職専任教員数は、英語の場合と同様に、３人以上とする。</w:t>
            </w:r>
          </w:p>
          <w:p w14:paraId="077CC7C2" w14:textId="77777777" w:rsidR="00A51868" w:rsidRDefault="00A51868" w:rsidP="00A51868">
            <w:pPr>
              <w:widowControl/>
              <w:ind w:leftChars="216" w:left="674" w:hangingChars="134" w:hanging="258"/>
              <w:jc w:val="left"/>
            </w:pPr>
            <w:r w:rsidRPr="00C07C0B">
              <w:rPr>
                <w:rFonts w:hint="eastAsia"/>
                <w:shd w:val="pct15" w:color="auto" w:fill="FFFFFF"/>
              </w:rPr>
              <w:t>（※３）</w:t>
            </w:r>
            <w:r>
              <w:rPr>
                <w:rFonts w:hint="eastAsia"/>
              </w:rPr>
              <w:t>「複合科目」を担当する教職専任教員を、必要教職専任教員数に含めることができる。</w:t>
            </w:r>
          </w:p>
          <w:p w14:paraId="6AA153A5" w14:textId="77777777" w:rsidR="00A51868" w:rsidRPr="00A51868" w:rsidRDefault="00A51868" w:rsidP="001306A4">
            <w:pPr>
              <w:widowControl/>
              <w:ind w:leftChars="1" w:left="467" w:hangingChars="241" w:hanging="465"/>
              <w:jc w:val="left"/>
            </w:pPr>
          </w:p>
        </w:tc>
      </w:tr>
      <w:tr w:rsidR="00A51868" w14:paraId="7CC9C4EC" w14:textId="77777777" w:rsidTr="005A1466">
        <w:tc>
          <w:tcPr>
            <w:tcW w:w="4814" w:type="dxa"/>
            <w:vAlign w:val="center"/>
          </w:tcPr>
          <w:p w14:paraId="5DF3D235" w14:textId="38C95217" w:rsidR="00A51868" w:rsidRDefault="00A51868" w:rsidP="005A1466">
            <w:r>
              <w:rPr>
                <w:rFonts w:hint="eastAsia"/>
              </w:rPr>
              <w:t>（削除）</w:t>
            </w:r>
          </w:p>
        </w:tc>
        <w:tc>
          <w:tcPr>
            <w:tcW w:w="4814" w:type="dxa"/>
            <w:vAlign w:val="center"/>
          </w:tcPr>
          <w:p w14:paraId="0C165B5C" w14:textId="77777777" w:rsidR="00A51868" w:rsidRPr="00A51868" w:rsidRDefault="00A51868" w:rsidP="00A51868">
            <w:pPr>
              <w:widowControl/>
              <w:ind w:leftChars="216" w:left="674" w:hangingChars="134" w:hanging="258"/>
              <w:jc w:val="left"/>
              <w:rPr>
                <w:shd w:val="pct15" w:color="auto" w:fill="FFFFFF"/>
              </w:rPr>
            </w:pPr>
            <w:r w:rsidRPr="00A51868">
              <w:rPr>
                <w:rFonts w:hint="eastAsia"/>
                <w:shd w:val="pct15" w:color="auto" w:fill="FFFFFF"/>
              </w:rPr>
              <w:t>（※２）３（７）の規定にかかわらず､当該他学科等の基幹教員を、認定を受けようとする学科等における当該科目を担当する教職専任教員とみなすことができる。</w:t>
            </w:r>
          </w:p>
          <w:p w14:paraId="6DD418D6" w14:textId="77777777" w:rsidR="00A51868" w:rsidRPr="00A51868" w:rsidRDefault="00A51868" w:rsidP="001306A4">
            <w:pPr>
              <w:widowControl/>
              <w:ind w:leftChars="1" w:left="467" w:hangingChars="241" w:hanging="465"/>
              <w:jc w:val="left"/>
            </w:pPr>
          </w:p>
        </w:tc>
      </w:tr>
      <w:tr w:rsidR="00A51868" w14:paraId="597E6F84" w14:textId="77777777" w:rsidTr="005A1466">
        <w:tc>
          <w:tcPr>
            <w:tcW w:w="4814" w:type="dxa"/>
            <w:vAlign w:val="center"/>
          </w:tcPr>
          <w:p w14:paraId="59631F9C" w14:textId="68057234" w:rsidR="00A51868" w:rsidRDefault="00796189" w:rsidP="005A1466">
            <w:r>
              <w:rPr>
                <w:rFonts w:hint="eastAsia"/>
              </w:rPr>
              <w:t>（３－１（４）に統合）</w:t>
            </w:r>
          </w:p>
        </w:tc>
        <w:tc>
          <w:tcPr>
            <w:tcW w:w="4814" w:type="dxa"/>
            <w:vAlign w:val="center"/>
          </w:tcPr>
          <w:p w14:paraId="1F645DF8" w14:textId="77777777" w:rsidR="00796189" w:rsidRDefault="00796189" w:rsidP="00796189">
            <w:pPr>
              <w:widowControl/>
              <w:ind w:leftChars="216" w:left="674" w:hangingChars="134" w:hanging="258"/>
              <w:jc w:val="left"/>
            </w:pPr>
            <w:r>
              <w:rPr>
                <w:rFonts w:hint="eastAsia"/>
              </w:rPr>
              <w:t>（※４）</w:t>
            </w:r>
            <w:r w:rsidRPr="00E271BD">
              <w:rPr>
                <w:rFonts w:hint="eastAsia"/>
              </w:rPr>
              <w:t>３（７）の規定にかかわらず、ただし書教員は、本表の必要教職専任教員数の４分の１の範囲内で当該学科等の必要教職専任教員数に算入することができる。</w:t>
            </w:r>
          </w:p>
          <w:p w14:paraId="6875A478" w14:textId="77777777" w:rsidR="00796189" w:rsidRDefault="00796189" w:rsidP="00796189">
            <w:pPr>
              <w:widowControl/>
              <w:ind w:leftChars="216" w:left="674" w:hangingChars="134" w:hanging="258"/>
              <w:jc w:val="left"/>
            </w:pPr>
            <w:r>
              <w:rPr>
                <w:rFonts w:hint="eastAsia"/>
              </w:rPr>
              <w:t>（※５）（※２）（※３）又は（※４）による基幹教員を認定を受けようとする学科等における教職専任教員としてみなす場合は、本表に定める必要教職専任教員数の半数（うち１人は教授）以上は、専ら認定を受けようとする学科等の教育研究に従事する者とすること。</w:t>
            </w:r>
          </w:p>
          <w:p w14:paraId="4AC09770" w14:textId="77777777" w:rsidR="00A51868" w:rsidRPr="00796189" w:rsidRDefault="00A51868" w:rsidP="001306A4">
            <w:pPr>
              <w:widowControl/>
              <w:ind w:leftChars="1" w:left="467" w:hangingChars="241" w:hanging="465"/>
              <w:jc w:val="left"/>
            </w:pPr>
          </w:p>
        </w:tc>
      </w:tr>
      <w:tr w:rsidR="00A51868" w14:paraId="51B46F7B" w14:textId="77777777" w:rsidTr="001730E2">
        <w:tc>
          <w:tcPr>
            <w:tcW w:w="4814" w:type="dxa"/>
          </w:tcPr>
          <w:p w14:paraId="6B47FB45" w14:textId="77777777" w:rsidR="00C5316D" w:rsidRDefault="00C5316D" w:rsidP="00C5316D">
            <w:pPr>
              <w:ind w:leftChars="159" w:left="445" w:hangingChars="72" w:hanging="139"/>
            </w:pPr>
            <w:r w:rsidRPr="00C5316D">
              <w:rPr>
                <w:rFonts w:ascii="ＭＳ 明朝" w:hAnsi="ＭＳ 明朝" w:cs="ＭＳ 明朝" w:hint="eastAsia"/>
              </w:rPr>
              <w:t>ⅱ</w:t>
            </w:r>
            <w:r w:rsidRPr="00C5316D">
              <w:t>）</w:t>
            </w:r>
            <w:r w:rsidRPr="00C5316D">
              <w:rPr>
                <w:shd w:val="pct15" w:color="auto" w:fill="FFFFFF"/>
              </w:rPr>
              <w:t>各教科の指導法に関する科目及び教諭の教育の基礎的理解に関する科目等に関する科目等</w:t>
            </w:r>
          </w:p>
          <w:p w14:paraId="493D9152" w14:textId="19025035" w:rsidR="00A51868" w:rsidRDefault="00C5316D" w:rsidP="00C5316D">
            <w:pPr>
              <w:ind w:leftChars="231" w:left="445"/>
            </w:pPr>
            <w:r w:rsidRPr="00C5316D">
              <w:rPr>
                <w:shd w:val="pct15" w:color="auto" w:fill="FFFFFF"/>
              </w:rPr>
              <w:t>４－３（６）</w:t>
            </w:r>
            <w:r w:rsidRPr="00C5316D">
              <w:rPr>
                <w:rFonts w:ascii="ＭＳ 明朝" w:hAnsi="ＭＳ 明朝" w:cs="ＭＳ 明朝" w:hint="eastAsia"/>
                <w:shd w:val="pct15" w:color="auto" w:fill="FFFFFF"/>
              </w:rPr>
              <w:t>ⅱ</w:t>
            </w:r>
            <w:r w:rsidRPr="00C5316D">
              <w:rPr>
                <w:shd w:val="pct15" w:color="auto" w:fill="FFFFFF"/>
              </w:rPr>
              <w:t>）</w:t>
            </w:r>
            <w:r w:rsidRPr="00C5316D">
              <w:t>に定めるとおりとする。ただし、教職専任教員の配置について、</w:t>
            </w:r>
            <w:r w:rsidRPr="00C5316D">
              <w:rPr>
                <w:shd w:val="pct15" w:color="auto" w:fill="FFFFFF"/>
              </w:rPr>
              <w:t>備考の</w:t>
            </w:r>
            <w:r w:rsidRPr="00C5316D">
              <w:t>「総合的な学習の時間の指導法」とあるのは、「総合的な探究の時間の指導法」と読み替えるものとする。</w:t>
            </w:r>
          </w:p>
        </w:tc>
        <w:tc>
          <w:tcPr>
            <w:tcW w:w="4814" w:type="dxa"/>
            <w:vAlign w:val="center"/>
          </w:tcPr>
          <w:p w14:paraId="4CD2D6FF" w14:textId="77777777" w:rsidR="00C5316D" w:rsidRDefault="00C5316D" w:rsidP="00C5316D">
            <w:pPr>
              <w:widowControl/>
              <w:ind w:leftChars="170" w:left="467" w:hangingChars="72" w:hanging="139"/>
              <w:jc w:val="left"/>
            </w:pPr>
            <w:r w:rsidRPr="00040B37">
              <w:rPr>
                <w:rFonts w:hint="eastAsia"/>
              </w:rPr>
              <w:t>ⅱ）</w:t>
            </w:r>
            <w:r w:rsidRPr="00C5316D">
              <w:rPr>
                <w:rFonts w:hint="eastAsia"/>
                <w:shd w:val="pct15" w:color="auto" w:fill="FFFFFF"/>
              </w:rPr>
              <w:t>「各教科の指導法」及び「教育の基礎的理解に関する科目等</w:t>
            </w:r>
            <w:r w:rsidRPr="00040B37">
              <w:rPr>
                <w:rFonts w:hint="eastAsia"/>
              </w:rPr>
              <w:t>」</w:t>
            </w:r>
          </w:p>
          <w:p w14:paraId="4F8EC9FB" w14:textId="77777777" w:rsidR="00C5316D" w:rsidRDefault="00C5316D" w:rsidP="00C5316D">
            <w:pPr>
              <w:widowControl/>
              <w:ind w:leftChars="201" w:left="387" w:firstLineChars="1" w:firstLine="2"/>
              <w:jc w:val="left"/>
            </w:pPr>
            <w:r w:rsidRPr="00C5316D">
              <w:rPr>
                <w:rFonts w:hint="eastAsia"/>
                <w:shd w:val="pct15" w:color="auto" w:fill="FFFFFF"/>
              </w:rPr>
              <w:t>４－３（５）ⅱ）</w:t>
            </w:r>
            <w:r>
              <w:rPr>
                <w:rFonts w:hint="eastAsia"/>
              </w:rPr>
              <w:t>に定めるとおりとする。</w:t>
            </w:r>
          </w:p>
          <w:p w14:paraId="33E777C1" w14:textId="77777777" w:rsidR="00C5316D" w:rsidRDefault="00C5316D" w:rsidP="00C5316D">
            <w:pPr>
              <w:widowControl/>
              <w:ind w:leftChars="201" w:left="387" w:firstLineChars="1" w:firstLine="2"/>
              <w:jc w:val="left"/>
            </w:pPr>
            <w:r w:rsidRPr="0074701E">
              <w:rPr>
                <w:rFonts w:hint="eastAsia"/>
              </w:rPr>
              <w:t>ただし、</w:t>
            </w:r>
            <w:r w:rsidRPr="00C5316D">
              <w:rPr>
                <w:rFonts w:hint="eastAsia"/>
                <w:shd w:val="pct15" w:color="auto" w:fill="FFFFFF"/>
              </w:rPr>
              <w:t>（※１）</w:t>
            </w:r>
            <w:r w:rsidRPr="0074701E">
              <w:rPr>
                <w:rFonts w:hint="eastAsia"/>
              </w:rPr>
              <w:t>の</w:t>
            </w:r>
            <w:r>
              <w:rPr>
                <w:rFonts w:hint="eastAsia"/>
              </w:rPr>
              <w:t>教職</w:t>
            </w:r>
            <w:r w:rsidRPr="0074701E">
              <w:rPr>
                <w:rFonts w:hint="eastAsia"/>
              </w:rPr>
              <w:t>専任教員の配置について、「総合的な学習の時間の指導法」とあるのは「総合的な探究の時間の指導法」と読み替えるものとする。</w:t>
            </w:r>
          </w:p>
          <w:p w14:paraId="59FCC8E9" w14:textId="77777777" w:rsidR="00A51868" w:rsidRPr="00C5316D" w:rsidRDefault="00A51868" w:rsidP="001306A4">
            <w:pPr>
              <w:widowControl/>
              <w:ind w:leftChars="1" w:left="467" w:hangingChars="241" w:hanging="465"/>
              <w:jc w:val="left"/>
            </w:pPr>
          </w:p>
        </w:tc>
      </w:tr>
      <w:tr w:rsidR="00A51868" w14:paraId="0951E810" w14:textId="77777777" w:rsidTr="00291EF4">
        <w:tc>
          <w:tcPr>
            <w:tcW w:w="4814" w:type="dxa"/>
            <w:vAlign w:val="center"/>
          </w:tcPr>
          <w:p w14:paraId="2194C223" w14:textId="6027A19D" w:rsidR="00A51868" w:rsidRDefault="002258F5" w:rsidP="00291EF4">
            <w:r>
              <w:rPr>
                <w:rFonts w:hint="eastAsia"/>
              </w:rPr>
              <w:t>（４－４（１）に統合）</w:t>
            </w:r>
          </w:p>
        </w:tc>
        <w:tc>
          <w:tcPr>
            <w:tcW w:w="4814" w:type="dxa"/>
            <w:vAlign w:val="center"/>
          </w:tcPr>
          <w:p w14:paraId="778F10BE" w14:textId="77777777" w:rsidR="002258F5" w:rsidRPr="002258F5" w:rsidRDefault="002258F5" w:rsidP="002258F5">
            <w:pPr>
              <w:widowControl/>
              <w:ind w:leftChars="1" w:left="389" w:hangingChars="201" w:hanging="387"/>
              <w:jc w:val="left"/>
              <w:rPr>
                <w:shd w:val="pct15" w:color="auto" w:fill="FFFFFF"/>
              </w:rPr>
            </w:pPr>
            <w:r w:rsidRPr="002258F5">
              <w:rPr>
                <w:rFonts w:hint="eastAsia"/>
                <w:shd w:val="pct15" w:color="auto" w:fill="FFFFFF"/>
              </w:rPr>
              <w:t>（６）認定を受けようとする課程の免許状の種類が、高等学校教諭の免許教科・工業の場合、施行規則第５条第１項表備考第６号にかかわらず、「各教科の指導法」及び「教育の基礎的理解に関する科目等」は、施行規則第５条第１項表に規定する科目（教育の基礎的理解に関する科目など）ごとに開設されなければならない。なお、道徳、総合的な学習の時間等の指導法及び生徒指導、教育相談等に関する科目に「教育課程の意義及び編成の方法」を含む場合にあっては、教育の基礎的理解に関する科目に「教育課程の意義及び編成の方法」を含むことを要しない。</w:t>
            </w:r>
          </w:p>
          <w:p w14:paraId="62E86AB1" w14:textId="77777777" w:rsidR="00A51868" w:rsidRPr="002258F5" w:rsidRDefault="00A51868" w:rsidP="001306A4">
            <w:pPr>
              <w:widowControl/>
              <w:ind w:leftChars="1" w:left="467" w:hangingChars="241" w:hanging="465"/>
              <w:jc w:val="left"/>
            </w:pPr>
          </w:p>
        </w:tc>
      </w:tr>
      <w:tr w:rsidR="002258F5" w14:paraId="1FA6F763" w14:textId="77777777" w:rsidTr="00A17E6F">
        <w:tc>
          <w:tcPr>
            <w:tcW w:w="4814" w:type="dxa"/>
          </w:tcPr>
          <w:p w14:paraId="78AD4827" w14:textId="33D478C2" w:rsidR="002258F5" w:rsidRPr="00A17E6F" w:rsidRDefault="00A17E6F" w:rsidP="00A17E6F">
            <w:pPr>
              <w:ind w:left="590" w:hangingChars="305" w:hanging="590"/>
              <w:rPr>
                <w:rFonts w:ascii="ＭＳ ゴシック" w:eastAsia="ＭＳ ゴシック" w:hAnsi="ＭＳ ゴシック"/>
                <w:b/>
                <w:bCs/>
                <w:u w:val="thick"/>
              </w:rPr>
            </w:pPr>
            <w:r w:rsidRPr="00A17E6F">
              <w:rPr>
                <w:rFonts w:ascii="ＭＳ ゴシック" w:eastAsia="ＭＳ ゴシック" w:hAnsi="ＭＳ ゴシック"/>
                <w:b/>
                <w:bCs/>
                <w:u w:val="thick"/>
              </w:rPr>
              <w:t>４－５　特別支援学校教諭の教職課程</w:t>
            </w:r>
            <w:r w:rsidRPr="00137F75">
              <w:rPr>
                <w:rFonts w:ascii="ＭＳ ゴシック" w:eastAsia="ＭＳ ゴシック" w:hAnsi="ＭＳ ゴシック"/>
                <w:b/>
                <w:bCs/>
                <w:u w:val="thick"/>
                <w:shd w:val="pct15" w:color="auto" w:fill="FFFFFF"/>
              </w:rPr>
              <w:t>における実施</w:t>
            </w:r>
            <w:r w:rsidRPr="00137F75">
              <w:rPr>
                <w:rFonts w:ascii="ＭＳ ゴシック" w:eastAsia="ＭＳ ゴシック" w:hAnsi="ＭＳ ゴシック"/>
                <w:b/>
                <w:bCs/>
                <w:u w:val="thick"/>
                <w:shd w:val="pct15" w:color="auto" w:fill="FFFFFF"/>
              </w:rPr>
              <w:lastRenderedPageBreak/>
              <w:t>組織及び教育課程</w:t>
            </w:r>
          </w:p>
        </w:tc>
        <w:tc>
          <w:tcPr>
            <w:tcW w:w="4814" w:type="dxa"/>
          </w:tcPr>
          <w:p w14:paraId="2AB5E88B" w14:textId="7A831D22" w:rsidR="002258F5" w:rsidRPr="00A17E6F" w:rsidRDefault="00A17E6F" w:rsidP="00A17E6F">
            <w:pPr>
              <w:widowControl/>
              <w:rPr>
                <w:rFonts w:ascii="ＭＳ ゴシック" w:eastAsia="ＭＳ ゴシック" w:hAnsi="ＭＳ ゴシック"/>
                <w:b/>
                <w:bCs/>
                <w:u w:val="thick"/>
              </w:rPr>
            </w:pPr>
            <w:r w:rsidRPr="00137F75">
              <w:rPr>
                <w:rFonts w:ascii="ＭＳ ゴシック" w:eastAsia="ＭＳ ゴシック" w:hAnsi="ＭＳ ゴシック" w:hint="eastAsia"/>
                <w:b/>
                <w:bCs/>
                <w:u w:val="thick"/>
              </w:rPr>
              <w:lastRenderedPageBreak/>
              <w:t>４－５　特別支援学校教諭の教職課程</w:t>
            </w:r>
            <w:r w:rsidRPr="00A17E6F">
              <w:rPr>
                <w:rFonts w:ascii="ＭＳ ゴシック" w:eastAsia="ＭＳ ゴシック" w:hAnsi="ＭＳ ゴシック" w:hint="eastAsia"/>
                <w:b/>
                <w:bCs/>
                <w:u w:val="thick"/>
                <w:shd w:val="pct15" w:color="auto" w:fill="FFFFFF"/>
              </w:rPr>
              <w:t>の場合</w:t>
            </w:r>
          </w:p>
        </w:tc>
      </w:tr>
      <w:tr w:rsidR="002258F5" w14:paraId="5CA283B6" w14:textId="77777777" w:rsidTr="001730E2">
        <w:tc>
          <w:tcPr>
            <w:tcW w:w="4814" w:type="dxa"/>
          </w:tcPr>
          <w:p w14:paraId="2620976A" w14:textId="08CBB0D6" w:rsidR="002258F5" w:rsidRDefault="007E6606" w:rsidP="007E6606">
            <w:pPr>
              <w:ind w:left="305" w:hangingChars="158" w:hanging="305"/>
            </w:pPr>
            <w:r w:rsidRPr="007E6606">
              <w:t>（１）授業科目は、施行規則第７条第１項表に規定する科目ごとに、かつ、１又は２以上の免許状教育領域を定めて免許状の授与を受けることができるよう開設されなければならない。</w:t>
            </w:r>
          </w:p>
        </w:tc>
        <w:tc>
          <w:tcPr>
            <w:tcW w:w="4814" w:type="dxa"/>
            <w:vAlign w:val="center"/>
          </w:tcPr>
          <w:p w14:paraId="4544DEE3" w14:textId="77777777" w:rsidR="007E6606" w:rsidRDefault="007E6606" w:rsidP="007E6606">
            <w:pPr>
              <w:widowControl/>
              <w:ind w:left="389" w:hangingChars="202" w:hanging="389"/>
              <w:jc w:val="left"/>
            </w:pPr>
            <w:r w:rsidRPr="00675002">
              <w:rPr>
                <w:rFonts w:hint="eastAsia"/>
              </w:rPr>
              <w:t>（１）</w:t>
            </w:r>
            <w:r w:rsidRPr="007E6606">
              <w:rPr>
                <w:rFonts w:hint="eastAsia"/>
                <w:shd w:val="pct15" w:color="auto" w:fill="FFFFFF"/>
              </w:rPr>
              <w:t>特別支援教育に関する科目に開設する</w:t>
            </w:r>
            <w:r w:rsidRPr="00675002">
              <w:rPr>
                <w:rFonts w:hint="eastAsia"/>
              </w:rPr>
              <w:t>授業科目は、施行規則第</w:t>
            </w:r>
            <w:r>
              <w:rPr>
                <w:rFonts w:hint="eastAsia"/>
              </w:rPr>
              <w:t>７</w:t>
            </w:r>
            <w:r w:rsidRPr="00675002">
              <w:rPr>
                <w:rFonts w:hint="eastAsia"/>
              </w:rPr>
              <w:t>条第</w:t>
            </w:r>
            <w:r>
              <w:rPr>
                <w:rFonts w:hint="eastAsia"/>
              </w:rPr>
              <w:t>１</w:t>
            </w:r>
            <w:r w:rsidRPr="00675002">
              <w:rPr>
                <w:rFonts w:hint="eastAsia"/>
              </w:rPr>
              <w:t>項表に規定する科目</w:t>
            </w:r>
            <w:r w:rsidRPr="007E6606">
              <w:rPr>
                <w:rFonts w:hint="eastAsia"/>
                <w:shd w:val="pct15" w:color="auto" w:fill="FFFFFF"/>
              </w:rPr>
              <w:t>（特別支援教育の基礎理論に関する科目など）</w:t>
            </w:r>
            <w:r w:rsidRPr="00675002">
              <w:rPr>
                <w:rFonts w:hint="eastAsia"/>
              </w:rPr>
              <w:t>ごとに、かつ、</w:t>
            </w:r>
            <w:r>
              <w:rPr>
                <w:rFonts w:hint="eastAsia"/>
              </w:rPr>
              <w:t>１</w:t>
            </w:r>
            <w:r w:rsidRPr="00675002">
              <w:rPr>
                <w:rFonts w:hint="eastAsia"/>
              </w:rPr>
              <w:t>又は</w:t>
            </w:r>
            <w:r>
              <w:rPr>
                <w:rFonts w:hint="eastAsia"/>
              </w:rPr>
              <w:t>２</w:t>
            </w:r>
            <w:r w:rsidRPr="00675002">
              <w:rPr>
                <w:rFonts w:hint="eastAsia"/>
              </w:rPr>
              <w:t>以上の免許状教育領域を定めて免許状の授与を受けることができるように開設されなければならない。</w:t>
            </w:r>
          </w:p>
          <w:p w14:paraId="4B5D7D73" w14:textId="77777777" w:rsidR="002258F5" w:rsidRPr="007E6606" w:rsidRDefault="002258F5" w:rsidP="001306A4">
            <w:pPr>
              <w:widowControl/>
              <w:ind w:leftChars="1" w:left="467" w:hangingChars="241" w:hanging="465"/>
              <w:jc w:val="left"/>
            </w:pPr>
          </w:p>
        </w:tc>
      </w:tr>
      <w:tr w:rsidR="002258F5" w14:paraId="5D54FAEA" w14:textId="77777777" w:rsidTr="001730E2">
        <w:tc>
          <w:tcPr>
            <w:tcW w:w="4814" w:type="dxa"/>
          </w:tcPr>
          <w:p w14:paraId="515A7383" w14:textId="77777777" w:rsidR="007E6606" w:rsidRDefault="007E6606" w:rsidP="007E6606">
            <w:pPr>
              <w:widowControl/>
              <w:ind w:left="389" w:hangingChars="202" w:hanging="389"/>
              <w:jc w:val="left"/>
            </w:pPr>
            <w:r w:rsidRPr="00675002">
              <w:rPr>
                <w:rFonts w:hint="eastAsia"/>
              </w:rPr>
              <w:t>（２）施行規則第</w:t>
            </w:r>
            <w:r>
              <w:rPr>
                <w:rFonts w:hint="eastAsia"/>
              </w:rPr>
              <w:t>７</w:t>
            </w:r>
            <w:r w:rsidRPr="00675002">
              <w:rPr>
                <w:rFonts w:hint="eastAsia"/>
              </w:rPr>
              <w:t>条第</w:t>
            </w:r>
            <w:r>
              <w:rPr>
                <w:rFonts w:hint="eastAsia"/>
              </w:rPr>
              <w:t>１</w:t>
            </w:r>
            <w:r w:rsidRPr="00675002">
              <w:rPr>
                <w:rFonts w:hint="eastAsia"/>
              </w:rPr>
              <w:t>項表に定める科目のうち、</w:t>
            </w:r>
            <w:r>
              <w:rPr>
                <w:rFonts w:hint="eastAsia"/>
              </w:rPr>
              <w:t>第２欄の</w:t>
            </w:r>
            <w:r w:rsidRPr="00675002">
              <w:rPr>
                <w:rFonts w:hint="eastAsia"/>
              </w:rPr>
              <w:t>特別支援教育領域に関する科目については、視覚障害者に関する教育、聴覚障害者に関する教育、知的障害者に関する教育、肢体不自由者に関する教育又は病弱者に関する教育のうち、一に関する教育の領域を中心として教授するものでなければならず、当該科目において教授される内容が中心となる領域及び教授される内容が含まれる領域を明確にしておかなければならない。</w:t>
            </w:r>
          </w:p>
          <w:p w14:paraId="3CC4727A" w14:textId="77777777" w:rsidR="002258F5" w:rsidRPr="007E6606" w:rsidRDefault="002258F5" w:rsidP="00716E70"/>
        </w:tc>
        <w:tc>
          <w:tcPr>
            <w:tcW w:w="4814" w:type="dxa"/>
            <w:vAlign w:val="center"/>
          </w:tcPr>
          <w:p w14:paraId="75B6834F" w14:textId="77777777" w:rsidR="007E6606" w:rsidRDefault="007E6606" w:rsidP="007E6606">
            <w:pPr>
              <w:widowControl/>
              <w:ind w:left="389" w:hangingChars="202" w:hanging="389"/>
              <w:jc w:val="left"/>
            </w:pPr>
            <w:r w:rsidRPr="00675002">
              <w:rPr>
                <w:rFonts w:hint="eastAsia"/>
              </w:rPr>
              <w:t>（２）施行規則第</w:t>
            </w:r>
            <w:r>
              <w:rPr>
                <w:rFonts w:hint="eastAsia"/>
              </w:rPr>
              <w:t>７</w:t>
            </w:r>
            <w:r w:rsidRPr="00675002">
              <w:rPr>
                <w:rFonts w:hint="eastAsia"/>
              </w:rPr>
              <w:t>条第</w:t>
            </w:r>
            <w:r>
              <w:rPr>
                <w:rFonts w:hint="eastAsia"/>
              </w:rPr>
              <w:t>１</w:t>
            </w:r>
            <w:r w:rsidRPr="00675002">
              <w:rPr>
                <w:rFonts w:hint="eastAsia"/>
              </w:rPr>
              <w:t>項表に定める科目のうち、</w:t>
            </w:r>
            <w:r>
              <w:rPr>
                <w:rFonts w:hint="eastAsia"/>
              </w:rPr>
              <w:t>第２欄の</w:t>
            </w:r>
            <w:r w:rsidRPr="00675002">
              <w:rPr>
                <w:rFonts w:hint="eastAsia"/>
              </w:rPr>
              <w:t>特別支援教育領域に関する科目については、視覚障害者に関する教育、聴覚障害者に関する教育、知的障害者に関する教育、肢体不自由者に関する教育又は病弱者に関する教育のうち、一に関する教育の領域を中心として教授するものでなければならず、当該科目において教授される内容が中心となる領域及び教授される内容が含まれる領域を明確にしておかなければならない。</w:t>
            </w:r>
          </w:p>
          <w:p w14:paraId="576874C8" w14:textId="77777777" w:rsidR="002258F5" w:rsidRPr="007E6606" w:rsidRDefault="002258F5" w:rsidP="001306A4">
            <w:pPr>
              <w:widowControl/>
              <w:ind w:leftChars="1" w:left="467" w:hangingChars="241" w:hanging="465"/>
              <w:jc w:val="left"/>
            </w:pPr>
          </w:p>
        </w:tc>
      </w:tr>
      <w:tr w:rsidR="002258F5" w14:paraId="22ECD810" w14:textId="77777777" w:rsidTr="001730E2">
        <w:tc>
          <w:tcPr>
            <w:tcW w:w="4814" w:type="dxa"/>
          </w:tcPr>
          <w:p w14:paraId="660910BF" w14:textId="77777777" w:rsidR="007E6606" w:rsidRDefault="007E6606" w:rsidP="007E6606">
            <w:pPr>
              <w:widowControl/>
              <w:ind w:left="389" w:hangingChars="202" w:hanging="389"/>
              <w:jc w:val="left"/>
            </w:pPr>
            <w:r w:rsidRPr="00675002">
              <w:rPr>
                <w:rFonts w:hint="eastAsia"/>
              </w:rPr>
              <w:t>（３）施行規則第</w:t>
            </w:r>
            <w:r>
              <w:rPr>
                <w:rFonts w:hint="eastAsia"/>
              </w:rPr>
              <w:t>７</w:t>
            </w:r>
            <w:r w:rsidRPr="00675002">
              <w:rPr>
                <w:rFonts w:hint="eastAsia"/>
              </w:rPr>
              <w:t>条第</w:t>
            </w:r>
            <w:r>
              <w:rPr>
                <w:rFonts w:hint="eastAsia"/>
              </w:rPr>
              <w:t>１</w:t>
            </w:r>
            <w:r w:rsidRPr="00675002">
              <w:rPr>
                <w:rFonts w:hint="eastAsia"/>
              </w:rPr>
              <w:t>項表に定める科目のうち、</w:t>
            </w:r>
            <w:r>
              <w:rPr>
                <w:rFonts w:hint="eastAsia"/>
              </w:rPr>
              <w:t>第３欄の</w:t>
            </w:r>
            <w:r w:rsidRPr="00675002">
              <w:rPr>
                <w:rFonts w:hint="eastAsia"/>
              </w:rPr>
              <w:t>免許状に定められることとなる特別支援教育領域以外の領域に関する科目については、当該科目において教授される内容が含まれる領域を明確にしておかなければならない。また、教授される内容が中心となる領域がある科目を開設する場合は、当該領域を明確にしておかなければならない。</w:t>
            </w:r>
          </w:p>
          <w:p w14:paraId="6AACC00B" w14:textId="333C7871" w:rsidR="002258F5" w:rsidRPr="007E6606" w:rsidRDefault="002258F5" w:rsidP="007E6606">
            <w:pPr>
              <w:ind w:left="305" w:hangingChars="158" w:hanging="305"/>
            </w:pPr>
          </w:p>
        </w:tc>
        <w:tc>
          <w:tcPr>
            <w:tcW w:w="4814" w:type="dxa"/>
            <w:vAlign w:val="center"/>
          </w:tcPr>
          <w:p w14:paraId="60B4BC40" w14:textId="77777777" w:rsidR="007E6606" w:rsidRDefault="007E6606" w:rsidP="007E6606">
            <w:pPr>
              <w:widowControl/>
              <w:ind w:left="389" w:hangingChars="202" w:hanging="389"/>
              <w:jc w:val="left"/>
            </w:pPr>
            <w:r w:rsidRPr="00675002">
              <w:rPr>
                <w:rFonts w:hint="eastAsia"/>
              </w:rPr>
              <w:t>（３）施行規則第</w:t>
            </w:r>
            <w:r>
              <w:rPr>
                <w:rFonts w:hint="eastAsia"/>
              </w:rPr>
              <w:t>７</w:t>
            </w:r>
            <w:r w:rsidRPr="00675002">
              <w:rPr>
                <w:rFonts w:hint="eastAsia"/>
              </w:rPr>
              <w:t>条第</w:t>
            </w:r>
            <w:r>
              <w:rPr>
                <w:rFonts w:hint="eastAsia"/>
              </w:rPr>
              <w:t>１</w:t>
            </w:r>
            <w:r w:rsidRPr="00675002">
              <w:rPr>
                <w:rFonts w:hint="eastAsia"/>
              </w:rPr>
              <w:t>項表に定める科目のうち、</w:t>
            </w:r>
            <w:r>
              <w:rPr>
                <w:rFonts w:hint="eastAsia"/>
              </w:rPr>
              <w:t>第３欄の</w:t>
            </w:r>
            <w:r w:rsidRPr="00675002">
              <w:rPr>
                <w:rFonts w:hint="eastAsia"/>
              </w:rPr>
              <w:t>免許状に定められることとなる特別支援教育領域以外の領域に関する科目については、当該科目において教授される内容が含まれる領域を明確にしておかなければならない。また、教授される内容が中心となる領域がある科目を開設する場合は、当該領域を明確にしておかなければならない。</w:t>
            </w:r>
          </w:p>
          <w:p w14:paraId="00504828" w14:textId="77777777" w:rsidR="002258F5" w:rsidRPr="007E6606" w:rsidRDefault="002258F5" w:rsidP="007E6606">
            <w:pPr>
              <w:widowControl/>
              <w:ind w:leftChars="201" w:left="387" w:firstLineChars="100" w:firstLine="193"/>
              <w:jc w:val="left"/>
            </w:pPr>
          </w:p>
        </w:tc>
      </w:tr>
      <w:tr w:rsidR="002258F5" w14:paraId="5F37061C" w14:textId="77777777" w:rsidTr="001730E2">
        <w:tc>
          <w:tcPr>
            <w:tcW w:w="4814" w:type="dxa"/>
          </w:tcPr>
          <w:p w14:paraId="032CCF9E" w14:textId="5F824CE2" w:rsidR="002258F5" w:rsidRDefault="007E6606" w:rsidP="007E6606">
            <w:pPr>
              <w:ind w:leftChars="12" w:left="304" w:hangingChars="146" w:hanging="281"/>
            </w:pPr>
            <w:r w:rsidRPr="007E6606">
              <w:rPr>
                <w:shd w:val="pct15" w:color="auto" w:fill="FFFFFF"/>
              </w:rPr>
              <w:t>（４）</w:t>
            </w:r>
            <w:r w:rsidRPr="007E6606">
              <w:t>当該科目における「その他障害により教育上特別の支援を必要とする者（発達障害者を含む。）に対する教育に関する事項」には、言語障害、自閉症、情緒障害、学習障害（ＬＤ）、注意欠陥多動性障害（ＡＤＨＤ）に関する内容を含むものとす</w:t>
            </w:r>
            <w:r>
              <w:rPr>
                <w:rFonts w:hint="eastAsia"/>
              </w:rPr>
              <w:t>る。</w:t>
            </w:r>
          </w:p>
        </w:tc>
        <w:tc>
          <w:tcPr>
            <w:tcW w:w="4814" w:type="dxa"/>
            <w:vAlign w:val="center"/>
          </w:tcPr>
          <w:p w14:paraId="174DB061" w14:textId="77777777" w:rsidR="007E6606" w:rsidRDefault="007E6606" w:rsidP="0007210A">
            <w:pPr>
              <w:widowControl/>
              <w:ind w:leftChars="201" w:left="387" w:firstLineChars="100" w:firstLine="193"/>
              <w:jc w:val="left"/>
            </w:pPr>
            <w:r w:rsidRPr="007E6606">
              <w:rPr>
                <w:rFonts w:hint="eastAsia"/>
                <w:shd w:val="pct15" w:color="auto" w:fill="FFFFFF"/>
              </w:rPr>
              <w:t>なお、</w:t>
            </w:r>
            <w:r w:rsidRPr="0074701E">
              <w:rPr>
                <w:rFonts w:hint="eastAsia"/>
              </w:rPr>
              <w:t>当該科目における「その他障害により教育上特別の支援を必要とする者（発達障害者を含む。）に対する教育に関する事項」には、言語障害、自閉症、情緒障害、学習障害（ＬＤ）、注意欠陥多動性障害（ＡＤＨＤ）に関する内容を含むものとする。</w:t>
            </w:r>
          </w:p>
          <w:p w14:paraId="6925839D" w14:textId="77777777" w:rsidR="002258F5" w:rsidRPr="007E6606" w:rsidRDefault="002258F5" w:rsidP="001306A4">
            <w:pPr>
              <w:widowControl/>
              <w:ind w:leftChars="1" w:left="467" w:hangingChars="241" w:hanging="465"/>
              <w:jc w:val="left"/>
            </w:pPr>
          </w:p>
        </w:tc>
      </w:tr>
      <w:tr w:rsidR="009918A3" w14:paraId="5E1969EA" w14:textId="77777777" w:rsidTr="001730E2">
        <w:tc>
          <w:tcPr>
            <w:tcW w:w="4814" w:type="dxa"/>
          </w:tcPr>
          <w:p w14:paraId="03481947" w14:textId="531A0935" w:rsidR="009918A3" w:rsidRPr="007E6606" w:rsidRDefault="009918A3" w:rsidP="007E6606">
            <w:pPr>
              <w:ind w:leftChars="12" w:left="304" w:hangingChars="146" w:hanging="281"/>
              <w:rPr>
                <w:shd w:val="pct15" w:color="auto" w:fill="FFFFFF"/>
              </w:rPr>
            </w:pPr>
            <w:r>
              <w:rPr>
                <w:rFonts w:hint="eastAsia"/>
                <w:shd w:val="pct15" w:color="auto" w:fill="FFFFFF"/>
              </w:rPr>
              <w:t>（５）</w:t>
            </w:r>
            <w:r w:rsidRPr="009918A3">
              <w:rPr>
                <w:rFonts w:hint="eastAsia"/>
              </w:rPr>
              <w:t>（略）</w:t>
            </w:r>
          </w:p>
        </w:tc>
        <w:tc>
          <w:tcPr>
            <w:tcW w:w="4814" w:type="dxa"/>
            <w:vAlign w:val="center"/>
          </w:tcPr>
          <w:p w14:paraId="7FFE6945" w14:textId="37A24865" w:rsidR="009918A3" w:rsidRPr="007E6606" w:rsidRDefault="009918A3" w:rsidP="009918A3">
            <w:pPr>
              <w:widowControl/>
              <w:jc w:val="left"/>
              <w:rPr>
                <w:shd w:val="pct15" w:color="auto" w:fill="FFFFFF"/>
              </w:rPr>
            </w:pPr>
            <w:r>
              <w:rPr>
                <w:rFonts w:hint="eastAsia"/>
                <w:shd w:val="pct15" w:color="auto" w:fill="FFFFFF"/>
              </w:rPr>
              <w:t>（４）</w:t>
            </w:r>
            <w:r w:rsidRPr="009918A3">
              <w:rPr>
                <w:rFonts w:hint="eastAsia"/>
              </w:rPr>
              <w:t>（略）</w:t>
            </w:r>
          </w:p>
        </w:tc>
      </w:tr>
      <w:tr w:rsidR="009918A3" w14:paraId="5DC1C274" w14:textId="77777777" w:rsidTr="00291EF4">
        <w:tc>
          <w:tcPr>
            <w:tcW w:w="4814" w:type="dxa"/>
            <w:vAlign w:val="center"/>
          </w:tcPr>
          <w:p w14:paraId="43503598" w14:textId="2C42B427" w:rsidR="009918A3" w:rsidRPr="007E6606" w:rsidRDefault="00003146" w:rsidP="00291EF4">
            <w:pPr>
              <w:ind w:leftChars="12" w:left="304" w:hangingChars="146" w:hanging="281"/>
              <w:rPr>
                <w:shd w:val="pct15" w:color="auto" w:fill="FFFFFF"/>
              </w:rPr>
            </w:pPr>
            <w:r w:rsidRPr="00003146">
              <w:rPr>
                <w:rFonts w:hint="eastAsia"/>
              </w:rPr>
              <w:t>（３－１（４）に統合）</w:t>
            </w:r>
          </w:p>
        </w:tc>
        <w:tc>
          <w:tcPr>
            <w:tcW w:w="4814" w:type="dxa"/>
            <w:vAlign w:val="center"/>
          </w:tcPr>
          <w:p w14:paraId="6A6F43A3" w14:textId="77777777" w:rsidR="00003146" w:rsidRPr="00003146" w:rsidRDefault="00003146" w:rsidP="00003146">
            <w:pPr>
              <w:widowControl/>
              <w:ind w:leftChars="68" w:left="520" w:hangingChars="202" w:hanging="389"/>
              <w:jc w:val="left"/>
              <w:rPr>
                <w:shd w:val="pct15" w:color="auto" w:fill="FFFFFF"/>
              </w:rPr>
            </w:pPr>
            <w:r w:rsidRPr="00003146">
              <w:rPr>
                <w:rFonts w:hint="eastAsia"/>
                <w:shd w:val="pct15" w:color="auto" w:fill="FFFFFF"/>
              </w:rPr>
              <w:t>（※）３（７）の規定にかかわらず、ただし書教員は、本表の必要教職専任教員数の合計の４分の１の範囲内で当該学科等の必要教職専任教員数に算入することができる。</w:t>
            </w:r>
          </w:p>
          <w:p w14:paraId="7724E713" w14:textId="77777777" w:rsidR="009918A3" w:rsidRPr="00003146" w:rsidRDefault="009918A3" w:rsidP="007E6606">
            <w:pPr>
              <w:widowControl/>
              <w:ind w:leftChars="201" w:left="387"/>
              <w:jc w:val="left"/>
              <w:rPr>
                <w:shd w:val="pct15" w:color="auto" w:fill="FFFFFF"/>
              </w:rPr>
            </w:pPr>
          </w:p>
        </w:tc>
      </w:tr>
      <w:tr w:rsidR="009918A3" w14:paraId="68F36D6D" w14:textId="77777777" w:rsidTr="0007210A">
        <w:tc>
          <w:tcPr>
            <w:tcW w:w="4814" w:type="dxa"/>
          </w:tcPr>
          <w:p w14:paraId="1823AD8F" w14:textId="1505B209" w:rsidR="009918A3" w:rsidRPr="0007210A" w:rsidRDefault="0007210A" w:rsidP="0007210A">
            <w:pPr>
              <w:ind w:leftChars="1" w:left="590" w:hangingChars="304" w:hanging="588"/>
              <w:rPr>
                <w:rFonts w:ascii="ＭＳ ゴシック" w:eastAsia="ＭＳ ゴシック" w:hAnsi="ＭＳ ゴシック"/>
                <w:b/>
                <w:bCs/>
                <w:u w:val="thick"/>
                <w:shd w:val="pct15" w:color="auto" w:fill="FFFFFF"/>
              </w:rPr>
            </w:pPr>
            <w:r w:rsidRPr="00291EF4">
              <w:rPr>
                <w:rFonts w:ascii="ＭＳ ゴシック" w:eastAsia="ＭＳ ゴシック" w:hAnsi="ＭＳ ゴシック"/>
                <w:b/>
                <w:bCs/>
                <w:u w:val="thick"/>
              </w:rPr>
              <w:t>４－６　養護教諭の教職課程</w:t>
            </w:r>
            <w:r w:rsidRPr="0007210A">
              <w:rPr>
                <w:rFonts w:ascii="ＭＳ ゴシック" w:eastAsia="ＭＳ ゴシック" w:hAnsi="ＭＳ ゴシック"/>
                <w:b/>
                <w:bCs/>
                <w:u w:val="thick"/>
                <w:shd w:val="pct15" w:color="auto" w:fill="FFFFFF"/>
              </w:rPr>
              <w:t>における実施組織及び教育課程</w:t>
            </w:r>
          </w:p>
        </w:tc>
        <w:tc>
          <w:tcPr>
            <w:tcW w:w="4814" w:type="dxa"/>
          </w:tcPr>
          <w:p w14:paraId="2BC613D4" w14:textId="482ED00A" w:rsidR="009918A3" w:rsidRPr="0007210A" w:rsidRDefault="0007210A" w:rsidP="0007210A">
            <w:pPr>
              <w:widowControl/>
              <w:ind w:left="391" w:hangingChars="202" w:hanging="391"/>
              <w:rPr>
                <w:rFonts w:ascii="ＭＳ ゴシック" w:eastAsia="ＭＳ ゴシック" w:hAnsi="ＭＳ ゴシック"/>
                <w:b/>
                <w:bCs/>
                <w:u w:val="thick"/>
              </w:rPr>
            </w:pPr>
            <w:r w:rsidRPr="00291EF4">
              <w:rPr>
                <w:rFonts w:ascii="ＭＳ ゴシック" w:eastAsia="ＭＳ ゴシック" w:hAnsi="ＭＳ ゴシック" w:hint="eastAsia"/>
                <w:b/>
                <w:bCs/>
                <w:u w:val="thick"/>
              </w:rPr>
              <w:t>４－６　養護教諭の教職課程</w:t>
            </w:r>
            <w:r w:rsidRPr="0007210A">
              <w:rPr>
                <w:rFonts w:ascii="ＭＳ ゴシック" w:eastAsia="ＭＳ ゴシック" w:hAnsi="ＭＳ ゴシック" w:hint="eastAsia"/>
                <w:b/>
                <w:bCs/>
                <w:u w:val="thick"/>
                <w:shd w:val="pct15" w:color="auto" w:fill="FFFFFF"/>
              </w:rPr>
              <w:t>の場合</w:t>
            </w:r>
          </w:p>
        </w:tc>
      </w:tr>
      <w:tr w:rsidR="009918A3" w14:paraId="40BC8140" w14:textId="77777777" w:rsidTr="001730E2">
        <w:tc>
          <w:tcPr>
            <w:tcW w:w="4814" w:type="dxa"/>
          </w:tcPr>
          <w:p w14:paraId="07D4CEC8" w14:textId="621AC94B" w:rsidR="009918A3" w:rsidRPr="007E6606" w:rsidRDefault="0007210A" w:rsidP="007E6606">
            <w:pPr>
              <w:ind w:leftChars="12" w:left="304" w:hangingChars="146" w:hanging="281"/>
              <w:rPr>
                <w:shd w:val="pct15" w:color="auto" w:fill="FFFFFF"/>
              </w:rPr>
            </w:pPr>
            <w:r w:rsidRPr="0007210A">
              <w:t>（１）授業科目は、施行規則第９条表に規定する科目ごとに開設されなければならない。</w:t>
            </w:r>
          </w:p>
        </w:tc>
        <w:tc>
          <w:tcPr>
            <w:tcW w:w="4814" w:type="dxa"/>
            <w:vAlign w:val="center"/>
          </w:tcPr>
          <w:p w14:paraId="0A0D7134" w14:textId="4E57AC45" w:rsidR="009918A3" w:rsidRPr="0007210A" w:rsidRDefault="0007210A" w:rsidP="0007210A">
            <w:pPr>
              <w:widowControl/>
              <w:ind w:left="389" w:hangingChars="202" w:hanging="389"/>
              <w:jc w:val="left"/>
            </w:pPr>
            <w:r w:rsidRPr="00F304DB">
              <w:rPr>
                <w:rFonts w:hint="eastAsia"/>
              </w:rPr>
              <w:t>（１）</w:t>
            </w:r>
            <w:r w:rsidRPr="0007210A">
              <w:rPr>
                <w:rFonts w:hint="eastAsia"/>
                <w:shd w:val="pct15" w:color="auto" w:fill="FFFFFF"/>
              </w:rPr>
              <w:t>養護に関する科目に開設する</w:t>
            </w:r>
            <w:r w:rsidRPr="00F304DB">
              <w:rPr>
                <w:rFonts w:hint="eastAsia"/>
              </w:rPr>
              <w:t>授業科目は、施行規則第</w:t>
            </w:r>
            <w:r>
              <w:rPr>
                <w:rFonts w:hint="eastAsia"/>
              </w:rPr>
              <w:t>９</w:t>
            </w:r>
            <w:r w:rsidRPr="00F304DB">
              <w:rPr>
                <w:rFonts w:hint="eastAsia"/>
              </w:rPr>
              <w:t>条表備考第</w:t>
            </w:r>
            <w:r>
              <w:rPr>
                <w:rFonts w:hint="eastAsia"/>
              </w:rPr>
              <w:t>１</w:t>
            </w:r>
            <w:r w:rsidRPr="00F304DB">
              <w:rPr>
                <w:rFonts w:hint="eastAsia"/>
              </w:rPr>
              <w:t>号に規定する科目ごとに開設されなければならない。</w:t>
            </w:r>
          </w:p>
        </w:tc>
      </w:tr>
      <w:tr w:rsidR="009918A3" w14:paraId="2C38BAA9" w14:textId="77777777" w:rsidTr="00291EF4">
        <w:tc>
          <w:tcPr>
            <w:tcW w:w="4814" w:type="dxa"/>
            <w:vAlign w:val="center"/>
          </w:tcPr>
          <w:p w14:paraId="6FF9190F" w14:textId="401A49D8" w:rsidR="009918A3" w:rsidRPr="007E6606" w:rsidRDefault="0007210A" w:rsidP="00291EF4">
            <w:pPr>
              <w:ind w:leftChars="12" w:left="304" w:hangingChars="146" w:hanging="281"/>
              <w:rPr>
                <w:shd w:val="pct15" w:color="auto" w:fill="FFFFFF"/>
              </w:rPr>
            </w:pPr>
            <w:r w:rsidRPr="00003146">
              <w:rPr>
                <w:rFonts w:hint="eastAsia"/>
              </w:rPr>
              <w:t>（</w:t>
            </w:r>
            <w:r>
              <w:rPr>
                <w:rFonts w:hint="eastAsia"/>
              </w:rPr>
              <w:t>４</w:t>
            </w:r>
            <w:r w:rsidRPr="00003146">
              <w:rPr>
                <w:rFonts w:hint="eastAsia"/>
              </w:rPr>
              <w:t>－</w:t>
            </w:r>
            <w:r>
              <w:rPr>
                <w:rFonts w:hint="eastAsia"/>
              </w:rPr>
              <w:t>３</w:t>
            </w:r>
            <w:r w:rsidRPr="00003146">
              <w:rPr>
                <w:rFonts w:hint="eastAsia"/>
              </w:rPr>
              <w:t>（</w:t>
            </w:r>
            <w:r>
              <w:rPr>
                <w:rFonts w:hint="eastAsia"/>
              </w:rPr>
              <w:t>５</w:t>
            </w:r>
            <w:r w:rsidRPr="00003146">
              <w:rPr>
                <w:rFonts w:hint="eastAsia"/>
              </w:rPr>
              <w:t>）に統合）</w:t>
            </w:r>
          </w:p>
        </w:tc>
        <w:tc>
          <w:tcPr>
            <w:tcW w:w="4814" w:type="dxa"/>
            <w:vAlign w:val="center"/>
          </w:tcPr>
          <w:p w14:paraId="0F40B73D" w14:textId="77777777" w:rsidR="0007210A" w:rsidRDefault="0007210A" w:rsidP="0007210A">
            <w:pPr>
              <w:widowControl/>
              <w:ind w:leftChars="201" w:left="387" w:firstLineChars="100" w:firstLine="193"/>
              <w:jc w:val="left"/>
            </w:pPr>
            <w:r w:rsidRPr="00F304DB">
              <w:rPr>
                <w:rFonts w:hint="eastAsia"/>
              </w:rPr>
              <w:t>なお、施行規則第</w:t>
            </w:r>
            <w:r>
              <w:rPr>
                <w:rFonts w:hint="eastAsia"/>
              </w:rPr>
              <w:t>９</w:t>
            </w:r>
            <w:r w:rsidRPr="00F304DB">
              <w:rPr>
                <w:rFonts w:hint="eastAsia"/>
              </w:rPr>
              <w:t>条表備考第</w:t>
            </w:r>
            <w:r>
              <w:rPr>
                <w:rFonts w:hint="eastAsia"/>
              </w:rPr>
              <w:t>１</w:t>
            </w:r>
            <w:r w:rsidRPr="00F304DB">
              <w:rPr>
                <w:rFonts w:hint="eastAsia"/>
              </w:rPr>
              <w:t>号により</w:t>
            </w:r>
            <w:r>
              <w:rPr>
                <w:rFonts w:hint="eastAsia"/>
              </w:rPr>
              <w:t>１</w:t>
            </w:r>
            <w:r w:rsidRPr="00F304DB">
              <w:rPr>
                <w:rFonts w:hint="eastAsia"/>
              </w:rPr>
              <w:t>以上又は</w:t>
            </w:r>
            <w:r>
              <w:rPr>
                <w:rFonts w:hint="eastAsia"/>
              </w:rPr>
              <w:t>２</w:t>
            </w:r>
            <w:r w:rsidRPr="00F304DB">
              <w:rPr>
                <w:rFonts w:hint="eastAsia"/>
              </w:rPr>
              <w:t>以上の科目について修得するものとされる科目群（「</w:t>
            </w:r>
            <w:r>
              <w:rPr>
                <w:rFonts w:hint="eastAsia"/>
              </w:rPr>
              <w:t xml:space="preserve">　</w:t>
            </w:r>
            <w:r w:rsidRPr="00F304DB">
              <w:rPr>
                <w:rFonts w:hint="eastAsia"/>
              </w:rPr>
              <w:t>」内の科目）については、そ</w:t>
            </w:r>
            <w:r w:rsidRPr="00F304DB">
              <w:rPr>
                <w:rFonts w:hint="eastAsia"/>
              </w:rPr>
              <w:lastRenderedPageBreak/>
              <w:t>れぞれ、</w:t>
            </w:r>
            <w:r>
              <w:rPr>
                <w:rFonts w:hint="eastAsia"/>
              </w:rPr>
              <w:t>１</w:t>
            </w:r>
            <w:r w:rsidRPr="00F304DB">
              <w:rPr>
                <w:rFonts w:hint="eastAsia"/>
              </w:rPr>
              <w:t>以上又は</w:t>
            </w:r>
            <w:r>
              <w:rPr>
                <w:rFonts w:hint="eastAsia"/>
              </w:rPr>
              <w:t>２</w:t>
            </w:r>
            <w:r w:rsidRPr="00F304DB">
              <w:rPr>
                <w:rFonts w:hint="eastAsia"/>
              </w:rPr>
              <w:t>以上の科目が開設されなければならない。</w:t>
            </w:r>
          </w:p>
          <w:p w14:paraId="424355A0" w14:textId="77777777" w:rsidR="009918A3" w:rsidRPr="0007210A" w:rsidRDefault="009918A3" w:rsidP="007E6606">
            <w:pPr>
              <w:widowControl/>
              <w:ind w:leftChars="201" w:left="387"/>
              <w:jc w:val="left"/>
              <w:rPr>
                <w:shd w:val="pct15" w:color="auto" w:fill="FFFFFF"/>
              </w:rPr>
            </w:pPr>
          </w:p>
        </w:tc>
      </w:tr>
      <w:tr w:rsidR="009918A3" w14:paraId="27FECCF3" w14:textId="77777777" w:rsidTr="001730E2">
        <w:tc>
          <w:tcPr>
            <w:tcW w:w="4814" w:type="dxa"/>
          </w:tcPr>
          <w:p w14:paraId="36E68BD6" w14:textId="4EF947FF" w:rsidR="009918A3" w:rsidRPr="007E6606" w:rsidRDefault="0007210A" w:rsidP="007E6606">
            <w:pPr>
              <w:ind w:leftChars="12" w:left="304" w:hangingChars="146" w:hanging="281"/>
              <w:rPr>
                <w:shd w:val="pct15" w:color="auto" w:fill="FFFFFF"/>
              </w:rPr>
            </w:pPr>
            <w:r w:rsidRPr="0007210A">
              <w:lastRenderedPageBreak/>
              <w:t>（２）道徳、総合的な学習の時間等の内容及び生徒指導、教育相談等に関する科目に教育課程の意義及び編成の方法（カリキュラム・マネジメントを含む。）を含む場合にあっては、教育の基礎的理解に関する科目に教育課程の意義及び編成の方法（カリキュラム・マネジメントを含む。）を含むことを要しない。</w:t>
            </w:r>
            <w:r w:rsidRPr="00C635E5">
              <w:rPr>
                <w:shd w:val="pct15" w:color="auto" w:fill="FFFFFF"/>
              </w:rPr>
              <w:t>（栄養教諭の教職課程においても同様とする。）</w:t>
            </w:r>
          </w:p>
        </w:tc>
        <w:tc>
          <w:tcPr>
            <w:tcW w:w="4814" w:type="dxa"/>
            <w:vAlign w:val="center"/>
          </w:tcPr>
          <w:p w14:paraId="475C494F" w14:textId="77777777" w:rsidR="0007210A" w:rsidRDefault="0007210A" w:rsidP="0007210A">
            <w:pPr>
              <w:widowControl/>
              <w:ind w:leftChars="1" w:left="389" w:hangingChars="201" w:hanging="387"/>
              <w:jc w:val="left"/>
            </w:pPr>
            <w:r w:rsidRPr="00F304DB">
              <w:rPr>
                <w:rFonts w:hint="eastAsia"/>
              </w:rPr>
              <w:t>（２）</w:t>
            </w:r>
            <w:r w:rsidRPr="0007210A">
              <w:rPr>
                <w:rFonts w:hint="eastAsia"/>
                <w:shd w:val="pct15" w:color="auto" w:fill="FFFFFF"/>
              </w:rPr>
              <w:t>「教育の基礎的理解に関する科目等」に開設する授業科目は、施行規則第９条表に規定する科目（教育の基礎的理解に関する科目など）ごとに開設されなければならない。</w:t>
            </w:r>
            <w:r w:rsidRPr="00F304DB">
              <w:rPr>
                <w:rFonts w:hint="eastAsia"/>
              </w:rPr>
              <w:t>なお、道徳、総合的な学習の時間等の内容及び生徒指導、教育相談等に関する科目に</w:t>
            </w:r>
            <w:r w:rsidRPr="0007210A">
              <w:rPr>
                <w:rFonts w:hint="eastAsia"/>
                <w:shd w:val="pct15" w:color="auto" w:fill="FFFFFF"/>
              </w:rPr>
              <w:t>「教育課程の意義及び編成の方法」</w:t>
            </w:r>
            <w:r w:rsidRPr="00F304DB">
              <w:rPr>
                <w:rFonts w:hint="eastAsia"/>
              </w:rPr>
              <w:t>を含む場合にあっては、教育の基礎的理解に関する科目に</w:t>
            </w:r>
            <w:r w:rsidRPr="0007210A">
              <w:rPr>
                <w:rFonts w:hint="eastAsia"/>
                <w:shd w:val="pct15" w:color="auto" w:fill="FFFFFF"/>
              </w:rPr>
              <w:t>「教育課程の意義及び編成の方法」</w:t>
            </w:r>
            <w:r w:rsidRPr="00F304DB">
              <w:rPr>
                <w:rFonts w:hint="eastAsia"/>
              </w:rPr>
              <w:t>を含むことを要しない。</w:t>
            </w:r>
          </w:p>
          <w:p w14:paraId="458F5D65" w14:textId="77777777" w:rsidR="009918A3" w:rsidRPr="0007210A" w:rsidRDefault="009918A3" w:rsidP="007E6606">
            <w:pPr>
              <w:widowControl/>
              <w:ind w:leftChars="201" w:left="387"/>
              <w:jc w:val="left"/>
              <w:rPr>
                <w:shd w:val="pct15" w:color="auto" w:fill="FFFFFF"/>
              </w:rPr>
            </w:pPr>
          </w:p>
        </w:tc>
      </w:tr>
      <w:tr w:rsidR="00C635E5" w14:paraId="27DFC99A" w14:textId="77777777" w:rsidTr="001730E2">
        <w:tc>
          <w:tcPr>
            <w:tcW w:w="4814" w:type="dxa"/>
          </w:tcPr>
          <w:p w14:paraId="1A09D8EC" w14:textId="77777777" w:rsidR="00B203F3" w:rsidRDefault="00B203F3" w:rsidP="00B203F3">
            <w:pPr>
              <w:widowControl/>
              <w:ind w:leftChars="1" w:left="389" w:hangingChars="201" w:hanging="387"/>
              <w:jc w:val="left"/>
            </w:pPr>
            <w:r w:rsidRPr="00F304DB">
              <w:rPr>
                <w:rFonts w:hint="eastAsia"/>
              </w:rPr>
              <w:t>（３）養護教諭の教職課程に配置する必要</w:t>
            </w:r>
            <w:r>
              <w:rPr>
                <w:rFonts w:hint="eastAsia"/>
              </w:rPr>
              <w:t>教職</w:t>
            </w:r>
            <w:r w:rsidRPr="00F304DB">
              <w:rPr>
                <w:rFonts w:hint="eastAsia"/>
              </w:rPr>
              <w:t>専任教員数は、以下のとおりとする。</w:t>
            </w:r>
          </w:p>
          <w:p w14:paraId="06D392A8" w14:textId="77777777" w:rsidR="00B203F3" w:rsidRDefault="00B203F3" w:rsidP="00B203F3">
            <w:pPr>
              <w:widowControl/>
              <w:ind w:leftChars="201" w:left="387" w:firstLine="2"/>
              <w:jc w:val="left"/>
            </w:pPr>
            <w:r>
              <w:rPr>
                <w:rFonts w:hint="eastAsia"/>
              </w:rPr>
              <w:t>ⅰ）養護に関する科目</w:t>
            </w:r>
          </w:p>
          <w:p w14:paraId="7DADDDFE" w14:textId="77777777" w:rsidR="00B203F3" w:rsidRDefault="00B203F3" w:rsidP="00B203F3">
            <w:pPr>
              <w:widowControl/>
              <w:ind w:leftChars="270" w:left="520" w:firstLineChars="100" w:firstLine="193"/>
              <w:jc w:val="left"/>
            </w:pPr>
            <w:r w:rsidRPr="00C20D82">
              <w:rPr>
                <w:rFonts w:hint="eastAsia"/>
              </w:rPr>
              <w:t>養護に関する科目の必要教職専任教員数は３人以上とし、専ら当該学科等の教育研究に従事する者とする。また、このうち１人は、看護学（臨床実習及び救急処置を含む。）に置かなければならない。</w:t>
            </w:r>
          </w:p>
          <w:p w14:paraId="3A20B87A" w14:textId="77777777" w:rsidR="00C635E5" w:rsidRPr="0007210A" w:rsidRDefault="00C635E5" w:rsidP="007E6606">
            <w:pPr>
              <w:ind w:leftChars="12" w:left="304" w:hangingChars="146" w:hanging="281"/>
            </w:pPr>
          </w:p>
        </w:tc>
        <w:tc>
          <w:tcPr>
            <w:tcW w:w="4814" w:type="dxa"/>
            <w:vAlign w:val="center"/>
          </w:tcPr>
          <w:p w14:paraId="2510768A" w14:textId="77777777" w:rsidR="00B203F3" w:rsidRDefault="00B203F3" w:rsidP="00B203F3">
            <w:pPr>
              <w:widowControl/>
              <w:ind w:leftChars="1" w:left="389" w:hangingChars="201" w:hanging="387"/>
              <w:jc w:val="left"/>
            </w:pPr>
            <w:r w:rsidRPr="00F304DB">
              <w:rPr>
                <w:rFonts w:hint="eastAsia"/>
              </w:rPr>
              <w:t>（３）養護教諭の教職課程に配置する必要</w:t>
            </w:r>
            <w:r>
              <w:rPr>
                <w:rFonts w:hint="eastAsia"/>
              </w:rPr>
              <w:t>教職</w:t>
            </w:r>
            <w:r w:rsidRPr="00F304DB">
              <w:rPr>
                <w:rFonts w:hint="eastAsia"/>
              </w:rPr>
              <w:t>専任教員数は、以下のとおりとする。</w:t>
            </w:r>
          </w:p>
          <w:p w14:paraId="03A04DED" w14:textId="77777777" w:rsidR="00B203F3" w:rsidRDefault="00B203F3" w:rsidP="00B203F3">
            <w:pPr>
              <w:widowControl/>
              <w:ind w:leftChars="201" w:left="387" w:firstLine="2"/>
              <w:jc w:val="left"/>
            </w:pPr>
            <w:r>
              <w:rPr>
                <w:rFonts w:hint="eastAsia"/>
              </w:rPr>
              <w:t>ⅰ）養護に関する科目</w:t>
            </w:r>
          </w:p>
          <w:p w14:paraId="37DA1CA5" w14:textId="77777777" w:rsidR="00B203F3" w:rsidRDefault="00B203F3" w:rsidP="00B203F3">
            <w:pPr>
              <w:widowControl/>
              <w:ind w:leftChars="270" w:left="520" w:firstLineChars="100" w:firstLine="193"/>
              <w:jc w:val="left"/>
            </w:pPr>
            <w:r w:rsidRPr="00C20D82">
              <w:rPr>
                <w:rFonts w:hint="eastAsia"/>
              </w:rPr>
              <w:t>養護に関する科目の必要教職専任教員数は３人以上とし、専ら当該学科等の教育研究に従事する者とする。また、このうち１人は、看護学（臨床実習及び救急処置を含む。）に置かなければならない。</w:t>
            </w:r>
          </w:p>
          <w:p w14:paraId="1451F990" w14:textId="77777777" w:rsidR="00C635E5" w:rsidRPr="00F304DB" w:rsidRDefault="00C635E5" w:rsidP="0007210A">
            <w:pPr>
              <w:widowControl/>
              <w:ind w:leftChars="1" w:left="389" w:hangingChars="201" w:hanging="387"/>
              <w:jc w:val="left"/>
            </w:pPr>
          </w:p>
        </w:tc>
      </w:tr>
      <w:tr w:rsidR="00C635E5" w14:paraId="0DBCC504" w14:textId="77777777" w:rsidTr="001730E2">
        <w:tc>
          <w:tcPr>
            <w:tcW w:w="4814" w:type="dxa"/>
          </w:tcPr>
          <w:p w14:paraId="22DA0F9F" w14:textId="77777777" w:rsidR="00327DA3" w:rsidRDefault="00327DA3" w:rsidP="00327DA3">
            <w:pPr>
              <w:ind w:leftChars="158" w:left="446" w:hangingChars="73" w:hanging="141"/>
            </w:pPr>
            <w:r w:rsidRPr="00327DA3">
              <w:rPr>
                <w:rFonts w:ascii="ＭＳ 明朝" w:hAnsi="ＭＳ 明朝" w:cs="ＭＳ 明朝" w:hint="eastAsia"/>
              </w:rPr>
              <w:t>ⅱ</w:t>
            </w:r>
            <w:r w:rsidRPr="00327DA3">
              <w:t>）養護教諭・栄養教諭の教育の基礎的理解に関する科目等</w:t>
            </w:r>
          </w:p>
          <w:p w14:paraId="2E038846" w14:textId="55C5BC6B" w:rsidR="00327DA3" w:rsidRPr="00327DA3" w:rsidRDefault="00327DA3" w:rsidP="00327DA3">
            <w:pPr>
              <w:ind w:leftChars="157" w:left="303" w:firstLineChars="101" w:firstLine="195"/>
              <w:rPr>
                <w:shd w:val="pct15" w:color="auto" w:fill="FFFFFF"/>
              </w:rPr>
            </w:pPr>
            <w:r w:rsidRPr="00327DA3">
              <w:t>４－３（</w:t>
            </w:r>
            <w:r w:rsidRPr="00327DA3">
              <w:rPr>
                <w:shd w:val="pct15" w:color="auto" w:fill="FFFFFF"/>
              </w:rPr>
              <w:t>６</w:t>
            </w:r>
            <w:r w:rsidRPr="00327DA3">
              <w:t>）</w:t>
            </w:r>
            <w:r w:rsidRPr="00327DA3">
              <w:rPr>
                <w:rFonts w:ascii="ＭＳ 明朝" w:hAnsi="ＭＳ 明朝" w:cs="ＭＳ 明朝" w:hint="eastAsia"/>
              </w:rPr>
              <w:t>ⅱ</w:t>
            </w:r>
            <w:r w:rsidRPr="00327DA3">
              <w:t>）に定めるとおりとする。ただし、教職専任教員の配置は、</w:t>
            </w:r>
            <w:r w:rsidRPr="00327DA3">
              <w:rPr>
                <w:shd w:val="pct15" w:color="auto" w:fill="FFFFFF"/>
              </w:rPr>
              <w:t>以下</w:t>
            </w:r>
            <w:r w:rsidRPr="00327DA3">
              <w:rPr>
                <w:rFonts w:ascii="Cambria Math" w:hAnsi="Cambria Math" w:cs="Cambria Math" w:hint="eastAsia"/>
                <w:shd w:val="pct15" w:color="auto" w:fill="FFFFFF"/>
              </w:rPr>
              <w:t>①</w:t>
            </w:r>
            <w:r w:rsidRPr="00327DA3">
              <w:rPr>
                <w:shd w:val="pct15" w:color="auto" w:fill="FFFFFF"/>
              </w:rPr>
              <w:t>で１人、</w:t>
            </w:r>
            <w:r w:rsidRPr="00327DA3">
              <w:rPr>
                <w:rFonts w:hint="eastAsia"/>
                <w:shd w:val="pct15" w:color="auto" w:fill="FFFFFF"/>
              </w:rPr>
              <w:t>②</w:t>
            </w:r>
            <w:r w:rsidRPr="00327DA3">
              <w:rPr>
                <w:shd w:val="pct15" w:color="auto" w:fill="FFFFFF"/>
              </w:rPr>
              <w:t>～</w:t>
            </w:r>
            <w:r w:rsidRPr="00327DA3">
              <w:rPr>
                <w:rFonts w:hint="eastAsia"/>
                <w:shd w:val="pct15" w:color="auto" w:fill="FFFFFF"/>
              </w:rPr>
              <w:t>③</w:t>
            </w:r>
            <w:r w:rsidRPr="00327DA3">
              <w:rPr>
                <w:shd w:val="pct15" w:color="auto" w:fill="FFFFFF"/>
              </w:rPr>
              <w:t>で１人以上とする。</w:t>
            </w:r>
          </w:p>
          <w:p w14:paraId="6B728256" w14:textId="77777777" w:rsidR="00327DA3" w:rsidRPr="00327DA3" w:rsidRDefault="00327DA3" w:rsidP="00327DA3">
            <w:pPr>
              <w:ind w:leftChars="159" w:left="445" w:hangingChars="72" w:hanging="139"/>
              <w:rPr>
                <w:shd w:val="pct15" w:color="auto" w:fill="FFFFFF"/>
              </w:rPr>
            </w:pPr>
            <w:r w:rsidRPr="00327DA3">
              <w:rPr>
                <w:rFonts w:hint="eastAsia"/>
                <w:shd w:val="pct15" w:color="auto" w:fill="FFFFFF"/>
              </w:rPr>
              <w:t>①</w:t>
            </w:r>
            <w:r w:rsidRPr="00327DA3">
              <w:rPr>
                <w:shd w:val="pct15" w:color="auto" w:fill="FFFFFF"/>
              </w:rPr>
              <w:t>教育の基礎的理解に関する科目（幼児、児童及び生徒の心身の発達及び学習の過程及び特別の支援を必要とする幼児、児童及び生徒に対する理解に係る部分を除く。）</w:t>
            </w:r>
          </w:p>
          <w:p w14:paraId="34BCFA2B" w14:textId="77777777" w:rsidR="00327DA3" w:rsidRPr="00327DA3" w:rsidRDefault="00327DA3" w:rsidP="00327DA3">
            <w:pPr>
              <w:ind w:leftChars="159" w:left="445" w:hangingChars="72" w:hanging="139"/>
              <w:rPr>
                <w:shd w:val="pct15" w:color="auto" w:fill="FFFFFF"/>
              </w:rPr>
            </w:pPr>
            <w:r w:rsidRPr="00327DA3">
              <w:rPr>
                <w:rFonts w:hint="eastAsia"/>
                <w:shd w:val="pct15" w:color="auto" w:fill="FFFFFF"/>
              </w:rPr>
              <w:t>②</w:t>
            </w:r>
            <w:r w:rsidRPr="00327DA3">
              <w:rPr>
                <w:shd w:val="pct15" w:color="auto" w:fill="FFFFFF"/>
              </w:rPr>
              <w:t>教育の基礎的理解に関する科目（幼児、児童及び生徒の心身の発達及び学習の過程及び特別の支援を必要とする幼児、児童及び生徒に対する理解に係る部分に限る。）</w:t>
            </w:r>
          </w:p>
          <w:p w14:paraId="2F814E38" w14:textId="50D6009D" w:rsidR="00C635E5" w:rsidRPr="0007210A" w:rsidRDefault="00327DA3" w:rsidP="00327DA3">
            <w:pPr>
              <w:ind w:leftChars="159" w:left="445" w:hangingChars="72" w:hanging="139"/>
            </w:pPr>
            <w:r w:rsidRPr="00327DA3">
              <w:rPr>
                <w:rFonts w:hint="eastAsia"/>
                <w:shd w:val="pct15" w:color="auto" w:fill="FFFFFF"/>
              </w:rPr>
              <w:t>③</w:t>
            </w:r>
            <w:r w:rsidRPr="00327DA3">
              <w:rPr>
                <w:shd w:val="pct15" w:color="auto" w:fill="FFFFFF"/>
              </w:rPr>
              <w:t>道徳、総合的な学習の時間等の内容及び生徒指導、教育相談等に関する科目（道徳、総合的な学習の時間及び総合的な探究の時間並びに特別活動に関する内容、教育の方法及び技術（情報機器及び教材の活用を含む。）に係る部分に限る。）</w:t>
            </w:r>
          </w:p>
        </w:tc>
        <w:tc>
          <w:tcPr>
            <w:tcW w:w="4814" w:type="dxa"/>
            <w:vAlign w:val="center"/>
          </w:tcPr>
          <w:p w14:paraId="6B4AE086" w14:textId="77777777" w:rsidR="00327DA3" w:rsidRDefault="00327DA3" w:rsidP="00327DA3">
            <w:pPr>
              <w:widowControl/>
              <w:ind w:leftChars="201" w:left="387" w:firstLine="2"/>
              <w:jc w:val="left"/>
            </w:pPr>
            <w:r>
              <w:rPr>
                <w:rFonts w:hint="eastAsia"/>
              </w:rPr>
              <w:t>ⅱ）「教育の基礎的理解に関する科目等」</w:t>
            </w:r>
          </w:p>
          <w:p w14:paraId="32946958" w14:textId="77777777" w:rsidR="00327DA3" w:rsidRDefault="00327DA3" w:rsidP="00327DA3">
            <w:pPr>
              <w:widowControl/>
              <w:ind w:leftChars="201" w:left="387" w:firstLineChars="200" w:firstLine="386"/>
              <w:jc w:val="left"/>
            </w:pPr>
            <w:r>
              <w:rPr>
                <w:rFonts w:hint="eastAsia"/>
              </w:rPr>
              <w:t>４－３（</w:t>
            </w:r>
            <w:r w:rsidRPr="00327DA3">
              <w:rPr>
                <w:rFonts w:hint="eastAsia"/>
                <w:shd w:val="pct15" w:color="auto" w:fill="FFFFFF"/>
              </w:rPr>
              <w:t>５</w:t>
            </w:r>
            <w:r>
              <w:rPr>
                <w:rFonts w:hint="eastAsia"/>
              </w:rPr>
              <w:t>）ⅱ）に定めるとおりとする。</w:t>
            </w:r>
          </w:p>
          <w:p w14:paraId="029A27C5" w14:textId="77777777" w:rsidR="00327DA3" w:rsidRDefault="00327DA3" w:rsidP="00327DA3">
            <w:pPr>
              <w:widowControl/>
              <w:ind w:leftChars="316" w:left="609" w:firstLineChars="100" w:firstLine="193"/>
              <w:jc w:val="left"/>
            </w:pPr>
            <w:r>
              <w:rPr>
                <w:rFonts w:ascii="ＭＳ 明朝" w:hAnsi="ＭＳ 明朝" w:cs="ＭＳ 明朝" w:hint="eastAsia"/>
              </w:rPr>
              <w:t>ただし、</w:t>
            </w:r>
            <w:r w:rsidRPr="00327DA3">
              <w:rPr>
                <w:rFonts w:ascii="ＭＳ 明朝" w:hAnsi="ＭＳ 明朝" w:cs="ＭＳ 明朝" w:hint="eastAsia"/>
                <w:shd w:val="pct15" w:color="auto" w:fill="FFFFFF"/>
              </w:rPr>
              <w:t>（※１）の</w:t>
            </w:r>
            <w:r>
              <w:rPr>
                <w:rFonts w:ascii="ＭＳ 明朝" w:hAnsi="ＭＳ 明朝" w:cs="ＭＳ 明朝" w:hint="eastAsia"/>
              </w:rPr>
              <w:t>教職</w:t>
            </w:r>
            <w:r>
              <w:t>専任教員の配置は、以下のとおりとする。</w:t>
            </w:r>
          </w:p>
          <w:p w14:paraId="6EF45906" w14:textId="77777777" w:rsidR="00327DA3" w:rsidRPr="00327DA3" w:rsidRDefault="00327DA3" w:rsidP="00327DA3">
            <w:pPr>
              <w:widowControl/>
              <w:ind w:leftChars="338" w:left="781" w:hangingChars="67" w:hanging="129"/>
              <w:jc w:val="left"/>
              <w:rPr>
                <w:shd w:val="pct15" w:color="auto" w:fill="FFFFFF"/>
              </w:rPr>
            </w:pPr>
            <w:r w:rsidRPr="00327DA3">
              <w:rPr>
                <w:rFonts w:hint="eastAsia"/>
                <w:shd w:val="pct15" w:color="auto" w:fill="FFFFFF"/>
              </w:rPr>
              <w:t>・教育の基礎的理解に関する科目（幼児、児童及び生徒の心身の発達及び学習の過程及び特別の支援を必要とする幼児、児童及び生徒に対する理解に係る部分を除く。）において１人</w:t>
            </w:r>
          </w:p>
          <w:p w14:paraId="2F083EAF" w14:textId="77777777" w:rsidR="00327DA3" w:rsidRPr="00327DA3" w:rsidRDefault="00327DA3" w:rsidP="00327DA3">
            <w:pPr>
              <w:widowControl/>
              <w:ind w:leftChars="338" w:left="781" w:hangingChars="67" w:hanging="129"/>
              <w:jc w:val="left"/>
              <w:rPr>
                <w:shd w:val="pct15" w:color="auto" w:fill="FFFFFF"/>
              </w:rPr>
            </w:pPr>
            <w:r w:rsidRPr="00327DA3">
              <w:rPr>
                <w:rFonts w:hint="eastAsia"/>
                <w:shd w:val="pct15" w:color="auto" w:fill="FFFFFF"/>
              </w:rPr>
              <w:t>・教育の基礎的理解に関する科目（幼児、児童及び生徒の心身の発達及び学習の過程及び特別の支援を必要とする幼児、児童及び生徒に対する理解に係る部分に限る。）及び道徳、総合的な学習の時間等の内容及び生徒指導、教育相談等に関する科目（道徳、総合的な学習の時間及び総合的な探究の時間並びに特別活動に関する内容、教育の方法及び技術（情報機器及び教材の活用を含む。）に係る部分に限る。）において１人</w:t>
            </w:r>
          </w:p>
          <w:p w14:paraId="0EA291B7" w14:textId="77777777" w:rsidR="00C635E5" w:rsidRPr="00F304DB" w:rsidRDefault="00C635E5" w:rsidP="0007210A">
            <w:pPr>
              <w:widowControl/>
              <w:ind w:leftChars="1" w:left="389" w:hangingChars="201" w:hanging="387"/>
              <w:jc w:val="left"/>
            </w:pPr>
          </w:p>
        </w:tc>
      </w:tr>
      <w:tr w:rsidR="00C635E5" w14:paraId="44D7EBBD" w14:textId="77777777" w:rsidTr="009838EA">
        <w:tc>
          <w:tcPr>
            <w:tcW w:w="4814" w:type="dxa"/>
          </w:tcPr>
          <w:p w14:paraId="27526EE5" w14:textId="4E98751F" w:rsidR="00C635E5" w:rsidRPr="009838EA" w:rsidRDefault="009838EA" w:rsidP="009838EA">
            <w:pPr>
              <w:ind w:leftChars="1" w:left="590" w:hangingChars="304" w:hanging="588"/>
              <w:rPr>
                <w:rFonts w:ascii="ＭＳ ゴシック" w:eastAsia="ＭＳ ゴシック" w:hAnsi="ＭＳ ゴシック"/>
                <w:b/>
                <w:bCs/>
                <w:u w:val="thick"/>
              </w:rPr>
            </w:pPr>
            <w:r w:rsidRPr="00291EF4">
              <w:rPr>
                <w:rFonts w:ascii="ＭＳ ゴシック" w:eastAsia="ＭＳ ゴシック" w:hAnsi="ＭＳ ゴシック"/>
                <w:b/>
                <w:bCs/>
                <w:u w:val="thick"/>
              </w:rPr>
              <w:t>４－７　栄養教諭の教職課程</w:t>
            </w:r>
            <w:r w:rsidRPr="00EA0251">
              <w:rPr>
                <w:rFonts w:ascii="ＭＳ ゴシック" w:eastAsia="ＭＳ ゴシック" w:hAnsi="ＭＳ ゴシック"/>
                <w:b/>
                <w:bCs/>
                <w:u w:val="thick"/>
                <w:shd w:val="pct15" w:color="auto" w:fill="FFFFFF"/>
              </w:rPr>
              <w:t>における実施組織及び教育課程</w:t>
            </w:r>
          </w:p>
        </w:tc>
        <w:tc>
          <w:tcPr>
            <w:tcW w:w="4814" w:type="dxa"/>
          </w:tcPr>
          <w:p w14:paraId="2075089B" w14:textId="330A588A" w:rsidR="00C635E5" w:rsidRPr="009838EA" w:rsidRDefault="009838EA" w:rsidP="009838EA">
            <w:pPr>
              <w:widowControl/>
              <w:rPr>
                <w:rFonts w:ascii="ＭＳ ゴシック" w:eastAsia="ＭＳ ゴシック" w:hAnsi="ＭＳ ゴシック"/>
                <w:b/>
                <w:bCs/>
                <w:u w:val="thick"/>
              </w:rPr>
            </w:pPr>
            <w:r w:rsidRPr="00291EF4">
              <w:rPr>
                <w:rFonts w:ascii="ＭＳ ゴシック" w:eastAsia="ＭＳ ゴシック" w:hAnsi="ＭＳ ゴシック" w:hint="eastAsia"/>
                <w:b/>
                <w:bCs/>
                <w:u w:val="thick"/>
              </w:rPr>
              <w:t>４－７　栄養教諭の教職課程</w:t>
            </w:r>
            <w:r w:rsidRPr="009838EA">
              <w:rPr>
                <w:rFonts w:ascii="ＭＳ ゴシック" w:eastAsia="ＭＳ ゴシック" w:hAnsi="ＭＳ ゴシック" w:hint="eastAsia"/>
                <w:b/>
                <w:bCs/>
                <w:u w:val="thick"/>
                <w:shd w:val="pct15" w:color="auto" w:fill="FFFFFF"/>
              </w:rPr>
              <w:t>の場合</w:t>
            </w:r>
          </w:p>
        </w:tc>
      </w:tr>
      <w:tr w:rsidR="00C635E5" w14:paraId="4ED50FAC" w14:textId="77777777" w:rsidTr="001730E2">
        <w:tc>
          <w:tcPr>
            <w:tcW w:w="4814" w:type="dxa"/>
          </w:tcPr>
          <w:p w14:paraId="346C3BF0" w14:textId="720C4B56" w:rsidR="00C635E5" w:rsidRPr="0007210A" w:rsidRDefault="00EA0251" w:rsidP="007E6606">
            <w:pPr>
              <w:ind w:leftChars="12" w:left="304" w:hangingChars="146" w:hanging="281"/>
            </w:pPr>
            <w:r w:rsidRPr="00EA0251">
              <w:t>（１）授業科目は、施行規則第１０条表に規定する</w:t>
            </w:r>
            <w:r w:rsidRPr="00EA0251">
              <w:rPr>
                <w:shd w:val="pct15" w:color="auto" w:fill="FFFFFF"/>
              </w:rPr>
              <w:t>科目ごとに開設されなければならない。</w:t>
            </w:r>
          </w:p>
        </w:tc>
        <w:tc>
          <w:tcPr>
            <w:tcW w:w="4814" w:type="dxa"/>
            <w:vAlign w:val="center"/>
          </w:tcPr>
          <w:p w14:paraId="0836C07C" w14:textId="77777777" w:rsidR="00EA0251" w:rsidRDefault="00EA0251" w:rsidP="00EA0251">
            <w:pPr>
              <w:widowControl/>
              <w:ind w:leftChars="1" w:left="389" w:hangingChars="201" w:hanging="387"/>
              <w:jc w:val="left"/>
            </w:pPr>
            <w:r w:rsidRPr="0074401E">
              <w:rPr>
                <w:rFonts w:hint="eastAsia"/>
              </w:rPr>
              <w:t>（１）</w:t>
            </w:r>
            <w:r w:rsidRPr="00EA0251">
              <w:rPr>
                <w:rFonts w:hint="eastAsia"/>
                <w:shd w:val="pct15" w:color="auto" w:fill="FFFFFF"/>
              </w:rPr>
              <w:t>栄養に係る教育に関する科目に開設する</w:t>
            </w:r>
            <w:r w:rsidRPr="0074401E">
              <w:rPr>
                <w:rFonts w:hint="eastAsia"/>
              </w:rPr>
              <w:t>授業科目は、施行規則第</w:t>
            </w:r>
            <w:r>
              <w:rPr>
                <w:rFonts w:hint="eastAsia"/>
              </w:rPr>
              <w:t>１０</w:t>
            </w:r>
            <w:r w:rsidRPr="0074401E">
              <w:rPr>
                <w:rFonts w:hint="eastAsia"/>
              </w:rPr>
              <w:t>条表備考第</w:t>
            </w:r>
            <w:r>
              <w:rPr>
                <w:rFonts w:hint="eastAsia"/>
              </w:rPr>
              <w:t>１</w:t>
            </w:r>
            <w:r w:rsidRPr="0074401E">
              <w:rPr>
                <w:rFonts w:hint="eastAsia"/>
              </w:rPr>
              <w:t>号に規定する</w:t>
            </w:r>
            <w:r w:rsidRPr="00EA0251">
              <w:rPr>
                <w:rFonts w:hint="eastAsia"/>
                <w:shd w:val="pct15" w:color="auto" w:fill="FFFFFF"/>
              </w:rPr>
              <w:t>事項（栄養教諭の役割及び職務内容に関する事項など）が含まれなければならない。</w:t>
            </w:r>
          </w:p>
          <w:p w14:paraId="374435E9" w14:textId="77777777" w:rsidR="00C635E5" w:rsidRPr="00EA0251" w:rsidRDefault="00C635E5" w:rsidP="0007210A">
            <w:pPr>
              <w:widowControl/>
              <w:ind w:leftChars="1" w:left="389" w:hangingChars="201" w:hanging="387"/>
              <w:jc w:val="left"/>
            </w:pPr>
          </w:p>
        </w:tc>
      </w:tr>
      <w:tr w:rsidR="00C635E5" w14:paraId="7534A413" w14:textId="77777777" w:rsidTr="00291EF4">
        <w:tc>
          <w:tcPr>
            <w:tcW w:w="4814" w:type="dxa"/>
            <w:vAlign w:val="center"/>
          </w:tcPr>
          <w:p w14:paraId="625DD299" w14:textId="6088C721" w:rsidR="00C635E5" w:rsidRPr="0007210A" w:rsidRDefault="001D78A2" w:rsidP="00291EF4">
            <w:pPr>
              <w:ind w:leftChars="12" w:left="304" w:hangingChars="146" w:hanging="281"/>
            </w:pPr>
            <w:r>
              <w:rPr>
                <w:rFonts w:hint="eastAsia"/>
              </w:rPr>
              <w:lastRenderedPageBreak/>
              <w:t>（４－６（２）に統合）</w:t>
            </w:r>
          </w:p>
        </w:tc>
        <w:tc>
          <w:tcPr>
            <w:tcW w:w="4814" w:type="dxa"/>
            <w:vAlign w:val="center"/>
          </w:tcPr>
          <w:p w14:paraId="6A4CBBC6" w14:textId="77777777" w:rsidR="001D78A2" w:rsidRPr="001D78A2" w:rsidRDefault="001D78A2" w:rsidP="001D78A2">
            <w:pPr>
              <w:widowControl/>
              <w:ind w:leftChars="1" w:left="389" w:hangingChars="201" w:hanging="387"/>
              <w:jc w:val="left"/>
              <w:rPr>
                <w:shd w:val="pct15" w:color="auto" w:fill="FFFFFF"/>
              </w:rPr>
            </w:pPr>
            <w:r w:rsidRPr="001D78A2">
              <w:rPr>
                <w:rFonts w:hint="eastAsia"/>
                <w:shd w:val="pct15" w:color="auto" w:fill="FFFFFF"/>
              </w:rPr>
              <w:t>（２）「教育の基礎的理解に関する科目等」に開設する授業科目は、施行規則第１０条表に規定する科目（教育の基礎的理解に関する科目など）ごとに開設されなければならない。なお、道徳、総合的な学習の時間等の内容及び生徒指導、教育相談等に関する科目に「教育課程の意義及び編成の方法」を含む場合にあっては、教育の基礎的理解に関する科目に「教育課程の意義及び編成の方法」を含むことを要しない。</w:t>
            </w:r>
          </w:p>
          <w:p w14:paraId="4465171E" w14:textId="77777777" w:rsidR="00C635E5" w:rsidRPr="001D78A2" w:rsidRDefault="00C635E5" w:rsidP="0007210A">
            <w:pPr>
              <w:widowControl/>
              <w:ind w:leftChars="1" w:left="389" w:hangingChars="201" w:hanging="387"/>
              <w:jc w:val="left"/>
            </w:pPr>
          </w:p>
        </w:tc>
      </w:tr>
      <w:tr w:rsidR="00C635E5" w14:paraId="10B141A1" w14:textId="77777777" w:rsidTr="001730E2">
        <w:tc>
          <w:tcPr>
            <w:tcW w:w="4814" w:type="dxa"/>
          </w:tcPr>
          <w:p w14:paraId="67D0437E" w14:textId="1E30DFC6" w:rsidR="001D78A2" w:rsidRDefault="001D78A2" w:rsidP="001D78A2">
            <w:pPr>
              <w:widowControl/>
              <w:ind w:leftChars="1" w:left="389" w:hangingChars="201" w:hanging="387"/>
              <w:jc w:val="left"/>
            </w:pPr>
            <w:r w:rsidRPr="001D78A2">
              <w:rPr>
                <w:rFonts w:hint="eastAsia"/>
                <w:shd w:val="pct15" w:color="auto" w:fill="FFFFFF"/>
              </w:rPr>
              <w:t>（</w:t>
            </w:r>
            <w:r>
              <w:rPr>
                <w:rFonts w:hint="eastAsia"/>
                <w:shd w:val="pct15" w:color="auto" w:fill="FFFFFF"/>
              </w:rPr>
              <w:t>２</w:t>
            </w:r>
            <w:r w:rsidRPr="001D78A2">
              <w:rPr>
                <w:rFonts w:hint="eastAsia"/>
                <w:shd w:val="pct15" w:color="auto" w:fill="FFFFFF"/>
              </w:rPr>
              <w:t>）</w:t>
            </w:r>
            <w:r w:rsidRPr="006132C8">
              <w:rPr>
                <w:rFonts w:hint="eastAsia"/>
              </w:rPr>
              <w:t>栄養教諭の「教育の基礎的理解に関する科目等」に配置する必要</w:t>
            </w:r>
            <w:r>
              <w:rPr>
                <w:rFonts w:hint="eastAsia"/>
              </w:rPr>
              <w:t>教職</w:t>
            </w:r>
            <w:r w:rsidRPr="006132C8">
              <w:rPr>
                <w:rFonts w:hint="eastAsia"/>
              </w:rPr>
              <w:t>専任教員数は、</w:t>
            </w:r>
            <w:r>
              <w:t>４－６（３）</w:t>
            </w:r>
            <w:r>
              <w:rPr>
                <w:rFonts w:ascii="ＭＳ 明朝" w:hAnsi="ＭＳ 明朝" w:cs="ＭＳ 明朝" w:hint="eastAsia"/>
              </w:rPr>
              <w:t>ⅱ</w:t>
            </w:r>
            <w:r>
              <w:t>）</w:t>
            </w:r>
            <w:r w:rsidRPr="006132C8">
              <w:rPr>
                <w:rFonts w:hint="eastAsia"/>
              </w:rPr>
              <w:t>に定めるとおりとする。</w:t>
            </w:r>
          </w:p>
          <w:p w14:paraId="1C1CCBDD" w14:textId="77777777" w:rsidR="00C635E5" w:rsidRPr="001D78A2" w:rsidRDefault="00C635E5" w:rsidP="007E6606">
            <w:pPr>
              <w:ind w:leftChars="12" w:left="304" w:hangingChars="146" w:hanging="281"/>
            </w:pPr>
          </w:p>
        </w:tc>
        <w:tc>
          <w:tcPr>
            <w:tcW w:w="4814" w:type="dxa"/>
            <w:vAlign w:val="center"/>
          </w:tcPr>
          <w:p w14:paraId="4BB8F78F" w14:textId="77777777" w:rsidR="001D78A2" w:rsidRDefault="001D78A2" w:rsidP="001D78A2">
            <w:pPr>
              <w:widowControl/>
              <w:ind w:leftChars="1" w:left="389" w:hangingChars="201" w:hanging="387"/>
              <w:jc w:val="left"/>
            </w:pPr>
            <w:r w:rsidRPr="001D78A2">
              <w:rPr>
                <w:rFonts w:hint="eastAsia"/>
                <w:shd w:val="pct15" w:color="auto" w:fill="FFFFFF"/>
              </w:rPr>
              <w:t>（３）</w:t>
            </w:r>
            <w:r w:rsidRPr="006132C8">
              <w:rPr>
                <w:rFonts w:hint="eastAsia"/>
              </w:rPr>
              <w:t>栄養教諭の「教育の基礎的理解に関する科目等」に配置する必要</w:t>
            </w:r>
            <w:r>
              <w:rPr>
                <w:rFonts w:hint="eastAsia"/>
              </w:rPr>
              <w:t>教職</w:t>
            </w:r>
            <w:r w:rsidRPr="006132C8">
              <w:rPr>
                <w:rFonts w:hint="eastAsia"/>
              </w:rPr>
              <w:t>専任教員数は、</w:t>
            </w:r>
            <w:r>
              <w:t>４－６（３）</w:t>
            </w:r>
            <w:r>
              <w:rPr>
                <w:rFonts w:ascii="ＭＳ 明朝" w:hAnsi="ＭＳ 明朝" w:cs="ＭＳ 明朝" w:hint="eastAsia"/>
              </w:rPr>
              <w:t>ⅱ</w:t>
            </w:r>
            <w:r>
              <w:t>）</w:t>
            </w:r>
            <w:r w:rsidRPr="006132C8">
              <w:rPr>
                <w:rFonts w:hint="eastAsia"/>
              </w:rPr>
              <w:t>に定めるとおりとする。</w:t>
            </w:r>
          </w:p>
          <w:p w14:paraId="17C58CA5" w14:textId="77777777" w:rsidR="00C635E5" w:rsidRPr="001D78A2" w:rsidRDefault="00C635E5" w:rsidP="0007210A">
            <w:pPr>
              <w:widowControl/>
              <w:ind w:leftChars="1" w:left="389" w:hangingChars="201" w:hanging="387"/>
              <w:jc w:val="left"/>
            </w:pPr>
          </w:p>
        </w:tc>
      </w:tr>
      <w:tr w:rsidR="00C635E5" w14:paraId="19DCBCB0" w14:textId="77777777" w:rsidTr="001D78A2">
        <w:tc>
          <w:tcPr>
            <w:tcW w:w="4814" w:type="dxa"/>
          </w:tcPr>
          <w:p w14:paraId="5B2FADAD" w14:textId="4FA75A03" w:rsidR="00C635E5" w:rsidRPr="001D78A2" w:rsidRDefault="001D78A2" w:rsidP="007E6606">
            <w:pPr>
              <w:ind w:leftChars="12" w:left="306" w:hangingChars="146" w:hanging="283"/>
              <w:rPr>
                <w:rFonts w:ascii="ＭＳ ゴシック" w:eastAsia="ＭＳ ゴシック" w:hAnsi="ＭＳ ゴシック"/>
                <w:b/>
                <w:bCs/>
                <w:u w:val="thick"/>
              </w:rPr>
            </w:pPr>
            <w:r w:rsidRPr="001D78A2">
              <w:rPr>
                <w:rFonts w:ascii="ＭＳ ゴシック" w:eastAsia="ＭＳ ゴシック" w:hAnsi="ＭＳ ゴシック"/>
                <w:b/>
                <w:bCs/>
                <w:u w:val="thick"/>
                <w:shd w:val="pct15" w:color="auto" w:fill="FFFFFF"/>
              </w:rPr>
              <w:t>５　複数の教職課程における授業科目の共通開設特例</w:t>
            </w:r>
          </w:p>
        </w:tc>
        <w:tc>
          <w:tcPr>
            <w:tcW w:w="4814" w:type="dxa"/>
          </w:tcPr>
          <w:p w14:paraId="4F26AD8C" w14:textId="454A1B8C" w:rsidR="00C635E5" w:rsidRPr="001D78A2" w:rsidRDefault="001D78A2" w:rsidP="001D78A2">
            <w:pPr>
              <w:rPr>
                <w:rFonts w:ascii="ＭＳ ゴシック" w:eastAsia="ＭＳ ゴシック" w:hAnsi="ＭＳ ゴシック"/>
                <w:b/>
                <w:bCs/>
                <w:u w:val="thick"/>
              </w:rPr>
            </w:pPr>
            <w:r w:rsidRPr="001D78A2">
              <w:rPr>
                <w:rFonts w:ascii="ＭＳ ゴシック" w:eastAsia="ＭＳ ゴシック" w:hAnsi="ＭＳ ゴシック" w:hint="eastAsia"/>
                <w:b/>
                <w:bCs/>
                <w:u w:val="thick"/>
                <w:shd w:val="pct15" w:color="auto" w:fill="FFFFFF"/>
              </w:rPr>
              <w:t>４－８　授業科目を共通に開設できる場合の特例</w:t>
            </w:r>
          </w:p>
        </w:tc>
      </w:tr>
      <w:tr w:rsidR="00C635E5" w14:paraId="70C67D01" w14:textId="77777777" w:rsidTr="00B22030">
        <w:tc>
          <w:tcPr>
            <w:tcW w:w="4814" w:type="dxa"/>
          </w:tcPr>
          <w:p w14:paraId="615820A6" w14:textId="4C4BE212" w:rsidR="00C635E5" w:rsidRPr="0007210A" w:rsidRDefault="001D78A2" w:rsidP="007E6606">
            <w:pPr>
              <w:ind w:leftChars="12" w:left="304" w:hangingChars="146" w:hanging="281"/>
            </w:pPr>
            <w:r w:rsidRPr="001D78A2">
              <w:rPr>
                <w:shd w:val="pct15" w:color="auto" w:fill="FFFFFF"/>
              </w:rPr>
              <w:t>（１）大学の同一の学科等又は複数の学科等で複数の教職課程を置く場合や複数の学科等で同一の教職課程を置く場合、当該授業科目の内容がそれぞれの教職課程において適当と認められる場合に限り、複数の教職課程に共通に開設することができる。</w:t>
            </w:r>
          </w:p>
        </w:tc>
        <w:tc>
          <w:tcPr>
            <w:tcW w:w="4814" w:type="dxa"/>
            <w:vAlign w:val="center"/>
          </w:tcPr>
          <w:p w14:paraId="0CE964A3" w14:textId="4960D92D" w:rsidR="00C635E5" w:rsidRPr="00F304DB" w:rsidRDefault="001D78A2" w:rsidP="00B22030">
            <w:pPr>
              <w:widowControl/>
              <w:ind w:leftChars="1" w:left="389" w:hangingChars="201" w:hanging="387"/>
            </w:pPr>
            <w:r>
              <w:rPr>
                <w:rFonts w:hint="eastAsia"/>
              </w:rPr>
              <w:t>（新設）</w:t>
            </w:r>
          </w:p>
        </w:tc>
      </w:tr>
      <w:tr w:rsidR="00C635E5" w14:paraId="2BB94BC3" w14:textId="77777777" w:rsidTr="001730E2">
        <w:tc>
          <w:tcPr>
            <w:tcW w:w="4814" w:type="dxa"/>
          </w:tcPr>
          <w:p w14:paraId="7D34716E" w14:textId="7C53A07D" w:rsidR="00C635E5" w:rsidRPr="0007210A" w:rsidRDefault="001D78A2" w:rsidP="007E6606">
            <w:pPr>
              <w:ind w:leftChars="12" w:left="304" w:hangingChars="146" w:hanging="281"/>
            </w:pPr>
            <w:r w:rsidRPr="001D78A2">
              <w:rPr>
                <w:shd w:val="pct15" w:color="auto" w:fill="FFFFFF"/>
              </w:rPr>
              <w:t>（２）（１）にかかわらず、特別支援学校教諭の教職課程と他の学校種（幼稚園、小学校、中学校、高等学校、養護教諭、栄養教諭）の教職課程との共通開設は認めない。</w:t>
            </w:r>
          </w:p>
        </w:tc>
        <w:tc>
          <w:tcPr>
            <w:tcW w:w="4814" w:type="dxa"/>
            <w:vAlign w:val="center"/>
          </w:tcPr>
          <w:p w14:paraId="5FF0960D" w14:textId="7A23AF7C" w:rsidR="00C635E5" w:rsidRPr="00F304DB" w:rsidRDefault="001D78A2" w:rsidP="0007210A">
            <w:pPr>
              <w:widowControl/>
              <w:ind w:leftChars="1" w:left="389" w:hangingChars="201" w:hanging="387"/>
              <w:jc w:val="left"/>
            </w:pPr>
            <w:r>
              <w:rPr>
                <w:rFonts w:hint="eastAsia"/>
              </w:rPr>
              <w:t>（新設）</w:t>
            </w:r>
          </w:p>
        </w:tc>
      </w:tr>
      <w:tr w:rsidR="001D78A2" w14:paraId="29A33123" w14:textId="77777777" w:rsidTr="001730E2">
        <w:tc>
          <w:tcPr>
            <w:tcW w:w="4814" w:type="dxa"/>
          </w:tcPr>
          <w:p w14:paraId="76764F70" w14:textId="30996041" w:rsidR="001D78A2" w:rsidRPr="0007210A" w:rsidRDefault="00B22030" w:rsidP="007E6606">
            <w:pPr>
              <w:ind w:leftChars="12" w:left="304" w:hangingChars="146" w:hanging="281"/>
            </w:pPr>
            <w:r w:rsidRPr="00B22030">
              <w:rPr>
                <w:shd w:val="pct15" w:color="auto" w:fill="FFFFFF"/>
              </w:rPr>
              <w:t>（３）複数の教職課程に共通に開設する授業科目を担当する教職専任教員は、それぞれの教職課程において、教職専任教員とす</w:t>
            </w:r>
            <w:r w:rsidRPr="00B22030">
              <w:rPr>
                <w:rFonts w:hint="eastAsia"/>
                <w:shd w:val="pct15" w:color="auto" w:fill="FFFFFF"/>
              </w:rPr>
              <w:t>る。</w:t>
            </w:r>
          </w:p>
        </w:tc>
        <w:tc>
          <w:tcPr>
            <w:tcW w:w="4814" w:type="dxa"/>
            <w:vAlign w:val="center"/>
          </w:tcPr>
          <w:p w14:paraId="33D26616" w14:textId="0E19AC16" w:rsidR="001D78A2" w:rsidRPr="00F304DB" w:rsidRDefault="001D78A2" w:rsidP="0007210A">
            <w:pPr>
              <w:widowControl/>
              <w:ind w:leftChars="1" w:left="389" w:hangingChars="201" w:hanging="387"/>
              <w:jc w:val="left"/>
            </w:pPr>
            <w:r>
              <w:rPr>
                <w:rFonts w:hint="eastAsia"/>
              </w:rPr>
              <w:t>（新設）</w:t>
            </w:r>
          </w:p>
        </w:tc>
      </w:tr>
      <w:tr w:rsidR="001D78A2" w14:paraId="532E5E74" w14:textId="77777777" w:rsidTr="00291EF4">
        <w:tc>
          <w:tcPr>
            <w:tcW w:w="4814" w:type="dxa"/>
            <w:vAlign w:val="center"/>
          </w:tcPr>
          <w:p w14:paraId="64AF5F89" w14:textId="7EB847D7" w:rsidR="001D78A2" w:rsidRPr="0007210A" w:rsidRDefault="00B22030" w:rsidP="00291EF4">
            <w:pPr>
              <w:ind w:leftChars="12" w:left="304" w:hangingChars="146" w:hanging="281"/>
            </w:pPr>
            <w:r>
              <w:rPr>
                <w:rFonts w:hint="eastAsia"/>
              </w:rPr>
              <w:t>（削除）</w:t>
            </w:r>
          </w:p>
        </w:tc>
        <w:tc>
          <w:tcPr>
            <w:tcW w:w="4814" w:type="dxa"/>
            <w:vAlign w:val="center"/>
          </w:tcPr>
          <w:p w14:paraId="5F8B5AF4" w14:textId="77777777" w:rsidR="00B22030" w:rsidRPr="00291EF4" w:rsidRDefault="00B22030" w:rsidP="00B22030">
            <w:pPr>
              <w:ind w:firstLineChars="100" w:firstLine="193"/>
              <w:rPr>
                <w:shd w:val="pct15" w:color="auto" w:fill="FFFFFF"/>
              </w:rPr>
            </w:pPr>
            <w:r w:rsidRPr="00291EF4">
              <w:rPr>
                <w:rFonts w:hint="eastAsia"/>
                <w:shd w:val="pct15" w:color="auto" w:fill="FFFFFF"/>
              </w:rPr>
              <w:t>大学の同一の学科等又は複数の学科等において、複数の教職課程を置く場合は、以下のとおりとする。</w:t>
            </w:r>
          </w:p>
          <w:p w14:paraId="002D2C25" w14:textId="77777777" w:rsidR="00B22030" w:rsidRPr="00291EF4" w:rsidRDefault="00B22030" w:rsidP="00B22030">
            <w:pPr>
              <w:rPr>
                <w:rFonts w:ascii="ＭＳ ゴシック" w:eastAsia="ＭＳ ゴシック" w:hAnsi="ＭＳ ゴシック"/>
                <w:shd w:val="pct15" w:color="auto" w:fill="FFFFFF"/>
              </w:rPr>
            </w:pPr>
          </w:p>
          <w:p w14:paraId="60033153" w14:textId="77777777" w:rsidR="00B22030" w:rsidRPr="00291EF4" w:rsidRDefault="00B22030" w:rsidP="0021458F">
            <w:pPr>
              <w:ind w:left="324" w:hangingChars="168" w:hanging="324"/>
              <w:rPr>
                <w:shd w:val="pct15" w:color="auto" w:fill="FFFFFF"/>
              </w:rPr>
            </w:pPr>
            <w:r w:rsidRPr="00291EF4">
              <w:rPr>
                <w:shd w:val="pct15" w:color="auto" w:fill="FFFFFF"/>
              </w:rPr>
              <w:t>（１）「教科に関する専門的事項」及び養護に関する科目</w:t>
            </w:r>
          </w:p>
          <w:p w14:paraId="75882B98" w14:textId="77777777" w:rsidR="00B22030" w:rsidRPr="00291EF4" w:rsidRDefault="00B22030" w:rsidP="0021458F">
            <w:pPr>
              <w:ind w:leftChars="170" w:left="467" w:hangingChars="72" w:hanging="139"/>
              <w:rPr>
                <w:shd w:val="pct15" w:color="auto" w:fill="FFFFFF"/>
              </w:rPr>
            </w:pPr>
            <w:r w:rsidRPr="00291EF4">
              <w:rPr>
                <w:rFonts w:ascii="ＭＳ ゴシック" w:eastAsia="ＭＳ ゴシック" w:hAnsi="ＭＳ ゴシック" w:cs="ＭＳ ゴシック" w:hint="eastAsia"/>
                <w:shd w:val="pct15" w:color="auto" w:fill="FFFFFF"/>
              </w:rPr>
              <w:t>ⅰ</w:t>
            </w:r>
            <w:r w:rsidRPr="00291EF4">
              <w:rPr>
                <w:shd w:val="pct15" w:color="auto" w:fill="FFFFFF"/>
              </w:rPr>
              <w:t>）同一の学科等において複数の教職課程を置く場合</w:t>
            </w:r>
          </w:p>
          <w:p w14:paraId="03FD6AC5" w14:textId="77777777" w:rsidR="00B22030" w:rsidRPr="00291EF4" w:rsidRDefault="00B22030" w:rsidP="00B22030">
            <w:pPr>
              <w:ind w:leftChars="338" w:left="781" w:hangingChars="67" w:hanging="129"/>
              <w:rPr>
                <w:shd w:val="pct15" w:color="auto" w:fill="FFFFFF"/>
              </w:rPr>
            </w:pPr>
            <w:r w:rsidRPr="00291EF4">
              <w:rPr>
                <w:rFonts w:hint="eastAsia"/>
                <w:shd w:val="pct15" w:color="auto" w:fill="FFFFFF"/>
              </w:rPr>
              <w:t>①「教科に関する専門的事項」は、中学校全教科・高等学校全教科のうち、同一の免許教科に関する授業科目については、中学校教諭及び高等学校教諭の教職課程に共通に開設することができる。</w:t>
            </w:r>
          </w:p>
          <w:p w14:paraId="2BF5C77B" w14:textId="77777777" w:rsidR="00B22030" w:rsidRPr="00291EF4" w:rsidRDefault="00B22030" w:rsidP="00B22030">
            <w:pPr>
              <w:ind w:leftChars="338" w:left="781" w:hangingChars="67" w:hanging="129"/>
              <w:rPr>
                <w:shd w:val="pct15" w:color="auto" w:fill="FFFFFF"/>
              </w:rPr>
            </w:pPr>
            <w:r w:rsidRPr="00291EF4">
              <w:rPr>
                <w:rFonts w:hint="eastAsia"/>
                <w:shd w:val="pct15" w:color="auto" w:fill="FFFFFF"/>
              </w:rPr>
              <w:t>②「教科に関する専門的事項」及び養護に関する科目は、以下に掲げる免許状の種類・免許教科の組み合わせの場合には、中学校教諭、高等学校教諭、養護教諭の教職課程に共通に開設することができる。</w:t>
            </w:r>
          </w:p>
          <w:p w14:paraId="072DFA95" w14:textId="77777777" w:rsidR="0021458F" w:rsidRPr="00291EF4" w:rsidRDefault="00B22030" w:rsidP="0021458F">
            <w:pPr>
              <w:ind w:leftChars="390" w:left="1174" w:hangingChars="219" w:hanging="422"/>
              <w:rPr>
                <w:shd w:val="pct15" w:color="auto" w:fill="FFFFFF"/>
              </w:rPr>
            </w:pPr>
            <w:r w:rsidRPr="00291EF4">
              <w:rPr>
                <w:shd w:val="pct15" w:color="auto" w:fill="FFFFFF"/>
              </w:rPr>
              <w:t>（イ）中学校（国語）・高等学校（国語）と高等学校（書道）</w:t>
            </w:r>
          </w:p>
          <w:p w14:paraId="5744488D" w14:textId="77777777" w:rsidR="0021458F" w:rsidRPr="00291EF4" w:rsidRDefault="00B22030" w:rsidP="0021458F">
            <w:pPr>
              <w:ind w:leftChars="390" w:left="1174" w:hangingChars="219" w:hanging="422"/>
              <w:rPr>
                <w:shd w:val="pct15" w:color="auto" w:fill="FFFFFF"/>
              </w:rPr>
            </w:pPr>
            <w:r w:rsidRPr="00291EF4">
              <w:rPr>
                <w:shd w:val="pct15" w:color="auto" w:fill="FFFFFF"/>
              </w:rPr>
              <w:t>（ロ）中学校（社会）と高等学校（地理歴史）</w:t>
            </w:r>
          </w:p>
          <w:p w14:paraId="7C69714E" w14:textId="77777777" w:rsidR="0021458F" w:rsidRPr="00291EF4" w:rsidRDefault="00B22030" w:rsidP="0021458F">
            <w:pPr>
              <w:ind w:leftChars="390" w:left="1174" w:hangingChars="219" w:hanging="422"/>
              <w:rPr>
                <w:shd w:val="pct15" w:color="auto" w:fill="FFFFFF"/>
              </w:rPr>
            </w:pPr>
            <w:r w:rsidRPr="00291EF4">
              <w:rPr>
                <w:shd w:val="pct15" w:color="auto" w:fill="FFFFFF"/>
              </w:rPr>
              <w:lastRenderedPageBreak/>
              <w:t>（ハ）中学校（社会）と高等学校（公民）</w:t>
            </w:r>
          </w:p>
          <w:p w14:paraId="2CED5B11" w14:textId="48A7580B" w:rsidR="0021458F" w:rsidRPr="00291EF4" w:rsidRDefault="00B22030" w:rsidP="0021458F">
            <w:pPr>
              <w:ind w:leftChars="390" w:left="1174" w:hangingChars="219" w:hanging="422"/>
              <w:rPr>
                <w:shd w:val="pct15" w:color="auto" w:fill="FFFFFF"/>
              </w:rPr>
            </w:pPr>
            <w:r w:rsidRPr="00291EF4">
              <w:rPr>
                <w:shd w:val="pct15" w:color="auto" w:fill="FFFFFF"/>
              </w:rPr>
              <w:t>（二）中学校（社会）・高等学校（公民）と中学校（宗教）・高等学校（宗教）</w:t>
            </w:r>
          </w:p>
          <w:p w14:paraId="1A8BAB83" w14:textId="77777777" w:rsidR="0021458F" w:rsidRPr="00291EF4" w:rsidRDefault="00B22030" w:rsidP="0021458F">
            <w:pPr>
              <w:ind w:leftChars="390" w:left="1174" w:hangingChars="219" w:hanging="422"/>
              <w:rPr>
                <w:shd w:val="pct15" w:color="auto" w:fill="FFFFFF"/>
              </w:rPr>
            </w:pPr>
            <w:r w:rsidRPr="00291EF4">
              <w:rPr>
                <w:shd w:val="pct15" w:color="auto" w:fill="FFFFFF"/>
              </w:rPr>
              <w:t>（ホ）中学校（数学）・高等学校（数学）と高等学校（情報）</w:t>
            </w:r>
          </w:p>
          <w:p w14:paraId="720522C3" w14:textId="77777777" w:rsidR="0021458F" w:rsidRPr="00291EF4" w:rsidRDefault="00B22030" w:rsidP="0021458F">
            <w:pPr>
              <w:ind w:leftChars="390" w:left="1174" w:hangingChars="219" w:hanging="422"/>
              <w:rPr>
                <w:shd w:val="pct15" w:color="auto" w:fill="FFFFFF"/>
              </w:rPr>
            </w:pPr>
            <w:r w:rsidRPr="00291EF4">
              <w:rPr>
                <w:shd w:val="pct15" w:color="auto" w:fill="FFFFFF"/>
              </w:rPr>
              <w:t>（へ）中学校（美術）・高等学校（美術）と高等学校（工芸）</w:t>
            </w:r>
          </w:p>
          <w:p w14:paraId="4B9A9F4B" w14:textId="77777777" w:rsidR="0021458F" w:rsidRPr="00291EF4" w:rsidRDefault="00B22030" w:rsidP="0021458F">
            <w:pPr>
              <w:ind w:leftChars="390" w:left="1174" w:hangingChars="219" w:hanging="422"/>
              <w:rPr>
                <w:shd w:val="pct15" w:color="auto" w:fill="FFFFFF"/>
              </w:rPr>
            </w:pPr>
            <w:r w:rsidRPr="00291EF4">
              <w:rPr>
                <w:shd w:val="pct15" w:color="auto" w:fill="FFFFFF"/>
              </w:rPr>
              <w:t>（ト）中学校（保健体育）・高等学校（保健体育）と高等学校（看護）</w:t>
            </w:r>
          </w:p>
          <w:p w14:paraId="7149B95C" w14:textId="77777777" w:rsidR="0021458F" w:rsidRPr="00291EF4" w:rsidRDefault="00B22030" w:rsidP="0021458F">
            <w:pPr>
              <w:ind w:leftChars="390" w:left="1174" w:hangingChars="219" w:hanging="422"/>
              <w:rPr>
                <w:shd w:val="pct15" w:color="auto" w:fill="FFFFFF"/>
              </w:rPr>
            </w:pPr>
            <w:r w:rsidRPr="00291EF4">
              <w:rPr>
                <w:shd w:val="pct15" w:color="auto" w:fill="FFFFFF"/>
              </w:rPr>
              <w:t>（チ）中学校（保健体育）・高等学校（保健体育）と養護教諭</w:t>
            </w:r>
          </w:p>
          <w:p w14:paraId="5E838349" w14:textId="77777777" w:rsidR="0021458F" w:rsidRPr="00291EF4" w:rsidRDefault="00B22030" w:rsidP="0021458F">
            <w:pPr>
              <w:ind w:leftChars="390" w:left="1174" w:hangingChars="219" w:hanging="422"/>
              <w:rPr>
                <w:shd w:val="pct15" w:color="auto" w:fill="FFFFFF"/>
              </w:rPr>
            </w:pPr>
            <w:r w:rsidRPr="00291EF4">
              <w:rPr>
                <w:shd w:val="pct15" w:color="auto" w:fill="FFFFFF"/>
              </w:rPr>
              <w:t>（リ）中学校（保健）・高等学校（保健）と高等学校（看護）</w:t>
            </w:r>
          </w:p>
          <w:p w14:paraId="0F87EC58" w14:textId="77777777" w:rsidR="0021458F" w:rsidRPr="00291EF4" w:rsidRDefault="00B22030" w:rsidP="0021458F">
            <w:pPr>
              <w:ind w:leftChars="390" w:left="1174" w:hangingChars="219" w:hanging="422"/>
              <w:rPr>
                <w:shd w:val="pct15" w:color="auto" w:fill="FFFFFF"/>
              </w:rPr>
            </w:pPr>
            <w:r w:rsidRPr="00291EF4">
              <w:rPr>
                <w:shd w:val="pct15" w:color="auto" w:fill="FFFFFF"/>
              </w:rPr>
              <w:t>（ヌ）中学校（保健）・高等学校（保健）と養護教諭</w:t>
            </w:r>
          </w:p>
          <w:p w14:paraId="7E657D82" w14:textId="162C9D9D" w:rsidR="0021458F" w:rsidRPr="00291EF4" w:rsidRDefault="00B22030" w:rsidP="0021458F">
            <w:pPr>
              <w:ind w:leftChars="390" w:left="1174" w:hangingChars="219" w:hanging="422"/>
              <w:rPr>
                <w:shd w:val="pct15" w:color="auto" w:fill="FFFFFF"/>
              </w:rPr>
            </w:pPr>
            <w:r w:rsidRPr="00291EF4">
              <w:rPr>
                <w:shd w:val="pct15" w:color="auto" w:fill="FFFFFF"/>
              </w:rPr>
              <w:t>（ル）中学校（保健体育）・高等学校（保健体育）と中学校（保健）・高等学校（保健）</w:t>
            </w:r>
          </w:p>
          <w:p w14:paraId="71EE2004" w14:textId="77777777" w:rsidR="0021458F" w:rsidRPr="00291EF4" w:rsidRDefault="00B22030" w:rsidP="0021458F">
            <w:pPr>
              <w:ind w:leftChars="390" w:left="1174" w:hangingChars="219" w:hanging="422"/>
              <w:rPr>
                <w:shd w:val="pct15" w:color="auto" w:fill="FFFFFF"/>
              </w:rPr>
            </w:pPr>
            <w:r w:rsidRPr="00291EF4">
              <w:rPr>
                <w:shd w:val="pct15" w:color="auto" w:fill="FFFFFF"/>
              </w:rPr>
              <w:t>（ヲ）中学校（技術）と高等学校（情報）</w:t>
            </w:r>
          </w:p>
          <w:p w14:paraId="40F28B25" w14:textId="77777777" w:rsidR="0021458F" w:rsidRPr="00291EF4" w:rsidRDefault="00B22030" w:rsidP="0021458F">
            <w:pPr>
              <w:ind w:leftChars="390" w:left="1174" w:hangingChars="219" w:hanging="422"/>
              <w:rPr>
                <w:shd w:val="pct15" w:color="auto" w:fill="FFFFFF"/>
              </w:rPr>
            </w:pPr>
            <w:r w:rsidRPr="00291EF4">
              <w:rPr>
                <w:shd w:val="pct15" w:color="auto" w:fill="FFFFFF"/>
              </w:rPr>
              <w:t>（ワ）中学校（技術）と高等学校（工業）</w:t>
            </w:r>
          </w:p>
          <w:p w14:paraId="2484293A" w14:textId="1397C879" w:rsidR="00B22030" w:rsidRPr="00291EF4" w:rsidRDefault="00B22030" w:rsidP="0021458F">
            <w:pPr>
              <w:ind w:leftChars="390" w:left="1174" w:hangingChars="219" w:hanging="422"/>
              <w:rPr>
                <w:shd w:val="pct15" w:color="auto" w:fill="FFFFFF"/>
              </w:rPr>
            </w:pPr>
            <w:r w:rsidRPr="00291EF4">
              <w:rPr>
                <w:shd w:val="pct15" w:color="auto" w:fill="FFFFFF"/>
              </w:rPr>
              <w:t>（カ）高等学校（看護）と養護教諭</w:t>
            </w:r>
          </w:p>
          <w:p w14:paraId="7D2E5AED" w14:textId="77777777" w:rsidR="00B22030" w:rsidRPr="00291EF4" w:rsidRDefault="00B22030" w:rsidP="00B22030">
            <w:pPr>
              <w:ind w:leftChars="338" w:left="781" w:hangingChars="67" w:hanging="129"/>
              <w:rPr>
                <w:shd w:val="pct15" w:color="auto" w:fill="FFFFFF"/>
              </w:rPr>
            </w:pPr>
            <w:r w:rsidRPr="00291EF4">
              <w:rPr>
                <w:rFonts w:hint="eastAsia"/>
                <w:shd w:val="pct15" w:color="auto" w:fill="FFFFFF"/>
              </w:rPr>
              <w:t>③「教科に関する専門的事項」は、小学校教諭の国語等と中学校教諭及び高等学校教諭の免許教科について、以下に掲げる組み合わせの場合には、小学校教諭、中学校教諭、高等学校教諭の教職課程に共通に開設することができる。</w:t>
            </w:r>
          </w:p>
          <w:p w14:paraId="38087EA9" w14:textId="77777777" w:rsidR="0021458F" w:rsidRPr="00291EF4" w:rsidRDefault="00B22030" w:rsidP="0021458F">
            <w:pPr>
              <w:tabs>
                <w:tab w:val="left" w:pos="1177"/>
              </w:tabs>
              <w:ind w:leftChars="390" w:left="1174" w:hangingChars="219" w:hanging="422"/>
              <w:rPr>
                <w:shd w:val="pct15" w:color="auto" w:fill="FFFFFF"/>
              </w:rPr>
            </w:pPr>
            <w:r w:rsidRPr="00291EF4">
              <w:rPr>
                <w:rFonts w:hint="eastAsia"/>
                <w:shd w:val="pct15" w:color="auto" w:fill="FFFFFF"/>
              </w:rPr>
              <w:t>（イ）小学校の国語と中学校（国語）・高等学校（国語）</w:t>
            </w:r>
          </w:p>
          <w:p w14:paraId="0BFCCF87" w14:textId="77777777" w:rsidR="0021458F" w:rsidRPr="00291EF4" w:rsidRDefault="00B22030" w:rsidP="0021458F">
            <w:pPr>
              <w:tabs>
                <w:tab w:val="left" w:pos="1177"/>
              </w:tabs>
              <w:ind w:leftChars="390" w:left="1174" w:hangingChars="219" w:hanging="422"/>
              <w:rPr>
                <w:shd w:val="pct15" w:color="auto" w:fill="FFFFFF"/>
              </w:rPr>
            </w:pPr>
            <w:r w:rsidRPr="00291EF4">
              <w:rPr>
                <w:rFonts w:hint="eastAsia"/>
                <w:shd w:val="pct15" w:color="auto" w:fill="FFFFFF"/>
              </w:rPr>
              <w:t>（ロ）小学校の社会と中学校（社会）・高等学校（地理歴史）・高等学校（公民）</w:t>
            </w:r>
          </w:p>
          <w:p w14:paraId="3BC77125" w14:textId="77777777" w:rsidR="0021458F" w:rsidRPr="00291EF4" w:rsidRDefault="00B22030" w:rsidP="0021458F">
            <w:pPr>
              <w:tabs>
                <w:tab w:val="left" w:pos="1177"/>
              </w:tabs>
              <w:ind w:leftChars="390" w:left="1174" w:hangingChars="219" w:hanging="422"/>
              <w:rPr>
                <w:shd w:val="pct15" w:color="auto" w:fill="FFFFFF"/>
              </w:rPr>
            </w:pPr>
            <w:r w:rsidRPr="00291EF4">
              <w:rPr>
                <w:rFonts w:hint="eastAsia"/>
                <w:shd w:val="pct15" w:color="auto" w:fill="FFFFFF"/>
              </w:rPr>
              <w:t>（ハ）小学校の算数と中学校（数学）・高等学校（数学）</w:t>
            </w:r>
          </w:p>
          <w:p w14:paraId="645E9A87" w14:textId="77777777" w:rsidR="0021458F" w:rsidRPr="00291EF4" w:rsidRDefault="00B22030" w:rsidP="0021458F">
            <w:pPr>
              <w:tabs>
                <w:tab w:val="left" w:pos="1177"/>
              </w:tabs>
              <w:ind w:leftChars="390" w:left="1174" w:hangingChars="219" w:hanging="422"/>
              <w:rPr>
                <w:shd w:val="pct15" w:color="auto" w:fill="FFFFFF"/>
              </w:rPr>
            </w:pPr>
            <w:r w:rsidRPr="00291EF4">
              <w:rPr>
                <w:rFonts w:hint="eastAsia"/>
                <w:shd w:val="pct15" w:color="auto" w:fill="FFFFFF"/>
              </w:rPr>
              <w:t>（二）小学校の理科と中学校（理科）・高等学校（理科）</w:t>
            </w:r>
          </w:p>
          <w:p w14:paraId="4C140056" w14:textId="77777777" w:rsidR="0021458F" w:rsidRPr="00291EF4" w:rsidRDefault="00B22030" w:rsidP="0021458F">
            <w:pPr>
              <w:tabs>
                <w:tab w:val="left" w:pos="1177"/>
              </w:tabs>
              <w:ind w:leftChars="390" w:left="1174" w:hangingChars="219" w:hanging="422"/>
              <w:rPr>
                <w:shd w:val="pct15" w:color="auto" w:fill="FFFFFF"/>
              </w:rPr>
            </w:pPr>
            <w:r w:rsidRPr="00291EF4">
              <w:rPr>
                <w:rFonts w:hint="eastAsia"/>
                <w:shd w:val="pct15" w:color="auto" w:fill="FFFFFF"/>
              </w:rPr>
              <w:t>（ホ）小学校の音楽と中学校（音楽）・高等学校（音楽）</w:t>
            </w:r>
          </w:p>
          <w:p w14:paraId="623219B1" w14:textId="6BF5B455" w:rsidR="00B22030" w:rsidRPr="00291EF4" w:rsidRDefault="00B22030" w:rsidP="0021458F">
            <w:pPr>
              <w:tabs>
                <w:tab w:val="left" w:pos="1177"/>
              </w:tabs>
              <w:ind w:leftChars="390" w:left="1174" w:hangingChars="219" w:hanging="422"/>
              <w:rPr>
                <w:shd w:val="pct15" w:color="auto" w:fill="FFFFFF"/>
              </w:rPr>
            </w:pPr>
            <w:r w:rsidRPr="00291EF4">
              <w:rPr>
                <w:rFonts w:hint="eastAsia"/>
                <w:shd w:val="pct15" w:color="auto" w:fill="FFFFFF"/>
              </w:rPr>
              <w:t>（へ）小学校の家庭と中学校（家庭）・高等学校（家庭）</w:t>
            </w:r>
          </w:p>
          <w:p w14:paraId="37107D3C" w14:textId="77777777" w:rsidR="00B22030" w:rsidRPr="00291EF4" w:rsidRDefault="00B22030" w:rsidP="00B22030">
            <w:pPr>
              <w:tabs>
                <w:tab w:val="left" w:pos="1134"/>
              </w:tabs>
              <w:ind w:leftChars="406" w:left="1170" w:hangingChars="201" w:hanging="387"/>
              <w:rPr>
                <w:shd w:val="pct15" w:color="auto" w:fill="FFFFFF"/>
              </w:rPr>
            </w:pPr>
            <w:r w:rsidRPr="00291EF4">
              <w:rPr>
                <w:rFonts w:hint="eastAsia"/>
                <w:shd w:val="pct15" w:color="auto" w:fill="FFFFFF"/>
              </w:rPr>
              <w:t>（ト）小学校の体育と中学校（保健）・中学校（保健体育）・高等学校（保健）・高等学校（保健体育）</w:t>
            </w:r>
          </w:p>
          <w:p w14:paraId="0EA129C9" w14:textId="77777777" w:rsidR="00B22030" w:rsidRPr="00291EF4" w:rsidRDefault="00B22030" w:rsidP="00B22030">
            <w:pPr>
              <w:tabs>
                <w:tab w:val="left" w:pos="1134"/>
              </w:tabs>
              <w:ind w:leftChars="406" w:left="1170" w:hangingChars="201" w:hanging="387"/>
              <w:rPr>
                <w:shd w:val="pct15" w:color="auto" w:fill="FFFFFF"/>
              </w:rPr>
            </w:pPr>
            <w:r w:rsidRPr="00291EF4">
              <w:rPr>
                <w:rFonts w:hint="eastAsia"/>
                <w:shd w:val="pct15" w:color="auto" w:fill="FFFFFF"/>
              </w:rPr>
              <w:t>（チ）小学校の外国語（英語）と中学校（英語）・高等学校（英語）</w:t>
            </w:r>
          </w:p>
          <w:p w14:paraId="57CCC654" w14:textId="77777777" w:rsidR="00B22030" w:rsidRPr="00291EF4" w:rsidRDefault="00B22030" w:rsidP="00B22030">
            <w:pPr>
              <w:tabs>
                <w:tab w:val="left" w:pos="1134"/>
              </w:tabs>
              <w:ind w:leftChars="406" w:left="1170" w:hangingChars="201" w:hanging="387"/>
              <w:rPr>
                <w:shd w:val="pct15" w:color="auto" w:fill="FFFFFF"/>
              </w:rPr>
            </w:pPr>
            <w:r w:rsidRPr="00291EF4">
              <w:rPr>
                <w:rFonts w:hint="eastAsia"/>
                <w:shd w:val="pct15" w:color="auto" w:fill="FFFFFF"/>
              </w:rPr>
              <w:t>（リ）小学校の図画工作と中学校（美術）・高等学校（美術）・高等学校（工芸）</w:t>
            </w:r>
          </w:p>
          <w:p w14:paraId="65E17B33" w14:textId="77777777" w:rsidR="00B22030" w:rsidRPr="00291EF4" w:rsidRDefault="00B22030" w:rsidP="00B22030">
            <w:pPr>
              <w:tabs>
                <w:tab w:val="left" w:pos="1134"/>
              </w:tabs>
              <w:rPr>
                <w:shd w:val="pct15" w:color="auto" w:fill="FFFFFF"/>
              </w:rPr>
            </w:pPr>
          </w:p>
          <w:p w14:paraId="164048F1" w14:textId="77777777" w:rsidR="00B22030" w:rsidRPr="00291EF4" w:rsidRDefault="00B22030" w:rsidP="0021458F">
            <w:pPr>
              <w:tabs>
                <w:tab w:val="left" w:pos="1134"/>
              </w:tabs>
              <w:ind w:leftChars="170" w:left="609" w:hangingChars="146" w:hanging="281"/>
              <w:rPr>
                <w:shd w:val="pct15" w:color="auto" w:fill="FFFFFF"/>
              </w:rPr>
            </w:pPr>
            <w:r w:rsidRPr="00291EF4">
              <w:rPr>
                <w:rFonts w:hint="eastAsia"/>
                <w:shd w:val="pct15" w:color="auto" w:fill="FFFFFF"/>
              </w:rPr>
              <w:t>ⅱ）複数の学科等において複数の教職課程を置く場合</w:t>
            </w:r>
          </w:p>
          <w:p w14:paraId="3B3B113B" w14:textId="77777777" w:rsidR="00B22030" w:rsidRPr="00291EF4" w:rsidRDefault="00B22030" w:rsidP="00B22030">
            <w:pPr>
              <w:tabs>
                <w:tab w:val="left" w:pos="1134"/>
              </w:tabs>
              <w:ind w:leftChars="338" w:left="781" w:hangingChars="67" w:hanging="129"/>
              <w:rPr>
                <w:shd w:val="pct15" w:color="auto" w:fill="FFFFFF"/>
              </w:rPr>
            </w:pPr>
            <w:r w:rsidRPr="00291EF4">
              <w:rPr>
                <w:rFonts w:hint="eastAsia"/>
                <w:shd w:val="pct15" w:color="auto" w:fill="FFFFFF"/>
              </w:rPr>
              <w:t>①「教科に関する専門的事項」は、中学校全教科・高等学校全教科のうち、同一の免許教科</w:t>
            </w:r>
            <w:r w:rsidRPr="00291EF4">
              <w:rPr>
                <w:rFonts w:hint="eastAsia"/>
                <w:shd w:val="pct15" w:color="auto" w:fill="FFFFFF"/>
              </w:rPr>
              <w:lastRenderedPageBreak/>
              <w:t>に関する授業科目については、中学校教諭及び高等学校教諭の教職課程に共通に開設することができる。ただし、共同教育課程において教職課程の認定を受ける場合にはこの限りではない。</w:t>
            </w:r>
          </w:p>
          <w:p w14:paraId="6410C971" w14:textId="77777777" w:rsidR="00B22030" w:rsidRPr="00291EF4" w:rsidRDefault="00B22030" w:rsidP="00B22030">
            <w:pPr>
              <w:tabs>
                <w:tab w:val="left" w:pos="1134"/>
              </w:tabs>
              <w:ind w:leftChars="338" w:left="781" w:hangingChars="67" w:hanging="129"/>
              <w:rPr>
                <w:shd w:val="pct15" w:color="auto" w:fill="FFFFFF"/>
              </w:rPr>
            </w:pPr>
            <w:r w:rsidRPr="00291EF4">
              <w:rPr>
                <w:rFonts w:hint="eastAsia"/>
                <w:shd w:val="pct15" w:color="auto" w:fill="FFFFFF"/>
              </w:rPr>
              <w:t>②「教科に関する専門的事項」及び養護に関する科目は、以下に掲げる免許状の種類・免許教科の組み合わせの場合には、中学校教諭、高等学校教諭、養護教諭の教職課程に共通に開設することができる。ただし、共同教育課程において教職課程の認定を受ける場合にはこの限りではない。</w:t>
            </w:r>
          </w:p>
          <w:p w14:paraId="000C181F" w14:textId="77777777" w:rsidR="0021458F" w:rsidRPr="00291EF4" w:rsidRDefault="00B22030" w:rsidP="0021458F">
            <w:pPr>
              <w:tabs>
                <w:tab w:val="left" w:pos="1134"/>
              </w:tabs>
              <w:ind w:leftChars="390" w:left="1174" w:hangingChars="219" w:hanging="422"/>
              <w:rPr>
                <w:shd w:val="pct15" w:color="auto" w:fill="FFFFFF"/>
              </w:rPr>
            </w:pPr>
            <w:r w:rsidRPr="00291EF4">
              <w:rPr>
                <w:rFonts w:hint="eastAsia"/>
                <w:shd w:val="pct15" w:color="auto" w:fill="FFFFFF"/>
              </w:rPr>
              <w:t>（イ）中学校（国語）・高等学校（国語）と高等学校（書道）</w:t>
            </w:r>
          </w:p>
          <w:p w14:paraId="7E79D4D4" w14:textId="77777777" w:rsidR="0021458F" w:rsidRPr="00291EF4" w:rsidRDefault="00B22030" w:rsidP="0021458F">
            <w:pPr>
              <w:tabs>
                <w:tab w:val="left" w:pos="1134"/>
              </w:tabs>
              <w:ind w:leftChars="390" w:left="1174" w:hangingChars="219" w:hanging="422"/>
              <w:rPr>
                <w:shd w:val="pct15" w:color="auto" w:fill="FFFFFF"/>
              </w:rPr>
            </w:pPr>
            <w:r w:rsidRPr="00291EF4">
              <w:rPr>
                <w:rFonts w:hint="eastAsia"/>
                <w:shd w:val="pct15" w:color="auto" w:fill="FFFFFF"/>
              </w:rPr>
              <w:t>（ロ）中学校（社会）と高等学校（地理歴史）</w:t>
            </w:r>
          </w:p>
          <w:p w14:paraId="03D0B562" w14:textId="77777777" w:rsidR="0021458F" w:rsidRPr="00291EF4" w:rsidRDefault="00B22030" w:rsidP="0021458F">
            <w:pPr>
              <w:tabs>
                <w:tab w:val="left" w:pos="1134"/>
              </w:tabs>
              <w:ind w:leftChars="390" w:left="1174" w:hangingChars="219" w:hanging="422"/>
              <w:rPr>
                <w:shd w:val="pct15" w:color="auto" w:fill="FFFFFF"/>
              </w:rPr>
            </w:pPr>
            <w:r w:rsidRPr="00291EF4">
              <w:rPr>
                <w:rFonts w:hint="eastAsia"/>
                <w:shd w:val="pct15" w:color="auto" w:fill="FFFFFF"/>
              </w:rPr>
              <w:t>（ハ）中学校（社会）と高等学校（公民）</w:t>
            </w:r>
          </w:p>
          <w:p w14:paraId="34EF328C" w14:textId="77777777" w:rsidR="0021458F" w:rsidRPr="00291EF4" w:rsidRDefault="00B22030" w:rsidP="0021458F">
            <w:pPr>
              <w:tabs>
                <w:tab w:val="left" w:pos="1134"/>
              </w:tabs>
              <w:ind w:leftChars="390" w:left="1174" w:hangingChars="219" w:hanging="422"/>
              <w:rPr>
                <w:shd w:val="pct15" w:color="auto" w:fill="FFFFFF"/>
              </w:rPr>
            </w:pPr>
            <w:r w:rsidRPr="00291EF4">
              <w:rPr>
                <w:rFonts w:hint="eastAsia"/>
                <w:shd w:val="pct15" w:color="auto" w:fill="FFFFFF"/>
              </w:rPr>
              <w:t>（二）中学校（社会）・高等学校（公民）と中学校（宗教）・高等学校（宗教）</w:t>
            </w:r>
          </w:p>
          <w:p w14:paraId="62525734" w14:textId="77777777" w:rsidR="0021458F" w:rsidRPr="00291EF4" w:rsidRDefault="00B22030" w:rsidP="0021458F">
            <w:pPr>
              <w:tabs>
                <w:tab w:val="left" w:pos="1134"/>
              </w:tabs>
              <w:ind w:leftChars="390" w:left="1174" w:hangingChars="219" w:hanging="422"/>
              <w:rPr>
                <w:shd w:val="pct15" w:color="auto" w:fill="FFFFFF"/>
              </w:rPr>
            </w:pPr>
            <w:r w:rsidRPr="00291EF4">
              <w:rPr>
                <w:rFonts w:hint="eastAsia"/>
                <w:shd w:val="pct15" w:color="auto" w:fill="FFFFFF"/>
              </w:rPr>
              <w:t>（ホ）中学校（数学）・高等学校（数学）と高等学校（情報）</w:t>
            </w:r>
          </w:p>
          <w:p w14:paraId="0CA92CA5" w14:textId="77777777" w:rsidR="0021458F" w:rsidRPr="00291EF4" w:rsidRDefault="00B22030" w:rsidP="0021458F">
            <w:pPr>
              <w:tabs>
                <w:tab w:val="left" w:pos="1134"/>
              </w:tabs>
              <w:ind w:leftChars="390" w:left="1174" w:hangingChars="219" w:hanging="422"/>
              <w:rPr>
                <w:shd w:val="pct15" w:color="auto" w:fill="FFFFFF"/>
              </w:rPr>
            </w:pPr>
            <w:r w:rsidRPr="00291EF4">
              <w:rPr>
                <w:rFonts w:hint="eastAsia"/>
                <w:shd w:val="pct15" w:color="auto" w:fill="FFFFFF"/>
              </w:rPr>
              <w:t>（へ）中学校（美術）・高等学校（美術）と高等学校（工芸）</w:t>
            </w:r>
          </w:p>
          <w:p w14:paraId="5C970E87" w14:textId="77777777" w:rsidR="0021458F" w:rsidRPr="00291EF4" w:rsidRDefault="00B22030" w:rsidP="0021458F">
            <w:pPr>
              <w:tabs>
                <w:tab w:val="left" w:pos="1134"/>
              </w:tabs>
              <w:ind w:leftChars="390" w:left="1174" w:hangingChars="219" w:hanging="422"/>
              <w:rPr>
                <w:shd w:val="pct15" w:color="auto" w:fill="FFFFFF"/>
              </w:rPr>
            </w:pPr>
            <w:r w:rsidRPr="00291EF4">
              <w:rPr>
                <w:rFonts w:hint="eastAsia"/>
                <w:shd w:val="pct15" w:color="auto" w:fill="FFFFFF"/>
              </w:rPr>
              <w:t>（ト）中学校（保健体育）・高等学校（保健体育）と高等学校（看護）</w:t>
            </w:r>
          </w:p>
          <w:p w14:paraId="067FA97F" w14:textId="77777777" w:rsidR="0021458F" w:rsidRPr="00291EF4" w:rsidRDefault="00B22030" w:rsidP="0021458F">
            <w:pPr>
              <w:tabs>
                <w:tab w:val="left" w:pos="1134"/>
              </w:tabs>
              <w:ind w:leftChars="390" w:left="1174" w:hangingChars="219" w:hanging="422"/>
              <w:rPr>
                <w:shd w:val="pct15" w:color="auto" w:fill="FFFFFF"/>
              </w:rPr>
            </w:pPr>
            <w:r w:rsidRPr="00291EF4">
              <w:rPr>
                <w:rFonts w:hint="eastAsia"/>
                <w:shd w:val="pct15" w:color="auto" w:fill="FFFFFF"/>
              </w:rPr>
              <w:t>（チ）中学校（保健体育）・高等学校（保健体育）と養護教諭</w:t>
            </w:r>
          </w:p>
          <w:p w14:paraId="59D5C7DF" w14:textId="77777777" w:rsidR="0021458F" w:rsidRPr="00291EF4" w:rsidRDefault="00B22030" w:rsidP="0021458F">
            <w:pPr>
              <w:tabs>
                <w:tab w:val="left" w:pos="1134"/>
              </w:tabs>
              <w:ind w:leftChars="390" w:left="1174" w:hangingChars="219" w:hanging="422"/>
              <w:rPr>
                <w:shd w:val="pct15" w:color="auto" w:fill="FFFFFF"/>
              </w:rPr>
            </w:pPr>
            <w:r w:rsidRPr="00291EF4">
              <w:rPr>
                <w:rFonts w:hint="eastAsia"/>
                <w:shd w:val="pct15" w:color="auto" w:fill="FFFFFF"/>
              </w:rPr>
              <w:t>（リ）中学校（保健）・高等学校（保健）と高等学校（看護）</w:t>
            </w:r>
          </w:p>
          <w:p w14:paraId="0CE375D2" w14:textId="77777777" w:rsidR="0021458F" w:rsidRPr="00291EF4" w:rsidRDefault="00B22030" w:rsidP="0021458F">
            <w:pPr>
              <w:tabs>
                <w:tab w:val="left" w:pos="1134"/>
              </w:tabs>
              <w:ind w:leftChars="390" w:left="1174" w:hangingChars="219" w:hanging="422"/>
              <w:rPr>
                <w:shd w:val="pct15" w:color="auto" w:fill="FFFFFF"/>
              </w:rPr>
            </w:pPr>
            <w:r w:rsidRPr="00291EF4">
              <w:rPr>
                <w:rFonts w:hint="eastAsia"/>
                <w:shd w:val="pct15" w:color="auto" w:fill="FFFFFF"/>
              </w:rPr>
              <w:t>（ヌ）中学校（保健）・高等学校（保健）と養護教諭</w:t>
            </w:r>
          </w:p>
          <w:p w14:paraId="72A2087F" w14:textId="77777777" w:rsidR="0021458F" w:rsidRPr="00291EF4" w:rsidRDefault="00B22030" w:rsidP="0021458F">
            <w:pPr>
              <w:tabs>
                <w:tab w:val="left" w:pos="1134"/>
              </w:tabs>
              <w:ind w:leftChars="390" w:left="1174" w:hangingChars="219" w:hanging="422"/>
              <w:rPr>
                <w:shd w:val="pct15" w:color="auto" w:fill="FFFFFF"/>
              </w:rPr>
            </w:pPr>
            <w:r w:rsidRPr="00291EF4">
              <w:rPr>
                <w:rFonts w:hint="eastAsia"/>
                <w:shd w:val="pct15" w:color="auto" w:fill="FFFFFF"/>
              </w:rPr>
              <w:t>（ル）中学校（保健体育）・高等学校（保健体育）と中学校（保健）・高等学校（保健）</w:t>
            </w:r>
          </w:p>
          <w:p w14:paraId="5A79E7AE" w14:textId="77777777" w:rsidR="0021458F" w:rsidRPr="00291EF4" w:rsidRDefault="00B22030" w:rsidP="0021458F">
            <w:pPr>
              <w:tabs>
                <w:tab w:val="left" w:pos="1134"/>
              </w:tabs>
              <w:ind w:leftChars="390" w:left="1174" w:hangingChars="219" w:hanging="422"/>
              <w:rPr>
                <w:shd w:val="pct15" w:color="auto" w:fill="FFFFFF"/>
              </w:rPr>
            </w:pPr>
            <w:r w:rsidRPr="00291EF4">
              <w:rPr>
                <w:rFonts w:hint="eastAsia"/>
                <w:shd w:val="pct15" w:color="auto" w:fill="FFFFFF"/>
              </w:rPr>
              <w:t>（ヲ）中学校（技術）と高等学校（情報）</w:t>
            </w:r>
          </w:p>
          <w:p w14:paraId="1933A52D" w14:textId="77777777" w:rsidR="0021458F" w:rsidRPr="00291EF4" w:rsidRDefault="00B22030" w:rsidP="0021458F">
            <w:pPr>
              <w:tabs>
                <w:tab w:val="left" w:pos="1134"/>
              </w:tabs>
              <w:ind w:leftChars="390" w:left="1174" w:hangingChars="219" w:hanging="422"/>
              <w:rPr>
                <w:shd w:val="pct15" w:color="auto" w:fill="FFFFFF"/>
              </w:rPr>
            </w:pPr>
            <w:r w:rsidRPr="00291EF4">
              <w:rPr>
                <w:rFonts w:hint="eastAsia"/>
                <w:shd w:val="pct15" w:color="auto" w:fill="FFFFFF"/>
              </w:rPr>
              <w:t>（ワ）中学校（技術）と高等学校（工業）</w:t>
            </w:r>
          </w:p>
          <w:p w14:paraId="3F095C01" w14:textId="21857DB1" w:rsidR="00B22030" w:rsidRPr="00291EF4" w:rsidRDefault="00B22030" w:rsidP="0021458F">
            <w:pPr>
              <w:tabs>
                <w:tab w:val="left" w:pos="1134"/>
              </w:tabs>
              <w:ind w:leftChars="390" w:left="1174" w:hangingChars="219" w:hanging="422"/>
              <w:rPr>
                <w:shd w:val="pct15" w:color="auto" w:fill="FFFFFF"/>
              </w:rPr>
            </w:pPr>
            <w:r w:rsidRPr="00291EF4">
              <w:rPr>
                <w:rFonts w:hint="eastAsia"/>
                <w:shd w:val="pct15" w:color="auto" w:fill="FFFFFF"/>
              </w:rPr>
              <w:t>（カ）高等学校（看護）と養護教諭</w:t>
            </w:r>
          </w:p>
          <w:p w14:paraId="651B7378" w14:textId="77777777" w:rsidR="00B22030" w:rsidRPr="001A1305" w:rsidRDefault="00B22030" w:rsidP="00B22030"/>
          <w:p w14:paraId="6929AC04" w14:textId="77777777" w:rsidR="00B22030" w:rsidRPr="00291EF4" w:rsidRDefault="00B22030" w:rsidP="00B22030">
            <w:pPr>
              <w:ind w:leftChars="338" w:left="781" w:hangingChars="67" w:hanging="129"/>
              <w:rPr>
                <w:shd w:val="pct15" w:color="auto" w:fill="FFFFFF"/>
              </w:rPr>
            </w:pPr>
            <w:r w:rsidRPr="00291EF4">
              <w:rPr>
                <w:rFonts w:hint="eastAsia"/>
                <w:shd w:val="pct15" w:color="auto" w:fill="FFFFFF"/>
              </w:rPr>
              <w:t>③「教科に関する専門的事項」は、小学校教諭の国語等と中学校教諭及び高等学校教諭の免許教科について、以下に掲げる組み合わせの場合には、小学校教諭と中学校教諭、高等学校教諭の教職課程に共通に開設することができる。</w:t>
            </w:r>
          </w:p>
          <w:p w14:paraId="662A89C3" w14:textId="77777777" w:rsidR="0021458F" w:rsidRPr="00291EF4" w:rsidRDefault="00B22030" w:rsidP="0021458F">
            <w:pPr>
              <w:ind w:leftChars="390" w:left="1174" w:hangingChars="219" w:hanging="422"/>
              <w:rPr>
                <w:shd w:val="pct15" w:color="auto" w:fill="FFFFFF"/>
              </w:rPr>
            </w:pPr>
            <w:r w:rsidRPr="00291EF4">
              <w:rPr>
                <w:rFonts w:hint="eastAsia"/>
                <w:shd w:val="pct15" w:color="auto" w:fill="FFFFFF"/>
              </w:rPr>
              <w:t>（イ）小学校の国語と中学校（国語）・高等学校（国語）</w:t>
            </w:r>
          </w:p>
          <w:p w14:paraId="1CA9DDFB" w14:textId="77777777" w:rsidR="0021458F" w:rsidRPr="00291EF4" w:rsidRDefault="00B22030" w:rsidP="0021458F">
            <w:pPr>
              <w:ind w:leftChars="390" w:left="1174" w:hangingChars="219" w:hanging="422"/>
              <w:rPr>
                <w:shd w:val="pct15" w:color="auto" w:fill="FFFFFF"/>
              </w:rPr>
            </w:pPr>
            <w:r w:rsidRPr="00291EF4">
              <w:rPr>
                <w:rFonts w:hint="eastAsia"/>
                <w:shd w:val="pct15" w:color="auto" w:fill="FFFFFF"/>
              </w:rPr>
              <w:t>（ロ）小学校の社会と中学校（社会）・高等学校（地理歴史）・高等学校（公民）</w:t>
            </w:r>
          </w:p>
          <w:p w14:paraId="00F26BF1" w14:textId="77777777" w:rsidR="0021458F" w:rsidRPr="00291EF4" w:rsidRDefault="00B22030" w:rsidP="0021458F">
            <w:pPr>
              <w:ind w:leftChars="390" w:left="1174" w:hangingChars="219" w:hanging="422"/>
              <w:rPr>
                <w:shd w:val="pct15" w:color="auto" w:fill="FFFFFF"/>
              </w:rPr>
            </w:pPr>
            <w:r w:rsidRPr="00291EF4">
              <w:rPr>
                <w:rFonts w:hint="eastAsia"/>
                <w:shd w:val="pct15" w:color="auto" w:fill="FFFFFF"/>
              </w:rPr>
              <w:t>（ハ）小学校の算数と中学校（数学）・高等学校（数学）</w:t>
            </w:r>
          </w:p>
          <w:p w14:paraId="0B36E9D2" w14:textId="77777777" w:rsidR="0021458F" w:rsidRPr="00291EF4" w:rsidRDefault="00B22030" w:rsidP="0021458F">
            <w:pPr>
              <w:ind w:leftChars="390" w:left="1174" w:hangingChars="219" w:hanging="422"/>
              <w:rPr>
                <w:shd w:val="pct15" w:color="auto" w:fill="FFFFFF"/>
              </w:rPr>
            </w:pPr>
            <w:r w:rsidRPr="00291EF4">
              <w:rPr>
                <w:rFonts w:hint="eastAsia"/>
                <w:shd w:val="pct15" w:color="auto" w:fill="FFFFFF"/>
              </w:rPr>
              <w:t>（二）小学校の理科と中学校（理科）・高等学校（理科）</w:t>
            </w:r>
          </w:p>
          <w:p w14:paraId="4858A73A" w14:textId="77777777" w:rsidR="0021458F" w:rsidRPr="00291EF4" w:rsidRDefault="00B22030" w:rsidP="0021458F">
            <w:pPr>
              <w:ind w:leftChars="390" w:left="1174" w:hangingChars="219" w:hanging="422"/>
              <w:rPr>
                <w:shd w:val="pct15" w:color="auto" w:fill="FFFFFF"/>
              </w:rPr>
            </w:pPr>
            <w:r w:rsidRPr="00291EF4">
              <w:rPr>
                <w:rFonts w:hint="eastAsia"/>
                <w:shd w:val="pct15" w:color="auto" w:fill="FFFFFF"/>
              </w:rPr>
              <w:lastRenderedPageBreak/>
              <w:t>（ホ）小学校の音楽と中学校（音楽）・高等学校（音楽）</w:t>
            </w:r>
          </w:p>
          <w:p w14:paraId="2244BB48" w14:textId="77777777" w:rsidR="0021458F" w:rsidRPr="00291EF4" w:rsidRDefault="00B22030" w:rsidP="0021458F">
            <w:pPr>
              <w:ind w:leftChars="390" w:left="1174" w:hangingChars="219" w:hanging="422"/>
              <w:rPr>
                <w:shd w:val="pct15" w:color="auto" w:fill="FFFFFF"/>
              </w:rPr>
            </w:pPr>
            <w:r w:rsidRPr="00291EF4">
              <w:rPr>
                <w:rFonts w:hint="eastAsia"/>
                <w:shd w:val="pct15" w:color="auto" w:fill="FFFFFF"/>
              </w:rPr>
              <w:t>（へ）小学校の家庭と中学校（家庭）・高等学校（家庭）</w:t>
            </w:r>
          </w:p>
          <w:p w14:paraId="01C79D03" w14:textId="77777777" w:rsidR="0021458F" w:rsidRPr="00291EF4" w:rsidRDefault="00B22030" w:rsidP="0021458F">
            <w:pPr>
              <w:ind w:leftChars="390" w:left="1174" w:hangingChars="219" w:hanging="422"/>
              <w:rPr>
                <w:shd w:val="pct15" w:color="auto" w:fill="FFFFFF"/>
              </w:rPr>
            </w:pPr>
            <w:r w:rsidRPr="00291EF4">
              <w:rPr>
                <w:rFonts w:hint="eastAsia"/>
                <w:shd w:val="pct15" w:color="auto" w:fill="FFFFFF"/>
              </w:rPr>
              <w:t>（ト）小学校の体育と中学校（保健）・中学校（保健体育）・高等学校（保健）・高等学校（保健体育）</w:t>
            </w:r>
          </w:p>
          <w:p w14:paraId="22ACA34B" w14:textId="77777777" w:rsidR="0021458F" w:rsidRPr="00291EF4" w:rsidRDefault="00B22030" w:rsidP="0021458F">
            <w:pPr>
              <w:ind w:leftChars="390" w:left="1174" w:hangingChars="219" w:hanging="422"/>
              <w:rPr>
                <w:shd w:val="pct15" w:color="auto" w:fill="FFFFFF"/>
              </w:rPr>
            </w:pPr>
            <w:r w:rsidRPr="00291EF4">
              <w:rPr>
                <w:rFonts w:hint="eastAsia"/>
                <w:shd w:val="pct15" w:color="auto" w:fill="FFFFFF"/>
              </w:rPr>
              <w:t>（チ）小学校の外国語（英語）と中学校（英語）・高等学校（英語）</w:t>
            </w:r>
          </w:p>
          <w:p w14:paraId="1D0461CA" w14:textId="4BAC0E47" w:rsidR="00B22030" w:rsidRPr="00291EF4" w:rsidRDefault="00B22030" w:rsidP="0021458F">
            <w:pPr>
              <w:ind w:leftChars="390" w:left="1174" w:hangingChars="219" w:hanging="422"/>
              <w:rPr>
                <w:shd w:val="pct15" w:color="auto" w:fill="FFFFFF"/>
              </w:rPr>
            </w:pPr>
            <w:r w:rsidRPr="00291EF4">
              <w:rPr>
                <w:rFonts w:hint="eastAsia"/>
                <w:shd w:val="pct15" w:color="auto" w:fill="FFFFFF"/>
              </w:rPr>
              <w:t>（リ）小学校の図画工作と中学校（美術）・高等学校（美術）・高等学校（工芸）</w:t>
            </w:r>
          </w:p>
          <w:p w14:paraId="4C283974" w14:textId="77777777" w:rsidR="00B22030" w:rsidRPr="00291EF4" w:rsidRDefault="00B22030" w:rsidP="00B22030">
            <w:pPr>
              <w:rPr>
                <w:shd w:val="pct15" w:color="auto" w:fill="FFFFFF"/>
              </w:rPr>
            </w:pPr>
          </w:p>
          <w:p w14:paraId="3E310463" w14:textId="77777777" w:rsidR="00B22030" w:rsidRPr="00291EF4" w:rsidRDefault="00B22030" w:rsidP="00B22030">
            <w:pPr>
              <w:ind w:leftChars="338" w:left="781" w:hangingChars="67" w:hanging="129"/>
              <w:rPr>
                <w:shd w:val="pct15" w:color="auto" w:fill="FFFFFF"/>
              </w:rPr>
            </w:pPr>
            <w:r w:rsidRPr="00291EF4">
              <w:rPr>
                <w:rFonts w:hint="eastAsia"/>
                <w:shd w:val="pct15" w:color="auto" w:fill="FFFFFF"/>
              </w:rPr>
              <w:t>④</w:t>
            </w:r>
            <w:r w:rsidRPr="00291EF4">
              <w:rPr>
                <w:rFonts w:hint="eastAsia"/>
                <w:shd w:val="pct15" w:color="auto" w:fill="FFFFFF"/>
              </w:rPr>
              <w:t xml:space="preserve"> </w:t>
            </w:r>
            <w:r w:rsidRPr="00291EF4">
              <w:rPr>
                <w:rFonts w:hint="eastAsia"/>
                <w:shd w:val="pct15" w:color="auto" w:fill="FFFFFF"/>
              </w:rPr>
              <w:t>①から③による授業科目の共通開設を行う場合は、４－３（２）及び４－４（２）により開設する授業科目と合わせ、中学校教諭の教職課程にあっては施行規則第４条第１項表備考第１号に規定する教科に関する専門的事項に関する科目の半数又は認定を受けようとする学科等が自ら開設する教科に関する専門的事項に関する科目の単位の合計数を超えないものとし、高等学校教諭の教職課程にあっては施行規則第５条第１項表備考第１号に規定する教科に関する専門的事項に関する科目の半数又は認定を受けようとする学科等が自ら開設する教科に関する専門的事項に関する科目の単位の合計数を超えないものとする。</w:t>
            </w:r>
          </w:p>
          <w:p w14:paraId="79821D5B" w14:textId="77777777" w:rsidR="00B22030" w:rsidRPr="00291EF4" w:rsidRDefault="00B22030" w:rsidP="00B22030">
            <w:pPr>
              <w:rPr>
                <w:shd w:val="pct15" w:color="auto" w:fill="FFFFFF"/>
              </w:rPr>
            </w:pPr>
          </w:p>
          <w:p w14:paraId="0FAD32A2" w14:textId="77777777" w:rsidR="00B22030" w:rsidRPr="00291EF4" w:rsidRDefault="00B22030" w:rsidP="0021458F">
            <w:pPr>
              <w:ind w:leftChars="1" w:left="467" w:hangingChars="241" w:hanging="465"/>
              <w:rPr>
                <w:shd w:val="pct15" w:color="auto" w:fill="FFFFFF"/>
              </w:rPr>
            </w:pPr>
            <w:r w:rsidRPr="00291EF4">
              <w:rPr>
                <w:rFonts w:hint="eastAsia"/>
                <w:shd w:val="pct15" w:color="auto" w:fill="FFFFFF"/>
              </w:rPr>
              <w:t>（２）「各教科の指導法」及び「教育の基礎的理解に関する科目等」</w:t>
            </w:r>
          </w:p>
          <w:p w14:paraId="027C2D06" w14:textId="77777777" w:rsidR="00B22030" w:rsidRPr="00291EF4" w:rsidRDefault="00B22030" w:rsidP="00B22030">
            <w:pPr>
              <w:ind w:leftChars="203" w:left="520" w:hangingChars="67" w:hanging="129"/>
              <w:rPr>
                <w:shd w:val="pct15" w:color="auto" w:fill="FFFFFF"/>
              </w:rPr>
            </w:pPr>
            <w:r w:rsidRPr="00291EF4">
              <w:rPr>
                <w:rFonts w:hint="eastAsia"/>
                <w:shd w:val="pct15" w:color="auto" w:fill="FFFFFF"/>
              </w:rPr>
              <w:t>ⅰ）以下に掲げる科目については、幼稚園教諭、小学校教諭、中学校教諭、高等学校教諭、養護教諭及び栄養教諭の教職課程に共通に開設することができる。</w:t>
            </w:r>
          </w:p>
          <w:p w14:paraId="70D7ED2F" w14:textId="77777777" w:rsidR="00B22030" w:rsidRPr="00291EF4" w:rsidRDefault="00B22030" w:rsidP="00B22030">
            <w:pPr>
              <w:ind w:leftChars="337" w:left="650"/>
              <w:rPr>
                <w:shd w:val="pct15" w:color="auto" w:fill="FFFFFF"/>
              </w:rPr>
            </w:pPr>
            <w:r w:rsidRPr="00291EF4">
              <w:rPr>
                <w:rFonts w:hint="eastAsia"/>
                <w:shd w:val="pct15" w:color="auto" w:fill="FFFFFF"/>
              </w:rPr>
              <w:t>①</w:t>
            </w:r>
            <w:r w:rsidRPr="00291EF4">
              <w:rPr>
                <w:rFonts w:hint="eastAsia"/>
                <w:shd w:val="pct15" w:color="auto" w:fill="FFFFFF"/>
              </w:rPr>
              <w:t xml:space="preserve"> </w:t>
            </w:r>
            <w:r w:rsidRPr="00291EF4">
              <w:rPr>
                <w:rFonts w:hint="eastAsia"/>
                <w:shd w:val="pct15" w:color="auto" w:fill="FFFFFF"/>
              </w:rPr>
              <w:t>教育の基礎的理解に関する科目</w:t>
            </w:r>
          </w:p>
          <w:p w14:paraId="26B31226" w14:textId="77777777" w:rsidR="00B22030" w:rsidRPr="00291EF4" w:rsidRDefault="00B22030" w:rsidP="00B22030">
            <w:pPr>
              <w:ind w:leftChars="338" w:left="781" w:hangingChars="67" w:hanging="129"/>
              <w:rPr>
                <w:shd w:val="pct15" w:color="auto" w:fill="FFFFFF"/>
              </w:rPr>
            </w:pPr>
            <w:r w:rsidRPr="00291EF4">
              <w:rPr>
                <w:rFonts w:hint="eastAsia"/>
                <w:shd w:val="pct15" w:color="auto" w:fill="FFFFFF"/>
              </w:rPr>
              <w:t>②</w:t>
            </w:r>
            <w:r w:rsidRPr="00291EF4">
              <w:rPr>
                <w:rFonts w:hint="eastAsia"/>
                <w:shd w:val="pct15" w:color="auto" w:fill="FFFFFF"/>
              </w:rPr>
              <w:t xml:space="preserve"> </w:t>
            </w:r>
            <w:r w:rsidRPr="00291EF4">
              <w:rPr>
                <w:rFonts w:hint="eastAsia"/>
                <w:shd w:val="pct15" w:color="auto" w:fill="FFFFFF"/>
              </w:rPr>
              <w:t>道徳、総合的な学習の時間等の指導法及び生徒指導、教育相談等に関する科目（養護教諭及び栄養教諭の教職課程においては道徳、総合的な学習の時間等の内容及び生徒指導、教育相談等に関する科目）の教育の方法及び技術（情報機器及び教材の活用を含む。）（小学校教諭、中学校教諭、高等学校教諭の教職課程においては教育の方法及び技術、情報通信技術を活用した教育の理論及び方法に係る部分）又は教育相談（カウンセリングに関する基礎的な知識を含む。）の理論及び方法に係る部分</w:t>
            </w:r>
          </w:p>
          <w:p w14:paraId="3ECBFFC4" w14:textId="77777777" w:rsidR="00B22030" w:rsidRPr="001A1305" w:rsidRDefault="00B22030" w:rsidP="00B22030"/>
          <w:p w14:paraId="331FD261" w14:textId="77777777" w:rsidR="00B22030" w:rsidRPr="00291EF4" w:rsidRDefault="00B22030" w:rsidP="00B22030">
            <w:pPr>
              <w:ind w:leftChars="203" w:left="520" w:hangingChars="67" w:hanging="129"/>
              <w:rPr>
                <w:shd w:val="pct15" w:color="auto" w:fill="FFFFFF"/>
              </w:rPr>
            </w:pPr>
            <w:r w:rsidRPr="00291EF4">
              <w:rPr>
                <w:rFonts w:hint="eastAsia"/>
                <w:shd w:val="pct15" w:color="auto" w:fill="FFFFFF"/>
              </w:rPr>
              <w:t>ⅱ）道徳、総合的な学習の時間等の指導法及び生徒指導、教育相談等に関する科目（養護教諭及</w:t>
            </w:r>
            <w:r w:rsidRPr="00291EF4">
              <w:rPr>
                <w:rFonts w:hint="eastAsia"/>
                <w:shd w:val="pct15" w:color="auto" w:fill="FFFFFF"/>
              </w:rPr>
              <w:lastRenderedPageBreak/>
              <w:t>び栄養教諭の教職課程においては道徳、総合的な学習の時間等の内容及び生徒指導、教育相談等に関する科目）の以下に係る部分については、小学校教諭、中学校教諭、高等学校教諭、養護教諭及び栄養教諭の教職課程に共通に開設することができる。</w:t>
            </w:r>
          </w:p>
          <w:p w14:paraId="66D69459" w14:textId="77777777" w:rsidR="00B22030" w:rsidRPr="00291EF4" w:rsidRDefault="00B22030" w:rsidP="00B22030">
            <w:pPr>
              <w:ind w:leftChars="270" w:left="649" w:hangingChars="67" w:hanging="129"/>
              <w:rPr>
                <w:shd w:val="pct15" w:color="auto" w:fill="FFFFFF"/>
              </w:rPr>
            </w:pPr>
            <w:r w:rsidRPr="00291EF4">
              <w:rPr>
                <w:rFonts w:hint="eastAsia"/>
                <w:shd w:val="pct15" w:color="auto" w:fill="FFFFFF"/>
              </w:rPr>
              <w:t>①</w:t>
            </w:r>
            <w:r w:rsidRPr="00291EF4">
              <w:rPr>
                <w:rFonts w:hint="eastAsia"/>
                <w:shd w:val="pct15" w:color="auto" w:fill="FFFFFF"/>
              </w:rPr>
              <w:t xml:space="preserve"> </w:t>
            </w:r>
            <w:r w:rsidRPr="00291EF4">
              <w:rPr>
                <w:rFonts w:hint="eastAsia"/>
                <w:shd w:val="pct15" w:color="auto" w:fill="FFFFFF"/>
              </w:rPr>
              <w:t>総合的な学習の時間の指導法（高等学校教諭においては総合的な探究の時間の指導法。養護教諭及び栄養教諭においては道徳、総合的な学習の時間及び総合的な探究の時間並びに特別活動に関する内容の総合的な学習の時間及び総合的な探究の時間に係る部分に限る。）</w:t>
            </w:r>
          </w:p>
          <w:p w14:paraId="5106149D" w14:textId="77777777" w:rsidR="00B22030" w:rsidRPr="00291EF4" w:rsidRDefault="00B22030" w:rsidP="00B22030">
            <w:pPr>
              <w:ind w:leftChars="270" w:left="649" w:hangingChars="67" w:hanging="129"/>
              <w:rPr>
                <w:shd w:val="pct15" w:color="auto" w:fill="FFFFFF"/>
              </w:rPr>
            </w:pPr>
            <w:r w:rsidRPr="00291EF4">
              <w:rPr>
                <w:rFonts w:hint="eastAsia"/>
                <w:shd w:val="pct15" w:color="auto" w:fill="FFFFFF"/>
              </w:rPr>
              <w:t>②</w:t>
            </w:r>
            <w:r w:rsidRPr="00291EF4">
              <w:rPr>
                <w:rFonts w:hint="eastAsia"/>
                <w:shd w:val="pct15" w:color="auto" w:fill="FFFFFF"/>
              </w:rPr>
              <w:t xml:space="preserve"> </w:t>
            </w:r>
            <w:r w:rsidRPr="00291EF4">
              <w:rPr>
                <w:shd w:val="pct15" w:color="auto" w:fill="FFFFFF"/>
              </w:rPr>
              <w:t>特別活動の指導法（養護教諭及び栄養教諭においては道徳、総合的な学習の時間及び総合的な探究の時間並びに特別活動に関する内容の特別活動に係る部分に限る。）</w:t>
            </w:r>
          </w:p>
          <w:p w14:paraId="7151B5A8" w14:textId="77777777" w:rsidR="00B22030" w:rsidRPr="00291EF4" w:rsidRDefault="00B22030" w:rsidP="00B22030">
            <w:pPr>
              <w:ind w:leftChars="270" w:left="649" w:hangingChars="67" w:hanging="129"/>
              <w:rPr>
                <w:shd w:val="pct15" w:color="auto" w:fill="FFFFFF"/>
              </w:rPr>
            </w:pPr>
            <w:r w:rsidRPr="00291EF4">
              <w:rPr>
                <w:rFonts w:hint="eastAsia"/>
                <w:shd w:val="pct15" w:color="auto" w:fill="FFFFFF"/>
              </w:rPr>
              <w:t>③</w:t>
            </w:r>
            <w:r w:rsidRPr="00291EF4">
              <w:rPr>
                <w:rFonts w:hint="eastAsia"/>
                <w:shd w:val="pct15" w:color="auto" w:fill="FFFFFF"/>
              </w:rPr>
              <w:t xml:space="preserve"> </w:t>
            </w:r>
            <w:r w:rsidRPr="00291EF4">
              <w:rPr>
                <w:rFonts w:hint="eastAsia"/>
                <w:shd w:val="pct15" w:color="auto" w:fill="FFFFFF"/>
              </w:rPr>
              <w:t>生徒指導の理論及び方法</w:t>
            </w:r>
          </w:p>
          <w:p w14:paraId="66B2DA13" w14:textId="77777777" w:rsidR="00B22030" w:rsidRPr="00291EF4" w:rsidRDefault="00B22030" w:rsidP="00B22030">
            <w:pPr>
              <w:rPr>
                <w:shd w:val="pct15" w:color="auto" w:fill="FFFFFF"/>
              </w:rPr>
            </w:pPr>
          </w:p>
          <w:p w14:paraId="76650867" w14:textId="77777777" w:rsidR="00B22030" w:rsidRPr="00291EF4" w:rsidRDefault="00B22030" w:rsidP="00B22030">
            <w:pPr>
              <w:ind w:leftChars="203" w:left="520" w:hangingChars="67" w:hanging="129"/>
              <w:rPr>
                <w:shd w:val="pct15" w:color="auto" w:fill="FFFFFF"/>
              </w:rPr>
            </w:pPr>
            <w:r w:rsidRPr="00291EF4">
              <w:rPr>
                <w:rFonts w:hint="eastAsia"/>
                <w:shd w:val="pct15" w:color="auto" w:fill="FFFFFF"/>
              </w:rPr>
              <w:t>ⅲ）</w:t>
            </w:r>
            <w:r w:rsidRPr="00291EF4">
              <w:rPr>
                <w:shd w:val="pct15" w:color="auto" w:fill="FFFFFF"/>
              </w:rPr>
              <w:t>道徳、総合的な学習の時間等の指導法及び生徒指導、教育相談等に関する科目（道徳の理論及び指導法に係る部分に限る。以下「道徳の理論及び指導法」という。）（養護教諭及び栄養教諭においては道徳、総合的な学習の時間及び総合的な探究の時間並びに特別活動に関する内容の道徳に係る部分に限る。）については、小学校教諭、中学校教諭、養護教諭及び栄養教諭の教職課程に共通に開設することができる。</w:t>
            </w:r>
          </w:p>
          <w:p w14:paraId="1D006123" w14:textId="77777777" w:rsidR="00B22030" w:rsidRPr="00291EF4" w:rsidRDefault="00B22030" w:rsidP="00B22030">
            <w:pPr>
              <w:ind w:leftChars="203" w:left="520" w:hangingChars="67" w:hanging="129"/>
              <w:rPr>
                <w:shd w:val="pct15" w:color="auto" w:fill="FFFFFF"/>
              </w:rPr>
            </w:pPr>
          </w:p>
          <w:p w14:paraId="329B5029" w14:textId="77777777" w:rsidR="00B22030" w:rsidRPr="00291EF4" w:rsidRDefault="00B22030" w:rsidP="00B22030">
            <w:pPr>
              <w:ind w:leftChars="203" w:left="520" w:hangingChars="67" w:hanging="129"/>
              <w:rPr>
                <w:shd w:val="pct15" w:color="auto" w:fill="FFFFFF"/>
              </w:rPr>
            </w:pPr>
            <w:r w:rsidRPr="00291EF4">
              <w:rPr>
                <w:rFonts w:hint="eastAsia"/>
                <w:shd w:val="pct15" w:color="auto" w:fill="FFFFFF"/>
              </w:rPr>
              <w:t>ⅳ）道徳、総合的な学習の時間等の指導法及び生徒指導、教育相談等に関する科目（進路指導及びキャリア教育の理論及び方法に係る部分に限る。以下「進路指導及びキャリア教育の理論及び方法」という。）については、小学校教諭、中学校教諭及び高等学校教諭の教職課程に共通に開設することができる。</w:t>
            </w:r>
          </w:p>
          <w:p w14:paraId="0B5F0393" w14:textId="77777777" w:rsidR="00B22030" w:rsidRPr="00291EF4" w:rsidRDefault="00B22030" w:rsidP="00B22030">
            <w:pPr>
              <w:ind w:leftChars="203" w:left="520" w:hangingChars="67" w:hanging="129"/>
              <w:rPr>
                <w:shd w:val="pct15" w:color="auto" w:fill="FFFFFF"/>
              </w:rPr>
            </w:pPr>
          </w:p>
          <w:p w14:paraId="5718C73D" w14:textId="77777777" w:rsidR="00B22030" w:rsidRPr="00291EF4" w:rsidRDefault="00B22030" w:rsidP="00B22030">
            <w:pPr>
              <w:ind w:leftChars="203" w:left="520" w:hangingChars="67" w:hanging="129"/>
              <w:rPr>
                <w:shd w:val="pct15" w:color="auto" w:fill="FFFFFF"/>
              </w:rPr>
            </w:pPr>
            <w:r w:rsidRPr="00291EF4">
              <w:rPr>
                <w:rFonts w:hint="eastAsia"/>
                <w:shd w:val="pct15" w:color="auto" w:fill="FFFFFF"/>
              </w:rPr>
              <w:t>ⅴ）教育実践に関する科目（教育実習に係る部分に限る。以下「教育実習」という。）及び教育実習に含めることとする学校体験活動については、幼稚園教諭及び小学校教諭の教職課程、小学校教諭及び中学校教諭の教職課程又は中学校教諭及び高等学校教諭の教職課程に共通に開設することができる。ただし、小学校教諭及び中学校教諭の教職課程で共通に開設する授業科目を幼稚園教諭又は高等学校教諭の教職課程と共通に開設することはできない。</w:t>
            </w:r>
          </w:p>
          <w:p w14:paraId="6CA048C6" w14:textId="77777777" w:rsidR="00B22030" w:rsidRPr="001A1305" w:rsidRDefault="00B22030" w:rsidP="00B22030">
            <w:pPr>
              <w:ind w:leftChars="203" w:left="520" w:hangingChars="67" w:hanging="129"/>
            </w:pPr>
          </w:p>
          <w:p w14:paraId="5C14B70F" w14:textId="77777777" w:rsidR="00B22030" w:rsidRPr="00291EF4" w:rsidRDefault="00B22030" w:rsidP="00B22030">
            <w:pPr>
              <w:ind w:leftChars="203" w:left="520" w:hangingChars="67" w:hanging="129"/>
              <w:rPr>
                <w:shd w:val="pct15" w:color="auto" w:fill="FFFFFF"/>
              </w:rPr>
            </w:pPr>
            <w:r w:rsidRPr="00291EF4">
              <w:rPr>
                <w:rFonts w:hint="eastAsia"/>
                <w:shd w:val="pct15" w:color="auto" w:fill="FFFFFF"/>
              </w:rPr>
              <w:t>ⅵ）教育実践に関する科目の教職実践演習に係る部分については、幼稚園教諭、小学校教諭、中学校教諭、高等学校教諭の教職課程に共通に開</w:t>
            </w:r>
            <w:r w:rsidRPr="00291EF4">
              <w:rPr>
                <w:rFonts w:hint="eastAsia"/>
                <w:shd w:val="pct15" w:color="auto" w:fill="FFFFFF"/>
              </w:rPr>
              <w:lastRenderedPageBreak/>
              <w:t>設することができる。</w:t>
            </w:r>
          </w:p>
          <w:p w14:paraId="21BFA047" w14:textId="77777777" w:rsidR="00B22030" w:rsidRPr="00291EF4" w:rsidRDefault="00B22030" w:rsidP="00B22030">
            <w:pPr>
              <w:ind w:leftChars="203" w:left="520" w:hangingChars="67" w:hanging="129"/>
              <w:rPr>
                <w:shd w:val="pct15" w:color="auto" w:fill="FFFFFF"/>
              </w:rPr>
            </w:pPr>
          </w:p>
          <w:p w14:paraId="4F7497DD" w14:textId="77777777" w:rsidR="00B22030" w:rsidRPr="00291EF4" w:rsidRDefault="00B22030" w:rsidP="00B22030">
            <w:pPr>
              <w:ind w:leftChars="203" w:left="520" w:hangingChars="67" w:hanging="129"/>
              <w:rPr>
                <w:shd w:val="pct15" w:color="auto" w:fill="FFFFFF"/>
              </w:rPr>
            </w:pPr>
            <w:r w:rsidRPr="00291EF4">
              <w:rPr>
                <w:rFonts w:hint="eastAsia"/>
                <w:shd w:val="pct15" w:color="auto" w:fill="FFFFFF"/>
              </w:rPr>
              <w:t>ⅶ）「各教科の指導法」については、同一の免許教科に関する授業科目については、中学校教諭及び高等学校教諭の教職課程に共通に開設することができる。</w:t>
            </w:r>
          </w:p>
          <w:p w14:paraId="46F2CB7B" w14:textId="77777777" w:rsidR="00B22030" w:rsidRPr="00291EF4" w:rsidRDefault="00B22030" w:rsidP="00B22030">
            <w:pPr>
              <w:ind w:leftChars="270" w:left="520" w:firstLineChars="100" w:firstLine="193"/>
              <w:rPr>
                <w:shd w:val="pct15" w:color="auto" w:fill="FFFFFF"/>
              </w:rPr>
            </w:pPr>
            <w:r w:rsidRPr="00291EF4">
              <w:rPr>
                <w:rFonts w:hint="eastAsia"/>
                <w:shd w:val="pct15" w:color="auto" w:fill="FFFFFF"/>
              </w:rPr>
              <w:t>また、以下に掲げる免許状の種類・免許教科の組み合わせの場合も同様とする。</w:t>
            </w:r>
          </w:p>
          <w:p w14:paraId="6B75117C" w14:textId="77777777" w:rsidR="00B22030" w:rsidRPr="00291EF4" w:rsidRDefault="00B22030" w:rsidP="00B22030">
            <w:pPr>
              <w:ind w:leftChars="270" w:left="649" w:hangingChars="67" w:hanging="129"/>
              <w:rPr>
                <w:shd w:val="pct15" w:color="auto" w:fill="FFFFFF"/>
              </w:rPr>
            </w:pPr>
            <w:r w:rsidRPr="00291EF4">
              <w:rPr>
                <w:rFonts w:hint="eastAsia"/>
                <w:shd w:val="pct15" w:color="auto" w:fill="FFFFFF"/>
              </w:rPr>
              <w:t>①</w:t>
            </w:r>
            <w:r w:rsidRPr="00291EF4">
              <w:rPr>
                <w:rFonts w:hint="eastAsia"/>
                <w:shd w:val="pct15" w:color="auto" w:fill="FFFFFF"/>
              </w:rPr>
              <w:t xml:space="preserve"> </w:t>
            </w:r>
            <w:r w:rsidRPr="00291EF4">
              <w:rPr>
                <w:rFonts w:hint="eastAsia"/>
                <w:shd w:val="pct15" w:color="auto" w:fill="FFFFFF"/>
              </w:rPr>
              <w:t>中学校（国語）の教科の指導法の一部（書道）と高等学校（書道）の教科の指導法</w:t>
            </w:r>
          </w:p>
          <w:p w14:paraId="052CC028" w14:textId="77777777" w:rsidR="00B22030" w:rsidRPr="00291EF4" w:rsidRDefault="00B22030" w:rsidP="00B22030">
            <w:pPr>
              <w:ind w:leftChars="270" w:left="649" w:hangingChars="67" w:hanging="129"/>
              <w:rPr>
                <w:shd w:val="pct15" w:color="auto" w:fill="FFFFFF"/>
              </w:rPr>
            </w:pPr>
            <w:r w:rsidRPr="00291EF4">
              <w:rPr>
                <w:rFonts w:hint="eastAsia"/>
                <w:shd w:val="pct15" w:color="auto" w:fill="FFFFFF"/>
              </w:rPr>
              <w:t>②</w:t>
            </w:r>
            <w:r w:rsidRPr="00291EF4">
              <w:rPr>
                <w:rFonts w:hint="eastAsia"/>
                <w:shd w:val="pct15" w:color="auto" w:fill="FFFFFF"/>
              </w:rPr>
              <w:t xml:space="preserve"> </w:t>
            </w:r>
            <w:r w:rsidRPr="00291EF4">
              <w:rPr>
                <w:rFonts w:hint="eastAsia"/>
                <w:shd w:val="pct15" w:color="auto" w:fill="FFFFFF"/>
              </w:rPr>
              <w:t>中学校（社会）の教科の指導法の一部（地理歴史）と高等学校（地理歴史）の教科の指導法</w:t>
            </w:r>
          </w:p>
          <w:p w14:paraId="20D4669F" w14:textId="77777777" w:rsidR="00B22030" w:rsidRPr="00291EF4" w:rsidRDefault="00B22030" w:rsidP="00B22030">
            <w:pPr>
              <w:ind w:leftChars="270" w:left="649" w:hangingChars="67" w:hanging="129"/>
              <w:rPr>
                <w:shd w:val="pct15" w:color="auto" w:fill="FFFFFF"/>
              </w:rPr>
            </w:pPr>
            <w:r w:rsidRPr="00291EF4">
              <w:rPr>
                <w:rFonts w:hint="eastAsia"/>
                <w:shd w:val="pct15" w:color="auto" w:fill="FFFFFF"/>
              </w:rPr>
              <w:t>③</w:t>
            </w:r>
            <w:r w:rsidRPr="00291EF4">
              <w:rPr>
                <w:rFonts w:hint="eastAsia"/>
                <w:shd w:val="pct15" w:color="auto" w:fill="FFFFFF"/>
              </w:rPr>
              <w:t xml:space="preserve"> </w:t>
            </w:r>
            <w:r w:rsidRPr="00291EF4">
              <w:rPr>
                <w:rFonts w:hint="eastAsia"/>
                <w:shd w:val="pct15" w:color="auto" w:fill="FFFFFF"/>
              </w:rPr>
              <w:t>中学校（社会）の教科の指導法の一部（公民）と高等学校（公民）の教科の指導法</w:t>
            </w:r>
          </w:p>
          <w:p w14:paraId="0F719C0F" w14:textId="77777777" w:rsidR="00B22030" w:rsidRPr="00291EF4" w:rsidRDefault="00B22030" w:rsidP="00B22030">
            <w:pPr>
              <w:ind w:leftChars="270" w:left="649" w:hangingChars="67" w:hanging="129"/>
              <w:rPr>
                <w:shd w:val="pct15" w:color="auto" w:fill="FFFFFF"/>
              </w:rPr>
            </w:pPr>
            <w:r w:rsidRPr="00291EF4">
              <w:rPr>
                <w:rFonts w:hint="eastAsia"/>
                <w:shd w:val="pct15" w:color="auto" w:fill="FFFFFF"/>
              </w:rPr>
              <w:t>④</w:t>
            </w:r>
            <w:r w:rsidRPr="00291EF4">
              <w:rPr>
                <w:rFonts w:hint="eastAsia"/>
                <w:shd w:val="pct15" w:color="auto" w:fill="FFFFFF"/>
              </w:rPr>
              <w:t xml:space="preserve"> </w:t>
            </w:r>
            <w:r w:rsidRPr="00291EF4">
              <w:rPr>
                <w:rFonts w:hint="eastAsia"/>
                <w:shd w:val="pct15" w:color="auto" w:fill="FFFFFF"/>
              </w:rPr>
              <w:t>中学校（美術）の教科の指導法の一部（工芸）と高等学校（工芸）の教科の指導法</w:t>
            </w:r>
          </w:p>
          <w:p w14:paraId="147CAB11" w14:textId="77777777" w:rsidR="00B22030" w:rsidRPr="00291EF4" w:rsidRDefault="00B22030" w:rsidP="00B22030">
            <w:pPr>
              <w:ind w:leftChars="270" w:left="649" w:hangingChars="67" w:hanging="129"/>
              <w:rPr>
                <w:shd w:val="pct15" w:color="auto" w:fill="FFFFFF"/>
              </w:rPr>
            </w:pPr>
            <w:r w:rsidRPr="00291EF4">
              <w:rPr>
                <w:rFonts w:hint="eastAsia"/>
                <w:shd w:val="pct15" w:color="auto" w:fill="FFFFFF"/>
              </w:rPr>
              <w:t>⑤</w:t>
            </w:r>
            <w:r w:rsidRPr="00291EF4">
              <w:rPr>
                <w:rFonts w:hint="eastAsia"/>
                <w:shd w:val="pct15" w:color="auto" w:fill="FFFFFF"/>
              </w:rPr>
              <w:t xml:space="preserve"> </w:t>
            </w:r>
            <w:r w:rsidRPr="00291EF4">
              <w:rPr>
                <w:rFonts w:hint="eastAsia"/>
                <w:shd w:val="pct15" w:color="auto" w:fill="FFFFFF"/>
              </w:rPr>
              <w:t>中学校（保健体育）の教科の指導法の一部（保健）と中学校（保健）の教科の指導法</w:t>
            </w:r>
          </w:p>
          <w:p w14:paraId="0DBB66D2" w14:textId="77777777" w:rsidR="00B22030" w:rsidRPr="00291EF4" w:rsidRDefault="00B22030" w:rsidP="00B22030">
            <w:pPr>
              <w:ind w:leftChars="270" w:left="649" w:hangingChars="67" w:hanging="129"/>
              <w:rPr>
                <w:shd w:val="pct15" w:color="auto" w:fill="FFFFFF"/>
              </w:rPr>
            </w:pPr>
            <w:r w:rsidRPr="00291EF4">
              <w:rPr>
                <w:rFonts w:hint="eastAsia"/>
                <w:shd w:val="pct15" w:color="auto" w:fill="FFFFFF"/>
              </w:rPr>
              <w:t>⑥</w:t>
            </w:r>
            <w:r w:rsidRPr="00291EF4">
              <w:rPr>
                <w:rFonts w:hint="eastAsia"/>
                <w:shd w:val="pct15" w:color="auto" w:fill="FFFFFF"/>
              </w:rPr>
              <w:t xml:space="preserve"> </w:t>
            </w:r>
            <w:r w:rsidRPr="00291EF4">
              <w:rPr>
                <w:rFonts w:hint="eastAsia"/>
                <w:shd w:val="pct15" w:color="auto" w:fill="FFFFFF"/>
              </w:rPr>
              <w:t>高等学校（保健体育）の教科の指導法の一部（保健）と高等学校（保健）の教科の指導法</w:t>
            </w:r>
          </w:p>
          <w:p w14:paraId="6964503E" w14:textId="77777777" w:rsidR="00B22030" w:rsidRPr="00291EF4" w:rsidRDefault="00B22030" w:rsidP="00B22030">
            <w:pPr>
              <w:ind w:leftChars="203" w:left="520" w:hangingChars="67" w:hanging="129"/>
              <w:rPr>
                <w:shd w:val="pct15" w:color="auto" w:fill="FFFFFF"/>
              </w:rPr>
            </w:pPr>
          </w:p>
          <w:p w14:paraId="48673F14" w14:textId="77777777" w:rsidR="00B22030" w:rsidRPr="00291EF4" w:rsidRDefault="00B22030" w:rsidP="00B22030">
            <w:pPr>
              <w:ind w:leftChars="203" w:left="520" w:hangingChars="67" w:hanging="129"/>
              <w:rPr>
                <w:shd w:val="pct15" w:color="auto" w:fill="FFFFFF"/>
              </w:rPr>
            </w:pPr>
            <w:r w:rsidRPr="00291EF4">
              <w:rPr>
                <w:rFonts w:hint="eastAsia"/>
                <w:shd w:val="pct15" w:color="auto" w:fill="FFFFFF"/>
              </w:rPr>
              <w:t>ⅷ）「各教科の指導法」は、小学校教諭の国語等と中学校教諭の免許教科について、以下に掲げる組み合わせの場合には、小学校教諭と中学校教諭の教職課程に共通に開設することができる。</w:t>
            </w:r>
          </w:p>
          <w:p w14:paraId="3BEBB2F7" w14:textId="77777777" w:rsidR="00B22030" w:rsidRPr="00291EF4" w:rsidRDefault="00B22030" w:rsidP="00B22030">
            <w:pPr>
              <w:ind w:leftChars="270" w:left="520"/>
              <w:rPr>
                <w:shd w:val="pct15" w:color="auto" w:fill="FFFFFF"/>
              </w:rPr>
            </w:pPr>
            <w:r w:rsidRPr="00291EF4">
              <w:rPr>
                <w:rFonts w:hint="eastAsia"/>
                <w:shd w:val="pct15" w:color="auto" w:fill="FFFFFF"/>
              </w:rPr>
              <w:t>①小学校の国語と中学校（国語）</w:t>
            </w:r>
          </w:p>
          <w:p w14:paraId="5C3D7942" w14:textId="77777777" w:rsidR="00B22030" w:rsidRPr="00291EF4" w:rsidRDefault="00B22030" w:rsidP="00B22030">
            <w:pPr>
              <w:ind w:leftChars="270" w:left="520"/>
              <w:rPr>
                <w:shd w:val="pct15" w:color="auto" w:fill="FFFFFF"/>
              </w:rPr>
            </w:pPr>
            <w:r w:rsidRPr="00291EF4">
              <w:rPr>
                <w:rFonts w:hint="eastAsia"/>
                <w:shd w:val="pct15" w:color="auto" w:fill="FFFFFF"/>
              </w:rPr>
              <w:t>②小学校の社会と中学校（社会）</w:t>
            </w:r>
          </w:p>
          <w:p w14:paraId="3D61B66A" w14:textId="77777777" w:rsidR="00B22030" w:rsidRPr="00291EF4" w:rsidRDefault="00B22030" w:rsidP="00B22030">
            <w:pPr>
              <w:ind w:leftChars="270" w:left="520"/>
              <w:rPr>
                <w:shd w:val="pct15" w:color="auto" w:fill="FFFFFF"/>
              </w:rPr>
            </w:pPr>
            <w:r w:rsidRPr="00291EF4">
              <w:rPr>
                <w:rFonts w:hint="eastAsia"/>
                <w:shd w:val="pct15" w:color="auto" w:fill="FFFFFF"/>
              </w:rPr>
              <w:t>③小学校の算数と中学校（数学）</w:t>
            </w:r>
          </w:p>
          <w:p w14:paraId="689FC763" w14:textId="77777777" w:rsidR="00B22030" w:rsidRPr="00291EF4" w:rsidRDefault="00B22030" w:rsidP="00B22030">
            <w:pPr>
              <w:ind w:leftChars="270" w:left="520"/>
              <w:rPr>
                <w:shd w:val="pct15" w:color="auto" w:fill="FFFFFF"/>
              </w:rPr>
            </w:pPr>
            <w:r w:rsidRPr="00291EF4">
              <w:rPr>
                <w:rFonts w:hint="eastAsia"/>
                <w:shd w:val="pct15" w:color="auto" w:fill="FFFFFF"/>
              </w:rPr>
              <w:t>④小学校の理科と中学校（理科）</w:t>
            </w:r>
          </w:p>
          <w:p w14:paraId="54B11AB9" w14:textId="77777777" w:rsidR="00B22030" w:rsidRPr="00291EF4" w:rsidRDefault="00B22030" w:rsidP="00B22030">
            <w:pPr>
              <w:ind w:leftChars="270" w:left="520"/>
              <w:rPr>
                <w:shd w:val="pct15" w:color="auto" w:fill="FFFFFF"/>
              </w:rPr>
            </w:pPr>
            <w:r w:rsidRPr="00291EF4">
              <w:rPr>
                <w:rFonts w:hint="eastAsia"/>
                <w:shd w:val="pct15" w:color="auto" w:fill="FFFFFF"/>
              </w:rPr>
              <w:t>⑤小学校の音楽と中学校（音楽）</w:t>
            </w:r>
          </w:p>
          <w:p w14:paraId="295B0B6B" w14:textId="77777777" w:rsidR="00B22030" w:rsidRPr="00291EF4" w:rsidRDefault="00B22030" w:rsidP="00B22030">
            <w:pPr>
              <w:ind w:leftChars="270" w:left="520"/>
              <w:rPr>
                <w:shd w:val="pct15" w:color="auto" w:fill="FFFFFF"/>
              </w:rPr>
            </w:pPr>
            <w:r w:rsidRPr="00291EF4">
              <w:rPr>
                <w:rFonts w:hint="eastAsia"/>
                <w:shd w:val="pct15" w:color="auto" w:fill="FFFFFF"/>
              </w:rPr>
              <w:t>⑥小学校の家庭と中学校（家庭）</w:t>
            </w:r>
          </w:p>
          <w:p w14:paraId="24D1C40A" w14:textId="77777777" w:rsidR="00B22030" w:rsidRPr="00291EF4" w:rsidRDefault="00B22030" w:rsidP="00B22030">
            <w:pPr>
              <w:ind w:leftChars="270" w:left="520"/>
              <w:rPr>
                <w:shd w:val="pct15" w:color="auto" w:fill="FFFFFF"/>
              </w:rPr>
            </w:pPr>
            <w:r w:rsidRPr="00291EF4">
              <w:rPr>
                <w:rFonts w:hint="eastAsia"/>
                <w:shd w:val="pct15" w:color="auto" w:fill="FFFFFF"/>
              </w:rPr>
              <w:t>⑦小学校の体育と中学校（保健）又は（保健体育）</w:t>
            </w:r>
          </w:p>
          <w:p w14:paraId="1E5A8801" w14:textId="77777777" w:rsidR="00B22030" w:rsidRPr="00291EF4" w:rsidRDefault="00B22030" w:rsidP="00B22030">
            <w:pPr>
              <w:ind w:leftChars="270" w:left="520"/>
              <w:rPr>
                <w:shd w:val="pct15" w:color="auto" w:fill="FFFFFF"/>
              </w:rPr>
            </w:pPr>
            <w:r w:rsidRPr="00291EF4">
              <w:rPr>
                <w:rFonts w:hint="eastAsia"/>
                <w:shd w:val="pct15" w:color="auto" w:fill="FFFFFF"/>
              </w:rPr>
              <w:t>⑧小学校の外国語（英語）と中学校（英語）</w:t>
            </w:r>
          </w:p>
          <w:p w14:paraId="12205613" w14:textId="77777777" w:rsidR="00B22030" w:rsidRPr="00291EF4" w:rsidRDefault="00B22030" w:rsidP="00B22030">
            <w:pPr>
              <w:ind w:leftChars="270" w:left="520"/>
              <w:rPr>
                <w:shd w:val="pct15" w:color="auto" w:fill="FFFFFF"/>
              </w:rPr>
            </w:pPr>
            <w:r w:rsidRPr="00291EF4">
              <w:rPr>
                <w:rFonts w:hint="eastAsia"/>
                <w:shd w:val="pct15" w:color="auto" w:fill="FFFFFF"/>
              </w:rPr>
              <w:t>⑨小学校の図画工作と中学校（美術）</w:t>
            </w:r>
          </w:p>
          <w:p w14:paraId="7D92C3DB" w14:textId="77777777" w:rsidR="00B22030" w:rsidRPr="00291EF4" w:rsidRDefault="00B22030" w:rsidP="00B22030">
            <w:pPr>
              <w:rPr>
                <w:shd w:val="pct15" w:color="auto" w:fill="FFFFFF"/>
              </w:rPr>
            </w:pPr>
          </w:p>
          <w:p w14:paraId="0270A82A" w14:textId="77777777" w:rsidR="00B22030" w:rsidRPr="00291EF4" w:rsidRDefault="00B22030" w:rsidP="00B22030">
            <w:pPr>
              <w:rPr>
                <w:shd w:val="pct15" w:color="auto" w:fill="FFFFFF"/>
              </w:rPr>
            </w:pPr>
            <w:r w:rsidRPr="00291EF4">
              <w:rPr>
                <w:rFonts w:hint="eastAsia"/>
                <w:shd w:val="pct15" w:color="auto" w:fill="FFFFFF"/>
              </w:rPr>
              <w:t>（３）「複合科目」</w:t>
            </w:r>
          </w:p>
          <w:p w14:paraId="36F0139F" w14:textId="77777777" w:rsidR="00B22030" w:rsidRPr="00291EF4" w:rsidRDefault="00B22030" w:rsidP="00B22030">
            <w:pPr>
              <w:ind w:leftChars="135" w:left="260" w:firstLineChars="100" w:firstLine="193"/>
              <w:rPr>
                <w:shd w:val="pct15" w:color="auto" w:fill="FFFFFF"/>
              </w:rPr>
            </w:pPr>
            <w:r w:rsidRPr="00291EF4">
              <w:rPr>
                <w:rFonts w:hint="eastAsia"/>
                <w:shd w:val="pct15" w:color="auto" w:fill="FFFFFF"/>
              </w:rPr>
              <w:t>「複合科目」の中学校教諭及び高等学校教諭の教職課程の共通開設については、４－８（２）ⅶ）に準じて取り扱うものとする。</w:t>
            </w:r>
          </w:p>
          <w:p w14:paraId="36F0E92E" w14:textId="77777777" w:rsidR="001D78A2" w:rsidRPr="00B22030" w:rsidRDefault="001D78A2" w:rsidP="0007210A">
            <w:pPr>
              <w:widowControl/>
              <w:ind w:leftChars="1" w:left="389" w:hangingChars="201" w:hanging="387"/>
              <w:jc w:val="left"/>
            </w:pPr>
          </w:p>
        </w:tc>
      </w:tr>
      <w:tr w:rsidR="00B22030" w14:paraId="2C15E4FA" w14:textId="77777777" w:rsidTr="0025482A">
        <w:tc>
          <w:tcPr>
            <w:tcW w:w="4814" w:type="dxa"/>
            <w:vAlign w:val="center"/>
          </w:tcPr>
          <w:p w14:paraId="277773FC" w14:textId="24BD7EC2" w:rsidR="00B22030" w:rsidRPr="001A1305" w:rsidRDefault="0015773C" w:rsidP="0015773C">
            <w:pPr>
              <w:ind w:leftChars="12" w:left="445" w:hangingChars="219" w:hanging="422"/>
            </w:pPr>
            <w:r>
              <w:rPr>
                <w:rFonts w:hint="eastAsia"/>
              </w:rPr>
              <w:lastRenderedPageBreak/>
              <w:t>（４）</w:t>
            </w:r>
            <w:r w:rsidR="00B22030" w:rsidRPr="00B22030">
              <w:t>短期大学において、幼稚園教諭及び小学校教諭の教職課程を置く場合の必要教職専任教員数については、次の表の第一欄に掲げる</w:t>
            </w:r>
            <w:r w:rsidR="00B22030" w:rsidRPr="00B22030">
              <w:rPr>
                <w:shd w:val="pct15" w:color="auto" w:fill="FFFFFF"/>
              </w:rPr>
              <w:t>４－１（５）、４－２（５）</w:t>
            </w:r>
            <w:r w:rsidR="00B22030" w:rsidRPr="00B22030">
              <w:t>の規定中、同表第二欄に掲げる字句を、それぞれ同表第三欄に掲げる字句に読み替えて適用するものとする。</w:t>
            </w:r>
          </w:p>
          <w:tbl>
            <w:tblPr>
              <w:tblStyle w:val="a7"/>
              <w:tblW w:w="0" w:type="auto"/>
              <w:tblInd w:w="562" w:type="dxa"/>
              <w:tblLook w:val="04A0" w:firstRow="1" w:lastRow="0" w:firstColumn="1" w:lastColumn="0" w:noHBand="0" w:noVBand="1"/>
            </w:tblPr>
            <w:tblGrid>
              <w:gridCol w:w="1056"/>
              <w:gridCol w:w="1461"/>
              <w:gridCol w:w="1509"/>
            </w:tblGrid>
            <w:tr w:rsidR="00B22030" w:rsidRPr="001A1305" w14:paraId="2DC35EAE" w14:textId="77777777" w:rsidTr="00F54123">
              <w:trPr>
                <w:trHeight w:val="240"/>
              </w:trPr>
              <w:tc>
                <w:tcPr>
                  <w:tcW w:w="1560" w:type="dxa"/>
                  <w:tcBorders>
                    <w:top w:val="single" w:sz="4" w:space="0" w:color="auto"/>
                    <w:left w:val="single" w:sz="4" w:space="0" w:color="auto"/>
                    <w:bottom w:val="single" w:sz="4" w:space="0" w:color="auto"/>
                    <w:right w:val="single" w:sz="4" w:space="0" w:color="auto"/>
                  </w:tcBorders>
                  <w:vAlign w:val="center"/>
                </w:tcPr>
                <w:p w14:paraId="2CA94E95" w14:textId="77777777" w:rsidR="00B22030" w:rsidRPr="001A1305" w:rsidRDefault="00B22030" w:rsidP="00B22030">
                  <w:pPr>
                    <w:jc w:val="center"/>
                  </w:pPr>
                  <w:r w:rsidRPr="001A1305">
                    <w:rPr>
                      <w:rFonts w:hint="eastAsia"/>
                    </w:rPr>
                    <w:t>第一欄</w:t>
                  </w:r>
                </w:p>
              </w:tc>
              <w:tc>
                <w:tcPr>
                  <w:tcW w:w="3118" w:type="dxa"/>
                  <w:tcBorders>
                    <w:top w:val="single" w:sz="4" w:space="0" w:color="auto"/>
                    <w:left w:val="single" w:sz="4" w:space="0" w:color="auto"/>
                    <w:bottom w:val="single" w:sz="4" w:space="0" w:color="auto"/>
                    <w:right w:val="single" w:sz="4" w:space="0" w:color="auto"/>
                  </w:tcBorders>
                  <w:vAlign w:val="center"/>
                </w:tcPr>
                <w:p w14:paraId="76388144" w14:textId="77777777" w:rsidR="00B22030" w:rsidRPr="001A1305" w:rsidRDefault="00B22030" w:rsidP="00B22030">
                  <w:pPr>
                    <w:jc w:val="center"/>
                  </w:pPr>
                  <w:r w:rsidRPr="001A1305">
                    <w:rPr>
                      <w:rFonts w:hint="eastAsia"/>
                    </w:rPr>
                    <w:t>第二欄</w:t>
                  </w:r>
                </w:p>
              </w:tc>
              <w:tc>
                <w:tcPr>
                  <w:tcW w:w="3260" w:type="dxa"/>
                  <w:tcBorders>
                    <w:top w:val="single" w:sz="4" w:space="0" w:color="auto"/>
                    <w:left w:val="single" w:sz="4" w:space="0" w:color="auto"/>
                    <w:bottom w:val="single" w:sz="4" w:space="0" w:color="auto"/>
                    <w:right w:val="single" w:sz="4" w:space="0" w:color="auto"/>
                  </w:tcBorders>
                  <w:vAlign w:val="center"/>
                </w:tcPr>
                <w:p w14:paraId="70C4176B" w14:textId="77777777" w:rsidR="00B22030" w:rsidRPr="001A1305" w:rsidRDefault="00B22030" w:rsidP="00B22030">
                  <w:pPr>
                    <w:jc w:val="center"/>
                  </w:pPr>
                  <w:r w:rsidRPr="001A1305">
                    <w:rPr>
                      <w:rFonts w:hint="eastAsia"/>
                    </w:rPr>
                    <w:t>第三欄</w:t>
                  </w:r>
                </w:p>
              </w:tc>
            </w:tr>
            <w:tr w:rsidR="00B22030" w:rsidRPr="001A1305" w14:paraId="3A8594B3" w14:textId="77777777" w:rsidTr="00F54123">
              <w:trPr>
                <w:trHeight w:val="255"/>
              </w:trPr>
              <w:tc>
                <w:tcPr>
                  <w:tcW w:w="1560" w:type="dxa"/>
                  <w:tcBorders>
                    <w:top w:val="single" w:sz="4" w:space="0" w:color="auto"/>
                    <w:left w:val="single" w:sz="4" w:space="0" w:color="auto"/>
                    <w:bottom w:val="single" w:sz="4" w:space="0" w:color="auto"/>
                    <w:right w:val="single" w:sz="4" w:space="0" w:color="auto"/>
                  </w:tcBorders>
                </w:tcPr>
                <w:p w14:paraId="3B1407F6" w14:textId="77777777" w:rsidR="00B22030" w:rsidRPr="001A1305" w:rsidRDefault="00B22030" w:rsidP="00B22030">
                  <w:r w:rsidRPr="001A1305">
                    <w:rPr>
                      <w:rFonts w:hint="eastAsia"/>
                    </w:rPr>
                    <w:t>４－１</w:t>
                  </w:r>
                  <w:r w:rsidRPr="001A1305">
                    <w:rPr>
                      <w:rFonts w:hint="eastAsia"/>
                    </w:rPr>
                    <w:lastRenderedPageBreak/>
                    <w:t>（３）</w:t>
                  </w:r>
                </w:p>
              </w:tc>
              <w:tc>
                <w:tcPr>
                  <w:tcW w:w="3118" w:type="dxa"/>
                  <w:tcBorders>
                    <w:top w:val="single" w:sz="4" w:space="0" w:color="auto"/>
                    <w:left w:val="single" w:sz="4" w:space="0" w:color="auto"/>
                    <w:bottom w:val="single" w:sz="4" w:space="0" w:color="auto"/>
                    <w:right w:val="single" w:sz="4" w:space="0" w:color="auto"/>
                  </w:tcBorders>
                </w:tcPr>
                <w:p w14:paraId="0A823E8A" w14:textId="77777777" w:rsidR="00B22030" w:rsidRPr="001A1305" w:rsidRDefault="00B22030" w:rsidP="00B22030">
                  <w:r w:rsidRPr="001A1305">
                    <w:rPr>
                      <w:rFonts w:hint="eastAsia"/>
                    </w:rPr>
                    <w:lastRenderedPageBreak/>
                    <w:t>（右欄）</w:t>
                  </w:r>
                </w:p>
                <w:p w14:paraId="41A5E343" w14:textId="77777777" w:rsidR="00B22030" w:rsidRPr="001A1305" w:rsidRDefault="00B22030" w:rsidP="00B22030">
                  <w:pPr>
                    <w:ind w:firstLineChars="100" w:firstLine="193"/>
                  </w:pPr>
                  <w:r w:rsidRPr="001A1305">
                    <w:rPr>
                      <w:rFonts w:hint="eastAsia"/>
                    </w:rPr>
                    <w:lastRenderedPageBreak/>
                    <w:t>合計３人以上</w:t>
                  </w:r>
                </w:p>
              </w:tc>
              <w:tc>
                <w:tcPr>
                  <w:tcW w:w="3260" w:type="dxa"/>
                  <w:tcBorders>
                    <w:top w:val="single" w:sz="4" w:space="0" w:color="auto"/>
                    <w:left w:val="single" w:sz="4" w:space="0" w:color="auto"/>
                    <w:bottom w:val="single" w:sz="4" w:space="0" w:color="auto"/>
                    <w:right w:val="single" w:sz="4" w:space="0" w:color="auto"/>
                  </w:tcBorders>
                  <w:vAlign w:val="bottom"/>
                </w:tcPr>
                <w:p w14:paraId="140C64D9" w14:textId="77777777" w:rsidR="00B22030" w:rsidRPr="001A1305" w:rsidRDefault="00B22030" w:rsidP="00B22030">
                  <w:pPr>
                    <w:ind w:firstLineChars="100" w:firstLine="193"/>
                  </w:pPr>
                  <w:r w:rsidRPr="001A1305">
                    <w:rPr>
                      <w:rFonts w:hint="eastAsia"/>
                    </w:rPr>
                    <w:lastRenderedPageBreak/>
                    <w:t>合計２人以</w:t>
                  </w:r>
                  <w:r w:rsidRPr="001A1305">
                    <w:rPr>
                      <w:rFonts w:hint="eastAsia"/>
                    </w:rPr>
                    <w:lastRenderedPageBreak/>
                    <w:t>上</w:t>
                  </w:r>
                </w:p>
              </w:tc>
            </w:tr>
            <w:tr w:rsidR="00B22030" w:rsidRPr="001A1305" w14:paraId="228DDD86" w14:textId="77777777" w:rsidTr="00F54123">
              <w:trPr>
                <w:trHeight w:val="285"/>
              </w:trPr>
              <w:tc>
                <w:tcPr>
                  <w:tcW w:w="1560" w:type="dxa"/>
                  <w:tcBorders>
                    <w:top w:val="single" w:sz="4" w:space="0" w:color="auto"/>
                    <w:left w:val="single" w:sz="4" w:space="0" w:color="auto"/>
                    <w:bottom w:val="single" w:sz="4" w:space="0" w:color="auto"/>
                    <w:right w:val="single" w:sz="4" w:space="0" w:color="auto"/>
                  </w:tcBorders>
                </w:tcPr>
                <w:p w14:paraId="31A675E3" w14:textId="77777777" w:rsidR="00B22030" w:rsidRPr="001A1305" w:rsidRDefault="00B22030" w:rsidP="00B22030">
                  <w:r w:rsidRPr="001A1305">
                    <w:rPr>
                      <w:rFonts w:hint="eastAsia"/>
                    </w:rPr>
                    <w:lastRenderedPageBreak/>
                    <w:t>４－２（４）</w:t>
                  </w:r>
                </w:p>
              </w:tc>
              <w:tc>
                <w:tcPr>
                  <w:tcW w:w="3118" w:type="dxa"/>
                  <w:tcBorders>
                    <w:top w:val="single" w:sz="4" w:space="0" w:color="auto"/>
                    <w:left w:val="single" w:sz="4" w:space="0" w:color="auto"/>
                    <w:bottom w:val="single" w:sz="4" w:space="0" w:color="auto"/>
                    <w:right w:val="single" w:sz="4" w:space="0" w:color="auto"/>
                  </w:tcBorders>
                  <w:vAlign w:val="bottom"/>
                </w:tcPr>
                <w:p w14:paraId="5A055DA7" w14:textId="77777777" w:rsidR="00B22030" w:rsidRPr="001A1305" w:rsidRDefault="00B22030" w:rsidP="00B22030">
                  <w:r w:rsidRPr="001A1305">
                    <w:rPr>
                      <w:rFonts w:hint="eastAsia"/>
                    </w:rPr>
                    <w:t>①～⑤で合計８人以上とする。</w:t>
                  </w:r>
                </w:p>
              </w:tc>
              <w:tc>
                <w:tcPr>
                  <w:tcW w:w="3260" w:type="dxa"/>
                  <w:tcBorders>
                    <w:top w:val="single" w:sz="4" w:space="0" w:color="auto"/>
                    <w:left w:val="single" w:sz="4" w:space="0" w:color="auto"/>
                    <w:bottom w:val="single" w:sz="4" w:space="0" w:color="auto"/>
                    <w:right w:val="single" w:sz="4" w:space="0" w:color="auto"/>
                  </w:tcBorders>
                </w:tcPr>
                <w:p w14:paraId="1AE6C7DB" w14:textId="77777777" w:rsidR="00B22030" w:rsidRPr="001A1305" w:rsidRDefault="00B22030" w:rsidP="00B22030">
                  <w:r w:rsidRPr="001A1305">
                    <w:rPr>
                      <w:rFonts w:hint="eastAsia"/>
                    </w:rPr>
                    <w:t>①～⑤で合計７人以上とする。</w:t>
                  </w:r>
                </w:p>
              </w:tc>
            </w:tr>
          </w:tbl>
          <w:p w14:paraId="7CCD0790" w14:textId="450C8613" w:rsidR="00B22030" w:rsidRPr="0007210A" w:rsidRDefault="00B22030" w:rsidP="00B22030">
            <w:pPr>
              <w:ind w:leftChars="112" w:left="216" w:firstLineChars="100" w:firstLine="193"/>
            </w:pPr>
          </w:p>
        </w:tc>
        <w:tc>
          <w:tcPr>
            <w:tcW w:w="4814" w:type="dxa"/>
            <w:vAlign w:val="center"/>
          </w:tcPr>
          <w:p w14:paraId="699C0E9F" w14:textId="77777777" w:rsidR="00B22030" w:rsidRPr="00874645" w:rsidRDefault="00B22030" w:rsidP="00B22030">
            <w:pPr>
              <w:rPr>
                <w:shd w:val="pct15" w:color="auto" w:fill="FFFFFF"/>
              </w:rPr>
            </w:pPr>
            <w:r w:rsidRPr="001A1305">
              <w:rPr>
                <w:rFonts w:hint="eastAsia"/>
              </w:rPr>
              <w:lastRenderedPageBreak/>
              <w:t>（４）</w:t>
            </w:r>
            <w:r w:rsidRPr="00874645">
              <w:rPr>
                <w:rFonts w:hint="eastAsia"/>
                <w:shd w:val="pct15" w:color="auto" w:fill="FFFFFF"/>
              </w:rPr>
              <w:t>教職専任教員の配置</w:t>
            </w:r>
          </w:p>
          <w:p w14:paraId="22E9C89F" w14:textId="77777777" w:rsidR="00B22030" w:rsidRPr="00874645" w:rsidRDefault="00B22030" w:rsidP="00B22030">
            <w:pPr>
              <w:ind w:leftChars="144" w:left="278"/>
              <w:rPr>
                <w:shd w:val="pct15" w:color="auto" w:fill="FFFFFF"/>
              </w:rPr>
            </w:pPr>
            <w:r w:rsidRPr="00874645">
              <w:rPr>
                <w:rFonts w:hint="eastAsia"/>
                <w:shd w:val="pct15" w:color="auto" w:fill="FFFFFF"/>
              </w:rPr>
              <w:t>ⅰ）同一の学科等において、複数の教職課程を置く場合</w:t>
            </w:r>
          </w:p>
          <w:p w14:paraId="7DC253F3" w14:textId="77777777" w:rsidR="00B22030" w:rsidRPr="001A1305" w:rsidRDefault="00B22030" w:rsidP="00B22030">
            <w:pPr>
              <w:ind w:leftChars="280" w:left="540" w:firstLineChars="100" w:firstLine="193"/>
            </w:pPr>
            <w:r w:rsidRPr="00874645">
              <w:rPr>
                <w:rFonts w:hint="eastAsia"/>
                <w:shd w:val="pct15" w:color="auto" w:fill="FFFFFF"/>
              </w:rPr>
              <w:t>教科及び教科の指導法に関する科目、「複合科目」、養護に関する科目、「教育の基礎的理解に関する科目等」のうち、複数の教職課程に共通に開設する授業科目を担当する教職専任教員は、それぞれの教職課程において、教職専任教</w:t>
            </w:r>
            <w:r w:rsidRPr="00874645">
              <w:rPr>
                <w:rFonts w:hint="eastAsia"/>
                <w:shd w:val="pct15" w:color="auto" w:fill="FFFFFF"/>
              </w:rPr>
              <w:lastRenderedPageBreak/>
              <w:t>員とすることができる。</w:t>
            </w:r>
          </w:p>
          <w:p w14:paraId="231B8977" w14:textId="77777777" w:rsidR="00B22030" w:rsidRPr="001A1305" w:rsidRDefault="00B22030" w:rsidP="00B22030">
            <w:pPr>
              <w:ind w:leftChars="280" w:left="540" w:firstLineChars="100" w:firstLine="193"/>
            </w:pPr>
            <w:r w:rsidRPr="00874645">
              <w:rPr>
                <w:rFonts w:hint="eastAsia"/>
                <w:shd w:val="pct15" w:color="auto" w:fill="FFFFFF"/>
              </w:rPr>
              <w:t>なお、</w:t>
            </w:r>
            <w:r w:rsidRPr="001A1305">
              <w:rPr>
                <w:rFonts w:hint="eastAsia"/>
              </w:rPr>
              <w:t>短期大学において、幼稚園教諭及び小学校教諭の教職課程を置く場合の必要</w:t>
            </w:r>
            <w:r>
              <w:rPr>
                <w:rFonts w:hint="eastAsia"/>
              </w:rPr>
              <w:t>教職</w:t>
            </w:r>
            <w:r w:rsidRPr="001A1305">
              <w:rPr>
                <w:rFonts w:hint="eastAsia"/>
              </w:rPr>
              <w:t>専任教員数については、次の表の第一欄に掲げる４－１（３）、４－２（４）の規定中、同表第二欄に掲げる字句を、それぞれ同表第三欄に掲げる字句に読み替えて適用するものとする。</w:t>
            </w:r>
          </w:p>
          <w:tbl>
            <w:tblPr>
              <w:tblStyle w:val="a7"/>
              <w:tblW w:w="0" w:type="auto"/>
              <w:tblInd w:w="562" w:type="dxa"/>
              <w:tblLook w:val="04A0" w:firstRow="1" w:lastRow="0" w:firstColumn="1" w:lastColumn="0" w:noHBand="0" w:noVBand="1"/>
            </w:tblPr>
            <w:tblGrid>
              <w:gridCol w:w="1056"/>
              <w:gridCol w:w="1461"/>
              <w:gridCol w:w="1509"/>
            </w:tblGrid>
            <w:tr w:rsidR="00B22030" w:rsidRPr="001A1305" w14:paraId="110A4C61" w14:textId="77777777" w:rsidTr="00F54123">
              <w:trPr>
                <w:trHeight w:val="240"/>
              </w:trPr>
              <w:tc>
                <w:tcPr>
                  <w:tcW w:w="1560" w:type="dxa"/>
                  <w:tcBorders>
                    <w:top w:val="single" w:sz="4" w:space="0" w:color="auto"/>
                    <w:left w:val="single" w:sz="4" w:space="0" w:color="auto"/>
                    <w:bottom w:val="single" w:sz="4" w:space="0" w:color="auto"/>
                    <w:right w:val="single" w:sz="4" w:space="0" w:color="auto"/>
                  </w:tcBorders>
                  <w:vAlign w:val="center"/>
                </w:tcPr>
                <w:p w14:paraId="72755B31" w14:textId="77777777" w:rsidR="00B22030" w:rsidRPr="001A1305" w:rsidRDefault="00B22030" w:rsidP="00B22030">
                  <w:pPr>
                    <w:jc w:val="center"/>
                  </w:pPr>
                  <w:r w:rsidRPr="001A1305">
                    <w:rPr>
                      <w:rFonts w:hint="eastAsia"/>
                    </w:rPr>
                    <w:t>第一欄</w:t>
                  </w:r>
                </w:p>
              </w:tc>
              <w:tc>
                <w:tcPr>
                  <w:tcW w:w="3118" w:type="dxa"/>
                  <w:tcBorders>
                    <w:top w:val="single" w:sz="4" w:space="0" w:color="auto"/>
                    <w:left w:val="single" w:sz="4" w:space="0" w:color="auto"/>
                    <w:bottom w:val="single" w:sz="4" w:space="0" w:color="auto"/>
                    <w:right w:val="single" w:sz="4" w:space="0" w:color="auto"/>
                  </w:tcBorders>
                  <w:vAlign w:val="center"/>
                </w:tcPr>
                <w:p w14:paraId="1B385326" w14:textId="77777777" w:rsidR="00B22030" w:rsidRPr="001A1305" w:rsidRDefault="00B22030" w:rsidP="00B22030">
                  <w:pPr>
                    <w:jc w:val="center"/>
                  </w:pPr>
                  <w:r w:rsidRPr="001A1305">
                    <w:rPr>
                      <w:rFonts w:hint="eastAsia"/>
                    </w:rPr>
                    <w:t>第二欄</w:t>
                  </w:r>
                </w:p>
              </w:tc>
              <w:tc>
                <w:tcPr>
                  <w:tcW w:w="3260" w:type="dxa"/>
                  <w:tcBorders>
                    <w:top w:val="single" w:sz="4" w:space="0" w:color="auto"/>
                    <w:left w:val="single" w:sz="4" w:space="0" w:color="auto"/>
                    <w:bottom w:val="single" w:sz="4" w:space="0" w:color="auto"/>
                    <w:right w:val="single" w:sz="4" w:space="0" w:color="auto"/>
                  </w:tcBorders>
                  <w:vAlign w:val="center"/>
                </w:tcPr>
                <w:p w14:paraId="5ADAA574" w14:textId="77777777" w:rsidR="00B22030" w:rsidRPr="001A1305" w:rsidRDefault="00B22030" w:rsidP="00B22030">
                  <w:pPr>
                    <w:jc w:val="center"/>
                  </w:pPr>
                  <w:r w:rsidRPr="001A1305">
                    <w:rPr>
                      <w:rFonts w:hint="eastAsia"/>
                    </w:rPr>
                    <w:t>第三欄</w:t>
                  </w:r>
                </w:p>
              </w:tc>
            </w:tr>
            <w:tr w:rsidR="00B22030" w:rsidRPr="001A1305" w14:paraId="69C96F2C" w14:textId="77777777" w:rsidTr="00F54123">
              <w:trPr>
                <w:trHeight w:val="255"/>
              </w:trPr>
              <w:tc>
                <w:tcPr>
                  <w:tcW w:w="1560" w:type="dxa"/>
                  <w:tcBorders>
                    <w:top w:val="single" w:sz="4" w:space="0" w:color="auto"/>
                    <w:left w:val="single" w:sz="4" w:space="0" w:color="auto"/>
                    <w:bottom w:val="single" w:sz="4" w:space="0" w:color="auto"/>
                    <w:right w:val="single" w:sz="4" w:space="0" w:color="auto"/>
                  </w:tcBorders>
                </w:tcPr>
                <w:p w14:paraId="5320D4AB" w14:textId="77777777" w:rsidR="00B22030" w:rsidRPr="001A1305" w:rsidRDefault="00B22030" w:rsidP="00B22030">
                  <w:r w:rsidRPr="001A1305">
                    <w:rPr>
                      <w:rFonts w:hint="eastAsia"/>
                    </w:rPr>
                    <w:t>４－１（３）</w:t>
                  </w:r>
                </w:p>
              </w:tc>
              <w:tc>
                <w:tcPr>
                  <w:tcW w:w="3118" w:type="dxa"/>
                  <w:tcBorders>
                    <w:top w:val="single" w:sz="4" w:space="0" w:color="auto"/>
                    <w:left w:val="single" w:sz="4" w:space="0" w:color="auto"/>
                    <w:bottom w:val="single" w:sz="4" w:space="0" w:color="auto"/>
                    <w:right w:val="single" w:sz="4" w:space="0" w:color="auto"/>
                  </w:tcBorders>
                </w:tcPr>
                <w:p w14:paraId="2D8B7D23" w14:textId="77777777" w:rsidR="00B22030" w:rsidRPr="001A1305" w:rsidRDefault="00B22030" w:rsidP="00B22030">
                  <w:r w:rsidRPr="001A1305">
                    <w:rPr>
                      <w:rFonts w:hint="eastAsia"/>
                    </w:rPr>
                    <w:t>（右欄）</w:t>
                  </w:r>
                </w:p>
                <w:p w14:paraId="5B4C7976" w14:textId="77777777" w:rsidR="00B22030" w:rsidRPr="001A1305" w:rsidRDefault="00B22030" w:rsidP="00B22030">
                  <w:pPr>
                    <w:ind w:firstLineChars="100" w:firstLine="193"/>
                  </w:pPr>
                  <w:r w:rsidRPr="001A1305">
                    <w:rPr>
                      <w:rFonts w:hint="eastAsia"/>
                    </w:rPr>
                    <w:t>合計３人以上</w:t>
                  </w:r>
                </w:p>
              </w:tc>
              <w:tc>
                <w:tcPr>
                  <w:tcW w:w="3260" w:type="dxa"/>
                  <w:tcBorders>
                    <w:top w:val="single" w:sz="4" w:space="0" w:color="auto"/>
                    <w:left w:val="single" w:sz="4" w:space="0" w:color="auto"/>
                    <w:bottom w:val="single" w:sz="4" w:space="0" w:color="auto"/>
                    <w:right w:val="single" w:sz="4" w:space="0" w:color="auto"/>
                  </w:tcBorders>
                  <w:vAlign w:val="bottom"/>
                </w:tcPr>
                <w:p w14:paraId="1FDC843A" w14:textId="77777777" w:rsidR="00B22030" w:rsidRPr="001A1305" w:rsidRDefault="00B22030" w:rsidP="00B22030">
                  <w:pPr>
                    <w:ind w:firstLineChars="100" w:firstLine="193"/>
                  </w:pPr>
                  <w:r w:rsidRPr="001A1305">
                    <w:rPr>
                      <w:rFonts w:hint="eastAsia"/>
                    </w:rPr>
                    <w:t>合計２人以上</w:t>
                  </w:r>
                </w:p>
              </w:tc>
            </w:tr>
            <w:tr w:rsidR="00B22030" w:rsidRPr="001A1305" w14:paraId="4996DE60" w14:textId="77777777" w:rsidTr="00F54123">
              <w:trPr>
                <w:trHeight w:val="285"/>
              </w:trPr>
              <w:tc>
                <w:tcPr>
                  <w:tcW w:w="1560" w:type="dxa"/>
                  <w:tcBorders>
                    <w:top w:val="single" w:sz="4" w:space="0" w:color="auto"/>
                    <w:left w:val="single" w:sz="4" w:space="0" w:color="auto"/>
                    <w:bottom w:val="single" w:sz="4" w:space="0" w:color="auto"/>
                    <w:right w:val="single" w:sz="4" w:space="0" w:color="auto"/>
                  </w:tcBorders>
                </w:tcPr>
                <w:p w14:paraId="6FBADD79" w14:textId="77777777" w:rsidR="00B22030" w:rsidRPr="001A1305" w:rsidRDefault="00B22030" w:rsidP="00B22030">
                  <w:r w:rsidRPr="001A1305">
                    <w:rPr>
                      <w:rFonts w:hint="eastAsia"/>
                    </w:rPr>
                    <w:t>４－２（４）</w:t>
                  </w:r>
                </w:p>
              </w:tc>
              <w:tc>
                <w:tcPr>
                  <w:tcW w:w="3118" w:type="dxa"/>
                  <w:tcBorders>
                    <w:top w:val="single" w:sz="4" w:space="0" w:color="auto"/>
                    <w:left w:val="single" w:sz="4" w:space="0" w:color="auto"/>
                    <w:bottom w:val="single" w:sz="4" w:space="0" w:color="auto"/>
                    <w:right w:val="single" w:sz="4" w:space="0" w:color="auto"/>
                  </w:tcBorders>
                  <w:vAlign w:val="bottom"/>
                </w:tcPr>
                <w:p w14:paraId="6ECF59C6" w14:textId="77777777" w:rsidR="00B22030" w:rsidRPr="001A1305" w:rsidRDefault="00B22030" w:rsidP="00B22030">
                  <w:r w:rsidRPr="001A1305">
                    <w:rPr>
                      <w:rFonts w:hint="eastAsia"/>
                    </w:rPr>
                    <w:t>①～⑤で合計８人以上とする。</w:t>
                  </w:r>
                </w:p>
              </w:tc>
              <w:tc>
                <w:tcPr>
                  <w:tcW w:w="3260" w:type="dxa"/>
                  <w:tcBorders>
                    <w:top w:val="single" w:sz="4" w:space="0" w:color="auto"/>
                    <w:left w:val="single" w:sz="4" w:space="0" w:color="auto"/>
                    <w:bottom w:val="single" w:sz="4" w:space="0" w:color="auto"/>
                    <w:right w:val="single" w:sz="4" w:space="0" w:color="auto"/>
                  </w:tcBorders>
                </w:tcPr>
                <w:p w14:paraId="23B3F3A6" w14:textId="77777777" w:rsidR="00B22030" w:rsidRPr="001A1305" w:rsidRDefault="00B22030" w:rsidP="00B22030">
                  <w:r w:rsidRPr="001A1305">
                    <w:rPr>
                      <w:rFonts w:hint="eastAsia"/>
                    </w:rPr>
                    <w:t>①～⑤で合計７人以上とする。</w:t>
                  </w:r>
                </w:p>
              </w:tc>
            </w:tr>
          </w:tbl>
          <w:p w14:paraId="60A81AB8" w14:textId="77777777" w:rsidR="00B22030" w:rsidRPr="00B22030" w:rsidRDefault="00B22030" w:rsidP="00B22030">
            <w:pPr>
              <w:widowControl/>
              <w:ind w:leftChars="1" w:left="389" w:hangingChars="201" w:hanging="387"/>
              <w:jc w:val="left"/>
            </w:pPr>
          </w:p>
        </w:tc>
      </w:tr>
      <w:tr w:rsidR="00B22030" w14:paraId="48A39528" w14:textId="77777777" w:rsidTr="00291EF4">
        <w:tc>
          <w:tcPr>
            <w:tcW w:w="4814" w:type="dxa"/>
            <w:vAlign w:val="center"/>
          </w:tcPr>
          <w:p w14:paraId="1BDA9E0E" w14:textId="2367D535" w:rsidR="00B22030" w:rsidRPr="0007210A" w:rsidRDefault="00681C5B" w:rsidP="00291EF4">
            <w:pPr>
              <w:ind w:leftChars="12" w:left="304" w:hangingChars="146" w:hanging="281"/>
            </w:pPr>
            <w:r>
              <w:rPr>
                <w:rFonts w:hint="eastAsia"/>
              </w:rPr>
              <w:lastRenderedPageBreak/>
              <w:t>（削除）</w:t>
            </w:r>
          </w:p>
        </w:tc>
        <w:tc>
          <w:tcPr>
            <w:tcW w:w="4814" w:type="dxa"/>
            <w:vAlign w:val="center"/>
          </w:tcPr>
          <w:p w14:paraId="6D83924A" w14:textId="77777777" w:rsidR="00681C5B" w:rsidRPr="00507324" w:rsidRDefault="00681C5B" w:rsidP="00681C5B">
            <w:pPr>
              <w:ind w:leftChars="144" w:left="278"/>
              <w:rPr>
                <w:shd w:val="pct15" w:color="auto" w:fill="FFFFFF"/>
              </w:rPr>
            </w:pPr>
            <w:r w:rsidRPr="00507324">
              <w:rPr>
                <w:rFonts w:hint="eastAsia"/>
                <w:shd w:val="pct15" w:color="auto" w:fill="FFFFFF"/>
              </w:rPr>
              <w:t>ⅱ）複数の学科等において複数の教職課程を置く場合</w:t>
            </w:r>
          </w:p>
          <w:p w14:paraId="6B901372" w14:textId="77777777" w:rsidR="00681C5B" w:rsidRPr="00507324" w:rsidRDefault="00681C5B" w:rsidP="00681C5B">
            <w:pPr>
              <w:ind w:leftChars="202" w:left="389" w:firstLineChars="100" w:firstLine="193"/>
              <w:rPr>
                <w:shd w:val="pct15" w:color="auto" w:fill="FFFFFF"/>
              </w:rPr>
            </w:pPr>
            <w:r w:rsidRPr="00507324">
              <w:rPr>
                <w:rFonts w:hint="eastAsia"/>
                <w:shd w:val="pct15" w:color="auto" w:fill="FFFFFF"/>
              </w:rPr>
              <w:t>３（７）の規定にかかわらず、以下の場合は、それぞれの教職課程において、教職専任教員とすることができる。</w:t>
            </w:r>
          </w:p>
          <w:p w14:paraId="1146F248" w14:textId="77777777" w:rsidR="00681C5B" w:rsidRPr="00507324" w:rsidRDefault="00681C5B" w:rsidP="00681C5B">
            <w:pPr>
              <w:ind w:leftChars="212" w:left="409"/>
              <w:rPr>
                <w:shd w:val="pct15" w:color="auto" w:fill="FFFFFF"/>
              </w:rPr>
            </w:pPr>
            <w:r w:rsidRPr="00507324">
              <w:rPr>
                <w:rFonts w:hint="eastAsia"/>
                <w:shd w:val="pct15" w:color="auto" w:fill="FFFFFF"/>
              </w:rPr>
              <w:t>①「教科に関する専門的事項」</w:t>
            </w:r>
          </w:p>
          <w:p w14:paraId="69C95CFD" w14:textId="77777777" w:rsidR="00681C5B" w:rsidRPr="00507324" w:rsidRDefault="00681C5B" w:rsidP="00681C5B">
            <w:pPr>
              <w:ind w:leftChars="280" w:left="540" w:firstLineChars="100" w:firstLine="193"/>
              <w:rPr>
                <w:shd w:val="pct15" w:color="auto" w:fill="FFFFFF"/>
              </w:rPr>
            </w:pPr>
            <w:r w:rsidRPr="00507324">
              <w:rPr>
                <w:rFonts w:hint="eastAsia"/>
                <w:shd w:val="pct15" w:color="auto" w:fill="FFFFFF"/>
              </w:rPr>
              <w:t>「教科に関する専門的事項」のうち、複数の教職課程に共通に開設する授業科目を担当する教職専任教員（ただし、中学校教諭の教職課程にあっては４－３（５）ⅰ）表及び高等学校教諭の教職課程にあっては４－４（５）ⅰ）表に定める必要教職専任教員数の半数（うち１人は教授）以上は、専ら認定を受けようとする学科等の教育研究に従事する者でなければならない。）</w:t>
            </w:r>
          </w:p>
          <w:p w14:paraId="6D0155E3" w14:textId="77777777" w:rsidR="00681C5B" w:rsidRPr="00507324" w:rsidRDefault="00681C5B" w:rsidP="00681C5B">
            <w:pPr>
              <w:ind w:leftChars="213" w:left="540" w:hangingChars="67" w:hanging="129"/>
              <w:rPr>
                <w:shd w:val="pct15" w:color="auto" w:fill="FFFFFF"/>
              </w:rPr>
            </w:pPr>
            <w:r w:rsidRPr="00507324">
              <w:rPr>
                <w:rFonts w:hint="eastAsia"/>
                <w:shd w:val="pct15" w:color="auto" w:fill="FFFFFF"/>
              </w:rPr>
              <w:t>②「各教科の指導法」、「複合科目」、「教育の基礎的理解に関する科目等」</w:t>
            </w:r>
          </w:p>
          <w:p w14:paraId="6748C898" w14:textId="77777777" w:rsidR="00681C5B" w:rsidRPr="00507324" w:rsidRDefault="00681C5B" w:rsidP="00681C5B">
            <w:pPr>
              <w:ind w:leftChars="270" w:left="520" w:firstLineChars="100" w:firstLine="193"/>
              <w:rPr>
                <w:shd w:val="pct15" w:color="auto" w:fill="FFFFFF"/>
              </w:rPr>
            </w:pPr>
            <w:r w:rsidRPr="00507324">
              <w:rPr>
                <w:rFonts w:hint="eastAsia"/>
                <w:shd w:val="pct15" w:color="auto" w:fill="FFFFFF"/>
              </w:rPr>
              <w:t>「各教科の指導法」、「複合科目」及び「教育の基礎的理解に関する科目等」のうち、複数の教職課程に共通に開設する授業科目を担当する教職専任教員。</w:t>
            </w:r>
          </w:p>
          <w:p w14:paraId="2CEE2F91" w14:textId="77777777" w:rsidR="00B22030" w:rsidRPr="00681C5B" w:rsidRDefault="00B22030" w:rsidP="00B22030">
            <w:pPr>
              <w:widowControl/>
              <w:ind w:leftChars="1" w:left="389" w:hangingChars="201" w:hanging="387"/>
              <w:jc w:val="left"/>
            </w:pPr>
          </w:p>
        </w:tc>
      </w:tr>
      <w:tr w:rsidR="00B22030" w14:paraId="61BCF221" w14:textId="77777777" w:rsidTr="001730E2">
        <w:tc>
          <w:tcPr>
            <w:tcW w:w="4814" w:type="dxa"/>
          </w:tcPr>
          <w:p w14:paraId="3601DF80" w14:textId="34617012" w:rsidR="00B22030" w:rsidRPr="00681C5B" w:rsidRDefault="00681C5B" w:rsidP="00B22030">
            <w:pPr>
              <w:ind w:leftChars="12" w:left="306" w:hangingChars="146" w:hanging="283"/>
              <w:rPr>
                <w:rFonts w:ascii="ＭＳ ゴシック" w:eastAsia="ＭＳ ゴシック" w:hAnsi="ＭＳ ゴシック"/>
                <w:b/>
                <w:bCs/>
                <w:u w:val="thick"/>
              </w:rPr>
            </w:pPr>
            <w:r w:rsidRPr="00291EF4">
              <w:rPr>
                <w:rFonts w:ascii="ＭＳ ゴシック" w:eastAsia="ＭＳ ゴシック" w:hAnsi="ＭＳ ゴシック"/>
                <w:b/>
                <w:bCs/>
                <w:u w:val="thick"/>
                <w:shd w:val="pct15" w:color="auto" w:fill="FFFFFF"/>
              </w:rPr>
              <w:t>６　専修免許状の教職課程における実施組織及び教育</w:t>
            </w:r>
            <w:r w:rsidRPr="00291EF4">
              <w:rPr>
                <w:rFonts w:ascii="ＭＳ ゴシック" w:eastAsia="ＭＳ ゴシック" w:hAnsi="ＭＳ ゴシック" w:hint="eastAsia"/>
                <w:b/>
                <w:bCs/>
                <w:u w:val="thick"/>
                <w:shd w:val="pct15" w:color="auto" w:fill="FFFFFF"/>
              </w:rPr>
              <w:t>課程</w:t>
            </w:r>
          </w:p>
        </w:tc>
        <w:tc>
          <w:tcPr>
            <w:tcW w:w="4814" w:type="dxa"/>
            <w:vAlign w:val="center"/>
          </w:tcPr>
          <w:p w14:paraId="00E81010" w14:textId="15239E08" w:rsidR="00B22030" w:rsidRPr="00681C5B" w:rsidRDefault="00681C5B" w:rsidP="00681C5B">
            <w:pPr>
              <w:ind w:leftChars="1" w:left="184" w:hangingChars="94" w:hanging="182"/>
              <w:rPr>
                <w:rFonts w:ascii="ＭＳ ゴシック" w:eastAsia="ＭＳ ゴシック" w:hAnsi="ＭＳ ゴシック"/>
                <w:b/>
                <w:bCs/>
                <w:u w:val="thick"/>
              </w:rPr>
            </w:pPr>
            <w:r w:rsidRPr="00681C5B">
              <w:rPr>
                <w:rFonts w:ascii="ＭＳ ゴシック" w:eastAsia="ＭＳ ゴシック" w:hAnsi="ＭＳ ゴシック" w:hint="eastAsia"/>
                <w:b/>
                <w:bCs/>
                <w:u w:val="thick"/>
                <w:shd w:val="pct15" w:color="auto" w:fill="FFFFFF"/>
              </w:rPr>
              <w:t>５　教育課程、教員組織（専修免許状の課程認定を受ける場合）</w:t>
            </w:r>
          </w:p>
        </w:tc>
      </w:tr>
      <w:tr w:rsidR="00B22030" w14:paraId="469D0C7F" w14:textId="77777777" w:rsidTr="001730E2">
        <w:tc>
          <w:tcPr>
            <w:tcW w:w="4814" w:type="dxa"/>
          </w:tcPr>
          <w:p w14:paraId="3FC1ACAC" w14:textId="29DC4495" w:rsidR="00783C13" w:rsidRDefault="00783C13" w:rsidP="00783C13">
            <w:pPr>
              <w:ind w:leftChars="135" w:left="260" w:firstLineChars="100" w:firstLine="193"/>
            </w:pPr>
            <w:r w:rsidRPr="00783C13">
              <w:rPr>
                <w:rFonts w:hint="eastAsia"/>
                <w:shd w:val="pct15" w:color="auto" w:fill="FFFFFF"/>
              </w:rPr>
              <w:t>２（</w:t>
            </w:r>
            <w:r>
              <w:rPr>
                <w:rFonts w:hint="eastAsia"/>
                <w:shd w:val="pct15" w:color="auto" w:fill="FFFFFF"/>
              </w:rPr>
              <w:t>９</w:t>
            </w:r>
            <w:r w:rsidRPr="00783C13">
              <w:rPr>
                <w:rFonts w:hint="eastAsia"/>
                <w:shd w:val="pct15" w:color="auto" w:fill="FFFFFF"/>
              </w:rPr>
              <w:t>）</w:t>
            </w:r>
            <w:r>
              <w:rPr>
                <w:rFonts w:hint="eastAsia"/>
              </w:rPr>
              <w:t>より、大学院、大学の専攻科、大学院の教職特別課程（以下、「大学院等」という。）において、専修免許状の教職課程の認定を受けるに当たっては、教育課程及び教育研究実施組織を、以下のとおり定める。</w:t>
            </w:r>
          </w:p>
          <w:p w14:paraId="1C025E30" w14:textId="77777777" w:rsidR="00B22030" w:rsidRPr="00783C13" w:rsidRDefault="00B22030" w:rsidP="00B22030">
            <w:pPr>
              <w:ind w:leftChars="12" w:left="304" w:hangingChars="146" w:hanging="281"/>
            </w:pPr>
          </w:p>
        </w:tc>
        <w:tc>
          <w:tcPr>
            <w:tcW w:w="4814" w:type="dxa"/>
            <w:vAlign w:val="center"/>
          </w:tcPr>
          <w:p w14:paraId="0B05FD74" w14:textId="77777777" w:rsidR="00783C13" w:rsidRDefault="00783C13" w:rsidP="00783C13">
            <w:pPr>
              <w:ind w:leftChars="135" w:left="260" w:firstLineChars="100" w:firstLine="193"/>
            </w:pPr>
            <w:r w:rsidRPr="00783C13">
              <w:rPr>
                <w:rFonts w:hint="eastAsia"/>
                <w:shd w:val="pct15" w:color="auto" w:fill="FFFFFF"/>
              </w:rPr>
              <w:t>２（５）</w:t>
            </w:r>
            <w:r>
              <w:rPr>
                <w:rFonts w:hint="eastAsia"/>
              </w:rPr>
              <w:t>より、大学院、大学の専攻科、大学院の教職特別課程（以下、「大学院等」という。）において、専修免許状の教職課程の認定を受けるに当たっては、教育課程及び教育研究実施組織を、以下のとおり定める。</w:t>
            </w:r>
          </w:p>
          <w:p w14:paraId="21E418ED" w14:textId="77777777" w:rsidR="00B22030" w:rsidRPr="00783C13" w:rsidRDefault="00B22030" w:rsidP="00B22030">
            <w:pPr>
              <w:widowControl/>
              <w:ind w:leftChars="1" w:left="389" w:hangingChars="201" w:hanging="387"/>
              <w:jc w:val="left"/>
            </w:pPr>
          </w:p>
        </w:tc>
      </w:tr>
      <w:tr w:rsidR="00B22030" w14:paraId="4FB095FB" w14:textId="77777777" w:rsidTr="001730E2">
        <w:tc>
          <w:tcPr>
            <w:tcW w:w="4814" w:type="dxa"/>
          </w:tcPr>
          <w:p w14:paraId="042C85DD" w14:textId="510D2416" w:rsidR="00783C13" w:rsidRPr="00411032" w:rsidRDefault="00783C13" w:rsidP="00783C13">
            <w:pPr>
              <w:rPr>
                <w:rFonts w:ascii="ＭＳ ゴシック" w:eastAsia="ＭＳ ゴシック" w:hAnsi="ＭＳ ゴシック"/>
                <w:b/>
                <w:u w:val="thick"/>
              </w:rPr>
            </w:pPr>
            <w:r w:rsidRPr="00783C13">
              <w:rPr>
                <w:rFonts w:ascii="ＭＳ ゴシック" w:eastAsia="ＭＳ ゴシック" w:hAnsi="ＭＳ ゴシック" w:hint="eastAsia"/>
                <w:b/>
                <w:u w:val="thick"/>
                <w:shd w:val="pct15" w:color="auto" w:fill="FFFFFF"/>
              </w:rPr>
              <w:t>６</w:t>
            </w:r>
            <w:r w:rsidRPr="00411032">
              <w:rPr>
                <w:rFonts w:ascii="ＭＳ ゴシック" w:eastAsia="ＭＳ ゴシック" w:hAnsi="ＭＳ ゴシック" w:hint="eastAsia"/>
                <w:b/>
                <w:u w:val="thick"/>
              </w:rPr>
              <w:t>－１　幼稚園教諭の教職課程の場合</w:t>
            </w:r>
          </w:p>
          <w:p w14:paraId="25A2AFBE" w14:textId="614D9F09" w:rsidR="00B22030" w:rsidRPr="00783C13" w:rsidRDefault="00783C13" w:rsidP="00B22030">
            <w:pPr>
              <w:ind w:leftChars="12" w:left="304" w:hangingChars="146" w:hanging="281"/>
            </w:pPr>
            <w:r w:rsidRPr="00783C13">
              <w:rPr>
                <w:shd w:val="pct15" w:color="auto" w:fill="FFFFFF"/>
              </w:rPr>
              <w:t>（１）</w:t>
            </w:r>
            <w:r w:rsidRPr="00783C13">
              <w:t>３人以上の教職専任教員を置かなければならない。</w:t>
            </w:r>
          </w:p>
        </w:tc>
        <w:tc>
          <w:tcPr>
            <w:tcW w:w="4814" w:type="dxa"/>
            <w:vAlign w:val="center"/>
          </w:tcPr>
          <w:p w14:paraId="25B253D5" w14:textId="77777777" w:rsidR="00783C13" w:rsidRPr="00411032" w:rsidRDefault="00783C13" w:rsidP="00783C13">
            <w:pPr>
              <w:rPr>
                <w:rFonts w:ascii="ＭＳ ゴシック" w:eastAsia="ＭＳ ゴシック" w:hAnsi="ＭＳ ゴシック"/>
                <w:b/>
                <w:u w:val="thick"/>
              </w:rPr>
            </w:pPr>
            <w:r w:rsidRPr="00783C13">
              <w:rPr>
                <w:rFonts w:ascii="ＭＳ ゴシック" w:eastAsia="ＭＳ ゴシック" w:hAnsi="ＭＳ ゴシック" w:hint="eastAsia"/>
                <w:b/>
                <w:u w:val="thick"/>
                <w:shd w:val="pct15" w:color="auto" w:fill="FFFFFF"/>
              </w:rPr>
              <w:t>５</w:t>
            </w:r>
            <w:r w:rsidRPr="00411032">
              <w:rPr>
                <w:rFonts w:ascii="ＭＳ ゴシック" w:eastAsia="ＭＳ ゴシック" w:hAnsi="ＭＳ ゴシック" w:hint="eastAsia"/>
                <w:b/>
                <w:u w:val="thick"/>
              </w:rPr>
              <w:t>－１　幼稚園教諭の教職課程の場合</w:t>
            </w:r>
          </w:p>
          <w:p w14:paraId="6D3CC724" w14:textId="6F21772A" w:rsidR="00B22030" w:rsidRPr="00783C13" w:rsidRDefault="00783C13" w:rsidP="00783C13">
            <w:pPr>
              <w:ind w:leftChars="135" w:left="260" w:firstLineChars="100" w:firstLine="193"/>
            </w:pPr>
            <w:r w:rsidRPr="00783C13">
              <w:rPr>
                <w:rFonts w:hint="eastAsia"/>
                <w:shd w:val="pct15" w:color="auto" w:fill="FFFFFF"/>
              </w:rPr>
              <w:t>幼稚園教諭の教職課程に配置する必要教職専任教員数は、「領域に関する専門的事項」のみの授業科目を開設する場合、又は、「領域に関する専門的事項」、「保育内容の指導法」及び「教育の基礎的理</w:t>
            </w:r>
            <w:r w:rsidRPr="00783C13">
              <w:rPr>
                <w:rFonts w:hint="eastAsia"/>
                <w:shd w:val="pct15" w:color="auto" w:fill="FFFFFF"/>
              </w:rPr>
              <w:lastRenderedPageBreak/>
              <w:t>解に関する科目等」の授業科目を開設する場合は、当該課程全体で</w:t>
            </w:r>
            <w:r>
              <w:rPr>
                <w:rFonts w:hint="eastAsia"/>
              </w:rPr>
              <w:t>３人以上の教職専任教員を置かなければならない。</w:t>
            </w:r>
          </w:p>
        </w:tc>
      </w:tr>
      <w:tr w:rsidR="00B22030" w14:paraId="1D3254B7" w14:textId="77777777" w:rsidTr="00BE654D">
        <w:tc>
          <w:tcPr>
            <w:tcW w:w="4814" w:type="dxa"/>
          </w:tcPr>
          <w:p w14:paraId="4C8C55C6" w14:textId="3ED6BCB8" w:rsidR="00B22030" w:rsidRDefault="00783C13" w:rsidP="00B22030">
            <w:pPr>
              <w:ind w:leftChars="12" w:left="304" w:hangingChars="146" w:hanging="281"/>
            </w:pPr>
            <w:r w:rsidRPr="00783C13">
              <w:rPr>
                <w:shd w:val="pct15" w:color="auto" w:fill="FFFFFF"/>
              </w:rPr>
              <w:lastRenderedPageBreak/>
              <w:t>（２）（１）にかかわらず、保育内容の指導法に関する科目及び教諭の教育の基礎的理解に関する科目等</w:t>
            </w:r>
            <w:r w:rsidRPr="00783C13">
              <w:t>のみの授業科目を開設する場合は、当該課程を有する学科等の入学定員５０人までの場合は３人以上、入学定員が５０人を超える場合は、入学定員５０人を超えるごとに、１人ずつ増員しなければならない。</w:t>
            </w:r>
          </w:p>
          <w:p w14:paraId="5C8133BB" w14:textId="7D98C669" w:rsidR="00BE654D" w:rsidRPr="0007210A" w:rsidRDefault="00BE654D" w:rsidP="00B22030">
            <w:pPr>
              <w:ind w:leftChars="12" w:left="304" w:hangingChars="146" w:hanging="281"/>
            </w:pPr>
          </w:p>
        </w:tc>
        <w:tc>
          <w:tcPr>
            <w:tcW w:w="4814" w:type="dxa"/>
          </w:tcPr>
          <w:p w14:paraId="737E7F37" w14:textId="77777777" w:rsidR="00783C13" w:rsidRDefault="00783C13" w:rsidP="00BE654D">
            <w:pPr>
              <w:ind w:leftChars="135" w:left="260" w:firstLineChars="100" w:firstLine="193"/>
            </w:pPr>
            <w:r>
              <w:rPr>
                <w:rFonts w:hint="eastAsia"/>
              </w:rPr>
              <w:t>また、当該課程において、「保育内容の指導法」及び「教育の基礎的理解に関する科目等」のみの授業科目を開設する場合は、当該課程を有する学科等の入学定員５０人までの場合は</w:t>
            </w:r>
            <w:r>
              <w:rPr>
                <w:rFonts w:hint="eastAsia"/>
              </w:rPr>
              <w:t>3</w:t>
            </w:r>
            <w:r>
              <w:rPr>
                <w:rFonts w:hint="eastAsia"/>
              </w:rPr>
              <w:t>人以上、入学定員が５０人を超える場合は、入学定員５０人を超えるごとに、１人ずつ増員しなければならない。</w:t>
            </w:r>
          </w:p>
          <w:p w14:paraId="63AA7408" w14:textId="77777777" w:rsidR="00B22030" w:rsidRPr="00783C13" w:rsidRDefault="00B22030" w:rsidP="00BE654D">
            <w:pPr>
              <w:widowControl/>
              <w:ind w:leftChars="1" w:left="389" w:hangingChars="201" w:hanging="387"/>
            </w:pPr>
          </w:p>
        </w:tc>
      </w:tr>
      <w:tr w:rsidR="00783C13" w14:paraId="6250A437" w14:textId="77777777" w:rsidTr="001730E2">
        <w:tc>
          <w:tcPr>
            <w:tcW w:w="4814" w:type="dxa"/>
          </w:tcPr>
          <w:p w14:paraId="2F7EA6CA" w14:textId="096172A2" w:rsidR="00BE654D" w:rsidRPr="001A1305" w:rsidRDefault="00BE654D" w:rsidP="00BE654D">
            <w:pPr>
              <w:rPr>
                <w:rFonts w:ascii="ＭＳ ゴシック" w:eastAsia="ＭＳ ゴシック" w:hAnsi="ＭＳ ゴシック"/>
                <w:b/>
                <w:bCs/>
                <w:u w:val="thick"/>
              </w:rPr>
            </w:pPr>
            <w:r w:rsidRPr="00BE654D">
              <w:rPr>
                <w:rFonts w:ascii="ＭＳ ゴシック" w:eastAsia="ＭＳ ゴシック" w:hAnsi="ＭＳ ゴシック" w:hint="eastAsia"/>
                <w:b/>
                <w:bCs/>
                <w:u w:val="thick"/>
                <w:shd w:val="pct15" w:color="auto" w:fill="FFFFFF"/>
              </w:rPr>
              <w:t>６</w:t>
            </w:r>
            <w:r w:rsidRPr="001A1305">
              <w:rPr>
                <w:rFonts w:ascii="ＭＳ ゴシック" w:eastAsia="ＭＳ ゴシック" w:hAnsi="ＭＳ ゴシック" w:hint="eastAsia"/>
                <w:b/>
                <w:bCs/>
                <w:u w:val="thick"/>
              </w:rPr>
              <w:t>－２　小学校教諭の教職課程の場合</w:t>
            </w:r>
          </w:p>
          <w:p w14:paraId="4E2B1735" w14:textId="09A8D85C" w:rsidR="00783C13" w:rsidRPr="00BE654D" w:rsidRDefault="00BE654D" w:rsidP="00B22030">
            <w:pPr>
              <w:ind w:leftChars="12" w:left="304" w:hangingChars="146" w:hanging="281"/>
              <w:rPr>
                <w:shd w:val="pct15" w:color="auto" w:fill="FFFFFF"/>
              </w:rPr>
            </w:pPr>
            <w:r w:rsidRPr="00BE654D">
              <w:rPr>
                <w:shd w:val="pct15" w:color="auto" w:fill="FFFFFF"/>
              </w:rPr>
              <w:t>（１）</w:t>
            </w:r>
            <w:r w:rsidRPr="00BE654D">
              <w:t>４人以上の教職専任教員を置かなければならない。</w:t>
            </w:r>
          </w:p>
        </w:tc>
        <w:tc>
          <w:tcPr>
            <w:tcW w:w="4814" w:type="dxa"/>
            <w:vAlign w:val="center"/>
          </w:tcPr>
          <w:p w14:paraId="19E6BA9D" w14:textId="77777777" w:rsidR="00BE654D" w:rsidRPr="001A1305" w:rsidRDefault="00BE654D" w:rsidP="00BE654D">
            <w:pPr>
              <w:rPr>
                <w:rFonts w:ascii="ＭＳ ゴシック" w:eastAsia="ＭＳ ゴシック" w:hAnsi="ＭＳ ゴシック"/>
                <w:b/>
                <w:bCs/>
                <w:u w:val="thick"/>
              </w:rPr>
            </w:pPr>
            <w:r w:rsidRPr="001A1305">
              <w:rPr>
                <w:rFonts w:ascii="ＭＳ ゴシック" w:eastAsia="ＭＳ ゴシック" w:hAnsi="ＭＳ ゴシック" w:hint="eastAsia"/>
                <w:b/>
                <w:bCs/>
                <w:u w:val="thick"/>
              </w:rPr>
              <w:t>５－２　小学校教諭の教職課程の場合</w:t>
            </w:r>
          </w:p>
          <w:p w14:paraId="662631C8" w14:textId="3747748A" w:rsidR="00783C13" w:rsidRPr="00BE654D" w:rsidRDefault="00BE654D" w:rsidP="00BE654D">
            <w:pPr>
              <w:ind w:leftChars="135" w:left="260" w:firstLineChars="100" w:firstLine="193"/>
            </w:pPr>
            <w:r>
              <w:rPr>
                <w:rFonts w:hint="eastAsia"/>
              </w:rPr>
              <w:t>小学校教諭の教職課程に配置する必要教職専任教員数は、「教科に関する専門的事項」のみの授業科目を開設する場合、又は、「教科に関する専門的事項」、「各教科の指導法」及び「教育の基礎的理解に関する科目等」の授業科目を開設する場合は、当該課程全体で４人以上の教職専任教員を置かなければならない。</w:t>
            </w:r>
          </w:p>
        </w:tc>
      </w:tr>
      <w:tr w:rsidR="00783C13" w14:paraId="0F9D58D6" w14:textId="77777777" w:rsidTr="00B35BF7">
        <w:tc>
          <w:tcPr>
            <w:tcW w:w="4814" w:type="dxa"/>
          </w:tcPr>
          <w:p w14:paraId="14EB6DE8" w14:textId="194745A6" w:rsidR="00783C13" w:rsidRDefault="00BE654D" w:rsidP="00B22030">
            <w:pPr>
              <w:ind w:leftChars="12" w:left="304" w:hangingChars="146" w:hanging="281"/>
            </w:pPr>
            <w:r w:rsidRPr="00BE654D">
              <w:rPr>
                <w:shd w:val="pct15" w:color="auto" w:fill="FFFFFF"/>
              </w:rPr>
              <w:t>（２）（１）にかかわらず、各教科の指導法に関する科目及び教諭の教育の基礎的理解に関する科目等</w:t>
            </w:r>
            <w:r w:rsidRPr="00BE654D">
              <w:t>のみの授業科目を開設する場合は、当該課程を有する学科等の入学定員５０人までの場合は３人以上、入学定員が５０人を超える場合は、入学定員５０人を超えるごとに、１人ずつ増員しなければならない。</w:t>
            </w:r>
          </w:p>
          <w:p w14:paraId="77D04DDA" w14:textId="46155F43" w:rsidR="00B35BF7" w:rsidRPr="00783C13" w:rsidRDefault="00B35BF7" w:rsidP="00B22030">
            <w:pPr>
              <w:ind w:leftChars="12" w:left="304" w:hangingChars="146" w:hanging="281"/>
              <w:rPr>
                <w:shd w:val="pct15" w:color="auto" w:fill="FFFFFF"/>
              </w:rPr>
            </w:pPr>
          </w:p>
        </w:tc>
        <w:tc>
          <w:tcPr>
            <w:tcW w:w="4814" w:type="dxa"/>
          </w:tcPr>
          <w:p w14:paraId="0C3C82B3" w14:textId="77777777" w:rsidR="00BE654D" w:rsidRDefault="00BE654D" w:rsidP="00B35BF7">
            <w:pPr>
              <w:ind w:leftChars="135" w:left="260" w:firstLineChars="100" w:firstLine="193"/>
            </w:pPr>
            <w:r>
              <w:rPr>
                <w:rFonts w:hint="eastAsia"/>
              </w:rPr>
              <w:t>また、当該課程において、「各教科の指導法」及び「教育の基礎的理解に関する科目等」のみの授業科目を開設する場合は、当該課程を有する学科等の入学定員５０人までの場合は３人以上、入学定員が５０人を超える場合は、入学定員５０人を超えるごとに、１人ずつ増員しなければならない。</w:t>
            </w:r>
          </w:p>
          <w:p w14:paraId="0D479EA2" w14:textId="77777777" w:rsidR="00783C13" w:rsidRPr="00BE654D" w:rsidRDefault="00783C13" w:rsidP="00B35BF7">
            <w:pPr>
              <w:ind w:leftChars="135" w:left="260" w:firstLineChars="100" w:firstLine="193"/>
            </w:pPr>
          </w:p>
        </w:tc>
      </w:tr>
      <w:tr w:rsidR="00783C13" w14:paraId="69F1B020" w14:textId="77777777" w:rsidTr="00B35BF7">
        <w:tc>
          <w:tcPr>
            <w:tcW w:w="4814" w:type="dxa"/>
          </w:tcPr>
          <w:p w14:paraId="5A811841" w14:textId="0C0AFA0C" w:rsidR="00B35BF7" w:rsidRPr="007F4323" w:rsidRDefault="00B35BF7" w:rsidP="00B35BF7">
            <w:pPr>
              <w:rPr>
                <w:rFonts w:ascii="ＭＳ ゴシック" w:eastAsia="ＭＳ ゴシック" w:hAnsi="ＭＳ ゴシック"/>
                <w:b/>
                <w:bCs/>
                <w:u w:val="thick"/>
              </w:rPr>
            </w:pPr>
            <w:r w:rsidRPr="00B35BF7">
              <w:rPr>
                <w:rFonts w:ascii="ＭＳ ゴシック" w:eastAsia="ＭＳ ゴシック" w:hAnsi="ＭＳ ゴシック" w:hint="eastAsia"/>
                <w:b/>
                <w:bCs/>
                <w:u w:val="thick"/>
                <w:shd w:val="pct15" w:color="auto" w:fill="FFFFFF"/>
              </w:rPr>
              <w:t>６</w:t>
            </w:r>
            <w:r w:rsidRPr="007F4323">
              <w:rPr>
                <w:rFonts w:ascii="ＭＳ ゴシック" w:eastAsia="ＭＳ ゴシック" w:hAnsi="ＭＳ ゴシック" w:hint="eastAsia"/>
                <w:b/>
                <w:bCs/>
                <w:u w:val="thick"/>
              </w:rPr>
              <w:t>－３　中学校教諭の教職課程の場合</w:t>
            </w:r>
          </w:p>
          <w:p w14:paraId="22EE68F7" w14:textId="54BFD18F" w:rsidR="00783C13" w:rsidRPr="00B35BF7" w:rsidRDefault="00B35BF7" w:rsidP="00B22030">
            <w:pPr>
              <w:ind w:leftChars="12" w:left="304" w:hangingChars="146" w:hanging="281"/>
              <w:rPr>
                <w:shd w:val="pct15" w:color="auto" w:fill="FFFFFF"/>
              </w:rPr>
            </w:pPr>
            <w:r w:rsidRPr="00B35BF7">
              <w:rPr>
                <w:shd w:val="pct15" w:color="auto" w:fill="FFFFFF"/>
              </w:rPr>
              <w:t>（１）</w:t>
            </w:r>
            <w:r w:rsidRPr="00B35BF7">
              <w:t>認定を受けようとする課程の免許教科に応じて、</w:t>
            </w:r>
            <w:r w:rsidRPr="00B35BF7">
              <w:rPr>
                <w:shd w:val="pct15" w:color="auto" w:fill="FFFFFF"/>
              </w:rPr>
              <w:t>４－３（６）</w:t>
            </w:r>
            <w:r w:rsidRPr="00B35BF7">
              <w:rPr>
                <w:rFonts w:ascii="ＭＳ 明朝" w:hAnsi="ＭＳ 明朝" w:cs="ＭＳ 明朝" w:hint="eastAsia"/>
                <w:shd w:val="pct15" w:color="auto" w:fill="FFFFFF"/>
              </w:rPr>
              <w:t>ⅰ</w:t>
            </w:r>
            <w:r w:rsidRPr="00B35BF7">
              <w:rPr>
                <w:shd w:val="pct15" w:color="auto" w:fill="FFFFFF"/>
              </w:rPr>
              <w:t>）</w:t>
            </w:r>
            <w:r w:rsidRPr="00B35BF7">
              <w:t>に定める教職専任教員を置かなければならない。</w:t>
            </w:r>
          </w:p>
        </w:tc>
        <w:tc>
          <w:tcPr>
            <w:tcW w:w="4814" w:type="dxa"/>
          </w:tcPr>
          <w:p w14:paraId="7FE08590" w14:textId="77777777" w:rsidR="00B35BF7" w:rsidRPr="007F4323" w:rsidRDefault="00B35BF7" w:rsidP="00B35BF7">
            <w:pPr>
              <w:rPr>
                <w:rFonts w:ascii="ＭＳ ゴシック" w:eastAsia="ＭＳ ゴシック" w:hAnsi="ＭＳ ゴシック"/>
                <w:b/>
                <w:bCs/>
                <w:u w:val="thick"/>
              </w:rPr>
            </w:pPr>
            <w:r w:rsidRPr="00B35BF7">
              <w:rPr>
                <w:rFonts w:ascii="ＭＳ ゴシック" w:eastAsia="ＭＳ ゴシック" w:hAnsi="ＭＳ ゴシック" w:hint="eastAsia"/>
                <w:b/>
                <w:bCs/>
                <w:u w:val="thick"/>
                <w:shd w:val="pct15" w:color="auto" w:fill="FFFFFF"/>
              </w:rPr>
              <w:t>５</w:t>
            </w:r>
            <w:r w:rsidRPr="007F4323">
              <w:rPr>
                <w:rFonts w:ascii="ＭＳ ゴシック" w:eastAsia="ＭＳ ゴシック" w:hAnsi="ＭＳ ゴシック" w:hint="eastAsia"/>
                <w:b/>
                <w:bCs/>
                <w:u w:val="thick"/>
              </w:rPr>
              <w:t>－３　中学校教諭の教職課程の場合</w:t>
            </w:r>
          </w:p>
          <w:p w14:paraId="2F3D9E61" w14:textId="07AD7A28" w:rsidR="00783C13" w:rsidRPr="00B35BF7" w:rsidRDefault="00B35BF7" w:rsidP="00B35BF7">
            <w:pPr>
              <w:ind w:leftChars="135" w:left="260" w:firstLineChars="100" w:firstLine="193"/>
            </w:pPr>
            <w:r w:rsidRPr="00B35BF7">
              <w:rPr>
                <w:rFonts w:hint="eastAsia"/>
                <w:shd w:val="pct15" w:color="auto" w:fill="FFFFFF"/>
              </w:rPr>
              <w:t>中学校教諭の教職課程に配置する必要教職専任教員数は、「教科に関する専門的事項」のみの授業科目を開設する場合、又は、「教科に関する専門的事項」、「各教科の指導法」及び「教育の基礎的理解に関する科目等」の授業科目を開設する場合は、</w:t>
            </w:r>
            <w:r>
              <w:rPr>
                <w:rFonts w:hint="eastAsia"/>
              </w:rPr>
              <w:t>認定を受けようとする課程の免許教科に応じて、</w:t>
            </w:r>
            <w:r w:rsidRPr="00B35BF7">
              <w:rPr>
                <w:rFonts w:hint="eastAsia"/>
                <w:shd w:val="pct15" w:color="auto" w:fill="FFFFFF"/>
              </w:rPr>
              <w:t>４－３（５）ⅰ）</w:t>
            </w:r>
            <w:r>
              <w:rPr>
                <w:rFonts w:hint="eastAsia"/>
              </w:rPr>
              <w:t>に定める教職専任教員を当該課程に置かなければならない。</w:t>
            </w:r>
          </w:p>
        </w:tc>
      </w:tr>
      <w:tr w:rsidR="00783C13" w14:paraId="1473A48D" w14:textId="77777777" w:rsidTr="00B35BF7">
        <w:tc>
          <w:tcPr>
            <w:tcW w:w="4814" w:type="dxa"/>
          </w:tcPr>
          <w:p w14:paraId="2E357579" w14:textId="481A1096" w:rsidR="00783C13" w:rsidRPr="00B35BF7" w:rsidRDefault="00B35BF7" w:rsidP="00B22030">
            <w:pPr>
              <w:ind w:leftChars="12" w:left="304" w:hangingChars="146" w:hanging="281"/>
            </w:pPr>
            <w:r w:rsidRPr="00B35BF7">
              <w:rPr>
                <w:shd w:val="pct15" w:color="auto" w:fill="FFFFFF"/>
              </w:rPr>
              <w:t>（２）（１）にかかわらず、各教科の指導法に関する科目及び教諭の教育の基礎的理解に関する科目等</w:t>
            </w:r>
            <w:r w:rsidRPr="00B35BF7">
              <w:t>のみの授業科目を開設する場合は、大学院等における学科等の入学定員の合計数に応じて、</w:t>
            </w:r>
            <w:r w:rsidRPr="00B35BF7">
              <w:rPr>
                <w:shd w:val="pct15" w:color="auto" w:fill="FFFFFF"/>
              </w:rPr>
              <w:t>４－３（６）</w:t>
            </w:r>
            <w:r w:rsidRPr="00B35BF7">
              <w:rPr>
                <w:rFonts w:ascii="ＭＳ 明朝" w:hAnsi="ＭＳ 明朝" w:cs="ＭＳ 明朝" w:hint="eastAsia"/>
                <w:shd w:val="pct15" w:color="auto" w:fill="FFFFFF"/>
              </w:rPr>
              <w:t>ⅱ</w:t>
            </w:r>
            <w:r w:rsidRPr="00B35BF7">
              <w:rPr>
                <w:shd w:val="pct15" w:color="auto" w:fill="FFFFFF"/>
              </w:rPr>
              <w:t>）に定める教職専任教員を置かなければならない。なお、備考は適用しない。</w:t>
            </w:r>
          </w:p>
        </w:tc>
        <w:tc>
          <w:tcPr>
            <w:tcW w:w="4814" w:type="dxa"/>
          </w:tcPr>
          <w:p w14:paraId="235D64CE" w14:textId="77777777" w:rsidR="00B35BF7" w:rsidRPr="00B35BF7" w:rsidRDefault="00B35BF7" w:rsidP="00B35BF7">
            <w:pPr>
              <w:ind w:leftChars="135" w:left="260" w:firstLineChars="100" w:firstLine="193"/>
              <w:rPr>
                <w:shd w:val="pct15" w:color="auto" w:fill="FFFFFF"/>
              </w:rPr>
            </w:pPr>
            <w:r w:rsidRPr="00B35BF7">
              <w:rPr>
                <w:rFonts w:hint="eastAsia"/>
                <w:shd w:val="pct15" w:color="auto" w:fill="FFFFFF"/>
              </w:rPr>
              <w:t>また、当該課程において、「各教科の指導法」及び「教育の基礎的理解に関する科目等」</w:t>
            </w:r>
            <w:r>
              <w:rPr>
                <w:rFonts w:hint="eastAsia"/>
              </w:rPr>
              <w:t>のみの授業科目を開設する場合は、大学院等における</w:t>
            </w:r>
            <w:r w:rsidRPr="00B35BF7">
              <w:rPr>
                <w:rFonts w:hint="eastAsia"/>
                <w:shd w:val="pct15" w:color="auto" w:fill="FFFFFF"/>
              </w:rPr>
              <w:t>中学校教諭、高等学校教諭、養護教諭又は栄養教諭の各課程を置く</w:t>
            </w:r>
            <w:r>
              <w:rPr>
                <w:rFonts w:hint="eastAsia"/>
              </w:rPr>
              <w:t>学科等の入学定員の合計数に応じて、</w:t>
            </w:r>
            <w:r w:rsidRPr="00B35BF7">
              <w:rPr>
                <w:rFonts w:hint="eastAsia"/>
                <w:shd w:val="pct15" w:color="auto" w:fill="FFFFFF"/>
              </w:rPr>
              <w:t>４－３（５）ⅱ）に定めるとおりとする。なお、教職専任教員の配置に当たっては、４－３（５）ⅱ）（※１）は適用しない。</w:t>
            </w:r>
          </w:p>
          <w:p w14:paraId="53E85E39" w14:textId="77777777" w:rsidR="00783C13" w:rsidRPr="00B35BF7" w:rsidRDefault="00783C13" w:rsidP="00B35BF7">
            <w:pPr>
              <w:ind w:leftChars="135" w:left="260" w:firstLineChars="100" w:firstLine="193"/>
            </w:pPr>
          </w:p>
        </w:tc>
      </w:tr>
      <w:tr w:rsidR="00783C13" w14:paraId="7FD6B925" w14:textId="77777777" w:rsidTr="00B35BF7">
        <w:tc>
          <w:tcPr>
            <w:tcW w:w="4814" w:type="dxa"/>
          </w:tcPr>
          <w:p w14:paraId="28151AB2" w14:textId="6766DB66" w:rsidR="00D94CE7" w:rsidRPr="00411032" w:rsidRDefault="00D94CE7" w:rsidP="00D94CE7">
            <w:pPr>
              <w:rPr>
                <w:rFonts w:ascii="ＭＳ ゴシック" w:eastAsia="ＭＳ ゴシック" w:hAnsi="ＭＳ ゴシック"/>
                <w:b/>
                <w:u w:val="thick"/>
              </w:rPr>
            </w:pPr>
            <w:r w:rsidRPr="00D94CE7">
              <w:rPr>
                <w:rFonts w:ascii="ＭＳ ゴシック" w:eastAsia="ＭＳ ゴシック" w:hAnsi="ＭＳ ゴシック" w:hint="eastAsia"/>
                <w:b/>
                <w:u w:val="thick"/>
                <w:shd w:val="pct15" w:color="auto" w:fill="FFFFFF"/>
              </w:rPr>
              <w:t>６</w:t>
            </w:r>
            <w:r w:rsidRPr="00411032">
              <w:rPr>
                <w:rFonts w:ascii="ＭＳ ゴシック" w:eastAsia="ＭＳ ゴシック" w:hAnsi="ＭＳ ゴシック" w:hint="eastAsia"/>
                <w:b/>
                <w:u w:val="thick"/>
              </w:rPr>
              <w:t>－４　高等学校教諭の教職課程の場合</w:t>
            </w:r>
          </w:p>
          <w:p w14:paraId="3A8106B2" w14:textId="3F3A4227" w:rsidR="00783C13" w:rsidRPr="00D94CE7" w:rsidRDefault="00D94CE7" w:rsidP="00B22030">
            <w:pPr>
              <w:ind w:leftChars="12" w:left="304" w:hangingChars="146" w:hanging="281"/>
            </w:pPr>
            <w:r w:rsidRPr="00D94CE7">
              <w:rPr>
                <w:shd w:val="pct15" w:color="auto" w:fill="FFFFFF"/>
              </w:rPr>
              <w:t>（１）</w:t>
            </w:r>
            <w:r w:rsidRPr="00D94CE7">
              <w:t>認定を受けようとする課程の免許教科に応じて、</w:t>
            </w:r>
            <w:r w:rsidRPr="00D94CE7">
              <w:rPr>
                <w:shd w:val="pct15" w:color="auto" w:fill="FFFFFF"/>
              </w:rPr>
              <w:t>４－４（３）</w:t>
            </w:r>
            <w:r w:rsidRPr="00D94CE7">
              <w:rPr>
                <w:rFonts w:ascii="ＭＳ 明朝" w:hAnsi="ＭＳ 明朝" w:cs="ＭＳ 明朝" w:hint="eastAsia"/>
                <w:shd w:val="pct15" w:color="auto" w:fill="FFFFFF"/>
              </w:rPr>
              <w:t>ⅰ</w:t>
            </w:r>
            <w:r w:rsidRPr="00D94CE7">
              <w:rPr>
                <w:shd w:val="pct15" w:color="auto" w:fill="FFFFFF"/>
              </w:rPr>
              <w:t>）</w:t>
            </w:r>
            <w:r w:rsidRPr="00D94CE7">
              <w:t>に定める教職専任教員を置かなければならない。</w:t>
            </w:r>
          </w:p>
        </w:tc>
        <w:tc>
          <w:tcPr>
            <w:tcW w:w="4814" w:type="dxa"/>
          </w:tcPr>
          <w:p w14:paraId="4B19519D" w14:textId="77777777" w:rsidR="00D94CE7" w:rsidRPr="00411032" w:rsidRDefault="00D94CE7" w:rsidP="00D94CE7">
            <w:pPr>
              <w:rPr>
                <w:rFonts w:ascii="ＭＳ ゴシック" w:eastAsia="ＭＳ ゴシック" w:hAnsi="ＭＳ ゴシック"/>
                <w:b/>
                <w:u w:val="thick"/>
              </w:rPr>
            </w:pPr>
            <w:r w:rsidRPr="00411032">
              <w:rPr>
                <w:rFonts w:ascii="ＭＳ ゴシック" w:eastAsia="ＭＳ ゴシック" w:hAnsi="ＭＳ ゴシック" w:hint="eastAsia"/>
                <w:b/>
                <w:u w:val="thick"/>
              </w:rPr>
              <w:t>５－４　高等学校教諭の教職課程の場合</w:t>
            </w:r>
          </w:p>
          <w:p w14:paraId="02EAAC0A" w14:textId="08C0EFA4" w:rsidR="00783C13" w:rsidRPr="00D94CE7" w:rsidRDefault="00D94CE7" w:rsidP="00D94CE7">
            <w:pPr>
              <w:ind w:leftChars="135" w:left="260" w:firstLineChars="100" w:firstLine="193"/>
            </w:pPr>
            <w:r w:rsidRPr="00D94CE7">
              <w:rPr>
                <w:rFonts w:hint="eastAsia"/>
                <w:shd w:val="pct15" w:color="auto" w:fill="FFFFFF"/>
              </w:rPr>
              <w:t>高等学校教諭の教職課程に配置する必要教職専任教員数は、「教科に関する専門的事項」のみの授業科目を開設する場合、又は、「教科に関する専門</w:t>
            </w:r>
            <w:r w:rsidRPr="00D94CE7">
              <w:rPr>
                <w:rFonts w:hint="eastAsia"/>
                <w:shd w:val="pct15" w:color="auto" w:fill="FFFFFF"/>
              </w:rPr>
              <w:lastRenderedPageBreak/>
              <w:t>的事項」、「各教科の指導法」及び「教育の基礎的理解に関する科目等」</w:t>
            </w:r>
            <w:r>
              <w:rPr>
                <w:rFonts w:hint="eastAsia"/>
              </w:rPr>
              <w:t>の授業科目を開設する場合は、認定を受けようとする課程の免許教科に応じて、</w:t>
            </w:r>
            <w:r w:rsidRPr="00D94CE7">
              <w:rPr>
                <w:rFonts w:hint="eastAsia"/>
                <w:shd w:val="pct15" w:color="auto" w:fill="FFFFFF"/>
              </w:rPr>
              <w:t>４－４（５）ⅰ）</w:t>
            </w:r>
            <w:r>
              <w:rPr>
                <w:rFonts w:hint="eastAsia"/>
              </w:rPr>
              <w:t>に定める教職専任教員を当該課程に置かなければならない。</w:t>
            </w:r>
          </w:p>
        </w:tc>
      </w:tr>
      <w:tr w:rsidR="00783C13" w14:paraId="4C5A8FE2" w14:textId="77777777" w:rsidTr="00B35BF7">
        <w:tc>
          <w:tcPr>
            <w:tcW w:w="4814" w:type="dxa"/>
          </w:tcPr>
          <w:p w14:paraId="6FA7DA8F" w14:textId="5E47BA5C" w:rsidR="00783C13" w:rsidRPr="00B35BF7" w:rsidRDefault="00D94CE7" w:rsidP="00B22030">
            <w:pPr>
              <w:ind w:leftChars="12" w:left="304" w:hangingChars="146" w:hanging="281"/>
            </w:pPr>
            <w:r w:rsidRPr="00D94CE7">
              <w:rPr>
                <w:shd w:val="pct15" w:color="auto" w:fill="FFFFFF"/>
              </w:rPr>
              <w:lastRenderedPageBreak/>
              <w:t>（２）（１）にかかわらず、各教科の指導法に関する科目及び教諭の教育の基礎的理解に関する科目等</w:t>
            </w:r>
            <w:r w:rsidRPr="00D94CE7">
              <w:t>のみの授業科目を開設する場合は、大学院等における学科等の入学定員の合計数に応じて、</w:t>
            </w:r>
            <w:r w:rsidRPr="00D94CE7">
              <w:rPr>
                <w:shd w:val="pct15" w:color="auto" w:fill="FFFFFF"/>
              </w:rPr>
              <w:t>４－４（３）</w:t>
            </w:r>
            <w:r w:rsidRPr="00D94CE7">
              <w:rPr>
                <w:rFonts w:ascii="ＭＳ 明朝" w:hAnsi="ＭＳ 明朝" w:cs="ＭＳ 明朝" w:hint="eastAsia"/>
                <w:shd w:val="pct15" w:color="auto" w:fill="FFFFFF"/>
              </w:rPr>
              <w:t>ⅱ</w:t>
            </w:r>
            <w:r w:rsidRPr="00D94CE7">
              <w:rPr>
                <w:shd w:val="pct15" w:color="auto" w:fill="FFFFFF"/>
              </w:rPr>
              <w:t>）に定める教職専任教員を置かなければならない。なお、備考は適用しない。</w:t>
            </w:r>
          </w:p>
        </w:tc>
        <w:tc>
          <w:tcPr>
            <w:tcW w:w="4814" w:type="dxa"/>
          </w:tcPr>
          <w:p w14:paraId="5CF2ECAE" w14:textId="77777777" w:rsidR="00D94CE7" w:rsidRPr="00D94CE7" w:rsidRDefault="00D94CE7" w:rsidP="00D94CE7">
            <w:pPr>
              <w:ind w:leftChars="135" w:left="260" w:firstLineChars="100" w:firstLine="193"/>
              <w:rPr>
                <w:shd w:val="pct15" w:color="auto" w:fill="FFFFFF"/>
              </w:rPr>
            </w:pPr>
            <w:r w:rsidRPr="00D94CE7">
              <w:rPr>
                <w:rFonts w:hint="eastAsia"/>
                <w:shd w:val="pct15" w:color="auto" w:fill="FFFFFF"/>
              </w:rPr>
              <w:t>また、当該課程において、「各教科の指導法」及び「教育の基礎的理解に関する科目等」</w:t>
            </w:r>
            <w:r>
              <w:rPr>
                <w:rFonts w:hint="eastAsia"/>
              </w:rPr>
              <w:t>のみの授業科目を開設する場合は、大学院等における中学校教諭、高等学校教諭、養護教諭又は栄養教諭の各課程を置く学科等の入学定員の合計数に応じて、</w:t>
            </w:r>
            <w:r w:rsidRPr="00D94CE7">
              <w:rPr>
                <w:rFonts w:hint="eastAsia"/>
                <w:shd w:val="pct15" w:color="auto" w:fill="FFFFFF"/>
              </w:rPr>
              <w:t>４－３（５）ⅱ）に定めるとおりとする。なお、教職専任教員の配置に当たっては、４－３（５）ⅱ）（※１）は適用しない。</w:t>
            </w:r>
          </w:p>
          <w:p w14:paraId="15788A33" w14:textId="77777777" w:rsidR="00783C13" w:rsidRPr="00D94CE7" w:rsidRDefault="00783C13" w:rsidP="00B35BF7">
            <w:pPr>
              <w:ind w:leftChars="135" w:left="260" w:firstLineChars="100" w:firstLine="193"/>
            </w:pPr>
          </w:p>
        </w:tc>
      </w:tr>
      <w:tr w:rsidR="00783C13" w14:paraId="4109F49D" w14:textId="77777777" w:rsidTr="00B35BF7">
        <w:tc>
          <w:tcPr>
            <w:tcW w:w="4814" w:type="dxa"/>
          </w:tcPr>
          <w:p w14:paraId="31F958AF" w14:textId="60E25A12" w:rsidR="006E7C1D" w:rsidRPr="00411032" w:rsidRDefault="006E7C1D" w:rsidP="006E7C1D">
            <w:pPr>
              <w:rPr>
                <w:rFonts w:ascii="ＭＳ ゴシック" w:eastAsia="ＭＳ ゴシック" w:hAnsi="ＭＳ ゴシック"/>
                <w:b/>
                <w:u w:val="thick"/>
              </w:rPr>
            </w:pPr>
            <w:r w:rsidRPr="006E7C1D">
              <w:rPr>
                <w:rFonts w:ascii="ＭＳ ゴシック" w:eastAsia="ＭＳ ゴシック" w:hAnsi="ＭＳ ゴシック" w:hint="eastAsia"/>
                <w:b/>
                <w:u w:val="thick"/>
                <w:shd w:val="pct15" w:color="auto" w:fill="FFFFFF"/>
              </w:rPr>
              <w:t>６</w:t>
            </w:r>
            <w:r w:rsidRPr="00411032">
              <w:rPr>
                <w:rFonts w:ascii="ＭＳ ゴシック" w:eastAsia="ＭＳ ゴシック" w:hAnsi="ＭＳ ゴシック" w:hint="eastAsia"/>
                <w:b/>
                <w:u w:val="thick"/>
              </w:rPr>
              <w:t>－５　特別支援学校教諭の教職課程の場合</w:t>
            </w:r>
          </w:p>
          <w:p w14:paraId="6120E0D3" w14:textId="2A698C7C" w:rsidR="00783C13" w:rsidRPr="006E7C1D" w:rsidRDefault="006E7C1D" w:rsidP="00B22030">
            <w:pPr>
              <w:ind w:leftChars="12" w:left="304" w:hangingChars="146" w:hanging="281"/>
            </w:pPr>
            <w:r w:rsidRPr="006E7C1D">
              <w:rPr>
                <w:shd w:val="pct15" w:color="auto" w:fill="FFFFFF"/>
              </w:rPr>
              <w:t>（１）</w:t>
            </w:r>
            <w:r w:rsidRPr="006E7C1D">
              <w:t>免許状に定められることとなる特別支援教育領域ごとに３人以上（ただし、知的障害者に関する教育の領域・肢体不自由者に関する教育の領域・病弱者に関する教育の領域の場合は、これらの領域全体として３人以上）の教職専任教員を置かなければな</w:t>
            </w:r>
            <w:r w:rsidR="002C317B">
              <w:rPr>
                <w:rFonts w:hint="eastAsia"/>
              </w:rPr>
              <w:t>らない。</w:t>
            </w:r>
          </w:p>
        </w:tc>
        <w:tc>
          <w:tcPr>
            <w:tcW w:w="4814" w:type="dxa"/>
          </w:tcPr>
          <w:p w14:paraId="678F200C" w14:textId="77777777" w:rsidR="006E7C1D" w:rsidRPr="00411032" w:rsidRDefault="006E7C1D" w:rsidP="006E7C1D">
            <w:pPr>
              <w:rPr>
                <w:rFonts w:ascii="ＭＳ ゴシック" w:eastAsia="ＭＳ ゴシック" w:hAnsi="ＭＳ ゴシック"/>
                <w:b/>
                <w:u w:val="thick"/>
              </w:rPr>
            </w:pPr>
            <w:r w:rsidRPr="006E7C1D">
              <w:rPr>
                <w:rFonts w:ascii="ＭＳ ゴシック" w:eastAsia="ＭＳ ゴシック" w:hAnsi="ＭＳ ゴシック" w:hint="eastAsia"/>
                <w:b/>
                <w:u w:val="thick"/>
                <w:shd w:val="pct15" w:color="auto" w:fill="FFFFFF"/>
              </w:rPr>
              <w:t>５</w:t>
            </w:r>
            <w:r w:rsidRPr="00411032">
              <w:rPr>
                <w:rFonts w:ascii="ＭＳ ゴシック" w:eastAsia="ＭＳ ゴシック" w:hAnsi="ＭＳ ゴシック" w:hint="eastAsia"/>
                <w:b/>
                <w:u w:val="thick"/>
              </w:rPr>
              <w:t>－５　特別支援学校教諭の教職課程の場合</w:t>
            </w:r>
          </w:p>
          <w:p w14:paraId="455DF843" w14:textId="226B6F07" w:rsidR="00783C13" w:rsidRPr="006E7C1D" w:rsidRDefault="006E7C1D" w:rsidP="006E7C1D">
            <w:pPr>
              <w:ind w:leftChars="134" w:left="258" w:firstLineChars="100" w:firstLine="193"/>
            </w:pPr>
            <w:r w:rsidRPr="006E7C1D">
              <w:rPr>
                <w:rFonts w:hint="eastAsia"/>
                <w:shd w:val="pct15" w:color="auto" w:fill="FFFFFF"/>
              </w:rPr>
              <w:t>特別支援学校教諭の教職課程に配置する必要教職専任教員数は、</w:t>
            </w:r>
            <w:r>
              <w:rPr>
                <w:rFonts w:hint="eastAsia"/>
              </w:rPr>
              <w:t>免許状に定められることとなる特別支援教育領域ごとに３人以上（ただし、知的障害者に関する教育の領域・肢体不自由者に関する教育の領域・病弱者に関する教育の領域の場合は、これらの領域全体として３人以上）の教職専任教員を置かなければならない。</w:t>
            </w:r>
          </w:p>
        </w:tc>
      </w:tr>
      <w:tr w:rsidR="00783C13" w14:paraId="6DB7CE0A" w14:textId="77777777" w:rsidTr="00B35BF7">
        <w:tc>
          <w:tcPr>
            <w:tcW w:w="4814" w:type="dxa"/>
          </w:tcPr>
          <w:p w14:paraId="1D317406" w14:textId="7D23E8A8" w:rsidR="00783C13" w:rsidRPr="00B35BF7" w:rsidRDefault="006E7C1D" w:rsidP="00B22030">
            <w:pPr>
              <w:ind w:leftChars="12" w:left="304" w:hangingChars="146" w:hanging="281"/>
            </w:pPr>
            <w:r w:rsidRPr="006E7C1D">
              <w:rPr>
                <w:rFonts w:hint="eastAsia"/>
                <w:shd w:val="pct15" w:color="auto" w:fill="FFFFFF"/>
              </w:rPr>
              <w:t>（２）</w:t>
            </w:r>
            <w:r>
              <w:rPr>
                <w:rFonts w:hint="eastAsia"/>
              </w:rPr>
              <w:t>大学の同一の学科等において、複数の教育領域の教員養成を行う場合には、共通する科目を担当し得る教職専任教員を、それぞれの教職専任教員として取り扱うことができる。</w:t>
            </w:r>
          </w:p>
        </w:tc>
        <w:tc>
          <w:tcPr>
            <w:tcW w:w="4814" w:type="dxa"/>
          </w:tcPr>
          <w:p w14:paraId="5F0BA7FC" w14:textId="77777777" w:rsidR="006E7C1D" w:rsidRDefault="006E7C1D" w:rsidP="006E7C1D">
            <w:pPr>
              <w:ind w:leftChars="134" w:left="258" w:firstLineChars="100" w:firstLine="193"/>
            </w:pPr>
            <w:r>
              <w:rPr>
                <w:rFonts w:hint="eastAsia"/>
              </w:rPr>
              <w:t>大学の同一の学科等において、複数の教育領域の教員養成を行う場合には、共通する科目を担当し得る教職専任教員を、それぞれの教職専任教員として取り扱うことができる。</w:t>
            </w:r>
          </w:p>
          <w:p w14:paraId="0D3CB9FD" w14:textId="77777777" w:rsidR="00783C13" w:rsidRPr="006E7C1D" w:rsidRDefault="00783C13" w:rsidP="00B35BF7">
            <w:pPr>
              <w:ind w:leftChars="135" w:left="260" w:firstLineChars="100" w:firstLine="193"/>
            </w:pPr>
          </w:p>
        </w:tc>
      </w:tr>
      <w:tr w:rsidR="00783C13" w14:paraId="2A294616" w14:textId="77777777" w:rsidTr="00B35BF7">
        <w:tc>
          <w:tcPr>
            <w:tcW w:w="4814" w:type="dxa"/>
          </w:tcPr>
          <w:p w14:paraId="303D1AFF" w14:textId="7DFE9548" w:rsidR="006E7C1D" w:rsidRPr="00F22C30" w:rsidRDefault="006E7C1D" w:rsidP="006E7C1D">
            <w:pPr>
              <w:rPr>
                <w:rFonts w:ascii="ＭＳ ゴシック" w:eastAsia="ＭＳ ゴシック" w:hAnsi="ＭＳ ゴシック"/>
                <w:b/>
                <w:u w:val="thick"/>
              </w:rPr>
            </w:pPr>
            <w:r w:rsidRPr="006E7C1D">
              <w:rPr>
                <w:rFonts w:ascii="ＭＳ ゴシック" w:eastAsia="ＭＳ ゴシック" w:hAnsi="ＭＳ ゴシック" w:hint="eastAsia"/>
                <w:b/>
                <w:u w:val="thick"/>
                <w:shd w:val="pct15" w:color="auto" w:fill="FFFFFF"/>
              </w:rPr>
              <w:t>６</w:t>
            </w:r>
            <w:r w:rsidRPr="00F22C30">
              <w:rPr>
                <w:rFonts w:ascii="ＭＳ ゴシック" w:eastAsia="ＭＳ ゴシック" w:hAnsi="ＭＳ ゴシック" w:hint="eastAsia"/>
                <w:b/>
                <w:u w:val="thick"/>
              </w:rPr>
              <w:t>－６　養護教諭の教職課程の場合</w:t>
            </w:r>
          </w:p>
          <w:p w14:paraId="637083C5" w14:textId="0F79F48C" w:rsidR="00783C13" w:rsidRPr="006E7C1D" w:rsidRDefault="006E7C1D" w:rsidP="00B22030">
            <w:pPr>
              <w:ind w:leftChars="12" w:left="304" w:hangingChars="146" w:hanging="281"/>
              <w:rPr>
                <w:shd w:val="pct15" w:color="auto" w:fill="FFFFFF"/>
              </w:rPr>
            </w:pPr>
            <w:r w:rsidRPr="006E7C1D">
              <w:rPr>
                <w:shd w:val="pct15" w:color="auto" w:fill="FFFFFF"/>
              </w:rPr>
              <w:t>（１）</w:t>
            </w:r>
            <w:r w:rsidRPr="006E7C1D">
              <w:t>３人以上の教職専任教員を置かなければならない。</w:t>
            </w:r>
          </w:p>
        </w:tc>
        <w:tc>
          <w:tcPr>
            <w:tcW w:w="4814" w:type="dxa"/>
          </w:tcPr>
          <w:p w14:paraId="52BC8472" w14:textId="77777777" w:rsidR="006E7C1D" w:rsidRPr="00F22C30" w:rsidRDefault="006E7C1D" w:rsidP="006E7C1D">
            <w:pPr>
              <w:rPr>
                <w:rFonts w:ascii="ＭＳ ゴシック" w:eastAsia="ＭＳ ゴシック" w:hAnsi="ＭＳ ゴシック"/>
                <w:b/>
                <w:u w:val="thick"/>
              </w:rPr>
            </w:pPr>
            <w:r w:rsidRPr="006E7C1D">
              <w:rPr>
                <w:rFonts w:ascii="ＭＳ ゴシック" w:eastAsia="ＭＳ ゴシック" w:hAnsi="ＭＳ ゴシック" w:hint="eastAsia"/>
                <w:b/>
                <w:u w:val="thick"/>
                <w:shd w:val="pct15" w:color="auto" w:fill="FFFFFF"/>
              </w:rPr>
              <w:t>５</w:t>
            </w:r>
            <w:r w:rsidRPr="00F22C30">
              <w:rPr>
                <w:rFonts w:ascii="ＭＳ ゴシック" w:eastAsia="ＭＳ ゴシック" w:hAnsi="ＭＳ ゴシック" w:hint="eastAsia"/>
                <w:b/>
                <w:u w:val="thick"/>
              </w:rPr>
              <w:t>－６　養護教諭の教職課程の場合</w:t>
            </w:r>
          </w:p>
          <w:p w14:paraId="6E7C1B1E" w14:textId="2CBF378B" w:rsidR="00783C13" w:rsidRPr="006E7C1D" w:rsidRDefault="006E7C1D" w:rsidP="006E7C1D">
            <w:pPr>
              <w:ind w:leftChars="135" w:left="260" w:firstLineChars="100" w:firstLine="193"/>
            </w:pPr>
            <w:r w:rsidRPr="006E7C1D">
              <w:rPr>
                <w:rFonts w:hint="eastAsia"/>
                <w:shd w:val="pct15" w:color="auto" w:fill="FFFFFF"/>
              </w:rPr>
              <w:t>養護教諭の教職課程に配置する必要教職専任教員数は、養護に関する科目のみの授業科目を開設する場合、又は、養護に関する科目及び「教育の基礎的理解に関する科目等」の授業科目を開設する場合は、</w:t>
            </w:r>
            <w:r>
              <w:rPr>
                <w:rFonts w:hint="eastAsia"/>
              </w:rPr>
              <w:t>３人以上の教職専任教員を当該課程に置かなければならない。</w:t>
            </w:r>
          </w:p>
        </w:tc>
      </w:tr>
      <w:tr w:rsidR="006E7C1D" w14:paraId="21AC8836" w14:textId="77777777" w:rsidTr="00B35BF7">
        <w:tc>
          <w:tcPr>
            <w:tcW w:w="4814" w:type="dxa"/>
          </w:tcPr>
          <w:p w14:paraId="54DAA8DA" w14:textId="644DCCAE" w:rsidR="006E7C1D" w:rsidRPr="00783C13" w:rsidRDefault="006E7C1D" w:rsidP="00B22030">
            <w:pPr>
              <w:ind w:leftChars="12" w:left="304" w:hangingChars="146" w:hanging="281"/>
              <w:rPr>
                <w:shd w:val="pct15" w:color="auto" w:fill="FFFFFF"/>
              </w:rPr>
            </w:pPr>
            <w:r w:rsidRPr="00B6345F">
              <w:rPr>
                <w:shd w:val="pct15" w:color="auto" w:fill="FFFFFF"/>
              </w:rPr>
              <w:t>（２）（１）にかかわらず、養護教諭・栄養教諭の教育の基礎的理解に関する科目等</w:t>
            </w:r>
            <w:r w:rsidRPr="006E7C1D">
              <w:t>のみの授業科目を開設する場合は、大学院等における入学定員の合計数に応じて、４－６（３）</w:t>
            </w:r>
            <w:r w:rsidRPr="006E7C1D">
              <w:rPr>
                <w:rFonts w:ascii="ＭＳ 明朝" w:hAnsi="ＭＳ 明朝" w:cs="ＭＳ 明朝" w:hint="eastAsia"/>
              </w:rPr>
              <w:t>ⅱ</w:t>
            </w:r>
            <w:r w:rsidRPr="006E7C1D">
              <w:t>）に定めるとおりとする。なお、</w:t>
            </w:r>
            <w:r w:rsidRPr="00B6345F">
              <w:rPr>
                <w:shd w:val="pct15" w:color="auto" w:fill="FFFFFF"/>
              </w:rPr>
              <w:t>備考は適用しない。（栄養教諭の教職課程においても同様とする。）</w:t>
            </w:r>
          </w:p>
        </w:tc>
        <w:tc>
          <w:tcPr>
            <w:tcW w:w="4814" w:type="dxa"/>
          </w:tcPr>
          <w:p w14:paraId="0AF095D5" w14:textId="77777777" w:rsidR="006E7C1D" w:rsidRDefault="006E7C1D" w:rsidP="006E7C1D">
            <w:pPr>
              <w:ind w:leftChars="135" w:left="260" w:firstLineChars="100" w:firstLine="193"/>
            </w:pPr>
            <w:r w:rsidRPr="006E7C1D">
              <w:rPr>
                <w:rFonts w:hint="eastAsia"/>
                <w:shd w:val="pct15" w:color="auto" w:fill="FFFFFF"/>
              </w:rPr>
              <w:t>また、当該課程において、「教育の基礎的理解に関する科目等」</w:t>
            </w:r>
            <w:r>
              <w:rPr>
                <w:rFonts w:hint="eastAsia"/>
              </w:rPr>
              <w:t>のみの授業科目を開設する場合は、大学院等における</w:t>
            </w:r>
            <w:r w:rsidRPr="006E7C1D">
              <w:rPr>
                <w:rFonts w:hint="eastAsia"/>
                <w:shd w:val="pct15" w:color="auto" w:fill="FFFFFF"/>
              </w:rPr>
              <w:t>中学校教諭、高等学校教諭、養護教諭又は栄養教諭の各課程を置く学科等の</w:t>
            </w:r>
            <w:r>
              <w:rPr>
                <w:rFonts w:hint="eastAsia"/>
              </w:rPr>
              <w:t>入学定員の合計数に応じて、４－６（３）ⅱ）に定めるとおりとする。なお、</w:t>
            </w:r>
            <w:r w:rsidRPr="006E7C1D">
              <w:rPr>
                <w:rFonts w:hint="eastAsia"/>
                <w:shd w:val="pct15" w:color="auto" w:fill="FFFFFF"/>
              </w:rPr>
              <w:t>教職専任教員の配置に当たっては、４－６（３）ⅱ）ただし書は適用しない。</w:t>
            </w:r>
          </w:p>
          <w:p w14:paraId="638C8A8F" w14:textId="77777777" w:rsidR="006E7C1D" w:rsidRPr="006E7C1D" w:rsidRDefault="006E7C1D" w:rsidP="006E7C1D">
            <w:pPr>
              <w:rPr>
                <w:rFonts w:ascii="ＭＳ ゴシック" w:eastAsia="ＭＳ ゴシック" w:hAnsi="ＭＳ ゴシック"/>
                <w:b/>
                <w:u w:val="thick"/>
              </w:rPr>
            </w:pPr>
          </w:p>
        </w:tc>
      </w:tr>
      <w:tr w:rsidR="006E7C1D" w14:paraId="196AC2EC" w14:textId="77777777" w:rsidTr="00B35BF7">
        <w:tc>
          <w:tcPr>
            <w:tcW w:w="4814" w:type="dxa"/>
          </w:tcPr>
          <w:p w14:paraId="36F58BD3" w14:textId="192DD481" w:rsidR="000C6AE0" w:rsidRPr="00F22C30" w:rsidRDefault="000C6AE0" w:rsidP="000C6AE0">
            <w:pPr>
              <w:rPr>
                <w:rFonts w:ascii="ＭＳ ゴシック" w:eastAsia="ＭＳ ゴシック" w:hAnsi="ＭＳ ゴシック"/>
                <w:b/>
                <w:u w:val="thick"/>
              </w:rPr>
            </w:pPr>
            <w:r w:rsidRPr="000C6AE0">
              <w:rPr>
                <w:rFonts w:ascii="ＭＳ ゴシック" w:eastAsia="ＭＳ ゴシック" w:hAnsi="ＭＳ ゴシック" w:hint="eastAsia"/>
                <w:b/>
                <w:u w:val="thick"/>
                <w:shd w:val="pct15" w:color="auto" w:fill="FFFFFF"/>
              </w:rPr>
              <w:t>６</w:t>
            </w:r>
            <w:r w:rsidRPr="00F22C30">
              <w:rPr>
                <w:rFonts w:ascii="ＭＳ ゴシック" w:eastAsia="ＭＳ ゴシック" w:hAnsi="ＭＳ ゴシック" w:hint="eastAsia"/>
                <w:b/>
                <w:u w:val="thick"/>
              </w:rPr>
              <w:t>－７　栄養教諭の教職課程の場合</w:t>
            </w:r>
          </w:p>
          <w:p w14:paraId="15B64EF2" w14:textId="0D01EDE8" w:rsidR="006E7C1D" w:rsidRPr="000C6AE0" w:rsidRDefault="000C6AE0" w:rsidP="00B22030">
            <w:pPr>
              <w:ind w:leftChars="12" w:left="304" w:hangingChars="146" w:hanging="281"/>
              <w:rPr>
                <w:shd w:val="pct15" w:color="auto" w:fill="FFFFFF"/>
              </w:rPr>
            </w:pPr>
            <w:r w:rsidRPr="000C6AE0">
              <w:rPr>
                <w:shd w:val="pct15" w:color="auto" w:fill="FFFFFF"/>
              </w:rPr>
              <w:t>（１）</w:t>
            </w:r>
            <w:r w:rsidRPr="000C6AE0">
              <w:t>施行規則第１０条表備考第２号に定める「大学が加えるこれに準ずる科目（管理栄養士学校指定規則（昭和４１年文部省厚生省令第２号）」に開設する授業科目は、栄養に係る教育に関する科目と相当の関係にあるものとする。</w:t>
            </w:r>
          </w:p>
        </w:tc>
        <w:tc>
          <w:tcPr>
            <w:tcW w:w="4814" w:type="dxa"/>
          </w:tcPr>
          <w:p w14:paraId="2AC5833F" w14:textId="77777777" w:rsidR="000C6AE0" w:rsidRPr="00F22C30" w:rsidRDefault="000C6AE0" w:rsidP="000C6AE0">
            <w:pPr>
              <w:rPr>
                <w:rFonts w:ascii="ＭＳ ゴシック" w:eastAsia="ＭＳ ゴシック" w:hAnsi="ＭＳ ゴシック"/>
                <w:b/>
                <w:u w:val="thick"/>
              </w:rPr>
            </w:pPr>
            <w:r w:rsidRPr="000C6AE0">
              <w:rPr>
                <w:rFonts w:ascii="ＭＳ ゴシック" w:eastAsia="ＭＳ ゴシック" w:hAnsi="ＭＳ ゴシック" w:hint="eastAsia"/>
                <w:b/>
                <w:u w:val="thick"/>
                <w:shd w:val="pct15" w:color="auto" w:fill="FFFFFF"/>
              </w:rPr>
              <w:t>５</w:t>
            </w:r>
            <w:r w:rsidRPr="00F22C30">
              <w:rPr>
                <w:rFonts w:ascii="ＭＳ ゴシック" w:eastAsia="ＭＳ ゴシック" w:hAnsi="ＭＳ ゴシック" w:hint="eastAsia"/>
                <w:b/>
                <w:u w:val="thick"/>
              </w:rPr>
              <w:t>－７　栄養教諭の教職課程の場合</w:t>
            </w:r>
          </w:p>
          <w:p w14:paraId="0DFF624C" w14:textId="2FDF1FE1" w:rsidR="006E7C1D" w:rsidRPr="000C6AE0" w:rsidRDefault="000C6AE0" w:rsidP="000C6AE0">
            <w:pPr>
              <w:ind w:leftChars="135" w:left="260" w:firstLineChars="100" w:firstLine="193"/>
            </w:pPr>
            <w:r>
              <w:rPr>
                <w:rFonts w:hint="eastAsia"/>
              </w:rPr>
              <w:t>施行規則第１０条表備考第２号に定める「大学が加えるこれに準ずる科目（管理栄養士学校指定規則（昭和４１年文部省厚生省令第２号）」に開設する授業科目は、栄養に係る教育に関する科目と相当の関係にあるものとする。</w:t>
            </w:r>
          </w:p>
        </w:tc>
      </w:tr>
      <w:tr w:rsidR="006E7C1D" w14:paraId="0134421C" w14:textId="77777777" w:rsidTr="00B35BF7">
        <w:tc>
          <w:tcPr>
            <w:tcW w:w="4814" w:type="dxa"/>
          </w:tcPr>
          <w:p w14:paraId="3DB0714A" w14:textId="7FE33044" w:rsidR="006E7C1D" w:rsidRPr="00783C13" w:rsidRDefault="000C6AE0" w:rsidP="00B22030">
            <w:pPr>
              <w:ind w:leftChars="12" w:left="304" w:hangingChars="146" w:hanging="281"/>
              <w:rPr>
                <w:shd w:val="pct15" w:color="auto" w:fill="FFFFFF"/>
              </w:rPr>
            </w:pPr>
            <w:r w:rsidRPr="000C6AE0">
              <w:rPr>
                <w:shd w:val="pct15" w:color="auto" w:fill="FFFFFF"/>
              </w:rPr>
              <w:t>（２）</w:t>
            </w:r>
            <w:r w:rsidRPr="000C6AE0">
              <w:t>３人以上の教職専任教員を置かなければならな</w:t>
            </w:r>
            <w:r w:rsidRPr="000C6AE0">
              <w:lastRenderedPageBreak/>
              <w:t>い。</w:t>
            </w:r>
          </w:p>
        </w:tc>
        <w:tc>
          <w:tcPr>
            <w:tcW w:w="4814" w:type="dxa"/>
          </w:tcPr>
          <w:p w14:paraId="34F6F57B" w14:textId="3B3DB17D" w:rsidR="006E7C1D" w:rsidRPr="000C6AE0" w:rsidRDefault="000C6AE0" w:rsidP="000C6AE0">
            <w:pPr>
              <w:ind w:leftChars="135" w:left="260" w:firstLineChars="100" w:firstLine="193"/>
            </w:pPr>
            <w:r w:rsidRPr="000C6AE0">
              <w:rPr>
                <w:rFonts w:hint="eastAsia"/>
                <w:shd w:val="pct15" w:color="auto" w:fill="FFFFFF"/>
              </w:rPr>
              <w:lastRenderedPageBreak/>
              <w:t>栄養教諭の教職課程に配置する必要教職専任教</w:t>
            </w:r>
            <w:r w:rsidRPr="000C6AE0">
              <w:rPr>
                <w:rFonts w:hint="eastAsia"/>
                <w:shd w:val="pct15" w:color="auto" w:fill="FFFFFF"/>
              </w:rPr>
              <w:lastRenderedPageBreak/>
              <w:t>員数は、当該課程全体で、</w:t>
            </w:r>
            <w:r>
              <w:rPr>
                <w:rFonts w:hint="eastAsia"/>
              </w:rPr>
              <w:t>３人以上の教職専任教員を置かなければならない。</w:t>
            </w:r>
          </w:p>
        </w:tc>
      </w:tr>
      <w:tr w:rsidR="006E7C1D" w14:paraId="485FD798" w14:textId="77777777" w:rsidTr="00D1775E">
        <w:tc>
          <w:tcPr>
            <w:tcW w:w="4814" w:type="dxa"/>
            <w:vAlign w:val="center"/>
          </w:tcPr>
          <w:p w14:paraId="5092629B" w14:textId="0ED7C5AF" w:rsidR="006E7C1D" w:rsidRPr="000C6AE0" w:rsidRDefault="000C6AE0" w:rsidP="00D1775E">
            <w:pPr>
              <w:ind w:leftChars="12" w:left="304" w:hangingChars="146" w:hanging="281"/>
            </w:pPr>
            <w:r>
              <w:rPr>
                <w:rFonts w:hint="eastAsia"/>
              </w:rPr>
              <w:lastRenderedPageBreak/>
              <w:t>（</w:t>
            </w:r>
            <w:r w:rsidRPr="000C6AE0">
              <w:t>６－６（２）に統合</w:t>
            </w:r>
            <w:r>
              <w:rPr>
                <w:rFonts w:hint="eastAsia"/>
              </w:rPr>
              <w:t>）</w:t>
            </w:r>
          </w:p>
        </w:tc>
        <w:tc>
          <w:tcPr>
            <w:tcW w:w="4814" w:type="dxa"/>
          </w:tcPr>
          <w:p w14:paraId="38C133BE" w14:textId="77777777" w:rsidR="000C6AE0" w:rsidRPr="000C6AE0" w:rsidRDefault="000C6AE0" w:rsidP="000C6AE0">
            <w:pPr>
              <w:ind w:leftChars="135" w:left="260" w:firstLineChars="100" w:firstLine="193"/>
              <w:rPr>
                <w:shd w:val="pct15" w:color="auto" w:fill="FFFFFF"/>
              </w:rPr>
            </w:pPr>
            <w:r w:rsidRPr="000C6AE0">
              <w:rPr>
                <w:rFonts w:hint="eastAsia"/>
                <w:shd w:val="pct15" w:color="auto" w:fill="FFFFFF"/>
              </w:rPr>
              <w:t>また、当該課程において、「教育の基礎的理解に関する科目等」のみの授業科目を開設する場合は、大学院等における中学校教諭・高等学校教諭・養護教諭又は栄養教諭の各課程を置く学科等の入学定員の合計数に応じて、４－６（３）ⅱ）に定めるとおりとする。なお、教職専任教員の配置に当たっては、４－６（３）ⅱ）ただし書は適用しない。</w:t>
            </w:r>
          </w:p>
          <w:p w14:paraId="1ADDC1C8" w14:textId="77777777" w:rsidR="006E7C1D" w:rsidRPr="000C6AE0" w:rsidRDefault="006E7C1D" w:rsidP="006E7C1D">
            <w:pPr>
              <w:rPr>
                <w:rFonts w:ascii="ＭＳ ゴシック" w:eastAsia="ＭＳ ゴシック" w:hAnsi="ＭＳ ゴシック"/>
                <w:b/>
                <w:u w:val="thick"/>
              </w:rPr>
            </w:pPr>
          </w:p>
        </w:tc>
      </w:tr>
      <w:tr w:rsidR="006E7C1D" w14:paraId="21F2926D" w14:textId="77777777" w:rsidTr="00B35BF7">
        <w:tc>
          <w:tcPr>
            <w:tcW w:w="4814" w:type="dxa"/>
          </w:tcPr>
          <w:p w14:paraId="6A7B4BE0" w14:textId="77777777" w:rsidR="006E7C1D" w:rsidRPr="00917E8A" w:rsidRDefault="00917E8A" w:rsidP="00B22030">
            <w:pPr>
              <w:ind w:leftChars="12" w:left="306" w:hangingChars="146" w:hanging="283"/>
              <w:rPr>
                <w:rFonts w:ascii="ＭＳ ゴシック" w:eastAsia="ＭＳ ゴシック" w:hAnsi="ＭＳ ゴシック"/>
                <w:b/>
                <w:bCs/>
                <w:u w:val="thick"/>
              </w:rPr>
            </w:pPr>
            <w:r w:rsidRPr="00917E8A">
              <w:rPr>
                <w:rFonts w:ascii="ＭＳ ゴシック" w:eastAsia="ＭＳ ゴシック" w:hAnsi="ＭＳ ゴシック" w:hint="eastAsia"/>
                <w:b/>
                <w:bCs/>
                <w:u w:val="thick"/>
                <w:shd w:val="pct15" w:color="auto" w:fill="FFFFFF"/>
              </w:rPr>
              <w:t>６</w:t>
            </w:r>
            <w:r w:rsidRPr="00917E8A">
              <w:rPr>
                <w:rFonts w:ascii="ＭＳ ゴシック" w:eastAsia="ＭＳ ゴシック" w:hAnsi="ＭＳ ゴシック" w:hint="eastAsia"/>
                <w:b/>
                <w:bCs/>
                <w:u w:val="thick"/>
              </w:rPr>
              <w:t>－８　専修免許状の課程認定を受ける場合の特例</w:t>
            </w:r>
          </w:p>
          <w:p w14:paraId="70BD3065" w14:textId="2046EBCB" w:rsidR="00917E8A" w:rsidRPr="00783C13" w:rsidRDefault="00917E8A" w:rsidP="00917E8A">
            <w:pPr>
              <w:rPr>
                <w:shd w:val="pct15" w:color="auto" w:fill="FFFFFF"/>
              </w:rPr>
            </w:pPr>
          </w:p>
        </w:tc>
        <w:tc>
          <w:tcPr>
            <w:tcW w:w="4814" w:type="dxa"/>
          </w:tcPr>
          <w:p w14:paraId="24F68FAC" w14:textId="6185C2C4" w:rsidR="006E7C1D" w:rsidRPr="00917E8A" w:rsidRDefault="00917E8A" w:rsidP="00917E8A">
            <w:pPr>
              <w:ind w:leftChars="1" w:left="608" w:hangingChars="313" w:hanging="606"/>
              <w:rPr>
                <w:rFonts w:ascii="ＭＳ ゴシック" w:eastAsia="ＭＳ ゴシック" w:hAnsi="ＭＳ ゴシック"/>
                <w:b/>
                <w:u w:val="thick"/>
              </w:rPr>
            </w:pPr>
            <w:r w:rsidRPr="00917E8A">
              <w:rPr>
                <w:rFonts w:ascii="ＭＳ ゴシック" w:eastAsia="ＭＳ ゴシック" w:hAnsi="ＭＳ ゴシック" w:hint="eastAsia"/>
                <w:b/>
                <w:u w:val="thick"/>
                <w:shd w:val="pct15" w:color="auto" w:fill="FFFFFF"/>
              </w:rPr>
              <w:t>５</w:t>
            </w:r>
            <w:r w:rsidRPr="008F35D7">
              <w:rPr>
                <w:rFonts w:ascii="ＭＳ ゴシック" w:eastAsia="ＭＳ ゴシック" w:hAnsi="ＭＳ ゴシック" w:hint="eastAsia"/>
                <w:b/>
                <w:u w:val="thick"/>
              </w:rPr>
              <w:t xml:space="preserve">－８　</w:t>
            </w:r>
            <w:r w:rsidRPr="00917E8A">
              <w:rPr>
                <w:rFonts w:ascii="ＭＳ ゴシック" w:eastAsia="ＭＳ ゴシック" w:hAnsi="ＭＳ ゴシック" w:hint="eastAsia"/>
                <w:b/>
                <w:u w:val="thick"/>
                <w:shd w:val="pct15" w:color="auto" w:fill="FFFFFF"/>
              </w:rPr>
              <w:t>教育課程、教員組織（</w:t>
            </w:r>
            <w:r w:rsidRPr="008F35D7">
              <w:rPr>
                <w:rFonts w:ascii="ＭＳ ゴシック" w:eastAsia="ＭＳ ゴシック" w:hAnsi="ＭＳ ゴシック" w:hint="eastAsia"/>
                <w:b/>
                <w:u w:val="thick"/>
              </w:rPr>
              <w:t>専修免許状の課程認定を受ける場合）の特例</w:t>
            </w:r>
          </w:p>
        </w:tc>
      </w:tr>
      <w:tr w:rsidR="006E7C1D" w14:paraId="2E0773BB" w14:textId="77777777" w:rsidTr="00507324">
        <w:tc>
          <w:tcPr>
            <w:tcW w:w="4814" w:type="dxa"/>
          </w:tcPr>
          <w:p w14:paraId="2D6EB954" w14:textId="77777777" w:rsidR="00917E8A" w:rsidRPr="00917E8A" w:rsidRDefault="00917E8A" w:rsidP="00917E8A">
            <w:pPr>
              <w:ind w:leftChars="12" w:left="304" w:hangingChars="146" w:hanging="281"/>
              <w:rPr>
                <w:shd w:val="pct15" w:color="auto" w:fill="FFFFFF"/>
              </w:rPr>
            </w:pPr>
            <w:r w:rsidRPr="00917E8A">
              <w:rPr>
                <w:shd w:val="pct15" w:color="auto" w:fill="FFFFFF"/>
              </w:rPr>
              <w:t>（１）大学院の同一の学科等又は複数の学科等で複数の教職課程を置く場合の授業科目や教職専任教員については、５（１）、（２）を準用する。</w:t>
            </w:r>
          </w:p>
          <w:p w14:paraId="2CD831DD" w14:textId="77777777" w:rsidR="006E7C1D" w:rsidRPr="00917E8A" w:rsidRDefault="006E7C1D" w:rsidP="00B22030">
            <w:pPr>
              <w:ind w:leftChars="12" w:left="304" w:hangingChars="146" w:hanging="281"/>
              <w:rPr>
                <w:shd w:val="pct15" w:color="auto" w:fill="FFFFFF"/>
              </w:rPr>
            </w:pPr>
          </w:p>
        </w:tc>
        <w:tc>
          <w:tcPr>
            <w:tcW w:w="4814" w:type="dxa"/>
            <w:vAlign w:val="center"/>
          </w:tcPr>
          <w:p w14:paraId="7CFDC1F9" w14:textId="24A9DCC9" w:rsidR="006E7C1D" w:rsidRPr="00F22C30" w:rsidRDefault="00917E8A" w:rsidP="00507324">
            <w:pPr>
              <w:rPr>
                <w:rFonts w:ascii="ＭＳ ゴシック" w:eastAsia="ＭＳ ゴシック" w:hAnsi="ＭＳ ゴシック"/>
                <w:b/>
                <w:u w:val="thick"/>
              </w:rPr>
            </w:pPr>
            <w:r>
              <w:rPr>
                <w:rFonts w:hint="eastAsia"/>
              </w:rPr>
              <w:t>（新設）</w:t>
            </w:r>
          </w:p>
        </w:tc>
      </w:tr>
      <w:tr w:rsidR="006E7C1D" w14:paraId="258D758A" w14:textId="77777777" w:rsidTr="00D1775E">
        <w:tc>
          <w:tcPr>
            <w:tcW w:w="4814" w:type="dxa"/>
            <w:vAlign w:val="center"/>
          </w:tcPr>
          <w:p w14:paraId="636EC879" w14:textId="6818B9F3" w:rsidR="006E7C1D" w:rsidRPr="00783C13" w:rsidRDefault="003C1701" w:rsidP="00D1775E">
            <w:pPr>
              <w:ind w:leftChars="12" w:left="304" w:hangingChars="146" w:hanging="281"/>
              <w:rPr>
                <w:shd w:val="pct15" w:color="auto" w:fill="FFFFFF"/>
              </w:rPr>
            </w:pPr>
            <w:r w:rsidRPr="003C1701">
              <w:rPr>
                <w:rFonts w:hint="eastAsia"/>
              </w:rPr>
              <w:t>（削除）</w:t>
            </w:r>
          </w:p>
        </w:tc>
        <w:tc>
          <w:tcPr>
            <w:tcW w:w="4814" w:type="dxa"/>
          </w:tcPr>
          <w:p w14:paraId="00450B27" w14:textId="77777777" w:rsidR="003C1701" w:rsidRPr="00507324" w:rsidRDefault="003C1701" w:rsidP="003C1701">
            <w:pPr>
              <w:ind w:leftChars="1" w:left="389" w:hangingChars="201" w:hanging="387"/>
              <w:rPr>
                <w:shd w:val="pct15" w:color="auto" w:fill="FFFFFF"/>
              </w:rPr>
            </w:pPr>
            <w:r w:rsidRPr="00507324">
              <w:rPr>
                <w:rFonts w:hint="eastAsia"/>
                <w:shd w:val="pct15" w:color="auto" w:fill="FFFFFF"/>
              </w:rPr>
              <w:t>（１）大学院等の１つ以上の学科等において、中学校教諭、高等学校教諭、養護教諭又は栄養教諭の教職課程を置く場合に、「教科に関する専門的事項」については４－８（１）</w:t>
            </w:r>
            <w:r w:rsidRPr="00507324">
              <w:rPr>
                <w:rFonts w:hint="eastAsia"/>
                <w:shd w:val="pct15" w:color="auto" w:fill="FFFFFF"/>
              </w:rPr>
              <w:t>ii</w:t>
            </w:r>
            <w:r w:rsidRPr="00507324">
              <w:rPr>
                <w:rFonts w:hint="eastAsia"/>
                <w:shd w:val="pct15" w:color="auto" w:fill="FFFFFF"/>
              </w:rPr>
              <w:t>）①②③を、「各教科の指導法」及び「教育の基礎的理解に関する科目等」については４－８（２）を準用する。</w:t>
            </w:r>
          </w:p>
          <w:p w14:paraId="73C97ECD" w14:textId="77777777" w:rsidR="003C1701" w:rsidRPr="00507324" w:rsidRDefault="003C1701" w:rsidP="003C1701">
            <w:pPr>
              <w:ind w:leftChars="1" w:left="389" w:hangingChars="201" w:hanging="387"/>
              <w:rPr>
                <w:shd w:val="pct15" w:color="auto" w:fill="FFFFFF"/>
              </w:rPr>
            </w:pPr>
          </w:p>
          <w:p w14:paraId="1412820D" w14:textId="77777777" w:rsidR="003C1701" w:rsidRPr="00507324" w:rsidRDefault="003C1701" w:rsidP="003C1701">
            <w:pPr>
              <w:ind w:leftChars="1" w:left="389" w:hangingChars="201" w:hanging="387"/>
              <w:rPr>
                <w:shd w:val="pct15" w:color="auto" w:fill="FFFFFF"/>
              </w:rPr>
            </w:pPr>
            <w:r w:rsidRPr="00507324">
              <w:rPr>
                <w:rFonts w:hint="eastAsia"/>
                <w:shd w:val="pct15" w:color="auto" w:fill="FFFFFF"/>
              </w:rPr>
              <w:t>（２）大学院等の同一の学科等において、複数の教職課程を置く場合は、以下のとおりとする。</w:t>
            </w:r>
          </w:p>
          <w:p w14:paraId="2513ED17" w14:textId="77777777" w:rsidR="003C1701" w:rsidRPr="00507324" w:rsidRDefault="003C1701" w:rsidP="003C1701">
            <w:pPr>
              <w:ind w:leftChars="201" w:left="387" w:firstLine="2"/>
              <w:rPr>
                <w:shd w:val="pct15" w:color="auto" w:fill="FFFFFF"/>
              </w:rPr>
            </w:pPr>
            <w:r w:rsidRPr="00507324">
              <w:rPr>
                <w:rFonts w:hint="eastAsia"/>
                <w:shd w:val="pct15" w:color="auto" w:fill="FFFFFF"/>
              </w:rPr>
              <w:t>①「教科に関する専門的事項」、養護に関する科目</w:t>
            </w:r>
          </w:p>
          <w:p w14:paraId="087B3FF5" w14:textId="77777777" w:rsidR="003C1701" w:rsidRPr="00507324" w:rsidRDefault="003C1701" w:rsidP="003C1701">
            <w:pPr>
              <w:ind w:leftChars="270" w:left="802" w:hanging="282"/>
              <w:rPr>
                <w:shd w:val="pct15" w:color="auto" w:fill="FFFFFF"/>
              </w:rPr>
            </w:pPr>
            <w:r w:rsidRPr="00507324">
              <w:rPr>
                <w:rFonts w:hint="eastAsia"/>
                <w:shd w:val="pct15" w:color="auto" w:fill="FFFFFF"/>
              </w:rPr>
              <w:t>（イ）中学校教諭及び高等学校教諭の教職課程の「教科に関する専門的事項」は、４－８（１）</w:t>
            </w:r>
            <w:r w:rsidRPr="00507324">
              <w:rPr>
                <w:rFonts w:hint="eastAsia"/>
                <w:shd w:val="pct15" w:color="auto" w:fill="FFFFFF"/>
              </w:rPr>
              <w:t>i</w:t>
            </w:r>
            <w:r w:rsidRPr="00507324">
              <w:rPr>
                <w:rFonts w:hint="eastAsia"/>
                <w:shd w:val="pct15" w:color="auto" w:fill="FFFFFF"/>
              </w:rPr>
              <w:t>）①②③を準用する。</w:t>
            </w:r>
          </w:p>
          <w:p w14:paraId="7B51611C" w14:textId="77777777" w:rsidR="003C1701" w:rsidRPr="00507324" w:rsidRDefault="003C1701" w:rsidP="003C1701">
            <w:pPr>
              <w:ind w:leftChars="270" w:left="802" w:hanging="282"/>
              <w:rPr>
                <w:shd w:val="pct15" w:color="auto" w:fill="FFFFFF"/>
              </w:rPr>
            </w:pPr>
            <w:r w:rsidRPr="00507324">
              <w:rPr>
                <w:rFonts w:hint="eastAsia"/>
                <w:shd w:val="pct15" w:color="auto" w:fill="FFFFFF"/>
              </w:rPr>
              <w:t>（ロ）養護に関する科目は、４－８（１）</w:t>
            </w:r>
            <w:r w:rsidRPr="00507324">
              <w:rPr>
                <w:rFonts w:hint="eastAsia"/>
                <w:shd w:val="pct15" w:color="auto" w:fill="FFFFFF"/>
              </w:rPr>
              <w:t>i</w:t>
            </w:r>
            <w:r w:rsidRPr="00507324">
              <w:rPr>
                <w:rFonts w:hint="eastAsia"/>
                <w:shd w:val="pct15" w:color="auto" w:fill="FFFFFF"/>
              </w:rPr>
              <w:t>）②を準用する。</w:t>
            </w:r>
          </w:p>
          <w:p w14:paraId="7C075778" w14:textId="77777777" w:rsidR="003C1701" w:rsidRPr="00507324" w:rsidRDefault="003C1701" w:rsidP="003C1701">
            <w:pPr>
              <w:ind w:leftChars="203" w:left="673" w:hanging="282"/>
              <w:rPr>
                <w:shd w:val="pct15" w:color="auto" w:fill="FFFFFF"/>
              </w:rPr>
            </w:pPr>
            <w:r w:rsidRPr="00507324">
              <w:rPr>
                <w:rFonts w:hint="eastAsia"/>
                <w:shd w:val="pct15" w:color="auto" w:fill="FFFFFF"/>
              </w:rPr>
              <w:t>②「各教科の指導法」及び「教育の基礎的理解に関する科目等」については、４－８（２）を準用する。</w:t>
            </w:r>
          </w:p>
          <w:p w14:paraId="40B390CD" w14:textId="77777777" w:rsidR="003C1701" w:rsidRPr="00507324" w:rsidRDefault="003C1701" w:rsidP="003C1701">
            <w:pPr>
              <w:rPr>
                <w:shd w:val="pct15" w:color="auto" w:fill="FFFFFF"/>
              </w:rPr>
            </w:pPr>
          </w:p>
          <w:p w14:paraId="43C6EC34" w14:textId="77777777" w:rsidR="003C1701" w:rsidRPr="00507324" w:rsidRDefault="003C1701" w:rsidP="003C1701">
            <w:pPr>
              <w:ind w:leftChars="1" w:left="389" w:hangingChars="201" w:hanging="387"/>
              <w:rPr>
                <w:shd w:val="pct15" w:color="auto" w:fill="FFFFFF"/>
              </w:rPr>
            </w:pPr>
            <w:r w:rsidRPr="00507324">
              <w:rPr>
                <w:rFonts w:hint="eastAsia"/>
                <w:shd w:val="pct15" w:color="auto" w:fill="FFFFFF"/>
              </w:rPr>
              <w:t>（３）「教科に関する専門的事項」、「各教科の指導法」又は「教育の基礎的理解に関する科目等」のうち、複数の課程に共通に開設する授業科目を担当する教職専任教員は、それぞれの課程において、教職専任教員とすることができる。</w:t>
            </w:r>
          </w:p>
          <w:p w14:paraId="2C0DB960" w14:textId="77777777" w:rsidR="006E7C1D" w:rsidRPr="003C1701" w:rsidRDefault="006E7C1D" w:rsidP="006E7C1D">
            <w:pPr>
              <w:rPr>
                <w:rFonts w:ascii="ＭＳ ゴシック" w:eastAsia="ＭＳ ゴシック" w:hAnsi="ＭＳ ゴシック"/>
                <w:b/>
                <w:u w:val="thick"/>
              </w:rPr>
            </w:pPr>
          </w:p>
        </w:tc>
      </w:tr>
      <w:tr w:rsidR="006E7C1D" w14:paraId="2E91F3A7" w14:textId="77777777" w:rsidTr="00B35BF7">
        <w:tc>
          <w:tcPr>
            <w:tcW w:w="4814" w:type="dxa"/>
          </w:tcPr>
          <w:p w14:paraId="750762A2" w14:textId="0F322418" w:rsidR="003C1701" w:rsidRDefault="003C1701" w:rsidP="003C1701">
            <w:pPr>
              <w:ind w:leftChars="1" w:left="389" w:hangingChars="201" w:hanging="387"/>
            </w:pPr>
            <w:r w:rsidRPr="003C1701">
              <w:rPr>
                <w:rFonts w:hint="eastAsia"/>
                <w:shd w:val="pct15" w:color="auto" w:fill="FFFFFF"/>
              </w:rPr>
              <w:t>（２）</w:t>
            </w:r>
            <w:r>
              <w:rPr>
                <w:rFonts w:hint="eastAsia"/>
              </w:rPr>
              <w:t>大学（短期大学、大学院、大学の専攻科、短期大学の専攻科、大学・大学院の教職特別課程・特別支援教育特別課程を除く。以下、「大学のみ」という。）の学科等が有する教職課程と、大学院等の学科等が有する教職課程の免許状の種類の学校種（この場合のみ、養護教諭及び栄養教諭を含む）が同一である場合、それぞれの教職課程（教職大学院にあっては教員養成を主たる目的とする学</w:t>
            </w:r>
            <w:r>
              <w:rPr>
                <w:rFonts w:hint="eastAsia"/>
              </w:rPr>
              <w:lastRenderedPageBreak/>
              <w:t>科等）の教職専任教員として取り扱うことができる。</w:t>
            </w:r>
          </w:p>
          <w:p w14:paraId="08D06685" w14:textId="77777777" w:rsidR="006E7C1D" w:rsidRPr="003C1701" w:rsidRDefault="006E7C1D" w:rsidP="00B22030">
            <w:pPr>
              <w:ind w:leftChars="12" w:left="304" w:hangingChars="146" w:hanging="281"/>
              <w:rPr>
                <w:shd w:val="pct15" w:color="auto" w:fill="FFFFFF"/>
              </w:rPr>
            </w:pPr>
          </w:p>
        </w:tc>
        <w:tc>
          <w:tcPr>
            <w:tcW w:w="4814" w:type="dxa"/>
          </w:tcPr>
          <w:p w14:paraId="5EE8761B" w14:textId="77777777" w:rsidR="003C1701" w:rsidRDefault="003C1701" w:rsidP="003C1701">
            <w:pPr>
              <w:ind w:leftChars="1" w:left="389" w:hangingChars="201" w:hanging="387"/>
            </w:pPr>
            <w:r w:rsidRPr="003C1701">
              <w:rPr>
                <w:rFonts w:hint="eastAsia"/>
                <w:shd w:val="pct15" w:color="auto" w:fill="FFFFFF"/>
              </w:rPr>
              <w:lastRenderedPageBreak/>
              <w:t>（４）</w:t>
            </w:r>
            <w:r>
              <w:rPr>
                <w:rFonts w:hint="eastAsia"/>
              </w:rPr>
              <w:t>大学（短期大学、大学院、大学の専攻科、短期大学の専攻科、大学・大学院の教職特別課程・特別支援教育特別課程を除く。以下、「大学のみ」という。）の学科等が有する教職課程と、大学院等の学科等が有する教職課程の免許状の種類の学校種（この場合のみ、養護教諭及び栄養教諭を含む）が同一である場合、それぞれの教職課程（教職大学院にあっては教員養成を主たる目的とする学</w:t>
            </w:r>
            <w:r>
              <w:rPr>
                <w:rFonts w:hint="eastAsia"/>
              </w:rPr>
              <w:lastRenderedPageBreak/>
              <w:t>科等）の教職専任教員として取り扱うことができる。</w:t>
            </w:r>
          </w:p>
          <w:p w14:paraId="3DF9ADEB" w14:textId="77777777" w:rsidR="006E7C1D" w:rsidRPr="003C1701" w:rsidRDefault="006E7C1D" w:rsidP="006E7C1D">
            <w:pPr>
              <w:rPr>
                <w:rFonts w:ascii="ＭＳ ゴシック" w:eastAsia="ＭＳ ゴシック" w:hAnsi="ＭＳ ゴシック"/>
                <w:b/>
                <w:u w:val="thick"/>
              </w:rPr>
            </w:pPr>
          </w:p>
        </w:tc>
      </w:tr>
      <w:tr w:rsidR="003C1701" w14:paraId="093A166C" w14:textId="77777777" w:rsidTr="00B35BF7">
        <w:tc>
          <w:tcPr>
            <w:tcW w:w="4814" w:type="dxa"/>
          </w:tcPr>
          <w:p w14:paraId="6D7CFFFE" w14:textId="63ED2454" w:rsidR="003C1701" w:rsidRDefault="003C1701" w:rsidP="003C1701">
            <w:pPr>
              <w:ind w:leftChars="1" w:left="389" w:hangingChars="201" w:hanging="387"/>
            </w:pPr>
            <w:r w:rsidRPr="003C1701">
              <w:rPr>
                <w:rFonts w:hint="eastAsia"/>
                <w:shd w:val="pct15" w:color="auto" w:fill="FFFFFF"/>
              </w:rPr>
              <w:lastRenderedPageBreak/>
              <w:t>（</w:t>
            </w:r>
            <w:r w:rsidR="00706387">
              <w:rPr>
                <w:rFonts w:hint="eastAsia"/>
                <w:shd w:val="pct15" w:color="auto" w:fill="FFFFFF"/>
              </w:rPr>
              <w:t>３</w:t>
            </w:r>
            <w:r w:rsidRPr="003C1701">
              <w:rPr>
                <w:rFonts w:hint="eastAsia"/>
                <w:shd w:val="pct15" w:color="auto" w:fill="FFFFFF"/>
              </w:rPr>
              <w:t>）</w:t>
            </w:r>
            <w:r>
              <w:rPr>
                <w:rFonts w:hint="eastAsia"/>
              </w:rPr>
              <w:t>大学のみの学科等の編成とは異なる教育研究分野を有する場合、又は、大学院等の研究科専攻等の教育研究分野が大学のみの学科等のそれよりも広い場合は、認定を受けようとする課程を有する研究科専攻等の教職専任教員でなければならない。</w:t>
            </w:r>
          </w:p>
          <w:p w14:paraId="28CB5B33" w14:textId="77777777" w:rsidR="003C1701" w:rsidRPr="00706387" w:rsidRDefault="003C1701" w:rsidP="003C1701">
            <w:pPr>
              <w:ind w:leftChars="1" w:left="389" w:hangingChars="201" w:hanging="387"/>
              <w:rPr>
                <w:shd w:val="pct15" w:color="auto" w:fill="FFFFFF"/>
              </w:rPr>
            </w:pPr>
          </w:p>
        </w:tc>
        <w:tc>
          <w:tcPr>
            <w:tcW w:w="4814" w:type="dxa"/>
          </w:tcPr>
          <w:p w14:paraId="7FE2D38D" w14:textId="77777777" w:rsidR="003C1701" w:rsidRDefault="003C1701" w:rsidP="003C1701">
            <w:pPr>
              <w:ind w:leftChars="1" w:left="389" w:hangingChars="201" w:hanging="387"/>
            </w:pPr>
            <w:r w:rsidRPr="003C1701">
              <w:rPr>
                <w:rFonts w:hint="eastAsia"/>
                <w:shd w:val="pct15" w:color="auto" w:fill="FFFFFF"/>
              </w:rPr>
              <w:t>（５）</w:t>
            </w:r>
            <w:r>
              <w:rPr>
                <w:rFonts w:hint="eastAsia"/>
              </w:rPr>
              <w:t>大学のみの学科等の編成とは異なる教育研究分野を有する場合、又は、大学院等の研究科専攻等の教育研究分野が大学のみの学科等のそれよりも広い場合は、認定を受けようとする課程を有する研究科専攻等の教職専任教員でなければならない。</w:t>
            </w:r>
          </w:p>
          <w:p w14:paraId="1C7680DB" w14:textId="77777777" w:rsidR="003C1701" w:rsidRPr="003C1701" w:rsidRDefault="003C1701" w:rsidP="003C1701">
            <w:pPr>
              <w:ind w:leftChars="1" w:left="389" w:hangingChars="201" w:hanging="387"/>
              <w:rPr>
                <w:shd w:val="pct15" w:color="auto" w:fill="FFFFFF"/>
              </w:rPr>
            </w:pPr>
          </w:p>
        </w:tc>
      </w:tr>
      <w:tr w:rsidR="003C1701" w14:paraId="558FDCA1" w14:textId="77777777" w:rsidTr="00B35BF7">
        <w:tc>
          <w:tcPr>
            <w:tcW w:w="4814" w:type="dxa"/>
          </w:tcPr>
          <w:p w14:paraId="7A0F4C1A" w14:textId="2F3EC916" w:rsidR="003C1701" w:rsidRDefault="003C1701" w:rsidP="003C1701">
            <w:pPr>
              <w:ind w:leftChars="1" w:left="389" w:hangingChars="201" w:hanging="387"/>
            </w:pPr>
            <w:r w:rsidRPr="003C1701">
              <w:rPr>
                <w:rFonts w:hint="eastAsia"/>
                <w:shd w:val="pct15" w:color="auto" w:fill="FFFFFF"/>
              </w:rPr>
              <w:t>（</w:t>
            </w:r>
            <w:r w:rsidR="00706387">
              <w:rPr>
                <w:rFonts w:hint="eastAsia"/>
                <w:shd w:val="pct15" w:color="auto" w:fill="FFFFFF"/>
              </w:rPr>
              <w:t>４</w:t>
            </w:r>
            <w:r w:rsidRPr="003C1701">
              <w:rPr>
                <w:rFonts w:hint="eastAsia"/>
                <w:shd w:val="pct15" w:color="auto" w:fill="FFFFFF"/>
              </w:rPr>
              <w:t>）</w:t>
            </w:r>
            <w:r>
              <w:rPr>
                <w:rFonts w:hint="eastAsia"/>
              </w:rPr>
              <w:t>認定を受けようとする課程を有する大学院等の学科等が、大学院設置基準第２３条に規定する独立大学院の学科等である場合、又は、大学のみの学科等が有する教職課程と異なる免許状の種類の学校種の教職課程を有する学科等の教職専任教員については、当該学科等の教職専任教員でなければならない。</w:t>
            </w:r>
          </w:p>
          <w:p w14:paraId="67D20BD1" w14:textId="77777777" w:rsidR="003C1701" w:rsidRPr="003C1701" w:rsidRDefault="003C1701" w:rsidP="003C1701">
            <w:pPr>
              <w:ind w:leftChars="1" w:left="389" w:hangingChars="201" w:hanging="387"/>
              <w:rPr>
                <w:shd w:val="pct15" w:color="auto" w:fill="FFFFFF"/>
              </w:rPr>
            </w:pPr>
          </w:p>
        </w:tc>
        <w:tc>
          <w:tcPr>
            <w:tcW w:w="4814" w:type="dxa"/>
          </w:tcPr>
          <w:p w14:paraId="7D059A0E" w14:textId="77777777" w:rsidR="003C1701" w:rsidRDefault="003C1701" w:rsidP="003C1701">
            <w:pPr>
              <w:ind w:leftChars="1" w:left="389" w:hangingChars="201" w:hanging="387"/>
            </w:pPr>
            <w:r w:rsidRPr="003C1701">
              <w:rPr>
                <w:rFonts w:hint="eastAsia"/>
                <w:shd w:val="pct15" w:color="auto" w:fill="FFFFFF"/>
              </w:rPr>
              <w:t>（６）</w:t>
            </w:r>
            <w:r>
              <w:rPr>
                <w:rFonts w:hint="eastAsia"/>
              </w:rPr>
              <w:t>認定を受けようとする課程を有する大学院等の学科等が、大学院設置基準第２３条に規定する独立大学院の学科等である場合、又は、大学のみの学科等が有する教職課程と異なる免許状の種類の学校種の教職課程を有する学科等の教職専任教員については、当該学科等の教職専任教員でなければならない。</w:t>
            </w:r>
          </w:p>
          <w:p w14:paraId="001C37A8" w14:textId="77777777" w:rsidR="003C1701" w:rsidRPr="003C1701" w:rsidRDefault="003C1701" w:rsidP="003C1701">
            <w:pPr>
              <w:ind w:leftChars="1" w:left="389" w:hangingChars="201" w:hanging="387"/>
              <w:rPr>
                <w:shd w:val="pct15" w:color="auto" w:fill="FFFFFF"/>
              </w:rPr>
            </w:pPr>
          </w:p>
        </w:tc>
      </w:tr>
      <w:tr w:rsidR="003C1701" w14:paraId="365F48CB" w14:textId="77777777" w:rsidTr="00B35BF7">
        <w:tc>
          <w:tcPr>
            <w:tcW w:w="4814" w:type="dxa"/>
          </w:tcPr>
          <w:p w14:paraId="13AD23F5" w14:textId="1AAC97D6" w:rsidR="003C1701" w:rsidRPr="006A7D26" w:rsidRDefault="006A7D26" w:rsidP="006A7D26">
            <w:pPr>
              <w:ind w:leftChars="1" w:left="391" w:hangingChars="201" w:hanging="389"/>
              <w:rPr>
                <w:rFonts w:ascii="ＭＳ ゴシック" w:eastAsia="ＭＳ ゴシック" w:hAnsi="ＭＳ ゴシック"/>
                <w:b/>
                <w:u w:val="thick"/>
              </w:rPr>
            </w:pPr>
            <w:r w:rsidRPr="006A7D26">
              <w:rPr>
                <w:rFonts w:ascii="ＭＳ ゴシック" w:eastAsia="ＭＳ ゴシック" w:hAnsi="ＭＳ ゴシック" w:hint="eastAsia"/>
                <w:b/>
                <w:u w:val="thick"/>
                <w:shd w:val="pct15" w:color="auto" w:fill="FFFFFF"/>
              </w:rPr>
              <w:t>７</w:t>
            </w:r>
            <w:r w:rsidRPr="00B905D5">
              <w:rPr>
                <w:rFonts w:ascii="ＭＳ ゴシック" w:eastAsia="ＭＳ ゴシック" w:hAnsi="ＭＳ ゴシック" w:hint="eastAsia"/>
                <w:b/>
                <w:u w:val="thick"/>
              </w:rPr>
              <w:t xml:space="preserve">　教職特別課程及び特別支援教育特別課程の特例</w:t>
            </w:r>
          </w:p>
        </w:tc>
        <w:tc>
          <w:tcPr>
            <w:tcW w:w="4814" w:type="dxa"/>
          </w:tcPr>
          <w:p w14:paraId="74492D64" w14:textId="63C1BE40" w:rsidR="003C1701" w:rsidRPr="006A7D26" w:rsidRDefault="006A7D26" w:rsidP="006A7D26">
            <w:pPr>
              <w:ind w:leftChars="1" w:left="391" w:hangingChars="201" w:hanging="389"/>
              <w:rPr>
                <w:rFonts w:ascii="ＭＳ ゴシック" w:eastAsia="ＭＳ ゴシック" w:hAnsi="ＭＳ ゴシック"/>
                <w:b/>
                <w:u w:val="thick"/>
              </w:rPr>
            </w:pPr>
            <w:r w:rsidRPr="006A7D26">
              <w:rPr>
                <w:rFonts w:ascii="ＭＳ ゴシック" w:eastAsia="ＭＳ ゴシック" w:hAnsi="ＭＳ ゴシック" w:hint="eastAsia"/>
                <w:b/>
                <w:u w:val="thick"/>
                <w:shd w:val="pct15" w:color="auto" w:fill="FFFFFF"/>
              </w:rPr>
              <w:t>６</w:t>
            </w:r>
            <w:r w:rsidRPr="00B905D5">
              <w:rPr>
                <w:rFonts w:ascii="ＭＳ ゴシック" w:eastAsia="ＭＳ ゴシック" w:hAnsi="ＭＳ ゴシック" w:hint="eastAsia"/>
                <w:b/>
                <w:u w:val="thick"/>
              </w:rPr>
              <w:t xml:space="preserve">　教職特別課程及び特別支援教育特別課程の特例</w:t>
            </w:r>
          </w:p>
        </w:tc>
      </w:tr>
      <w:tr w:rsidR="003C1701" w14:paraId="554FA95F" w14:textId="77777777" w:rsidTr="00B35BF7">
        <w:tc>
          <w:tcPr>
            <w:tcW w:w="4814" w:type="dxa"/>
          </w:tcPr>
          <w:p w14:paraId="7A780F6D" w14:textId="6AF4CFC4" w:rsidR="006A7D26" w:rsidRPr="006A7D26" w:rsidRDefault="006A7D26" w:rsidP="003C1701">
            <w:pPr>
              <w:ind w:leftChars="1" w:left="389" w:hangingChars="201" w:hanging="387"/>
              <w:rPr>
                <w:shd w:val="pct15" w:color="auto" w:fill="FFFFFF"/>
              </w:rPr>
            </w:pPr>
            <w:r w:rsidRPr="006A7D26">
              <w:t>（１）</w:t>
            </w:r>
            <w:r w:rsidRPr="006A7D26">
              <w:rPr>
                <w:shd w:val="pct15" w:color="auto" w:fill="FFFFFF"/>
              </w:rPr>
              <w:t>教職特別課程において、教職特別課程の入学定員とこれに相当する学科等の入学定員を合算して、各学校種の基準に応じた教職専任教員を置かなければならない。</w:t>
            </w:r>
          </w:p>
          <w:p w14:paraId="7D8D4EAD" w14:textId="2CACC115" w:rsidR="003C1701" w:rsidRPr="006A7D26" w:rsidRDefault="006A7D26" w:rsidP="006A7D26">
            <w:pPr>
              <w:ind w:leftChars="201" w:left="387"/>
            </w:pPr>
            <w:r w:rsidRPr="006A7D26">
              <w:t xml:space="preserve">　ただし、教職特別課程の入学定員が５０人を超えない場合は、この限りではない。</w:t>
            </w:r>
          </w:p>
        </w:tc>
        <w:tc>
          <w:tcPr>
            <w:tcW w:w="4814" w:type="dxa"/>
          </w:tcPr>
          <w:p w14:paraId="27D4E6A7" w14:textId="77777777" w:rsidR="006A7D26" w:rsidRDefault="006A7D26" w:rsidP="006A7D26">
            <w:pPr>
              <w:ind w:leftChars="1" w:left="389" w:hangingChars="201" w:hanging="387"/>
            </w:pPr>
            <w:r>
              <w:rPr>
                <w:rFonts w:hint="eastAsia"/>
              </w:rPr>
              <w:t>（１）</w:t>
            </w:r>
            <w:r w:rsidRPr="006A7D26">
              <w:rPr>
                <w:rFonts w:hint="eastAsia"/>
                <w:shd w:val="pct15" w:color="auto" w:fill="FFFFFF"/>
              </w:rPr>
              <w:t>教職特別課程とこれに相当する学科等の課程に係る「各教科の指導法」及び「教育の基礎的理解に関する科目等」の必要教職専任教員数については、当該両課程をあわせて１つの課程とみなし、教職特別課程の入学定員を、当該学科等の課程の入学定員に合算して、「４</w:t>
            </w:r>
            <w:r w:rsidRPr="006A7D26">
              <w:rPr>
                <w:rFonts w:hint="eastAsia"/>
                <w:shd w:val="pct15" w:color="auto" w:fill="FFFFFF"/>
              </w:rPr>
              <w:t xml:space="preserve"> </w:t>
            </w:r>
            <w:r w:rsidRPr="006A7D26">
              <w:rPr>
                <w:rFonts w:hint="eastAsia"/>
                <w:shd w:val="pct15" w:color="auto" w:fill="FFFFFF"/>
              </w:rPr>
              <w:t>教育課程、教員研究実施組織（一種免許状・二種免許状の課程認定を受ける場合）」の基準に適用する。</w:t>
            </w:r>
          </w:p>
          <w:p w14:paraId="2DA14C0B" w14:textId="77777777" w:rsidR="006A7D26" w:rsidRDefault="006A7D26" w:rsidP="006A7D26">
            <w:pPr>
              <w:ind w:leftChars="201" w:left="387" w:firstLineChars="100" w:firstLine="193"/>
            </w:pPr>
            <w:r>
              <w:rPr>
                <w:rFonts w:hint="eastAsia"/>
              </w:rPr>
              <w:t>ただし、教職特別課程の入学定員が５０人を超えない場合は、この限りではない。</w:t>
            </w:r>
          </w:p>
          <w:p w14:paraId="311031B5" w14:textId="77777777" w:rsidR="003C1701" w:rsidRPr="006A7D26" w:rsidRDefault="003C1701" w:rsidP="003C1701">
            <w:pPr>
              <w:ind w:leftChars="1" w:left="389" w:hangingChars="201" w:hanging="387"/>
              <w:rPr>
                <w:shd w:val="pct15" w:color="auto" w:fill="FFFFFF"/>
              </w:rPr>
            </w:pPr>
          </w:p>
        </w:tc>
      </w:tr>
      <w:tr w:rsidR="003C1701" w14:paraId="23DAEC1B" w14:textId="77777777" w:rsidTr="00B35BF7">
        <w:tc>
          <w:tcPr>
            <w:tcW w:w="4814" w:type="dxa"/>
          </w:tcPr>
          <w:p w14:paraId="1CE8AD91" w14:textId="6D53152B" w:rsidR="003C1701" w:rsidRPr="003C1701" w:rsidRDefault="006A7D26" w:rsidP="003C1701">
            <w:pPr>
              <w:ind w:leftChars="1" w:left="389" w:hangingChars="201" w:hanging="387"/>
              <w:rPr>
                <w:shd w:val="pct15" w:color="auto" w:fill="FFFFFF"/>
              </w:rPr>
            </w:pPr>
            <w:r w:rsidRPr="006A7D26">
              <w:t>（２）</w:t>
            </w:r>
            <w:r w:rsidRPr="006A7D26">
              <w:rPr>
                <w:shd w:val="pct15" w:color="auto" w:fill="FFFFFF"/>
              </w:rPr>
              <w:t>特別支援教育特別課程において、４－５（５）に定める教職専任教員を置かなければならない。</w:t>
            </w:r>
            <w:r w:rsidRPr="006A7D26">
              <w:rPr>
                <w:shd w:val="pct15" w:color="auto" w:fill="FFFFFF"/>
              </w:rPr>
              <w:t xml:space="preserve"> </w:t>
            </w:r>
            <w:r w:rsidRPr="006A7D26">
              <w:rPr>
                <w:shd w:val="pct15" w:color="auto" w:fill="FFFFFF"/>
              </w:rPr>
              <w:t xml:space="preserve">　</w:t>
            </w:r>
            <w:r w:rsidRPr="006A7D26">
              <w:t>ただし、特別支援教育特別課程の入学定員が５０人を超えない場合は、この限りではない。</w:t>
            </w:r>
          </w:p>
        </w:tc>
        <w:tc>
          <w:tcPr>
            <w:tcW w:w="4814" w:type="dxa"/>
          </w:tcPr>
          <w:p w14:paraId="6542713D" w14:textId="77777777" w:rsidR="006A7D26" w:rsidRPr="006A7D26" w:rsidRDefault="006A7D26" w:rsidP="006A7D26">
            <w:pPr>
              <w:ind w:leftChars="1" w:left="389" w:hangingChars="201" w:hanging="387"/>
              <w:rPr>
                <w:shd w:val="pct15" w:color="auto" w:fill="FFFFFF"/>
              </w:rPr>
            </w:pPr>
            <w:r>
              <w:rPr>
                <w:rFonts w:hint="eastAsia"/>
              </w:rPr>
              <w:t>（２）</w:t>
            </w:r>
            <w:r w:rsidRPr="006A7D26">
              <w:rPr>
                <w:rFonts w:hint="eastAsia"/>
                <w:shd w:val="pct15" w:color="auto" w:fill="FFFFFF"/>
              </w:rPr>
              <w:t>特別支援教育特別課程とこれに相当する学科等の課程に係る特別支援教育に関する科目の必要教職専任教員数については、当該両課程をあわせて１つの課程とみなし、特別支援教育特別課程の入学定員を、当該学科等の課程の入学定員に合算して、「４</w:t>
            </w:r>
            <w:r w:rsidRPr="006A7D26">
              <w:rPr>
                <w:rFonts w:hint="eastAsia"/>
                <w:shd w:val="pct15" w:color="auto" w:fill="FFFFFF"/>
              </w:rPr>
              <w:t xml:space="preserve"> </w:t>
            </w:r>
            <w:r w:rsidRPr="006A7D26">
              <w:rPr>
                <w:rFonts w:hint="eastAsia"/>
                <w:shd w:val="pct15" w:color="auto" w:fill="FFFFFF"/>
              </w:rPr>
              <w:t>教育課程、教育研究実施組織（一種免許状・二種免許状の課程認定を受ける場合）」の基準に適用する。</w:t>
            </w:r>
          </w:p>
          <w:p w14:paraId="40FF1C02" w14:textId="77777777" w:rsidR="006A7D26" w:rsidRDefault="006A7D26" w:rsidP="006A7D26">
            <w:pPr>
              <w:ind w:leftChars="201" w:left="387" w:firstLineChars="100" w:firstLine="193"/>
            </w:pPr>
            <w:r>
              <w:rPr>
                <w:rFonts w:hint="eastAsia"/>
              </w:rPr>
              <w:t>ただし、特別支援教育特別課程の入学定員が５０人を超えない場合は、この限りではない。</w:t>
            </w:r>
          </w:p>
          <w:p w14:paraId="25575EC2" w14:textId="77777777" w:rsidR="003C1701" w:rsidRPr="006A7D26" w:rsidRDefault="003C1701" w:rsidP="003C1701">
            <w:pPr>
              <w:ind w:leftChars="1" w:left="389" w:hangingChars="201" w:hanging="387"/>
              <w:rPr>
                <w:shd w:val="pct15" w:color="auto" w:fill="FFFFFF"/>
              </w:rPr>
            </w:pPr>
          </w:p>
        </w:tc>
      </w:tr>
      <w:tr w:rsidR="003C1701" w14:paraId="38F41BB6" w14:textId="77777777" w:rsidTr="00B35BF7">
        <w:tc>
          <w:tcPr>
            <w:tcW w:w="4814" w:type="dxa"/>
          </w:tcPr>
          <w:p w14:paraId="4BC83ACE" w14:textId="77777777" w:rsidR="003C1701" w:rsidRDefault="004535B8" w:rsidP="003C1701">
            <w:pPr>
              <w:ind w:leftChars="1" w:left="391" w:hangingChars="201" w:hanging="389"/>
              <w:rPr>
                <w:rFonts w:ascii="ＭＳ ゴシック" w:eastAsia="ＭＳ ゴシック" w:hAnsi="ＭＳ ゴシック"/>
                <w:b/>
                <w:bCs/>
                <w:u w:val="thick"/>
              </w:rPr>
            </w:pPr>
            <w:r w:rsidRPr="004535B8">
              <w:rPr>
                <w:rFonts w:ascii="ＭＳ ゴシック" w:eastAsia="ＭＳ ゴシック" w:hAnsi="ＭＳ ゴシック"/>
                <w:b/>
                <w:bCs/>
                <w:u w:val="thick"/>
                <w:shd w:val="pct15" w:color="auto" w:fill="FFFFFF"/>
              </w:rPr>
              <w:t>８</w:t>
            </w:r>
            <w:r w:rsidRPr="004535B8">
              <w:rPr>
                <w:rFonts w:ascii="ＭＳ ゴシック" w:eastAsia="ＭＳ ゴシック" w:hAnsi="ＭＳ ゴシック"/>
                <w:b/>
                <w:bCs/>
                <w:u w:val="thick"/>
              </w:rPr>
              <w:t xml:space="preserve">　昼間の課程と夜間の課程の併設の場合の特例</w:t>
            </w:r>
          </w:p>
          <w:p w14:paraId="027F17C6" w14:textId="1E10A3C1" w:rsidR="004535B8" w:rsidRPr="004535B8" w:rsidRDefault="004535B8" w:rsidP="004535B8">
            <w:pPr>
              <w:ind w:leftChars="201" w:left="387" w:firstLineChars="100" w:firstLine="193"/>
              <w:rPr>
                <w:rFonts w:ascii="ＭＳ ゴシック" w:eastAsia="ＭＳ ゴシック" w:hAnsi="ＭＳ ゴシック"/>
                <w:b/>
                <w:bCs/>
                <w:u w:val="thick"/>
                <w:shd w:val="pct15" w:color="auto" w:fill="FFFFFF"/>
              </w:rPr>
            </w:pPr>
            <w:r w:rsidRPr="004535B8">
              <w:t>昼間の課程（第１部）と夜間の課程（第２部）又は昼間２交代制あるいは昼夜間２交代制等特殊な形態で授業を行う課程（第３部）を併設し同一の免許状の種類の教職課程の認定を受ける場合</w:t>
            </w:r>
            <w:r w:rsidRPr="004535B8">
              <w:rPr>
                <w:shd w:val="pct15" w:color="auto" w:fill="FFFFFF"/>
              </w:rPr>
              <w:t>の教職専任教員数については、</w:t>
            </w:r>
            <w:r w:rsidRPr="004535B8">
              <w:t>第１部と第２部又は第３部をあわせて１つの課程とみなし、</w:t>
            </w:r>
            <w:r w:rsidRPr="004535B8">
              <w:rPr>
                <w:shd w:val="pct15" w:color="auto" w:fill="FFFFFF"/>
              </w:rPr>
              <w:t>各部の入学定員の合計数に応じた必要教職専任教員</w:t>
            </w:r>
            <w:r w:rsidRPr="004535B8">
              <w:rPr>
                <w:shd w:val="pct15" w:color="auto" w:fill="FFFFFF"/>
              </w:rPr>
              <w:lastRenderedPageBreak/>
              <w:t>数を配置することができる。</w:t>
            </w:r>
          </w:p>
        </w:tc>
        <w:tc>
          <w:tcPr>
            <w:tcW w:w="4814" w:type="dxa"/>
          </w:tcPr>
          <w:p w14:paraId="239CE939" w14:textId="77777777" w:rsidR="004535B8" w:rsidRPr="00B905D5" w:rsidRDefault="004535B8" w:rsidP="004535B8">
            <w:pPr>
              <w:ind w:leftChars="1" w:left="391" w:hangingChars="201" w:hanging="389"/>
              <w:rPr>
                <w:rFonts w:ascii="ＭＳ ゴシック" w:eastAsia="ＭＳ ゴシック" w:hAnsi="ＭＳ ゴシック"/>
                <w:b/>
                <w:u w:val="thick"/>
              </w:rPr>
            </w:pPr>
            <w:r w:rsidRPr="004535B8">
              <w:rPr>
                <w:rFonts w:ascii="ＭＳ ゴシック" w:eastAsia="ＭＳ ゴシック" w:hAnsi="ＭＳ ゴシック" w:hint="eastAsia"/>
                <w:b/>
                <w:u w:val="thick"/>
                <w:shd w:val="pct15" w:color="auto" w:fill="FFFFFF"/>
              </w:rPr>
              <w:lastRenderedPageBreak/>
              <w:t>７</w:t>
            </w:r>
            <w:r w:rsidRPr="00B905D5">
              <w:rPr>
                <w:rFonts w:ascii="ＭＳ ゴシック" w:eastAsia="ＭＳ ゴシック" w:hAnsi="ＭＳ ゴシック" w:hint="eastAsia"/>
                <w:b/>
                <w:u w:val="thick"/>
              </w:rPr>
              <w:t xml:space="preserve">　昼間の課程と夜間の課程の併設の場合の特例</w:t>
            </w:r>
          </w:p>
          <w:p w14:paraId="55ABE4C1" w14:textId="77777777" w:rsidR="004535B8" w:rsidRPr="004535B8" w:rsidRDefault="004535B8" w:rsidP="004535B8">
            <w:pPr>
              <w:ind w:left="142" w:firstLineChars="100" w:firstLine="193"/>
              <w:rPr>
                <w:shd w:val="pct15" w:color="auto" w:fill="FFFFFF"/>
              </w:rPr>
            </w:pPr>
            <w:r>
              <w:rPr>
                <w:rFonts w:hint="eastAsia"/>
              </w:rPr>
              <w:t>昼間の課程（第１部）と夜間の課程（第２部）又は昼間２交代制あるいは昼夜間２交代制等特殊な形態で授業を行う課程（第３部）を併設し同一の免許状の種類の教職課程の認定を受ける場合</w:t>
            </w:r>
            <w:r w:rsidRPr="004535B8">
              <w:rPr>
                <w:rFonts w:hint="eastAsia"/>
                <w:shd w:val="pct15" w:color="auto" w:fill="FFFFFF"/>
              </w:rPr>
              <w:t>において、以下に掲げる科目の教職専任教員数については、</w:t>
            </w:r>
            <w:r>
              <w:rPr>
                <w:rFonts w:hint="eastAsia"/>
              </w:rPr>
              <w:t>第１部と第２部又は第３部をあわせて１つの課程とみなし、両部に置く必要教職専任教員数の合計数が、</w:t>
            </w:r>
            <w:r>
              <w:rPr>
                <w:rFonts w:hint="eastAsia"/>
              </w:rPr>
              <w:lastRenderedPageBreak/>
              <w:t>両部の入学定員の合計数に応じた</w:t>
            </w:r>
            <w:r w:rsidRPr="004535B8">
              <w:rPr>
                <w:rFonts w:hint="eastAsia"/>
                <w:shd w:val="pct15" w:color="auto" w:fill="FFFFFF"/>
              </w:rPr>
              <w:t>数となるように置かなければならない。</w:t>
            </w:r>
          </w:p>
          <w:p w14:paraId="3E73B108" w14:textId="77777777" w:rsidR="004535B8" w:rsidRPr="004535B8" w:rsidRDefault="004535B8" w:rsidP="004535B8">
            <w:pPr>
              <w:ind w:leftChars="201" w:left="387" w:firstLine="2"/>
              <w:rPr>
                <w:shd w:val="pct15" w:color="auto" w:fill="FFFFFF"/>
              </w:rPr>
            </w:pPr>
            <w:r w:rsidRPr="004535B8">
              <w:rPr>
                <w:rFonts w:hint="eastAsia"/>
                <w:shd w:val="pct15" w:color="auto" w:fill="FFFFFF"/>
              </w:rPr>
              <w:t>①</w:t>
            </w:r>
            <w:r w:rsidRPr="004535B8">
              <w:rPr>
                <w:rFonts w:hint="eastAsia"/>
                <w:shd w:val="pct15" w:color="auto" w:fill="FFFFFF"/>
              </w:rPr>
              <w:t xml:space="preserve"> </w:t>
            </w:r>
            <w:r w:rsidRPr="004535B8">
              <w:rPr>
                <w:rFonts w:hint="eastAsia"/>
                <w:shd w:val="pct15" w:color="auto" w:fill="FFFFFF"/>
              </w:rPr>
              <w:t>「領域に関する専門的事項」（「複合領域」を含む。）</w:t>
            </w:r>
          </w:p>
          <w:p w14:paraId="775B4F7A" w14:textId="77777777" w:rsidR="004535B8" w:rsidRPr="004535B8" w:rsidRDefault="004535B8" w:rsidP="004535B8">
            <w:pPr>
              <w:ind w:leftChars="201" w:left="387" w:firstLine="2"/>
              <w:rPr>
                <w:shd w:val="pct15" w:color="auto" w:fill="FFFFFF"/>
              </w:rPr>
            </w:pPr>
            <w:r w:rsidRPr="004535B8">
              <w:rPr>
                <w:rFonts w:hint="eastAsia"/>
                <w:shd w:val="pct15" w:color="auto" w:fill="FFFFFF"/>
              </w:rPr>
              <w:t>②</w:t>
            </w:r>
            <w:r w:rsidRPr="004535B8">
              <w:rPr>
                <w:rFonts w:hint="eastAsia"/>
                <w:shd w:val="pct15" w:color="auto" w:fill="FFFFFF"/>
              </w:rPr>
              <w:t xml:space="preserve"> </w:t>
            </w:r>
            <w:r w:rsidRPr="004535B8">
              <w:rPr>
                <w:rFonts w:hint="eastAsia"/>
                <w:shd w:val="pct15" w:color="auto" w:fill="FFFFFF"/>
              </w:rPr>
              <w:t>「教科に関する専門的事項」（「複合科目」を含む。）</w:t>
            </w:r>
          </w:p>
          <w:p w14:paraId="0504F7C8" w14:textId="77777777" w:rsidR="004535B8" w:rsidRPr="004535B8" w:rsidRDefault="004535B8" w:rsidP="004535B8">
            <w:pPr>
              <w:ind w:leftChars="201" w:left="387" w:firstLine="2"/>
              <w:rPr>
                <w:shd w:val="pct15" w:color="auto" w:fill="FFFFFF"/>
              </w:rPr>
            </w:pPr>
            <w:r w:rsidRPr="004535B8">
              <w:rPr>
                <w:rFonts w:hint="eastAsia"/>
                <w:shd w:val="pct15" w:color="auto" w:fill="FFFFFF"/>
              </w:rPr>
              <w:t>③</w:t>
            </w:r>
            <w:r w:rsidRPr="004535B8">
              <w:rPr>
                <w:rFonts w:hint="eastAsia"/>
                <w:shd w:val="pct15" w:color="auto" w:fill="FFFFFF"/>
              </w:rPr>
              <w:t xml:space="preserve"> </w:t>
            </w:r>
            <w:r w:rsidRPr="004535B8">
              <w:rPr>
                <w:rFonts w:hint="eastAsia"/>
                <w:shd w:val="pct15" w:color="auto" w:fill="FFFFFF"/>
              </w:rPr>
              <w:t>「保育内容の指導法」又は「各教科の指導法」及び「教育の基礎的理解に関する科目等」</w:t>
            </w:r>
          </w:p>
          <w:p w14:paraId="2AA25BE5" w14:textId="77777777" w:rsidR="004535B8" w:rsidRPr="004535B8" w:rsidRDefault="004535B8" w:rsidP="004535B8">
            <w:pPr>
              <w:ind w:leftChars="201" w:left="387" w:firstLine="2"/>
              <w:rPr>
                <w:shd w:val="pct15" w:color="auto" w:fill="FFFFFF"/>
              </w:rPr>
            </w:pPr>
            <w:r w:rsidRPr="004535B8">
              <w:rPr>
                <w:rFonts w:hint="eastAsia"/>
                <w:shd w:val="pct15" w:color="auto" w:fill="FFFFFF"/>
              </w:rPr>
              <w:t>④</w:t>
            </w:r>
            <w:r w:rsidRPr="004535B8">
              <w:rPr>
                <w:rFonts w:hint="eastAsia"/>
                <w:shd w:val="pct15" w:color="auto" w:fill="FFFFFF"/>
              </w:rPr>
              <w:t xml:space="preserve"> </w:t>
            </w:r>
            <w:r w:rsidRPr="004535B8">
              <w:rPr>
                <w:rFonts w:hint="eastAsia"/>
                <w:shd w:val="pct15" w:color="auto" w:fill="FFFFFF"/>
              </w:rPr>
              <w:t>特別支援教育に関する科目</w:t>
            </w:r>
          </w:p>
          <w:p w14:paraId="31AC286C" w14:textId="77777777" w:rsidR="004535B8" w:rsidRPr="004535B8" w:rsidRDefault="004535B8" w:rsidP="004535B8">
            <w:pPr>
              <w:ind w:leftChars="201" w:left="387" w:firstLine="2"/>
              <w:rPr>
                <w:shd w:val="pct15" w:color="auto" w:fill="FFFFFF"/>
              </w:rPr>
            </w:pPr>
            <w:r w:rsidRPr="004535B8">
              <w:rPr>
                <w:rFonts w:hint="eastAsia"/>
                <w:shd w:val="pct15" w:color="auto" w:fill="FFFFFF"/>
              </w:rPr>
              <w:t>⑤</w:t>
            </w:r>
            <w:r w:rsidRPr="004535B8">
              <w:rPr>
                <w:rFonts w:hint="eastAsia"/>
                <w:shd w:val="pct15" w:color="auto" w:fill="FFFFFF"/>
              </w:rPr>
              <w:t xml:space="preserve"> </w:t>
            </w:r>
            <w:r w:rsidRPr="004535B8">
              <w:rPr>
                <w:rFonts w:hint="eastAsia"/>
                <w:shd w:val="pct15" w:color="auto" w:fill="FFFFFF"/>
              </w:rPr>
              <w:t>養護に関する科目</w:t>
            </w:r>
          </w:p>
          <w:p w14:paraId="349794F8" w14:textId="77777777" w:rsidR="004535B8" w:rsidRPr="004535B8" w:rsidRDefault="004535B8" w:rsidP="004535B8">
            <w:pPr>
              <w:ind w:leftChars="201" w:left="387" w:firstLine="2"/>
              <w:rPr>
                <w:shd w:val="pct15" w:color="auto" w:fill="FFFFFF"/>
              </w:rPr>
            </w:pPr>
            <w:r w:rsidRPr="004535B8">
              <w:rPr>
                <w:rFonts w:hint="eastAsia"/>
                <w:shd w:val="pct15" w:color="auto" w:fill="FFFFFF"/>
              </w:rPr>
              <w:t>⑥</w:t>
            </w:r>
            <w:r w:rsidRPr="004535B8">
              <w:rPr>
                <w:rFonts w:hint="eastAsia"/>
                <w:shd w:val="pct15" w:color="auto" w:fill="FFFFFF"/>
              </w:rPr>
              <w:t xml:space="preserve"> </w:t>
            </w:r>
            <w:r w:rsidRPr="004535B8">
              <w:rPr>
                <w:rFonts w:hint="eastAsia"/>
                <w:shd w:val="pct15" w:color="auto" w:fill="FFFFFF"/>
              </w:rPr>
              <w:t>栄養に係る教育に関する科目</w:t>
            </w:r>
          </w:p>
          <w:p w14:paraId="60BFCBA3" w14:textId="77777777" w:rsidR="003C1701" w:rsidRPr="004535B8" w:rsidRDefault="003C1701" w:rsidP="003C1701">
            <w:pPr>
              <w:ind w:leftChars="1" w:left="389" w:hangingChars="201" w:hanging="387"/>
              <w:rPr>
                <w:shd w:val="pct15" w:color="auto" w:fill="FFFFFF"/>
              </w:rPr>
            </w:pPr>
          </w:p>
        </w:tc>
      </w:tr>
      <w:tr w:rsidR="003C1701" w14:paraId="258FB1B6" w14:textId="77777777" w:rsidTr="00B35BF7">
        <w:tc>
          <w:tcPr>
            <w:tcW w:w="4814" w:type="dxa"/>
          </w:tcPr>
          <w:p w14:paraId="45514D9B" w14:textId="1A9E0DCB" w:rsidR="00785B72" w:rsidRPr="00924BE3" w:rsidRDefault="00785B72" w:rsidP="00785B72">
            <w:pPr>
              <w:rPr>
                <w:rFonts w:ascii="ＭＳ ゴシック" w:eastAsia="ＭＳ ゴシック" w:hAnsi="ＭＳ ゴシック"/>
                <w:b/>
                <w:u w:val="thick"/>
              </w:rPr>
            </w:pPr>
            <w:r w:rsidRPr="00785B72">
              <w:rPr>
                <w:rFonts w:ascii="ＭＳ ゴシック" w:eastAsia="ＭＳ ゴシック" w:hAnsi="ＭＳ ゴシック" w:hint="eastAsia"/>
                <w:b/>
                <w:u w:val="thick"/>
                <w:shd w:val="pct15" w:color="auto" w:fill="FFFFFF"/>
              </w:rPr>
              <w:lastRenderedPageBreak/>
              <w:t>９</w:t>
            </w:r>
            <w:r w:rsidRPr="00924BE3">
              <w:rPr>
                <w:rFonts w:ascii="ＭＳ ゴシック" w:eastAsia="ＭＳ ゴシック" w:hAnsi="ＭＳ ゴシック" w:hint="eastAsia"/>
                <w:b/>
                <w:u w:val="thick"/>
              </w:rPr>
              <w:t xml:space="preserve">　通信教育の課程への特例</w:t>
            </w:r>
          </w:p>
          <w:p w14:paraId="5B1B0FD8" w14:textId="77777777" w:rsidR="00785B72" w:rsidRPr="00924BE3" w:rsidRDefault="00785B72" w:rsidP="00785B72">
            <w:pPr>
              <w:ind w:leftChars="1" w:left="389" w:hangingChars="201" w:hanging="387"/>
            </w:pPr>
            <w:r w:rsidRPr="00924BE3">
              <w:rPr>
                <w:rFonts w:hint="eastAsia"/>
              </w:rPr>
              <w:t>（１）通信教育の課程において、教育課程及び</w:t>
            </w:r>
            <w:r>
              <w:rPr>
                <w:rFonts w:hint="eastAsia"/>
              </w:rPr>
              <w:t>教育研究実施</w:t>
            </w:r>
            <w:r w:rsidRPr="00924BE3">
              <w:rPr>
                <w:rFonts w:hint="eastAsia"/>
              </w:rPr>
              <w:t>組織については、通学教育の課程に準ずる。</w:t>
            </w:r>
          </w:p>
          <w:p w14:paraId="383BB7D2" w14:textId="77777777" w:rsidR="00785B72" w:rsidRDefault="00785B72" w:rsidP="00785B72">
            <w:pPr>
              <w:ind w:leftChars="1" w:left="389" w:hangingChars="201" w:hanging="387"/>
            </w:pPr>
          </w:p>
          <w:p w14:paraId="6607D1C6" w14:textId="77777777" w:rsidR="00785B72" w:rsidRDefault="00785B72" w:rsidP="00785B72">
            <w:pPr>
              <w:ind w:leftChars="1" w:left="389" w:hangingChars="201" w:hanging="387"/>
            </w:pPr>
            <w:r w:rsidRPr="00924BE3">
              <w:rPr>
                <w:rFonts w:hint="eastAsia"/>
              </w:rPr>
              <w:t>（２）大学の学科等が有する教職課程（通学教育の課程）と通信教育の課程が同一である場合、通信教育の課程の</w:t>
            </w:r>
            <w:r>
              <w:rPr>
                <w:rFonts w:hint="eastAsia"/>
              </w:rPr>
              <w:t>教職</w:t>
            </w:r>
            <w:r w:rsidRPr="00924BE3">
              <w:rPr>
                <w:rFonts w:hint="eastAsia"/>
              </w:rPr>
              <w:t>専任教員については、通学教育の課程の</w:t>
            </w:r>
            <w:r>
              <w:rPr>
                <w:rFonts w:hint="eastAsia"/>
              </w:rPr>
              <w:t>教職</w:t>
            </w:r>
            <w:r w:rsidRPr="00924BE3">
              <w:rPr>
                <w:rFonts w:hint="eastAsia"/>
              </w:rPr>
              <w:t>専任教員をもってあてることができる。</w:t>
            </w:r>
          </w:p>
          <w:p w14:paraId="34CDD0E8" w14:textId="77777777" w:rsidR="003C1701" w:rsidRPr="00785B72" w:rsidRDefault="003C1701" w:rsidP="00785B72">
            <w:pPr>
              <w:rPr>
                <w:shd w:val="pct15" w:color="auto" w:fill="FFFFFF"/>
              </w:rPr>
            </w:pPr>
          </w:p>
        </w:tc>
        <w:tc>
          <w:tcPr>
            <w:tcW w:w="4814" w:type="dxa"/>
          </w:tcPr>
          <w:p w14:paraId="06DF3F93" w14:textId="77777777" w:rsidR="00785B72" w:rsidRPr="00924BE3" w:rsidRDefault="00785B72" w:rsidP="00785B72">
            <w:pPr>
              <w:rPr>
                <w:rFonts w:ascii="ＭＳ ゴシック" w:eastAsia="ＭＳ ゴシック" w:hAnsi="ＭＳ ゴシック"/>
                <w:b/>
                <w:u w:val="thick"/>
              </w:rPr>
            </w:pPr>
            <w:r w:rsidRPr="00785B72">
              <w:rPr>
                <w:rFonts w:ascii="ＭＳ ゴシック" w:eastAsia="ＭＳ ゴシック" w:hAnsi="ＭＳ ゴシック" w:hint="eastAsia"/>
                <w:b/>
                <w:u w:val="thick"/>
                <w:shd w:val="pct15" w:color="auto" w:fill="FFFFFF"/>
              </w:rPr>
              <w:t>８</w:t>
            </w:r>
            <w:r w:rsidRPr="00924BE3">
              <w:rPr>
                <w:rFonts w:ascii="ＭＳ ゴシック" w:eastAsia="ＭＳ ゴシック" w:hAnsi="ＭＳ ゴシック" w:hint="eastAsia"/>
                <w:b/>
                <w:u w:val="thick"/>
              </w:rPr>
              <w:t xml:space="preserve">　通信教育の課程への特例</w:t>
            </w:r>
          </w:p>
          <w:p w14:paraId="3D969137" w14:textId="77777777" w:rsidR="00785B72" w:rsidRPr="00924BE3" w:rsidRDefault="00785B72" w:rsidP="00785B72">
            <w:pPr>
              <w:ind w:leftChars="1" w:left="389" w:hangingChars="201" w:hanging="387"/>
            </w:pPr>
            <w:r w:rsidRPr="00924BE3">
              <w:rPr>
                <w:rFonts w:hint="eastAsia"/>
              </w:rPr>
              <w:t>（１）通信教育の課程において、教育課程及び</w:t>
            </w:r>
            <w:r>
              <w:rPr>
                <w:rFonts w:hint="eastAsia"/>
              </w:rPr>
              <w:t>教育研究実施</w:t>
            </w:r>
            <w:r w:rsidRPr="00924BE3">
              <w:rPr>
                <w:rFonts w:hint="eastAsia"/>
              </w:rPr>
              <w:t>組織については、通学教育の課程に準ずる。</w:t>
            </w:r>
          </w:p>
          <w:p w14:paraId="544DC844" w14:textId="77777777" w:rsidR="00785B72" w:rsidRDefault="00785B72" w:rsidP="00785B72">
            <w:pPr>
              <w:ind w:leftChars="1" w:left="389" w:hangingChars="201" w:hanging="387"/>
            </w:pPr>
          </w:p>
          <w:p w14:paraId="4708B803" w14:textId="77777777" w:rsidR="00785B72" w:rsidRDefault="00785B72" w:rsidP="00785B72">
            <w:pPr>
              <w:ind w:leftChars="1" w:left="389" w:hangingChars="201" w:hanging="387"/>
            </w:pPr>
            <w:r w:rsidRPr="00924BE3">
              <w:rPr>
                <w:rFonts w:hint="eastAsia"/>
              </w:rPr>
              <w:t>（２）大学の学科等が有する教職課程（通学教育の課程）と通信教育の課程が同一である場合、通信教育の課程の</w:t>
            </w:r>
            <w:r>
              <w:rPr>
                <w:rFonts w:hint="eastAsia"/>
              </w:rPr>
              <w:t>教職</w:t>
            </w:r>
            <w:r w:rsidRPr="00924BE3">
              <w:rPr>
                <w:rFonts w:hint="eastAsia"/>
              </w:rPr>
              <w:t>専任教員については、通学教育の課程の</w:t>
            </w:r>
            <w:r>
              <w:rPr>
                <w:rFonts w:hint="eastAsia"/>
              </w:rPr>
              <w:t>教職</w:t>
            </w:r>
            <w:r w:rsidRPr="00924BE3">
              <w:rPr>
                <w:rFonts w:hint="eastAsia"/>
              </w:rPr>
              <w:t>専任教員をもってあてることができる。</w:t>
            </w:r>
          </w:p>
          <w:p w14:paraId="56D43204" w14:textId="77777777" w:rsidR="003C1701" w:rsidRPr="00785B72" w:rsidRDefault="003C1701" w:rsidP="00785B72">
            <w:pPr>
              <w:rPr>
                <w:shd w:val="pct15" w:color="auto" w:fill="FFFFFF"/>
              </w:rPr>
            </w:pPr>
          </w:p>
        </w:tc>
      </w:tr>
      <w:tr w:rsidR="003C1701" w14:paraId="1C5773D6" w14:textId="77777777" w:rsidTr="00B35BF7">
        <w:tc>
          <w:tcPr>
            <w:tcW w:w="4814" w:type="dxa"/>
          </w:tcPr>
          <w:p w14:paraId="722CC539" w14:textId="0B771948" w:rsidR="00785B72" w:rsidRPr="00F766F5" w:rsidRDefault="006F368F" w:rsidP="00785B72">
            <w:pPr>
              <w:ind w:left="163" w:hangingChars="84" w:hanging="163"/>
              <w:rPr>
                <w:rFonts w:ascii="ＭＳ ゴシック" w:eastAsia="ＭＳ ゴシック" w:hAnsi="ＭＳ ゴシック"/>
                <w:b/>
                <w:u w:val="thick"/>
              </w:rPr>
            </w:pPr>
            <w:r>
              <w:rPr>
                <w:rFonts w:ascii="ＭＳ ゴシック" w:eastAsia="ＭＳ ゴシック" w:hAnsi="ＭＳ ゴシック" w:hint="eastAsia"/>
                <w:b/>
                <w:u w:val="thick"/>
              </w:rPr>
              <w:t>１０</w:t>
            </w:r>
            <w:r w:rsidR="00785B72" w:rsidRPr="00F766F5">
              <w:rPr>
                <w:rFonts w:ascii="ＭＳ ゴシック" w:eastAsia="ＭＳ ゴシック" w:hAnsi="ＭＳ ゴシック" w:hint="eastAsia"/>
                <w:b/>
                <w:u w:val="thick"/>
              </w:rPr>
              <w:t xml:space="preserve">　学部等連係課程実施基本組織と連係協力学部等の特例</w:t>
            </w:r>
          </w:p>
          <w:p w14:paraId="7947105F" w14:textId="498F0AE7" w:rsidR="003C1701" w:rsidRPr="003C1701" w:rsidRDefault="00785B72" w:rsidP="00785B72">
            <w:pPr>
              <w:ind w:leftChars="83" w:left="160" w:firstLineChars="100" w:firstLine="193"/>
              <w:rPr>
                <w:shd w:val="pct15" w:color="auto" w:fill="FFFFFF"/>
              </w:rPr>
            </w:pPr>
            <w:r w:rsidRPr="00785B72">
              <w:t>学部等連係課程実施基本組織と連係協力学部等が同一の免許状の種類の教職課程の認定を受ける場合において、学部等連係課程実施基本組織と連係協力学部等をあわせて１つの学科等とみなし、入学定員の合計数に応じた必要教職専任教員数を配置することができる。また、学科連係課程実施学科と連係協力学科、研究科等連係課程実施基本組織と連係協力研究科等についても同様とする。</w:t>
            </w:r>
          </w:p>
        </w:tc>
        <w:tc>
          <w:tcPr>
            <w:tcW w:w="4814" w:type="dxa"/>
          </w:tcPr>
          <w:p w14:paraId="4A1FFA3E" w14:textId="77777777" w:rsidR="00785B72" w:rsidRPr="00F766F5" w:rsidRDefault="00785B72" w:rsidP="00785B72">
            <w:pPr>
              <w:ind w:leftChars="1" w:left="184" w:hangingChars="94" w:hanging="182"/>
              <w:rPr>
                <w:rFonts w:ascii="ＭＳ ゴシック" w:eastAsia="ＭＳ ゴシック" w:hAnsi="ＭＳ ゴシック"/>
                <w:b/>
                <w:u w:val="thick"/>
              </w:rPr>
            </w:pPr>
            <w:r w:rsidRPr="00785B72">
              <w:rPr>
                <w:rFonts w:ascii="ＭＳ ゴシック" w:eastAsia="ＭＳ ゴシック" w:hAnsi="ＭＳ ゴシック" w:hint="eastAsia"/>
                <w:b/>
                <w:u w:val="thick"/>
                <w:shd w:val="pct15" w:color="auto" w:fill="FFFFFF"/>
              </w:rPr>
              <w:t>９</w:t>
            </w:r>
            <w:r w:rsidRPr="00F766F5">
              <w:rPr>
                <w:rFonts w:ascii="ＭＳ ゴシック" w:eastAsia="ＭＳ ゴシック" w:hAnsi="ＭＳ ゴシック" w:hint="eastAsia"/>
                <w:b/>
                <w:u w:val="thick"/>
              </w:rPr>
              <w:t xml:space="preserve">　学部等連係課程実施基本組織と連係協力学部等の特例</w:t>
            </w:r>
          </w:p>
          <w:p w14:paraId="47D00340" w14:textId="77777777" w:rsidR="00785B72" w:rsidRPr="0092018B" w:rsidRDefault="00785B72" w:rsidP="00785B72">
            <w:pPr>
              <w:ind w:leftChars="67" w:left="129" w:firstLineChars="100" w:firstLine="193"/>
            </w:pPr>
            <w:r w:rsidRPr="0092018B">
              <w:rPr>
                <w:rFonts w:hint="eastAsia"/>
              </w:rPr>
              <w:t>学部等連係課程実施基本組織と連係協力学部等が同一の免許状の種類の教職課程の認定を受ける場合において、</w:t>
            </w:r>
            <w:r w:rsidRPr="00785B72">
              <w:rPr>
                <w:rFonts w:hint="eastAsia"/>
                <w:shd w:val="pct15" w:color="auto" w:fill="FFFFFF"/>
              </w:rPr>
              <w:t>以下に掲げる科目の教職専任教員数については、</w:t>
            </w:r>
            <w:r w:rsidRPr="0092018B">
              <w:rPr>
                <w:rFonts w:hint="eastAsia"/>
              </w:rPr>
              <w:t>学部等連係課程実施基本組織と連係協力学部等をあわせて一つの学科等とみなし、入学定員の合計数に応じた必要</w:t>
            </w:r>
            <w:r>
              <w:rPr>
                <w:rFonts w:hint="eastAsia"/>
              </w:rPr>
              <w:t>教職</w:t>
            </w:r>
            <w:r w:rsidRPr="0092018B">
              <w:rPr>
                <w:rFonts w:hint="eastAsia"/>
              </w:rPr>
              <w:t>専任教員数を配置することができる。また、学科連係課程実施学科と連係協力学科、研究科等連係課程実施基本組織と連係協力研究科等についても同様とする。</w:t>
            </w:r>
          </w:p>
          <w:p w14:paraId="6C3EA66A" w14:textId="77777777" w:rsidR="00785B72" w:rsidRPr="00785B72" w:rsidRDefault="00785B72" w:rsidP="00785B72">
            <w:pPr>
              <w:ind w:leftChars="96" w:left="389" w:hangingChars="106" w:hanging="204"/>
              <w:rPr>
                <w:shd w:val="pct15" w:color="auto" w:fill="FFFFFF"/>
              </w:rPr>
            </w:pPr>
            <w:r w:rsidRPr="00785B72">
              <w:rPr>
                <w:rFonts w:hint="eastAsia"/>
                <w:shd w:val="pct15" w:color="auto" w:fill="FFFFFF"/>
              </w:rPr>
              <w:t>①</w:t>
            </w:r>
            <w:r w:rsidRPr="00785B72">
              <w:rPr>
                <w:rFonts w:hint="eastAsia"/>
                <w:shd w:val="pct15" w:color="auto" w:fill="FFFFFF"/>
              </w:rPr>
              <w:t xml:space="preserve"> </w:t>
            </w:r>
            <w:r w:rsidRPr="00785B72">
              <w:rPr>
                <w:rFonts w:hint="eastAsia"/>
                <w:shd w:val="pct15" w:color="auto" w:fill="FFFFFF"/>
              </w:rPr>
              <w:t>「領域に関する専門的事項」（「複合領域」を含む。）</w:t>
            </w:r>
          </w:p>
          <w:p w14:paraId="121466D2" w14:textId="77777777" w:rsidR="00785B72" w:rsidRPr="00785B72" w:rsidRDefault="00785B72" w:rsidP="00785B72">
            <w:pPr>
              <w:ind w:leftChars="96" w:left="389" w:hangingChars="106" w:hanging="204"/>
              <w:rPr>
                <w:shd w:val="pct15" w:color="auto" w:fill="FFFFFF"/>
              </w:rPr>
            </w:pPr>
            <w:r w:rsidRPr="00785B72">
              <w:rPr>
                <w:rFonts w:hint="eastAsia"/>
                <w:shd w:val="pct15" w:color="auto" w:fill="FFFFFF"/>
              </w:rPr>
              <w:t>②</w:t>
            </w:r>
            <w:r w:rsidRPr="00785B72">
              <w:rPr>
                <w:shd w:val="pct15" w:color="auto" w:fill="FFFFFF"/>
              </w:rPr>
              <w:t xml:space="preserve"> </w:t>
            </w:r>
            <w:r w:rsidRPr="00785B72">
              <w:rPr>
                <w:rFonts w:hint="eastAsia"/>
                <w:shd w:val="pct15" w:color="auto" w:fill="FFFFFF"/>
              </w:rPr>
              <w:t>「教科に関する専門的事項」（「複合科目」を含む。）</w:t>
            </w:r>
          </w:p>
          <w:p w14:paraId="1119B0AE" w14:textId="77777777" w:rsidR="00785B72" w:rsidRPr="00785B72" w:rsidRDefault="00785B72" w:rsidP="00785B72">
            <w:pPr>
              <w:ind w:leftChars="96" w:left="389" w:hangingChars="106" w:hanging="204"/>
              <w:rPr>
                <w:shd w:val="pct15" w:color="auto" w:fill="FFFFFF"/>
              </w:rPr>
            </w:pPr>
            <w:r w:rsidRPr="00785B72">
              <w:rPr>
                <w:rFonts w:hint="eastAsia"/>
                <w:shd w:val="pct15" w:color="auto" w:fill="FFFFFF"/>
              </w:rPr>
              <w:t>③</w:t>
            </w:r>
            <w:r w:rsidRPr="00785B72">
              <w:rPr>
                <w:rFonts w:hint="eastAsia"/>
                <w:shd w:val="pct15" w:color="auto" w:fill="FFFFFF"/>
              </w:rPr>
              <w:t xml:space="preserve"> </w:t>
            </w:r>
            <w:r w:rsidRPr="00785B72">
              <w:rPr>
                <w:rFonts w:hint="eastAsia"/>
                <w:shd w:val="pct15" w:color="auto" w:fill="FFFFFF"/>
              </w:rPr>
              <w:t>「保育内容の指導法」又は「各教科の指導法」及び「教育の基礎的理解に関する科目等」</w:t>
            </w:r>
          </w:p>
          <w:p w14:paraId="549A708C" w14:textId="77777777" w:rsidR="00785B72" w:rsidRPr="00785B72" w:rsidRDefault="00785B72" w:rsidP="00785B72">
            <w:pPr>
              <w:ind w:leftChars="96" w:left="389" w:hangingChars="106" w:hanging="204"/>
              <w:rPr>
                <w:shd w:val="pct15" w:color="auto" w:fill="FFFFFF"/>
              </w:rPr>
            </w:pPr>
            <w:r w:rsidRPr="00785B72">
              <w:rPr>
                <w:rFonts w:hint="eastAsia"/>
                <w:shd w:val="pct15" w:color="auto" w:fill="FFFFFF"/>
              </w:rPr>
              <w:t>④</w:t>
            </w:r>
            <w:r w:rsidRPr="00785B72">
              <w:rPr>
                <w:rFonts w:hint="eastAsia"/>
                <w:shd w:val="pct15" w:color="auto" w:fill="FFFFFF"/>
              </w:rPr>
              <w:t xml:space="preserve"> </w:t>
            </w:r>
            <w:r w:rsidRPr="00785B72">
              <w:rPr>
                <w:rFonts w:hint="eastAsia"/>
                <w:shd w:val="pct15" w:color="auto" w:fill="FFFFFF"/>
              </w:rPr>
              <w:t>特別支援教育に関する科目</w:t>
            </w:r>
          </w:p>
          <w:p w14:paraId="4CF11DD6" w14:textId="77777777" w:rsidR="003C1701" w:rsidRDefault="00785B72" w:rsidP="00785B72">
            <w:pPr>
              <w:ind w:leftChars="96" w:left="389" w:hangingChars="106" w:hanging="204"/>
              <w:rPr>
                <w:shd w:val="pct15" w:color="auto" w:fill="FFFFFF"/>
              </w:rPr>
            </w:pPr>
            <w:r w:rsidRPr="00785B72">
              <w:rPr>
                <w:rFonts w:hint="eastAsia"/>
                <w:shd w:val="pct15" w:color="auto" w:fill="FFFFFF"/>
              </w:rPr>
              <w:t>⑤</w:t>
            </w:r>
            <w:r w:rsidRPr="00785B72">
              <w:rPr>
                <w:rFonts w:hint="eastAsia"/>
                <w:shd w:val="pct15" w:color="auto" w:fill="FFFFFF"/>
              </w:rPr>
              <w:t xml:space="preserve"> </w:t>
            </w:r>
            <w:r w:rsidRPr="00785B72">
              <w:rPr>
                <w:rFonts w:hint="eastAsia"/>
                <w:shd w:val="pct15" w:color="auto" w:fill="FFFFFF"/>
              </w:rPr>
              <w:t>養護に関する科目</w:t>
            </w:r>
          </w:p>
          <w:p w14:paraId="364BFDE1" w14:textId="6DFE6CA2" w:rsidR="006F368F" w:rsidRPr="00785B72" w:rsidRDefault="006F368F" w:rsidP="00785B72">
            <w:pPr>
              <w:ind w:leftChars="96" w:left="389" w:hangingChars="106" w:hanging="204"/>
            </w:pPr>
          </w:p>
        </w:tc>
      </w:tr>
      <w:tr w:rsidR="003C1701" w14:paraId="49019A71" w14:textId="77777777" w:rsidTr="00B35BF7">
        <w:tc>
          <w:tcPr>
            <w:tcW w:w="4814" w:type="dxa"/>
          </w:tcPr>
          <w:p w14:paraId="6AFFA012" w14:textId="0D6EBCC9" w:rsidR="006F368F" w:rsidRPr="00A9599D" w:rsidRDefault="006F368F" w:rsidP="006F368F">
            <w:pPr>
              <w:ind w:leftChars="12" w:left="162" w:hangingChars="72" w:hanging="139"/>
              <w:rPr>
                <w:rFonts w:ascii="ＭＳ ゴシック" w:eastAsia="ＭＳ ゴシック" w:hAnsi="ＭＳ ゴシック"/>
                <w:b/>
                <w:bCs/>
                <w:u w:val="thick"/>
              </w:rPr>
            </w:pPr>
            <w:r w:rsidRPr="006F368F">
              <w:rPr>
                <w:rFonts w:ascii="ＭＳ ゴシック" w:eastAsia="ＭＳ ゴシック" w:hAnsi="ＭＳ ゴシック" w:hint="eastAsia"/>
                <w:b/>
                <w:bCs/>
                <w:u w:val="thick"/>
                <w:shd w:val="pct15" w:color="auto" w:fill="FFFFFF"/>
              </w:rPr>
              <w:t>１１</w:t>
            </w:r>
            <w:r w:rsidRPr="00A9599D">
              <w:rPr>
                <w:rFonts w:ascii="ＭＳ ゴシック" w:eastAsia="ＭＳ ゴシック" w:hAnsi="ＭＳ ゴシック" w:hint="eastAsia"/>
                <w:b/>
                <w:bCs/>
                <w:u w:val="thick"/>
              </w:rPr>
              <w:t xml:space="preserve">　特定分野に強みや専門性を持つ学科等に係る特例</w:t>
            </w:r>
          </w:p>
          <w:p w14:paraId="6BACC600" w14:textId="30E38128" w:rsidR="006F368F" w:rsidRDefault="006F368F" w:rsidP="006F368F">
            <w:pPr>
              <w:ind w:firstLineChars="100" w:firstLine="193"/>
            </w:pPr>
            <w:r w:rsidRPr="00A9599D">
              <w:rPr>
                <w:rFonts w:hint="eastAsia"/>
              </w:rPr>
              <w:t>２（</w:t>
            </w:r>
            <w:r w:rsidRPr="006F368F">
              <w:rPr>
                <w:rFonts w:hint="eastAsia"/>
                <w:shd w:val="pct15" w:color="auto" w:fill="FFFFFF"/>
              </w:rPr>
              <w:t>５</w:t>
            </w:r>
            <w:r w:rsidRPr="00A9599D">
              <w:rPr>
                <w:rFonts w:hint="eastAsia"/>
              </w:rPr>
              <w:t>）にかかわらず、四年制大学の学科等において、特定の分野に関する強みや専門性を修得させるための活動等と免許状の教職課程の修得の両立を目的とした教育課程であることが認められる場合、二種免</w:t>
            </w:r>
            <w:r w:rsidRPr="00A9599D">
              <w:rPr>
                <w:rFonts w:hint="eastAsia"/>
              </w:rPr>
              <w:lastRenderedPageBreak/>
              <w:t>許状の教職課程の認定を受けることができる。なお、この場合の幼稚園教諭又は小学校教諭の教職課程については、</w:t>
            </w:r>
            <w:r w:rsidRPr="006F368F">
              <w:rPr>
                <w:rFonts w:hint="eastAsia"/>
                <w:shd w:val="pct15" w:color="auto" w:fill="FFFFFF"/>
              </w:rPr>
              <w:t>２（６）及び（７）</w:t>
            </w:r>
            <w:r w:rsidRPr="00A9599D">
              <w:rPr>
                <w:rFonts w:hint="eastAsia"/>
              </w:rPr>
              <w:t>は適用しない。</w:t>
            </w:r>
          </w:p>
          <w:p w14:paraId="0ACE0E3F" w14:textId="77777777" w:rsidR="003C1701" w:rsidRPr="006F368F" w:rsidRDefault="003C1701" w:rsidP="003C1701">
            <w:pPr>
              <w:ind w:leftChars="1" w:left="389" w:hangingChars="201" w:hanging="387"/>
              <w:rPr>
                <w:shd w:val="pct15" w:color="auto" w:fill="FFFFFF"/>
              </w:rPr>
            </w:pPr>
          </w:p>
        </w:tc>
        <w:tc>
          <w:tcPr>
            <w:tcW w:w="4814" w:type="dxa"/>
          </w:tcPr>
          <w:p w14:paraId="59127D7F" w14:textId="77777777" w:rsidR="006F368F" w:rsidRPr="00A9599D" w:rsidRDefault="006F368F" w:rsidP="006F368F">
            <w:pPr>
              <w:ind w:leftChars="1" w:left="184" w:hangingChars="94" w:hanging="182"/>
              <w:rPr>
                <w:rFonts w:ascii="ＭＳ ゴシック" w:eastAsia="ＭＳ ゴシック" w:hAnsi="ＭＳ ゴシック"/>
                <w:b/>
                <w:bCs/>
                <w:u w:val="thick"/>
              </w:rPr>
            </w:pPr>
            <w:r w:rsidRPr="006F368F">
              <w:rPr>
                <w:rFonts w:ascii="ＭＳ ゴシック" w:eastAsia="ＭＳ ゴシック" w:hAnsi="ＭＳ ゴシック" w:hint="eastAsia"/>
                <w:b/>
                <w:bCs/>
                <w:u w:val="thick"/>
                <w:shd w:val="pct15" w:color="auto" w:fill="FFFFFF"/>
              </w:rPr>
              <w:lastRenderedPageBreak/>
              <w:t>１０</w:t>
            </w:r>
            <w:r w:rsidRPr="00A9599D">
              <w:rPr>
                <w:rFonts w:ascii="ＭＳ ゴシック" w:eastAsia="ＭＳ ゴシック" w:hAnsi="ＭＳ ゴシック" w:hint="eastAsia"/>
                <w:b/>
                <w:bCs/>
                <w:u w:val="thick"/>
              </w:rPr>
              <w:t xml:space="preserve">　特定分野に強みや専門性を持つ学科等に係る特例</w:t>
            </w:r>
          </w:p>
          <w:p w14:paraId="35655A69" w14:textId="77777777" w:rsidR="006F368F" w:rsidRDefault="006F368F" w:rsidP="006F368F">
            <w:pPr>
              <w:ind w:firstLineChars="100" w:firstLine="193"/>
            </w:pPr>
            <w:r w:rsidRPr="00A9599D">
              <w:rPr>
                <w:rFonts w:hint="eastAsia"/>
              </w:rPr>
              <w:t>２（</w:t>
            </w:r>
            <w:r w:rsidRPr="006F368F">
              <w:rPr>
                <w:rFonts w:hint="eastAsia"/>
                <w:shd w:val="pct15" w:color="auto" w:fill="FFFFFF"/>
              </w:rPr>
              <w:t>４</w:t>
            </w:r>
            <w:r w:rsidRPr="00A9599D">
              <w:rPr>
                <w:rFonts w:hint="eastAsia"/>
              </w:rPr>
              <w:t>）にかかわらず、四年制大学の学科等において、特定の分野に関する強みや専門性を修得させるための活動等と免許状の教職課程の修得の両立を目的とした教育課程であることが認められる場合、二種免</w:t>
            </w:r>
            <w:r w:rsidRPr="00A9599D">
              <w:rPr>
                <w:rFonts w:hint="eastAsia"/>
              </w:rPr>
              <w:lastRenderedPageBreak/>
              <w:t>許状の教職課程の認定を受けることができる。なお、この場合の幼稚園教諭又は小学校教諭の教職課程については、</w:t>
            </w:r>
            <w:r w:rsidRPr="006F368F">
              <w:rPr>
                <w:rFonts w:hint="eastAsia"/>
                <w:shd w:val="pct15" w:color="auto" w:fill="FFFFFF"/>
              </w:rPr>
              <w:t>２（５）及び（６）</w:t>
            </w:r>
            <w:r w:rsidRPr="00A9599D">
              <w:rPr>
                <w:rFonts w:hint="eastAsia"/>
              </w:rPr>
              <w:t>は適用しない。</w:t>
            </w:r>
          </w:p>
          <w:p w14:paraId="1E053652" w14:textId="77777777" w:rsidR="003C1701" w:rsidRPr="006F368F" w:rsidRDefault="003C1701" w:rsidP="003C1701">
            <w:pPr>
              <w:ind w:leftChars="1" w:left="389" w:hangingChars="201" w:hanging="387"/>
              <w:rPr>
                <w:shd w:val="pct15" w:color="auto" w:fill="FFFFFF"/>
              </w:rPr>
            </w:pPr>
          </w:p>
        </w:tc>
      </w:tr>
      <w:tr w:rsidR="006F368F" w14:paraId="51B1C2FC" w14:textId="77777777" w:rsidTr="00B35BF7">
        <w:tc>
          <w:tcPr>
            <w:tcW w:w="4814" w:type="dxa"/>
          </w:tcPr>
          <w:p w14:paraId="130537DD" w14:textId="68AE74F3" w:rsidR="006F368F" w:rsidRPr="00A9599D" w:rsidRDefault="006F368F" w:rsidP="006F368F">
            <w:pPr>
              <w:ind w:leftChars="1" w:left="184" w:hangingChars="94" w:hanging="182"/>
              <w:rPr>
                <w:rFonts w:ascii="ＭＳ ゴシック" w:eastAsia="ＭＳ ゴシック" w:hAnsi="ＭＳ ゴシック"/>
                <w:b/>
                <w:bCs/>
                <w:u w:val="thick"/>
              </w:rPr>
            </w:pPr>
            <w:r w:rsidRPr="006F368F">
              <w:rPr>
                <w:rFonts w:ascii="ＭＳ ゴシック" w:eastAsia="ＭＳ ゴシック" w:hAnsi="ＭＳ ゴシック" w:hint="eastAsia"/>
                <w:b/>
                <w:bCs/>
                <w:u w:val="thick"/>
                <w:shd w:val="pct15" w:color="auto" w:fill="FFFFFF"/>
              </w:rPr>
              <w:lastRenderedPageBreak/>
              <w:t>１２</w:t>
            </w:r>
            <w:r w:rsidRPr="00A9599D">
              <w:rPr>
                <w:rFonts w:ascii="ＭＳ ゴシック" w:eastAsia="ＭＳ ゴシック" w:hAnsi="ＭＳ ゴシック" w:hint="eastAsia"/>
                <w:b/>
                <w:bCs/>
                <w:u w:val="thick"/>
              </w:rPr>
              <w:t xml:space="preserve">　専科指導優先実施教科に対応した小学校教員養成に係る特例</w:t>
            </w:r>
          </w:p>
          <w:p w14:paraId="4A3CD348" w14:textId="10E225E0" w:rsidR="006F368F" w:rsidRDefault="006F368F" w:rsidP="006F368F">
            <w:pPr>
              <w:ind w:firstLineChars="100" w:firstLine="193"/>
            </w:pPr>
            <w:r w:rsidRPr="006F368F">
              <w:rPr>
                <w:rFonts w:hint="eastAsia"/>
                <w:shd w:val="pct15" w:color="auto" w:fill="FFFFFF"/>
              </w:rPr>
              <w:t>２（５）、（６）及び（７）</w:t>
            </w:r>
            <w:r>
              <w:rPr>
                <w:rFonts w:hint="eastAsia"/>
              </w:rPr>
              <w:t>にかかわらず、数学、理科、保健体育又は英語の中学校教諭の教職課程を有する大学の学科等は、地域における教員養成の状況・課題等に応じ、小学校教諭二種免許状の教職課程の認定を受けることができる。</w:t>
            </w:r>
          </w:p>
          <w:p w14:paraId="0946F1B4" w14:textId="77777777" w:rsidR="006F368F" w:rsidRPr="003C1701" w:rsidRDefault="006F368F" w:rsidP="006F368F">
            <w:pPr>
              <w:ind w:leftChars="1" w:left="389" w:hangingChars="201" w:hanging="387"/>
              <w:rPr>
                <w:shd w:val="pct15" w:color="auto" w:fill="FFFFFF"/>
              </w:rPr>
            </w:pPr>
          </w:p>
        </w:tc>
        <w:tc>
          <w:tcPr>
            <w:tcW w:w="4814" w:type="dxa"/>
          </w:tcPr>
          <w:p w14:paraId="62DE3FE0" w14:textId="77777777" w:rsidR="006F368F" w:rsidRPr="00A9599D" w:rsidRDefault="006F368F" w:rsidP="006F368F">
            <w:pPr>
              <w:ind w:leftChars="1" w:left="184" w:hangingChars="94" w:hanging="182"/>
              <w:rPr>
                <w:rFonts w:ascii="ＭＳ ゴシック" w:eastAsia="ＭＳ ゴシック" w:hAnsi="ＭＳ ゴシック"/>
                <w:b/>
                <w:bCs/>
                <w:u w:val="thick"/>
              </w:rPr>
            </w:pPr>
            <w:r w:rsidRPr="006F368F">
              <w:rPr>
                <w:rFonts w:ascii="ＭＳ ゴシック" w:eastAsia="ＭＳ ゴシック" w:hAnsi="ＭＳ ゴシック" w:hint="eastAsia"/>
                <w:b/>
                <w:bCs/>
                <w:u w:val="thick"/>
                <w:shd w:val="pct15" w:color="auto" w:fill="FFFFFF"/>
              </w:rPr>
              <w:t>１１</w:t>
            </w:r>
            <w:r w:rsidRPr="00A9599D">
              <w:rPr>
                <w:rFonts w:ascii="ＭＳ ゴシック" w:eastAsia="ＭＳ ゴシック" w:hAnsi="ＭＳ ゴシック" w:hint="eastAsia"/>
                <w:b/>
                <w:bCs/>
                <w:u w:val="thick"/>
              </w:rPr>
              <w:t xml:space="preserve">　専科指導優先実施教科に対応した小学校教員養成に係る特例</w:t>
            </w:r>
          </w:p>
          <w:p w14:paraId="03455749" w14:textId="77777777" w:rsidR="006F368F" w:rsidRDefault="006F368F" w:rsidP="006F368F">
            <w:pPr>
              <w:ind w:firstLineChars="100" w:firstLine="193"/>
            </w:pPr>
            <w:r w:rsidRPr="006F368F">
              <w:rPr>
                <w:rFonts w:hint="eastAsia"/>
                <w:shd w:val="pct15" w:color="auto" w:fill="FFFFFF"/>
              </w:rPr>
              <w:t>２（４）、（５）及び（６）</w:t>
            </w:r>
            <w:r>
              <w:rPr>
                <w:rFonts w:hint="eastAsia"/>
              </w:rPr>
              <w:t>にかかわらず、数学、理科、保健体育又は英語の中学校教諭の教職課程を有する大学の学科等は、地域における教員養成の状況・課題等に応じ、小学校教諭二種免許状の教職課程の認定を受けることができる。</w:t>
            </w:r>
          </w:p>
          <w:p w14:paraId="01B32C29" w14:textId="77777777" w:rsidR="006F368F" w:rsidRPr="006F368F" w:rsidRDefault="006F368F" w:rsidP="006F368F">
            <w:pPr>
              <w:ind w:leftChars="1" w:left="389" w:hangingChars="201" w:hanging="387"/>
              <w:rPr>
                <w:shd w:val="pct15" w:color="auto" w:fill="FFFFFF"/>
              </w:rPr>
            </w:pPr>
          </w:p>
        </w:tc>
      </w:tr>
      <w:tr w:rsidR="006F368F" w14:paraId="5E0C40C5" w14:textId="77777777" w:rsidTr="00D1775E">
        <w:tc>
          <w:tcPr>
            <w:tcW w:w="4814" w:type="dxa"/>
          </w:tcPr>
          <w:p w14:paraId="33FE70EB" w14:textId="77777777" w:rsidR="006F368F" w:rsidRPr="006F368F" w:rsidRDefault="006F368F" w:rsidP="006F368F">
            <w:pPr>
              <w:ind w:leftChars="1" w:left="391" w:hangingChars="201" w:hanging="389"/>
              <w:rPr>
                <w:rFonts w:ascii="ＭＳ ゴシック" w:eastAsia="ＭＳ ゴシック" w:hAnsi="ＭＳ ゴシック"/>
                <w:b/>
                <w:bCs/>
                <w:u w:val="thick"/>
                <w:shd w:val="pct15" w:color="auto" w:fill="FFFFFF"/>
              </w:rPr>
            </w:pPr>
            <w:r w:rsidRPr="006F368F">
              <w:rPr>
                <w:rFonts w:ascii="ＭＳ ゴシック" w:eastAsia="ＭＳ ゴシック" w:hAnsi="ＭＳ ゴシック"/>
                <w:b/>
                <w:bCs/>
                <w:u w:val="thick"/>
                <w:shd w:val="pct15" w:color="auto" w:fill="FFFFFF"/>
              </w:rPr>
              <w:t>１３　教育課程等に関する事項の改善に係る先導的な取組に関する特</w:t>
            </w:r>
            <w:r w:rsidRPr="006F368F">
              <w:rPr>
                <w:rFonts w:ascii="ＭＳ ゴシック" w:eastAsia="ＭＳ ゴシック" w:hAnsi="ＭＳ ゴシック" w:hint="eastAsia"/>
                <w:b/>
                <w:bCs/>
                <w:u w:val="thick"/>
                <w:shd w:val="pct15" w:color="auto" w:fill="FFFFFF"/>
              </w:rPr>
              <w:t>例</w:t>
            </w:r>
          </w:p>
          <w:p w14:paraId="4A144CD9" w14:textId="59895039" w:rsidR="006F368F" w:rsidRDefault="006F368F" w:rsidP="006F368F">
            <w:pPr>
              <w:ind w:leftChars="11" w:left="21" w:firstLineChars="100" w:firstLine="193"/>
              <w:rPr>
                <w:shd w:val="pct15" w:color="auto" w:fill="FFFFFF"/>
              </w:rPr>
            </w:pPr>
            <w:r w:rsidRPr="006F368F">
              <w:rPr>
                <w:shd w:val="pct15" w:color="auto" w:fill="FFFFFF"/>
              </w:rPr>
              <w:t>大学設置基準第５７条第１項、専門職大学設置基準第７６条第１項、大学通信教育設置基準第１２条第１項、短期大学設置基準第５０条第１項、専門職短期大学設置基準第７３条第１項又は短期大学通信教育設置基準第１２条第１項の規定による認定を受けた大学の教育課程が、当該特例に係る先導的な取組により適正に実施できるものと認められる教職課程である場合は、３</w:t>
            </w:r>
            <w:r w:rsidRPr="006F368F">
              <w:rPr>
                <w:shd w:val="pct15" w:color="auto" w:fill="FFFFFF"/>
              </w:rPr>
              <w:t>―</w:t>
            </w:r>
            <w:r w:rsidRPr="006F368F">
              <w:rPr>
                <w:shd w:val="pct15" w:color="auto" w:fill="FFFFFF"/>
              </w:rPr>
              <w:t>２（１）、（４）、（５）の全部または一部によらないことができる。</w:t>
            </w:r>
          </w:p>
          <w:p w14:paraId="672593FA" w14:textId="7D353CC0" w:rsidR="006F368F" w:rsidRPr="003C1701" w:rsidRDefault="006F368F" w:rsidP="006F368F">
            <w:pPr>
              <w:ind w:leftChars="11" w:left="21" w:firstLineChars="100" w:firstLine="193"/>
              <w:rPr>
                <w:shd w:val="pct15" w:color="auto" w:fill="FFFFFF"/>
              </w:rPr>
            </w:pPr>
          </w:p>
        </w:tc>
        <w:tc>
          <w:tcPr>
            <w:tcW w:w="4814" w:type="dxa"/>
            <w:vAlign w:val="center"/>
          </w:tcPr>
          <w:p w14:paraId="27AAC9CB" w14:textId="2748B3F0" w:rsidR="006F368F" w:rsidRPr="003C1701" w:rsidRDefault="006F368F" w:rsidP="00D1775E">
            <w:pPr>
              <w:ind w:leftChars="1" w:left="389" w:hangingChars="201" w:hanging="387"/>
              <w:rPr>
                <w:shd w:val="pct15" w:color="auto" w:fill="FFFFFF"/>
              </w:rPr>
            </w:pPr>
            <w:r w:rsidRPr="006F368F">
              <w:rPr>
                <w:rFonts w:hint="eastAsia"/>
              </w:rPr>
              <w:t>（新設）</w:t>
            </w:r>
          </w:p>
        </w:tc>
      </w:tr>
      <w:tr w:rsidR="006F368F" w14:paraId="3122ED21" w14:textId="77777777" w:rsidTr="00D1775E">
        <w:tc>
          <w:tcPr>
            <w:tcW w:w="4814" w:type="dxa"/>
          </w:tcPr>
          <w:p w14:paraId="2CCDBB94" w14:textId="77777777" w:rsidR="006F368F" w:rsidRPr="006F368F" w:rsidRDefault="006F368F" w:rsidP="006F368F">
            <w:pPr>
              <w:ind w:leftChars="1" w:left="391" w:hangingChars="201" w:hanging="389"/>
              <w:rPr>
                <w:rFonts w:ascii="ＭＳ ゴシック" w:eastAsia="ＭＳ ゴシック" w:hAnsi="ＭＳ ゴシック"/>
                <w:b/>
                <w:bCs/>
                <w:u w:val="thick"/>
                <w:shd w:val="pct15" w:color="auto" w:fill="FFFFFF"/>
              </w:rPr>
            </w:pPr>
            <w:r w:rsidRPr="006F368F">
              <w:rPr>
                <w:rFonts w:ascii="ＭＳ ゴシック" w:eastAsia="ＭＳ ゴシック" w:hAnsi="ＭＳ ゴシック"/>
                <w:b/>
                <w:bCs/>
                <w:u w:val="thick"/>
                <w:shd w:val="pct15" w:color="auto" w:fill="FFFFFF"/>
              </w:rPr>
              <w:t>１４　地域における高等教育の機会の確保に資する取組に関する特例</w:t>
            </w:r>
          </w:p>
          <w:p w14:paraId="44021E7C" w14:textId="7EEEEA60" w:rsidR="006F368F" w:rsidRDefault="006F368F" w:rsidP="006F368F">
            <w:pPr>
              <w:ind w:left="2" w:firstLineChars="100" w:firstLine="193"/>
              <w:rPr>
                <w:shd w:val="pct15" w:color="auto" w:fill="FFFFFF"/>
              </w:rPr>
            </w:pPr>
            <w:r w:rsidRPr="006F368F">
              <w:rPr>
                <w:shd w:val="pct15" w:color="auto" w:fill="FFFFFF"/>
              </w:rPr>
              <w:t>大学設置基準第５８条第１項、専門職大学設置基準第７７条第１項、短期大学設置基準第５１条第１項、専門職短期大学設置基準第７４条第１項の規定による認定を受けた大学の教育課程が、地域における高等教育の機会の確保に資する取組を行うため特に必要があると認められる教職課程である場合は、３－１（３）、（４）、３</w:t>
            </w:r>
            <w:r w:rsidRPr="006F368F">
              <w:rPr>
                <w:shd w:val="pct15" w:color="auto" w:fill="FFFFFF"/>
              </w:rPr>
              <w:t>―</w:t>
            </w:r>
            <w:r w:rsidRPr="006F368F">
              <w:rPr>
                <w:shd w:val="pct15" w:color="auto" w:fill="FFFFFF"/>
              </w:rPr>
              <w:t>２（１）、（４）、（５）の全部または一部によらないことができる。</w:t>
            </w:r>
          </w:p>
          <w:p w14:paraId="1844D5F8" w14:textId="7C9263BB" w:rsidR="006F368F" w:rsidRPr="003C1701" w:rsidRDefault="006F368F" w:rsidP="006F368F">
            <w:pPr>
              <w:ind w:left="2" w:firstLineChars="100" w:firstLine="193"/>
              <w:rPr>
                <w:shd w:val="pct15" w:color="auto" w:fill="FFFFFF"/>
              </w:rPr>
            </w:pPr>
          </w:p>
        </w:tc>
        <w:tc>
          <w:tcPr>
            <w:tcW w:w="4814" w:type="dxa"/>
            <w:vAlign w:val="center"/>
          </w:tcPr>
          <w:p w14:paraId="23D157D3" w14:textId="059DF0A3" w:rsidR="006F368F" w:rsidRPr="003C1701" w:rsidRDefault="006F368F" w:rsidP="00D1775E">
            <w:pPr>
              <w:ind w:leftChars="1" w:left="389" w:hangingChars="201" w:hanging="387"/>
              <w:rPr>
                <w:shd w:val="pct15" w:color="auto" w:fill="FFFFFF"/>
              </w:rPr>
            </w:pPr>
            <w:r w:rsidRPr="006F368F">
              <w:rPr>
                <w:rFonts w:hint="eastAsia"/>
              </w:rPr>
              <w:t>（新設）</w:t>
            </w:r>
          </w:p>
        </w:tc>
      </w:tr>
      <w:tr w:rsidR="006F368F" w14:paraId="0E43B88F" w14:textId="77777777" w:rsidTr="00B35BF7">
        <w:tc>
          <w:tcPr>
            <w:tcW w:w="4814" w:type="dxa"/>
          </w:tcPr>
          <w:p w14:paraId="5EB99CC4" w14:textId="75FFE420" w:rsidR="006F368F" w:rsidRPr="00A3688C" w:rsidRDefault="006F368F" w:rsidP="006F368F">
            <w:pPr>
              <w:rPr>
                <w:rFonts w:ascii="ＭＳ ゴシック" w:eastAsia="ＭＳ ゴシック" w:hAnsi="ＭＳ ゴシック"/>
                <w:b/>
                <w:u w:val="thick"/>
              </w:rPr>
            </w:pPr>
            <w:r>
              <w:rPr>
                <w:rFonts w:ascii="ＭＳ ゴシック" w:eastAsia="ＭＳ ゴシック" w:hAnsi="ＭＳ ゴシック" w:hint="eastAsia"/>
                <w:b/>
                <w:u w:val="thick"/>
              </w:rPr>
              <w:t>１５</w:t>
            </w:r>
            <w:r w:rsidRPr="00A3688C">
              <w:rPr>
                <w:rFonts w:ascii="ＭＳ ゴシック" w:eastAsia="ＭＳ ゴシック" w:hAnsi="ＭＳ ゴシック" w:hint="eastAsia"/>
                <w:b/>
                <w:u w:val="thick"/>
              </w:rPr>
              <w:t xml:space="preserve">　連携教職課程を設置する場合の要件</w:t>
            </w:r>
          </w:p>
          <w:p w14:paraId="1350A53F" w14:textId="2EA2708B" w:rsidR="006F368F" w:rsidRPr="006F368F" w:rsidRDefault="00023CFB" w:rsidP="00023CFB">
            <w:pPr>
              <w:ind w:left="2" w:firstLineChars="100" w:firstLine="193"/>
              <w:rPr>
                <w:shd w:val="pct15" w:color="auto" w:fill="FFFFFF"/>
              </w:rPr>
            </w:pPr>
            <w:r w:rsidRPr="00023CFB">
              <w:t>２（３）により、複数の大学が連携開設科目を自ら開設する授業科目とみなす特例を活用して教職課程の認定を同時に受けようとする学科等（以下「連携教職課程」という。）を設置する大学の要件を、以下のとおり定める。</w:t>
            </w:r>
          </w:p>
        </w:tc>
        <w:tc>
          <w:tcPr>
            <w:tcW w:w="4814" w:type="dxa"/>
          </w:tcPr>
          <w:p w14:paraId="60188780" w14:textId="77777777" w:rsidR="006F368F" w:rsidRPr="00A3688C" w:rsidRDefault="006F368F" w:rsidP="006F368F">
            <w:pPr>
              <w:rPr>
                <w:rFonts w:ascii="ＭＳ ゴシック" w:eastAsia="ＭＳ ゴシック" w:hAnsi="ＭＳ ゴシック"/>
                <w:b/>
                <w:u w:val="thick"/>
              </w:rPr>
            </w:pPr>
            <w:r w:rsidRPr="006F368F">
              <w:rPr>
                <w:rFonts w:ascii="ＭＳ ゴシック" w:eastAsia="ＭＳ ゴシック" w:hAnsi="ＭＳ ゴシック" w:hint="eastAsia"/>
                <w:b/>
                <w:u w:val="thick"/>
                <w:shd w:val="pct15" w:color="auto" w:fill="FFFFFF"/>
              </w:rPr>
              <w:t>１２</w:t>
            </w:r>
            <w:r w:rsidRPr="00A3688C">
              <w:rPr>
                <w:rFonts w:ascii="ＭＳ ゴシック" w:eastAsia="ＭＳ ゴシック" w:hAnsi="ＭＳ ゴシック" w:hint="eastAsia"/>
                <w:b/>
                <w:u w:val="thick"/>
              </w:rPr>
              <w:t xml:space="preserve">　連携教職課程を設置する場合の要件</w:t>
            </w:r>
          </w:p>
          <w:p w14:paraId="7530AA45" w14:textId="77777777" w:rsidR="00023CFB" w:rsidRPr="0092018B" w:rsidRDefault="00023CFB" w:rsidP="00023CFB">
            <w:pPr>
              <w:ind w:leftChars="67" w:left="129" w:firstLineChars="100" w:firstLine="193"/>
            </w:pPr>
            <w:r w:rsidRPr="0092018B">
              <w:rPr>
                <w:rFonts w:hint="eastAsia"/>
              </w:rPr>
              <w:t>２（３）により、複数の大学が連携開設科目を自ら開設する授業科目とみなす特例を活用して</w:t>
            </w:r>
            <w:r w:rsidRPr="00023CFB">
              <w:rPr>
                <w:rFonts w:hint="eastAsia"/>
                <w:shd w:val="pct15" w:color="auto" w:fill="FFFFFF"/>
              </w:rPr>
              <w:t>、同一の免許状の種類（幼稚園教諭及び小学校教諭の免許状を除く）の</w:t>
            </w:r>
            <w:r w:rsidRPr="0092018B">
              <w:rPr>
                <w:rFonts w:hint="eastAsia"/>
              </w:rPr>
              <w:t>教職課程の認定を同時に受けようとする学科等（以下「連携教職課程」という。）を設置する大学の要件を、以下のとおり定める。</w:t>
            </w:r>
          </w:p>
          <w:p w14:paraId="17E02DA4" w14:textId="77777777" w:rsidR="006F368F" w:rsidRPr="00023CFB" w:rsidRDefault="006F368F" w:rsidP="006F368F">
            <w:pPr>
              <w:ind w:leftChars="1" w:left="389" w:hangingChars="201" w:hanging="387"/>
              <w:rPr>
                <w:shd w:val="pct15" w:color="auto" w:fill="FFFFFF"/>
              </w:rPr>
            </w:pPr>
          </w:p>
        </w:tc>
      </w:tr>
      <w:tr w:rsidR="006F368F" w14:paraId="665CE0E8" w14:textId="77777777" w:rsidTr="00B35BF7">
        <w:tc>
          <w:tcPr>
            <w:tcW w:w="4814" w:type="dxa"/>
          </w:tcPr>
          <w:p w14:paraId="612762B6" w14:textId="4E35BED7" w:rsidR="006F368F" w:rsidRPr="003C1701" w:rsidRDefault="00023CFB" w:rsidP="006F368F">
            <w:pPr>
              <w:ind w:leftChars="1" w:left="389" w:hangingChars="201" w:hanging="387"/>
              <w:rPr>
                <w:shd w:val="pct15" w:color="auto" w:fill="FFFFFF"/>
              </w:rPr>
            </w:pPr>
            <w:r w:rsidRPr="00023CFB">
              <w:t>（１）学科等のうち１つ以上は、</w:t>
            </w:r>
            <w:r w:rsidRPr="00023CFB">
              <w:rPr>
                <w:shd w:val="pct15" w:color="auto" w:fill="FFFFFF"/>
              </w:rPr>
              <w:t>２（７）</w:t>
            </w:r>
            <w:r w:rsidRPr="00023CFB">
              <w:t>に定める幼稚園教諭又は小学校教諭の教職課程の認定を受けた教員養成を主たる目的とする学科等である</w:t>
            </w:r>
            <w:r w:rsidRPr="00023CFB">
              <w:rPr>
                <w:shd w:val="pct15" w:color="auto" w:fill="FFFFFF"/>
              </w:rPr>
              <w:t>ことを原則</w:t>
            </w:r>
            <w:r w:rsidRPr="00023CFB">
              <w:t>とする。</w:t>
            </w:r>
          </w:p>
        </w:tc>
        <w:tc>
          <w:tcPr>
            <w:tcW w:w="4814" w:type="dxa"/>
          </w:tcPr>
          <w:p w14:paraId="19BE4A5E" w14:textId="77777777" w:rsidR="00023CFB" w:rsidRPr="0092018B" w:rsidRDefault="00023CFB" w:rsidP="00023CFB">
            <w:pPr>
              <w:ind w:leftChars="1" w:left="389" w:hangingChars="201" w:hanging="387"/>
            </w:pPr>
            <w:r w:rsidRPr="0092018B">
              <w:rPr>
                <w:rFonts w:hint="eastAsia"/>
              </w:rPr>
              <w:t>（１）</w:t>
            </w:r>
            <w:r w:rsidRPr="00023CFB">
              <w:rPr>
                <w:rFonts w:hint="eastAsia"/>
                <w:shd w:val="pct15" w:color="auto" w:fill="FFFFFF"/>
              </w:rPr>
              <w:t>連携教職課程の認定を受けようとする</w:t>
            </w:r>
            <w:r w:rsidRPr="0092018B">
              <w:rPr>
                <w:rFonts w:hint="eastAsia"/>
              </w:rPr>
              <w:t>学科等のうち</w:t>
            </w:r>
            <w:r w:rsidRPr="00023CFB">
              <w:rPr>
                <w:rFonts w:hint="eastAsia"/>
                <w:shd w:val="pct15" w:color="auto" w:fill="FFFFFF"/>
              </w:rPr>
              <w:t>少なくとも</w:t>
            </w:r>
            <w:r w:rsidRPr="0092018B">
              <w:rPr>
                <w:rFonts w:hint="eastAsia"/>
              </w:rPr>
              <w:t>一つは、</w:t>
            </w:r>
            <w:r w:rsidRPr="00023CFB">
              <w:rPr>
                <w:rFonts w:hint="eastAsia"/>
                <w:shd w:val="pct15" w:color="auto" w:fill="FFFFFF"/>
              </w:rPr>
              <w:t>２（６）</w:t>
            </w:r>
            <w:r w:rsidRPr="0092018B">
              <w:rPr>
                <w:rFonts w:hint="eastAsia"/>
              </w:rPr>
              <w:t>に定める幼稚園教諭又は小学校教諭の教職課程の認定を受</w:t>
            </w:r>
            <w:r w:rsidRPr="0092018B">
              <w:t>けた教員養成を主たる目的とする学科等である</w:t>
            </w:r>
            <w:r w:rsidRPr="00023CFB">
              <w:rPr>
                <w:shd w:val="pct15" w:color="auto" w:fill="FFFFFF"/>
              </w:rPr>
              <w:t>もの</w:t>
            </w:r>
            <w:r w:rsidRPr="0092018B">
              <w:t>とする。</w:t>
            </w:r>
          </w:p>
          <w:p w14:paraId="3F02B815" w14:textId="77777777" w:rsidR="006F368F" w:rsidRPr="00023CFB" w:rsidRDefault="006F368F" w:rsidP="006F368F">
            <w:pPr>
              <w:ind w:leftChars="1" w:left="389" w:hangingChars="201" w:hanging="387"/>
              <w:rPr>
                <w:shd w:val="pct15" w:color="auto" w:fill="FFFFFF"/>
              </w:rPr>
            </w:pPr>
          </w:p>
        </w:tc>
      </w:tr>
      <w:tr w:rsidR="00023CFB" w14:paraId="0D354364" w14:textId="77777777" w:rsidTr="00B35BF7">
        <w:tc>
          <w:tcPr>
            <w:tcW w:w="4814" w:type="dxa"/>
          </w:tcPr>
          <w:p w14:paraId="40B656E4" w14:textId="41125A28" w:rsidR="00023CFB" w:rsidRPr="003C1701" w:rsidRDefault="00023CFB" w:rsidP="006F368F">
            <w:pPr>
              <w:ind w:leftChars="1" w:left="389" w:hangingChars="201" w:hanging="387"/>
              <w:rPr>
                <w:shd w:val="pct15" w:color="auto" w:fill="FFFFFF"/>
              </w:rPr>
            </w:pPr>
            <w:r w:rsidRPr="00023CFB">
              <w:rPr>
                <w:shd w:val="pct15" w:color="auto" w:fill="FFFFFF"/>
              </w:rPr>
              <w:lastRenderedPageBreak/>
              <w:t>（２）それぞれの学科等において１人以上の教職専任教員を配置しなければならない。</w:t>
            </w:r>
          </w:p>
        </w:tc>
        <w:tc>
          <w:tcPr>
            <w:tcW w:w="4814" w:type="dxa"/>
          </w:tcPr>
          <w:p w14:paraId="4C60B233" w14:textId="77777777" w:rsidR="00023CFB" w:rsidRPr="00023CFB" w:rsidRDefault="00023CFB" w:rsidP="00023CFB">
            <w:pPr>
              <w:ind w:leftChars="1" w:left="389" w:hangingChars="201" w:hanging="387"/>
              <w:rPr>
                <w:shd w:val="pct15" w:color="auto" w:fill="FFFFFF"/>
              </w:rPr>
            </w:pPr>
            <w:r w:rsidRPr="00023CFB">
              <w:rPr>
                <w:rFonts w:hint="eastAsia"/>
                <w:shd w:val="pct15" w:color="auto" w:fill="FFFFFF"/>
              </w:rPr>
              <w:t>（４）連携教職課程に配置する必要教職専任教員数は、当該連携教職課程の認定を受けようとする学科等が開設する「教科に関する専門的事項」、「各教科の指導法」及び「教育の基礎的理解に関する科目等」、特別支援教育に関する科目、養護に関する科目に応じて、この基準に定める必要教職専任教員数を、当該連携教職課程の認定を受けようとする各学科等の入学定員により按分するものとし、按分した数が１未満の場合には１人とするものとする。</w:t>
            </w:r>
          </w:p>
          <w:p w14:paraId="2E30478A" w14:textId="77777777" w:rsidR="00023CFB" w:rsidRPr="00023CFB" w:rsidRDefault="00023CFB" w:rsidP="006F368F">
            <w:pPr>
              <w:ind w:leftChars="1" w:left="389" w:hangingChars="201" w:hanging="387"/>
              <w:rPr>
                <w:shd w:val="pct15" w:color="auto" w:fill="FFFFFF"/>
              </w:rPr>
            </w:pPr>
          </w:p>
        </w:tc>
      </w:tr>
      <w:tr w:rsidR="00023CFB" w14:paraId="0BD044FD" w14:textId="77777777" w:rsidTr="00B35BF7">
        <w:tc>
          <w:tcPr>
            <w:tcW w:w="4814" w:type="dxa"/>
          </w:tcPr>
          <w:p w14:paraId="0C565A98" w14:textId="28C44E27" w:rsidR="00023CFB" w:rsidRDefault="00023CFB" w:rsidP="006F368F">
            <w:pPr>
              <w:ind w:leftChars="1" w:left="389" w:hangingChars="201" w:hanging="387"/>
            </w:pPr>
            <w:r w:rsidRPr="00023CFB">
              <w:rPr>
                <w:shd w:val="pct15" w:color="auto" w:fill="FFFFFF"/>
              </w:rPr>
              <w:t>（３）それぞれの学科等の教職専任教員は、３－１（３）に加え、連携教職課程の</w:t>
            </w:r>
            <w:r w:rsidRPr="00023CFB">
              <w:t>教学管理のための体制を整備するものとし、次に掲げる役割を果たすものとする。</w:t>
            </w:r>
          </w:p>
          <w:p w14:paraId="077CC4AF" w14:textId="77777777" w:rsidR="00023CFB" w:rsidRDefault="00023CFB" w:rsidP="00023CFB">
            <w:pPr>
              <w:ind w:leftChars="232" w:left="588" w:hangingChars="73" w:hanging="141"/>
            </w:pPr>
            <w:r>
              <w:rPr>
                <w:rFonts w:hint="eastAsia"/>
              </w:rPr>
              <w:t>①</w:t>
            </w:r>
            <w:r w:rsidRPr="00023CFB">
              <w:t>連携教職課程のカリキュラムの編成、調整</w:t>
            </w:r>
          </w:p>
          <w:p w14:paraId="26AC669C" w14:textId="77777777" w:rsidR="00023CFB" w:rsidRDefault="00023CFB" w:rsidP="00023CFB">
            <w:pPr>
              <w:ind w:leftChars="232" w:left="588" w:hangingChars="73" w:hanging="141"/>
            </w:pPr>
            <w:r>
              <w:rPr>
                <w:rFonts w:hint="eastAsia"/>
              </w:rPr>
              <w:t>②</w:t>
            </w:r>
            <w:r w:rsidRPr="00023CFB">
              <w:t>学修の成果に係る評価に当たっての基準の設定、調整</w:t>
            </w:r>
          </w:p>
          <w:p w14:paraId="5D2512E7" w14:textId="77777777" w:rsidR="00023CFB" w:rsidRPr="00023CFB" w:rsidRDefault="00023CFB" w:rsidP="00023CFB">
            <w:pPr>
              <w:ind w:leftChars="232" w:left="588" w:hangingChars="73" w:hanging="141"/>
              <w:rPr>
                <w:shd w:val="pct15" w:color="auto" w:fill="FFFFFF"/>
              </w:rPr>
            </w:pPr>
            <w:r w:rsidRPr="00023CFB">
              <w:rPr>
                <w:rFonts w:hint="eastAsia"/>
                <w:shd w:val="pct15" w:color="auto" w:fill="FFFFFF"/>
              </w:rPr>
              <w:t>③</w:t>
            </w:r>
            <w:r w:rsidRPr="00023CFB">
              <w:rPr>
                <w:shd w:val="pct15" w:color="auto" w:fill="FFFFFF"/>
              </w:rPr>
              <w:t>施行規則第２２条の８に定める連携教職課程の点検及び評価</w:t>
            </w:r>
          </w:p>
          <w:p w14:paraId="58DA5BCF" w14:textId="77777777" w:rsidR="00023CFB" w:rsidRDefault="00023CFB" w:rsidP="00023CFB">
            <w:pPr>
              <w:ind w:leftChars="232" w:left="588" w:hangingChars="73" w:hanging="141"/>
            </w:pPr>
            <w:r>
              <w:rPr>
                <w:rFonts w:hint="eastAsia"/>
              </w:rPr>
              <w:t>④</w:t>
            </w:r>
            <w:r w:rsidRPr="00023CFB">
              <w:t>その他連携教職課程の実施に必要な事項</w:t>
            </w:r>
          </w:p>
          <w:p w14:paraId="2244384A" w14:textId="6F653B39" w:rsidR="00023CFB" w:rsidRPr="003C1701" w:rsidRDefault="00023CFB" w:rsidP="00023CFB">
            <w:pPr>
              <w:ind w:leftChars="232" w:left="588" w:hangingChars="73" w:hanging="141"/>
              <w:rPr>
                <w:shd w:val="pct15" w:color="auto" w:fill="FFFFFF"/>
              </w:rPr>
            </w:pPr>
          </w:p>
        </w:tc>
        <w:tc>
          <w:tcPr>
            <w:tcW w:w="4814" w:type="dxa"/>
          </w:tcPr>
          <w:p w14:paraId="11B095D5" w14:textId="77777777" w:rsidR="00023CFB" w:rsidRPr="0092018B" w:rsidRDefault="00023CFB" w:rsidP="00023CFB">
            <w:pPr>
              <w:ind w:leftChars="1" w:left="389" w:hangingChars="201" w:hanging="387"/>
            </w:pPr>
            <w:r w:rsidRPr="00023CFB">
              <w:rPr>
                <w:rFonts w:hint="eastAsia"/>
                <w:shd w:val="pct15" w:color="auto" w:fill="FFFFFF"/>
              </w:rPr>
              <w:t>（２）連携教職課程については、各設置大学の教職専任教員それぞれ一人以上からなる</w:t>
            </w:r>
            <w:r w:rsidRPr="0092018B">
              <w:rPr>
                <w:rFonts w:hint="eastAsia"/>
              </w:rPr>
              <w:t>教学管理のための体制を整備するものとし、次に掲げる役割を果たすものとする。</w:t>
            </w:r>
          </w:p>
          <w:p w14:paraId="3E70B9AC" w14:textId="77777777" w:rsidR="00023CFB" w:rsidRPr="0092018B" w:rsidRDefault="00023CFB" w:rsidP="00023CFB">
            <w:pPr>
              <w:ind w:leftChars="242" w:left="466" w:firstLine="2"/>
            </w:pPr>
            <w:r w:rsidRPr="0092018B">
              <w:rPr>
                <w:rFonts w:hint="eastAsia"/>
              </w:rPr>
              <w:t>①</w:t>
            </w:r>
            <w:r w:rsidRPr="0092018B">
              <w:rPr>
                <w:rFonts w:hint="eastAsia"/>
              </w:rPr>
              <w:t xml:space="preserve"> </w:t>
            </w:r>
            <w:r w:rsidRPr="0092018B">
              <w:rPr>
                <w:rFonts w:hint="eastAsia"/>
              </w:rPr>
              <w:t>連携教職課程のカリキュラムの編成、調整</w:t>
            </w:r>
          </w:p>
          <w:p w14:paraId="17B742BE" w14:textId="77777777" w:rsidR="00023CFB" w:rsidRDefault="00023CFB" w:rsidP="00023CFB">
            <w:pPr>
              <w:ind w:leftChars="243" w:left="609" w:hanging="141"/>
            </w:pPr>
            <w:r w:rsidRPr="0092018B">
              <w:rPr>
                <w:rFonts w:hint="eastAsia"/>
              </w:rPr>
              <w:t>②</w:t>
            </w:r>
            <w:r w:rsidRPr="0092018B">
              <w:rPr>
                <w:rFonts w:hint="eastAsia"/>
              </w:rPr>
              <w:t xml:space="preserve"> </w:t>
            </w:r>
            <w:r w:rsidRPr="0092018B">
              <w:rPr>
                <w:rFonts w:hint="eastAsia"/>
              </w:rPr>
              <w:t>学修の成果に係る評価に当たっての基準の設定、調整</w:t>
            </w:r>
          </w:p>
          <w:p w14:paraId="7BB3BECD" w14:textId="5564D11E" w:rsidR="00023CFB" w:rsidRPr="0092018B" w:rsidRDefault="00023CFB" w:rsidP="00023CFB">
            <w:pPr>
              <w:ind w:leftChars="243" w:left="609" w:hanging="141"/>
            </w:pPr>
            <w:r w:rsidRPr="0092018B">
              <w:rPr>
                <w:rFonts w:hint="eastAsia"/>
              </w:rPr>
              <w:t>③</w:t>
            </w:r>
            <w:r w:rsidRPr="0092018B">
              <w:rPr>
                <w:rFonts w:hint="eastAsia"/>
              </w:rPr>
              <w:t xml:space="preserve"> </w:t>
            </w:r>
            <w:r w:rsidRPr="0092018B">
              <w:rPr>
                <w:rFonts w:hint="eastAsia"/>
              </w:rPr>
              <w:t>その他連携教職課程の実施に必要な事項</w:t>
            </w:r>
          </w:p>
          <w:p w14:paraId="2E303E3C" w14:textId="77777777" w:rsidR="00023CFB" w:rsidRPr="00023CFB" w:rsidRDefault="00023CFB" w:rsidP="00023CFB">
            <w:pPr>
              <w:rPr>
                <w:shd w:val="pct15" w:color="auto" w:fill="FFFFFF"/>
              </w:rPr>
            </w:pPr>
          </w:p>
        </w:tc>
      </w:tr>
      <w:tr w:rsidR="00023CFB" w14:paraId="4E645CD6" w14:textId="77777777" w:rsidTr="00D1775E">
        <w:tc>
          <w:tcPr>
            <w:tcW w:w="4814" w:type="dxa"/>
            <w:vAlign w:val="center"/>
          </w:tcPr>
          <w:p w14:paraId="6EAC5512" w14:textId="4040C4D7" w:rsidR="00023CFB" w:rsidRPr="005516CF" w:rsidRDefault="005516CF" w:rsidP="00D1775E">
            <w:pPr>
              <w:ind w:leftChars="1" w:left="389" w:hangingChars="201" w:hanging="387"/>
            </w:pPr>
            <w:r w:rsidRPr="005516CF">
              <w:rPr>
                <w:rFonts w:hint="eastAsia"/>
              </w:rPr>
              <w:t>（削除）</w:t>
            </w:r>
          </w:p>
        </w:tc>
        <w:tc>
          <w:tcPr>
            <w:tcW w:w="4814" w:type="dxa"/>
          </w:tcPr>
          <w:p w14:paraId="497DFAE1" w14:textId="77777777" w:rsidR="005516CF" w:rsidRPr="005516CF" w:rsidRDefault="005516CF" w:rsidP="005516CF">
            <w:pPr>
              <w:ind w:leftChars="1" w:left="389" w:hangingChars="201" w:hanging="387"/>
              <w:rPr>
                <w:shd w:val="pct15" w:color="auto" w:fill="FFFFFF"/>
              </w:rPr>
            </w:pPr>
            <w:r w:rsidRPr="005516CF">
              <w:rPr>
                <w:rFonts w:hint="eastAsia"/>
                <w:shd w:val="pct15" w:color="auto" w:fill="FFFFFF"/>
              </w:rPr>
              <w:t>（３）連携教職課程に開設する授業科目については、学生が自らが在籍する学科等において、以下の表に定める単位数以上を修得するものとして必要な単位数をそれぞれ開設するとともに、自らが在籍しない大学の学科等のいずれかにおいて、以下の表に定める単位数以上を修得するものとして必要な単位数をそれぞれ開設しなければならない。</w:t>
            </w:r>
          </w:p>
          <w:tbl>
            <w:tblPr>
              <w:tblStyle w:val="a7"/>
              <w:tblW w:w="0" w:type="auto"/>
              <w:tblInd w:w="424" w:type="dxa"/>
              <w:tblLook w:val="04A0" w:firstRow="1" w:lastRow="0" w:firstColumn="1" w:lastColumn="0" w:noHBand="0" w:noVBand="1"/>
            </w:tblPr>
            <w:tblGrid>
              <w:gridCol w:w="1981"/>
              <w:gridCol w:w="1276"/>
              <w:gridCol w:w="850"/>
            </w:tblGrid>
            <w:tr w:rsidR="005516CF" w:rsidRPr="005516CF" w14:paraId="29D468BF" w14:textId="77777777" w:rsidTr="00F54123">
              <w:tc>
                <w:tcPr>
                  <w:tcW w:w="3257" w:type="dxa"/>
                  <w:gridSpan w:val="2"/>
                  <w:tcBorders>
                    <w:top w:val="single" w:sz="12" w:space="0" w:color="auto"/>
                    <w:left w:val="single" w:sz="12" w:space="0" w:color="auto"/>
                    <w:bottom w:val="single" w:sz="12" w:space="0" w:color="auto"/>
                  </w:tcBorders>
                  <w:vAlign w:val="center"/>
                </w:tcPr>
                <w:p w14:paraId="010E7650" w14:textId="77777777" w:rsidR="005516CF" w:rsidRPr="005516CF" w:rsidRDefault="005516CF" w:rsidP="005516CF">
                  <w:pPr>
                    <w:jc w:val="center"/>
                    <w:rPr>
                      <w:shd w:val="pct15" w:color="auto" w:fill="FFFFFF"/>
                    </w:rPr>
                  </w:pPr>
                  <w:r w:rsidRPr="005516CF">
                    <w:rPr>
                      <w:rFonts w:hint="eastAsia"/>
                      <w:shd w:val="pct15" w:color="auto" w:fill="FFFFFF"/>
                    </w:rPr>
                    <w:t>教職課程</w:t>
                  </w:r>
                </w:p>
              </w:tc>
              <w:tc>
                <w:tcPr>
                  <w:tcW w:w="850" w:type="dxa"/>
                  <w:tcBorders>
                    <w:top w:val="single" w:sz="12" w:space="0" w:color="auto"/>
                    <w:bottom w:val="single" w:sz="12" w:space="0" w:color="auto"/>
                    <w:right w:val="single" w:sz="12" w:space="0" w:color="auto"/>
                  </w:tcBorders>
                  <w:vAlign w:val="center"/>
                </w:tcPr>
                <w:p w14:paraId="22DD961C" w14:textId="77777777" w:rsidR="005516CF" w:rsidRPr="005516CF" w:rsidRDefault="005516CF" w:rsidP="005516CF">
                  <w:pPr>
                    <w:jc w:val="center"/>
                    <w:rPr>
                      <w:shd w:val="pct15" w:color="auto" w:fill="FFFFFF"/>
                    </w:rPr>
                  </w:pPr>
                  <w:r w:rsidRPr="005516CF">
                    <w:rPr>
                      <w:rFonts w:hint="eastAsia"/>
                      <w:shd w:val="pct15" w:color="auto" w:fill="FFFFFF"/>
                    </w:rPr>
                    <w:t>単位数</w:t>
                  </w:r>
                </w:p>
              </w:tc>
            </w:tr>
            <w:tr w:rsidR="005516CF" w:rsidRPr="005516CF" w14:paraId="0F8E2F60" w14:textId="77777777" w:rsidTr="00F54123">
              <w:tc>
                <w:tcPr>
                  <w:tcW w:w="1981" w:type="dxa"/>
                  <w:vMerge w:val="restart"/>
                  <w:tcBorders>
                    <w:top w:val="single" w:sz="12" w:space="0" w:color="auto"/>
                    <w:left w:val="single" w:sz="12" w:space="0" w:color="auto"/>
                  </w:tcBorders>
                  <w:vAlign w:val="center"/>
                </w:tcPr>
                <w:p w14:paraId="54C32BAF" w14:textId="77777777" w:rsidR="005516CF" w:rsidRPr="005516CF" w:rsidRDefault="005516CF" w:rsidP="005516CF">
                  <w:pPr>
                    <w:rPr>
                      <w:shd w:val="pct15" w:color="auto" w:fill="FFFFFF"/>
                    </w:rPr>
                  </w:pPr>
                  <w:r w:rsidRPr="005516CF">
                    <w:rPr>
                      <w:rFonts w:hint="eastAsia"/>
                      <w:shd w:val="pct15" w:color="auto" w:fill="FFFFFF"/>
                    </w:rPr>
                    <w:t>中学校教諭</w:t>
                  </w:r>
                </w:p>
              </w:tc>
              <w:tc>
                <w:tcPr>
                  <w:tcW w:w="1276" w:type="dxa"/>
                  <w:tcBorders>
                    <w:top w:val="single" w:sz="12" w:space="0" w:color="auto"/>
                  </w:tcBorders>
                  <w:vAlign w:val="center"/>
                </w:tcPr>
                <w:p w14:paraId="5E6FB4EC" w14:textId="77777777" w:rsidR="005516CF" w:rsidRPr="005516CF" w:rsidRDefault="005516CF" w:rsidP="005516CF">
                  <w:pPr>
                    <w:jc w:val="center"/>
                    <w:rPr>
                      <w:shd w:val="pct15" w:color="auto" w:fill="FFFFFF"/>
                    </w:rPr>
                  </w:pPr>
                  <w:r w:rsidRPr="005516CF">
                    <w:rPr>
                      <w:rFonts w:hint="eastAsia"/>
                      <w:shd w:val="pct15" w:color="auto" w:fill="FFFFFF"/>
                    </w:rPr>
                    <w:t>専修免許状</w:t>
                  </w:r>
                </w:p>
              </w:tc>
              <w:tc>
                <w:tcPr>
                  <w:tcW w:w="850" w:type="dxa"/>
                  <w:tcBorders>
                    <w:top w:val="single" w:sz="12" w:space="0" w:color="auto"/>
                    <w:right w:val="single" w:sz="12" w:space="0" w:color="auto"/>
                  </w:tcBorders>
                  <w:vAlign w:val="center"/>
                </w:tcPr>
                <w:p w14:paraId="7E7CA9E2" w14:textId="77777777" w:rsidR="005516CF" w:rsidRPr="005516CF" w:rsidRDefault="005516CF" w:rsidP="005516CF">
                  <w:pPr>
                    <w:jc w:val="center"/>
                    <w:rPr>
                      <w:shd w:val="pct15" w:color="auto" w:fill="FFFFFF"/>
                    </w:rPr>
                  </w:pPr>
                  <w:r w:rsidRPr="005516CF">
                    <w:rPr>
                      <w:rFonts w:hint="eastAsia"/>
                      <w:shd w:val="pct15" w:color="auto" w:fill="FFFFFF"/>
                    </w:rPr>
                    <w:t>３</w:t>
                  </w:r>
                </w:p>
              </w:tc>
            </w:tr>
            <w:tr w:rsidR="005516CF" w:rsidRPr="005516CF" w14:paraId="117A2B6E" w14:textId="77777777" w:rsidTr="00F54123">
              <w:tc>
                <w:tcPr>
                  <w:tcW w:w="1981" w:type="dxa"/>
                  <w:vMerge/>
                  <w:tcBorders>
                    <w:left w:val="single" w:sz="12" w:space="0" w:color="auto"/>
                  </w:tcBorders>
                  <w:vAlign w:val="center"/>
                </w:tcPr>
                <w:p w14:paraId="5CBC3B7B" w14:textId="77777777" w:rsidR="005516CF" w:rsidRPr="005516CF" w:rsidRDefault="005516CF" w:rsidP="005516CF">
                  <w:pPr>
                    <w:rPr>
                      <w:shd w:val="pct15" w:color="auto" w:fill="FFFFFF"/>
                    </w:rPr>
                  </w:pPr>
                </w:p>
              </w:tc>
              <w:tc>
                <w:tcPr>
                  <w:tcW w:w="1276" w:type="dxa"/>
                  <w:vAlign w:val="center"/>
                </w:tcPr>
                <w:p w14:paraId="3C42D412" w14:textId="77777777" w:rsidR="005516CF" w:rsidRPr="005516CF" w:rsidRDefault="005516CF" w:rsidP="005516CF">
                  <w:pPr>
                    <w:jc w:val="center"/>
                    <w:rPr>
                      <w:shd w:val="pct15" w:color="auto" w:fill="FFFFFF"/>
                    </w:rPr>
                  </w:pPr>
                  <w:r w:rsidRPr="005516CF">
                    <w:rPr>
                      <w:rFonts w:hint="eastAsia"/>
                      <w:shd w:val="pct15" w:color="auto" w:fill="FFFFFF"/>
                    </w:rPr>
                    <w:t>一種免許状</w:t>
                  </w:r>
                </w:p>
              </w:tc>
              <w:tc>
                <w:tcPr>
                  <w:tcW w:w="850" w:type="dxa"/>
                  <w:tcBorders>
                    <w:right w:val="single" w:sz="12" w:space="0" w:color="auto"/>
                  </w:tcBorders>
                  <w:vAlign w:val="center"/>
                </w:tcPr>
                <w:p w14:paraId="6ACE9013" w14:textId="77777777" w:rsidR="005516CF" w:rsidRPr="005516CF" w:rsidRDefault="005516CF" w:rsidP="005516CF">
                  <w:pPr>
                    <w:jc w:val="center"/>
                    <w:rPr>
                      <w:shd w:val="pct15" w:color="auto" w:fill="FFFFFF"/>
                    </w:rPr>
                  </w:pPr>
                  <w:r w:rsidRPr="005516CF">
                    <w:rPr>
                      <w:rFonts w:hint="eastAsia"/>
                      <w:shd w:val="pct15" w:color="auto" w:fill="FFFFFF"/>
                    </w:rPr>
                    <w:t>８</w:t>
                  </w:r>
                </w:p>
              </w:tc>
            </w:tr>
            <w:tr w:rsidR="005516CF" w:rsidRPr="005516CF" w14:paraId="188C6F97" w14:textId="77777777" w:rsidTr="00F54123">
              <w:tc>
                <w:tcPr>
                  <w:tcW w:w="1981" w:type="dxa"/>
                  <w:vMerge/>
                  <w:tcBorders>
                    <w:left w:val="single" w:sz="12" w:space="0" w:color="auto"/>
                    <w:bottom w:val="single" w:sz="12" w:space="0" w:color="auto"/>
                  </w:tcBorders>
                  <w:vAlign w:val="center"/>
                </w:tcPr>
                <w:p w14:paraId="16E0DEA0" w14:textId="77777777" w:rsidR="005516CF" w:rsidRPr="005516CF" w:rsidRDefault="005516CF" w:rsidP="005516CF">
                  <w:pPr>
                    <w:rPr>
                      <w:shd w:val="pct15" w:color="auto" w:fill="FFFFFF"/>
                    </w:rPr>
                  </w:pPr>
                </w:p>
              </w:tc>
              <w:tc>
                <w:tcPr>
                  <w:tcW w:w="1276" w:type="dxa"/>
                  <w:tcBorders>
                    <w:bottom w:val="single" w:sz="12" w:space="0" w:color="auto"/>
                  </w:tcBorders>
                  <w:vAlign w:val="center"/>
                </w:tcPr>
                <w:p w14:paraId="4BC9546D" w14:textId="77777777" w:rsidR="005516CF" w:rsidRPr="005516CF" w:rsidRDefault="005516CF" w:rsidP="005516CF">
                  <w:pPr>
                    <w:jc w:val="center"/>
                    <w:rPr>
                      <w:shd w:val="pct15" w:color="auto" w:fill="FFFFFF"/>
                    </w:rPr>
                  </w:pPr>
                  <w:r w:rsidRPr="005516CF">
                    <w:rPr>
                      <w:rFonts w:hint="eastAsia"/>
                      <w:shd w:val="pct15" w:color="auto" w:fill="FFFFFF"/>
                    </w:rPr>
                    <w:t>二種免許状</w:t>
                  </w:r>
                </w:p>
              </w:tc>
              <w:tc>
                <w:tcPr>
                  <w:tcW w:w="850" w:type="dxa"/>
                  <w:tcBorders>
                    <w:bottom w:val="single" w:sz="12" w:space="0" w:color="auto"/>
                    <w:right w:val="single" w:sz="12" w:space="0" w:color="auto"/>
                  </w:tcBorders>
                  <w:vAlign w:val="center"/>
                </w:tcPr>
                <w:p w14:paraId="05B8AB33" w14:textId="77777777" w:rsidR="005516CF" w:rsidRPr="005516CF" w:rsidRDefault="005516CF" w:rsidP="005516CF">
                  <w:pPr>
                    <w:jc w:val="center"/>
                    <w:rPr>
                      <w:shd w:val="pct15" w:color="auto" w:fill="FFFFFF"/>
                    </w:rPr>
                  </w:pPr>
                  <w:r w:rsidRPr="005516CF">
                    <w:rPr>
                      <w:rFonts w:hint="eastAsia"/>
                      <w:shd w:val="pct15" w:color="auto" w:fill="FFFFFF"/>
                    </w:rPr>
                    <w:t>５</w:t>
                  </w:r>
                </w:p>
              </w:tc>
            </w:tr>
            <w:tr w:rsidR="005516CF" w:rsidRPr="005516CF" w14:paraId="174F9410" w14:textId="77777777" w:rsidTr="00F54123">
              <w:tc>
                <w:tcPr>
                  <w:tcW w:w="1981" w:type="dxa"/>
                  <w:vMerge w:val="restart"/>
                  <w:tcBorders>
                    <w:top w:val="single" w:sz="12" w:space="0" w:color="auto"/>
                    <w:left w:val="single" w:sz="12" w:space="0" w:color="auto"/>
                  </w:tcBorders>
                  <w:vAlign w:val="center"/>
                </w:tcPr>
                <w:p w14:paraId="5EA19FD6" w14:textId="77777777" w:rsidR="005516CF" w:rsidRPr="005516CF" w:rsidRDefault="005516CF" w:rsidP="005516CF">
                  <w:pPr>
                    <w:rPr>
                      <w:shd w:val="pct15" w:color="auto" w:fill="FFFFFF"/>
                    </w:rPr>
                  </w:pPr>
                  <w:r w:rsidRPr="005516CF">
                    <w:rPr>
                      <w:rFonts w:hint="eastAsia"/>
                      <w:shd w:val="pct15" w:color="auto" w:fill="FFFFFF"/>
                    </w:rPr>
                    <w:t>高等学校教諭</w:t>
                  </w:r>
                </w:p>
              </w:tc>
              <w:tc>
                <w:tcPr>
                  <w:tcW w:w="1276" w:type="dxa"/>
                  <w:tcBorders>
                    <w:top w:val="single" w:sz="12" w:space="0" w:color="auto"/>
                  </w:tcBorders>
                  <w:vAlign w:val="center"/>
                </w:tcPr>
                <w:p w14:paraId="797DC67B" w14:textId="77777777" w:rsidR="005516CF" w:rsidRPr="005516CF" w:rsidRDefault="005516CF" w:rsidP="005516CF">
                  <w:pPr>
                    <w:jc w:val="center"/>
                    <w:rPr>
                      <w:shd w:val="pct15" w:color="auto" w:fill="FFFFFF"/>
                    </w:rPr>
                  </w:pPr>
                  <w:r w:rsidRPr="005516CF">
                    <w:rPr>
                      <w:rFonts w:hint="eastAsia"/>
                      <w:shd w:val="pct15" w:color="auto" w:fill="FFFFFF"/>
                    </w:rPr>
                    <w:t>専修免許状</w:t>
                  </w:r>
                </w:p>
              </w:tc>
              <w:tc>
                <w:tcPr>
                  <w:tcW w:w="850" w:type="dxa"/>
                  <w:tcBorders>
                    <w:top w:val="single" w:sz="12" w:space="0" w:color="auto"/>
                    <w:right w:val="single" w:sz="12" w:space="0" w:color="auto"/>
                  </w:tcBorders>
                  <w:vAlign w:val="center"/>
                </w:tcPr>
                <w:p w14:paraId="6934528B" w14:textId="77777777" w:rsidR="005516CF" w:rsidRPr="005516CF" w:rsidRDefault="005516CF" w:rsidP="005516CF">
                  <w:pPr>
                    <w:jc w:val="center"/>
                    <w:rPr>
                      <w:shd w:val="pct15" w:color="auto" w:fill="FFFFFF"/>
                    </w:rPr>
                  </w:pPr>
                  <w:r w:rsidRPr="005516CF">
                    <w:rPr>
                      <w:rFonts w:hint="eastAsia"/>
                      <w:shd w:val="pct15" w:color="auto" w:fill="FFFFFF"/>
                    </w:rPr>
                    <w:t>３</w:t>
                  </w:r>
                </w:p>
              </w:tc>
            </w:tr>
            <w:tr w:rsidR="005516CF" w:rsidRPr="005516CF" w14:paraId="7BD76D6F" w14:textId="77777777" w:rsidTr="00F54123">
              <w:tc>
                <w:tcPr>
                  <w:tcW w:w="1981" w:type="dxa"/>
                  <w:vMerge/>
                  <w:tcBorders>
                    <w:left w:val="single" w:sz="12" w:space="0" w:color="auto"/>
                    <w:bottom w:val="single" w:sz="12" w:space="0" w:color="auto"/>
                  </w:tcBorders>
                  <w:vAlign w:val="center"/>
                </w:tcPr>
                <w:p w14:paraId="62EFDD10" w14:textId="77777777" w:rsidR="005516CF" w:rsidRPr="005516CF" w:rsidRDefault="005516CF" w:rsidP="005516CF">
                  <w:pPr>
                    <w:rPr>
                      <w:shd w:val="pct15" w:color="auto" w:fill="FFFFFF"/>
                    </w:rPr>
                  </w:pPr>
                </w:p>
              </w:tc>
              <w:tc>
                <w:tcPr>
                  <w:tcW w:w="1276" w:type="dxa"/>
                  <w:tcBorders>
                    <w:bottom w:val="single" w:sz="12" w:space="0" w:color="auto"/>
                  </w:tcBorders>
                  <w:vAlign w:val="center"/>
                </w:tcPr>
                <w:p w14:paraId="270091F2" w14:textId="77777777" w:rsidR="005516CF" w:rsidRPr="005516CF" w:rsidRDefault="005516CF" w:rsidP="005516CF">
                  <w:pPr>
                    <w:jc w:val="center"/>
                    <w:rPr>
                      <w:shd w:val="pct15" w:color="auto" w:fill="FFFFFF"/>
                    </w:rPr>
                  </w:pPr>
                  <w:r w:rsidRPr="005516CF">
                    <w:rPr>
                      <w:rFonts w:hint="eastAsia"/>
                      <w:shd w:val="pct15" w:color="auto" w:fill="FFFFFF"/>
                    </w:rPr>
                    <w:t>一種免許状</w:t>
                  </w:r>
                </w:p>
              </w:tc>
              <w:tc>
                <w:tcPr>
                  <w:tcW w:w="850" w:type="dxa"/>
                  <w:tcBorders>
                    <w:bottom w:val="single" w:sz="12" w:space="0" w:color="auto"/>
                    <w:right w:val="single" w:sz="12" w:space="0" w:color="auto"/>
                  </w:tcBorders>
                  <w:vAlign w:val="center"/>
                </w:tcPr>
                <w:p w14:paraId="5BEBB04D" w14:textId="77777777" w:rsidR="005516CF" w:rsidRPr="005516CF" w:rsidRDefault="005516CF" w:rsidP="005516CF">
                  <w:pPr>
                    <w:jc w:val="center"/>
                    <w:rPr>
                      <w:shd w:val="pct15" w:color="auto" w:fill="FFFFFF"/>
                    </w:rPr>
                  </w:pPr>
                  <w:r w:rsidRPr="005516CF">
                    <w:rPr>
                      <w:rFonts w:hint="eastAsia"/>
                      <w:shd w:val="pct15" w:color="auto" w:fill="FFFFFF"/>
                    </w:rPr>
                    <w:t>８</w:t>
                  </w:r>
                </w:p>
              </w:tc>
            </w:tr>
            <w:tr w:rsidR="005516CF" w:rsidRPr="005516CF" w14:paraId="1AB823DC" w14:textId="77777777" w:rsidTr="00F54123">
              <w:tc>
                <w:tcPr>
                  <w:tcW w:w="1981" w:type="dxa"/>
                  <w:vMerge w:val="restart"/>
                  <w:tcBorders>
                    <w:top w:val="single" w:sz="12" w:space="0" w:color="auto"/>
                    <w:left w:val="single" w:sz="12" w:space="0" w:color="auto"/>
                  </w:tcBorders>
                  <w:vAlign w:val="center"/>
                </w:tcPr>
                <w:p w14:paraId="128E3802" w14:textId="77777777" w:rsidR="005516CF" w:rsidRPr="005516CF" w:rsidRDefault="005516CF" w:rsidP="005516CF">
                  <w:pPr>
                    <w:rPr>
                      <w:shd w:val="pct15" w:color="auto" w:fill="FFFFFF"/>
                    </w:rPr>
                  </w:pPr>
                  <w:r w:rsidRPr="005516CF">
                    <w:rPr>
                      <w:rFonts w:hint="eastAsia"/>
                      <w:shd w:val="pct15" w:color="auto" w:fill="FFFFFF"/>
                    </w:rPr>
                    <w:t>特別支援学校教諭</w:t>
                  </w:r>
                </w:p>
              </w:tc>
              <w:tc>
                <w:tcPr>
                  <w:tcW w:w="1276" w:type="dxa"/>
                  <w:tcBorders>
                    <w:top w:val="single" w:sz="12" w:space="0" w:color="auto"/>
                  </w:tcBorders>
                  <w:vAlign w:val="center"/>
                </w:tcPr>
                <w:p w14:paraId="750761CA" w14:textId="77777777" w:rsidR="005516CF" w:rsidRPr="005516CF" w:rsidRDefault="005516CF" w:rsidP="005516CF">
                  <w:pPr>
                    <w:jc w:val="center"/>
                    <w:rPr>
                      <w:shd w:val="pct15" w:color="auto" w:fill="FFFFFF"/>
                    </w:rPr>
                  </w:pPr>
                  <w:r w:rsidRPr="005516CF">
                    <w:rPr>
                      <w:rFonts w:hint="eastAsia"/>
                      <w:shd w:val="pct15" w:color="auto" w:fill="FFFFFF"/>
                    </w:rPr>
                    <w:t>専修免許状</w:t>
                  </w:r>
                </w:p>
              </w:tc>
              <w:tc>
                <w:tcPr>
                  <w:tcW w:w="850" w:type="dxa"/>
                  <w:tcBorders>
                    <w:top w:val="single" w:sz="12" w:space="0" w:color="auto"/>
                    <w:right w:val="single" w:sz="12" w:space="0" w:color="auto"/>
                  </w:tcBorders>
                  <w:vAlign w:val="center"/>
                </w:tcPr>
                <w:p w14:paraId="373F8402" w14:textId="77777777" w:rsidR="005516CF" w:rsidRPr="005516CF" w:rsidRDefault="005516CF" w:rsidP="005516CF">
                  <w:pPr>
                    <w:jc w:val="center"/>
                    <w:rPr>
                      <w:shd w:val="pct15" w:color="auto" w:fill="FFFFFF"/>
                    </w:rPr>
                  </w:pPr>
                  <w:r w:rsidRPr="005516CF">
                    <w:rPr>
                      <w:rFonts w:hint="eastAsia"/>
                      <w:shd w:val="pct15" w:color="auto" w:fill="FFFFFF"/>
                    </w:rPr>
                    <w:t>３</w:t>
                  </w:r>
                </w:p>
              </w:tc>
            </w:tr>
            <w:tr w:rsidR="005516CF" w:rsidRPr="005516CF" w14:paraId="6BDAA7D4" w14:textId="77777777" w:rsidTr="00F54123">
              <w:tc>
                <w:tcPr>
                  <w:tcW w:w="1981" w:type="dxa"/>
                  <w:vMerge/>
                  <w:tcBorders>
                    <w:left w:val="single" w:sz="12" w:space="0" w:color="auto"/>
                  </w:tcBorders>
                </w:tcPr>
                <w:p w14:paraId="25446E50" w14:textId="77777777" w:rsidR="005516CF" w:rsidRPr="005516CF" w:rsidRDefault="005516CF" w:rsidP="005516CF">
                  <w:pPr>
                    <w:rPr>
                      <w:shd w:val="pct15" w:color="auto" w:fill="FFFFFF"/>
                    </w:rPr>
                  </w:pPr>
                </w:p>
              </w:tc>
              <w:tc>
                <w:tcPr>
                  <w:tcW w:w="1276" w:type="dxa"/>
                  <w:vAlign w:val="center"/>
                </w:tcPr>
                <w:p w14:paraId="4D48C02A" w14:textId="77777777" w:rsidR="005516CF" w:rsidRPr="005516CF" w:rsidRDefault="005516CF" w:rsidP="005516CF">
                  <w:pPr>
                    <w:jc w:val="center"/>
                    <w:rPr>
                      <w:shd w:val="pct15" w:color="auto" w:fill="FFFFFF"/>
                    </w:rPr>
                  </w:pPr>
                  <w:r w:rsidRPr="005516CF">
                    <w:rPr>
                      <w:rFonts w:hint="eastAsia"/>
                      <w:shd w:val="pct15" w:color="auto" w:fill="FFFFFF"/>
                    </w:rPr>
                    <w:t>一種免許状</w:t>
                  </w:r>
                </w:p>
              </w:tc>
              <w:tc>
                <w:tcPr>
                  <w:tcW w:w="850" w:type="dxa"/>
                  <w:tcBorders>
                    <w:right w:val="single" w:sz="12" w:space="0" w:color="auto"/>
                  </w:tcBorders>
                  <w:vAlign w:val="center"/>
                </w:tcPr>
                <w:p w14:paraId="7B00E192" w14:textId="77777777" w:rsidR="005516CF" w:rsidRPr="005516CF" w:rsidRDefault="005516CF" w:rsidP="005516CF">
                  <w:pPr>
                    <w:jc w:val="center"/>
                    <w:rPr>
                      <w:shd w:val="pct15" w:color="auto" w:fill="FFFFFF"/>
                    </w:rPr>
                  </w:pPr>
                  <w:r w:rsidRPr="005516CF">
                    <w:rPr>
                      <w:rFonts w:hint="eastAsia"/>
                      <w:shd w:val="pct15" w:color="auto" w:fill="FFFFFF"/>
                    </w:rPr>
                    <w:t>３</w:t>
                  </w:r>
                </w:p>
              </w:tc>
            </w:tr>
            <w:tr w:rsidR="005516CF" w:rsidRPr="005516CF" w14:paraId="1C38DAA4" w14:textId="77777777" w:rsidTr="00F54123">
              <w:tc>
                <w:tcPr>
                  <w:tcW w:w="1981" w:type="dxa"/>
                  <w:vMerge/>
                  <w:tcBorders>
                    <w:left w:val="single" w:sz="12" w:space="0" w:color="auto"/>
                    <w:bottom w:val="single" w:sz="12" w:space="0" w:color="auto"/>
                  </w:tcBorders>
                </w:tcPr>
                <w:p w14:paraId="3E6571B8" w14:textId="77777777" w:rsidR="005516CF" w:rsidRPr="005516CF" w:rsidRDefault="005516CF" w:rsidP="005516CF">
                  <w:pPr>
                    <w:rPr>
                      <w:shd w:val="pct15" w:color="auto" w:fill="FFFFFF"/>
                    </w:rPr>
                  </w:pPr>
                </w:p>
              </w:tc>
              <w:tc>
                <w:tcPr>
                  <w:tcW w:w="1276" w:type="dxa"/>
                  <w:tcBorders>
                    <w:bottom w:val="single" w:sz="12" w:space="0" w:color="auto"/>
                  </w:tcBorders>
                  <w:vAlign w:val="center"/>
                </w:tcPr>
                <w:p w14:paraId="54C86381" w14:textId="77777777" w:rsidR="005516CF" w:rsidRPr="005516CF" w:rsidRDefault="005516CF" w:rsidP="005516CF">
                  <w:pPr>
                    <w:jc w:val="center"/>
                    <w:rPr>
                      <w:shd w:val="pct15" w:color="auto" w:fill="FFFFFF"/>
                    </w:rPr>
                  </w:pPr>
                  <w:r w:rsidRPr="005516CF">
                    <w:rPr>
                      <w:rFonts w:hint="eastAsia"/>
                      <w:shd w:val="pct15" w:color="auto" w:fill="FFFFFF"/>
                    </w:rPr>
                    <w:t>二種免許状</w:t>
                  </w:r>
                </w:p>
              </w:tc>
              <w:tc>
                <w:tcPr>
                  <w:tcW w:w="850" w:type="dxa"/>
                  <w:tcBorders>
                    <w:bottom w:val="single" w:sz="12" w:space="0" w:color="auto"/>
                    <w:right w:val="single" w:sz="12" w:space="0" w:color="auto"/>
                  </w:tcBorders>
                  <w:vAlign w:val="center"/>
                </w:tcPr>
                <w:p w14:paraId="269E2687" w14:textId="77777777" w:rsidR="005516CF" w:rsidRPr="005516CF" w:rsidRDefault="005516CF" w:rsidP="005516CF">
                  <w:pPr>
                    <w:jc w:val="center"/>
                    <w:rPr>
                      <w:shd w:val="pct15" w:color="auto" w:fill="FFFFFF"/>
                    </w:rPr>
                  </w:pPr>
                  <w:r w:rsidRPr="005516CF">
                    <w:rPr>
                      <w:rFonts w:hint="eastAsia"/>
                      <w:shd w:val="pct15" w:color="auto" w:fill="FFFFFF"/>
                    </w:rPr>
                    <w:t>２</w:t>
                  </w:r>
                </w:p>
              </w:tc>
            </w:tr>
            <w:tr w:rsidR="005516CF" w:rsidRPr="005516CF" w14:paraId="3231EC9E" w14:textId="77777777" w:rsidTr="00F54123">
              <w:tc>
                <w:tcPr>
                  <w:tcW w:w="1981" w:type="dxa"/>
                  <w:vMerge w:val="restart"/>
                  <w:tcBorders>
                    <w:top w:val="single" w:sz="12" w:space="0" w:color="auto"/>
                    <w:left w:val="single" w:sz="12" w:space="0" w:color="auto"/>
                  </w:tcBorders>
                  <w:vAlign w:val="center"/>
                </w:tcPr>
                <w:p w14:paraId="4C289800" w14:textId="77777777" w:rsidR="005516CF" w:rsidRPr="005516CF" w:rsidRDefault="005516CF" w:rsidP="005516CF">
                  <w:pPr>
                    <w:rPr>
                      <w:shd w:val="pct15" w:color="auto" w:fill="FFFFFF"/>
                    </w:rPr>
                  </w:pPr>
                  <w:r w:rsidRPr="005516CF">
                    <w:rPr>
                      <w:rFonts w:hint="eastAsia"/>
                      <w:shd w:val="pct15" w:color="auto" w:fill="FFFFFF"/>
                    </w:rPr>
                    <w:t>養護教諭</w:t>
                  </w:r>
                </w:p>
              </w:tc>
              <w:tc>
                <w:tcPr>
                  <w:tcW w:w="1276" w:type="dxa"/>
                  <w:tcBorders>
                    <w:top w:val="single" w:sz="12" w:space="0" w:color="auto"/>
                  </w:tcBorders>
                  <w:vAlign w:val="center"/>
                </w:tcPr>
                <w:p w14:paraId="4C5C0A59" w14:textId="77777777" w:rsidR="005516CF" w:rsidRPr="005516CF" w:rsidRDefault="005516CF" w:rsidP="005516CF">
                  <w:pPr>
                    <w:jc w:val="center"/>
                    <w:rPr>
                      <w:shd w:val="pct15" w:color="auto" w:fill="FFFFFF"/>
                    </w:rPr>
                  </w:pPr>
                  <w:r w:rsidRPr="005516CF">
                    <w:rPr>
                      <w:rFonts w:hint="eastAsia"/>
                      <w:shd w:val="pct15" w:color="auto" w:fill="FFFFFF"/>
                    </w:rPr>
                    <w:t>専修免許状</w:t>
                  </w:r>
                </w:p>
              </w:tc>
              <w:tc>
                <w:tcPr>
                  <w:tcW w:w="850" w:type="dxa"/>
                  <w:tcBorders>
                    <w:top w:val="single" w:sz="12" w:space="0" w:color="auto"/>
                    <w:right w:val="single" w:sz="12" w:space="0" w:color="auto"/>
                  </w:tcBorders>
                  <w:vAlign w:val="center"/>
                </w:tcPr>
                <w:p w14:paraId="0205C3B7" w14:textId="77777777" w:rsidR="005516CF" w:rsidRPr="005516CF" w:rsidRDefault="005516CF" w:rsidP="005516CF">
                  <w:pPr>
                    <w:jc w:val="center"/>
                    <w:rPr>
                      <w:shd w:val="pct15" w:color="auto" w:fill="FFFFFF"/>
                    </w:rPr>
                  </w:pPr>
                  <w:r w:rsidRPr="005516CF">
                    <w:rPr>
                      <w:rFonts w:hint="eastAsia"/>
                      <w:shd w:val="pct15" w:color="auto" w:fill="FFFFFF"/>
                    </w:rPr>
                    <w:t>３</w:t>
                  </w:r>
                </w:p>
              </w:tc>
            </w:tr>
            <w:tr w:rsidR="005516CF" w:rsidRPr="005516CF" w14:paraId="3258633B" w14:textId="77777777" w:rsidTr="00F54123">
              <w:tc>
                <w:tcPr>
                  <w:tcW w:w="1981" w:type="dxa"/>
                  <w:vMerge/>
                  <w:tcBorders>
                    <w:left w:val="single" w:sz="12" w:space="0" w:color="auto"/>
                  </w:tcBorders>
                </w:tcPr>
                <w:p w14:paraId="404F3886" w14:textId="77777777" w:rsidR="005516CF" w:rsidRPr="005516CF" w:rsidRDefault="005516CF" w:rsidP="005516CF">
                  <w:pPr>
                    <w:rPr>
                      <w:shd w:val="pct15" w:color="auto" w:fill="FFFFFF"/>
                    </w:rPr>
                  </w:pPr>
                </w:p>
              </w:tc>
              <w:tc>
                <w:tcPr>
                  <w:tcW w:w="1276" w:type="dxa"/>
                  <w:vAlign w:val="center"/>
                </w:tcPr>
                <w:p w14:paraId="3A385654" w14:textId="77777777" w:rsidR="005516CF" w:rsidRPr="005516CF" w:rsidRDefault="005516CF" w:rsidP="005516CF">
                  <w:pPr>
                    <w:jc w:val="center"/>
                    <w:rPr>
                      <w:shd w:val="pct15" w:color="auto" w:fill="FFFFFF"/>
                    </w:rPr>
                  </w:pPr>
                  <w:r w:rsidRPr="005516CF">
                    <w:rPr>
                      <w:rFonts w:hint="eastAsia"/>
                      <w:shd w:val="pct15" w:color="auto" w:fill="FFFFFF"/>
                    </w:rPr>
                    <w:t>一種免許状</w:t>
                  </w:r>
                </w:p>
              </w:tc>
              <w:tc>
                <w:tcPr>
                  <w:tcW w:w="850" w:type="dxa"/>
                  <w:tcBorders>
                    <w:right w:val="single" w:sz="12" w:space="0" w:color="auto"/>
                  </w:tcBorders>
                  <w:vAlign w:val="center"/>
                </w:tcPr>
                <w:p w14:paraId="1E54B2B4" w14:textId="77777777" w:rsidR="005516CF" w:rsidRPr="005516CF" w:rsidRDefault="005516CF" w:rsidP="005516CF">
                  <w:pPr>
                    <w:jc w:val="center"/>
                    <w:rPr>
                      <w:shd w:val="pct15" w:color="auto" w:fill="FFFFFF"/>
                    </w:rPr>
                  </w:pPr>
                  <w:r w:rsidRPr="005516CF">
                    <w:rPr>
                      <w:rFonts w:hint="eastAsia"/>
                      <w:shd w:val="pct15" w:color="auto" w:fill="FFFFFF"/>
                    </w:rPr>
                    <w:t>８</w:t>
                  </w:r>
                </w:p>
              </w:tc>
            </w:tr>
            <w:tr w:rsidR="005516CF" w:rsidRPr="005516CF" w14:paraId="25D15BD4" w14:textId="77777777" w:rsidTr="00F54123">
              <w:tc>
                <w:tcPr>
                  <w:tcW w:w="1981" w:type="dxa"/>
                  <w:vMerge/>
                  <w:tcBorders>
                    <w:left w:val="single" w:sz="12" w:space="0" w:color="auto"/>
                    <w:bottom w:val="single" w:sz="12" w:space="0" w:color="auto"/>
                  </w:tcBorders>
                </w:tcPr>
                <w:p w14:paraId="03E39EFC" w14:textId="77777777" w:rsidR="005516CF" w:rsidRPr="005516CF" w:rsidRDefault="005516CF" w:rsidP="005516CF">
                  <w:pPr>
                    <w:rPr>
                      <w:shd w:val="pct15" w:color="auto" w:fill="FFFFFF"/>
                    </w:rPr>
                  </w:pPr>
                </w:p>
              </w:tc>
              <w:tc>
                <w:tcPr>
                  <w:tcW w:w="1276" w:type="dxa"/>
                  <w:tcBorders>
                    <w:bottom w:val="single" w:sz="12" w:space="0" w:color="auto"/>
                  </w:tcBorders>
                  <w:vAlign w:val="center"/>
                </w:tcPr>
                <w:p w14:paraId="4E56E723" w14:textId="77777777" w:rsidR="005516CF" w:rsidRPr="005516CF" w:rsidRDefault="005516CF" w:rsidP="005516CF">
                  <w:pPr>
                    <w:jc w:val="center"/>
                    <w:rPr>
                      <w:shd w:val="pct15" w:color="auto" w:fill="FFFFFF"/>
                    </w:rPr>
                  </w:pPr>
                  <w:r w:rsidRPr="005516CF">
                    <w:rPr>
                      <w:rFonts w:hint="eastAsia"/>
                      <w:shd w:val="pct15" w:color="auto" w:fill="FFFFFF"/>
                    </w:rPr>
                    <w:t>二種免許状</w:t>
                  </w:r>
                </w:p>
              </w:tc>
              <w:tc>
                <w:tcPr>
                  <w:tcW w:w="850" w:type="dxa"/>
                  <w:tcBorders>
                    <w:bottom w:val="single" w:sz="12" w:space="0" w:color="auto"/>
                    <w:right w:val="single" w:sz="12" w:space="0" w:color="auto"/>
                  </w:tcBorders>
                  <w:vAlign w:val="center"/>
                </w:tcPr>
                <w:p w14:paraId="76EE0F64" w14:textId="77777777" w:rsidR="005516CF" w:rsidRPr="005516CF" w:rsidRDefault="005516CF" w:rsidP="005516CF">
                  <w:pPr>
                    <w:jc w:val="center"/>
                    <w:rPr>
                      <w:shd w:val="pct15" w:color="auto" w:fill="FFFFFF"/>
                    </w:rPr>
                  </w:pPr>
                  <w:r w:rsidRPr="005516CF">
                    <w:rPr>
                      <w:rFonts w:hint="eastAsia"/>
                      <w:shd w:val="pct15" w:color="auto" w:fill="FFFFFF"/>
                    </w:rPr>
                    <w:t>６</w:t>
                  </w:r>
                </w:p>
              </w:tc>
            </w:tr>
            <w:tr w:rsidR="005516CF" w:rsidRPr="005516CF" w14:paraId="69F8926C" w14:textId="77777777" w:rsidTr="00F54123">
              <w:tc>
                <w:tcPr>
                  <w:tcW w:w="1981" w:type="dxa"/>
                  <w:vMerge w:val="restart"/>
                  <w:tcBorders>
                    <w:top w:val="single" w:sz="12" w:space="0" w:color="auto"/>
                    <w:left w:val="single" w:sz="12" w:space="0" w:color="auto"/>
                  </w:tcBorders>
                  <w:vAlign w:val="center"/>
                </w:tcPr>
                <w:p w14:paraId="6BBC8817" w14:textId="77777777" w:rsidR="005516CF" w:rsidRPr="005516CF" w:rsidRDefault="005516CF" w:rsidP="005516CF">
                  <w:pPr>
                    <w:rPr>
                      <w:shd w:val="pct15" w:color="auto" w:fill="FFFFFF"/>
                    </w:rPr>
                  </w:pPr>
                  <w:r w:rsidRPr="005516CF">
                    <w:rPr>
                      <w:rFonts w:hint="eastAsia"/>
                      <w:shd w:val="pct15" w:color="auto" w:fill="FFFFFF"/>
                    </w:rPr>
                    <w:t>栄養教諭</w:t>
                  </w:r>
                </w:p>
              </w:tc>
              <w:tc>
                <w:tcPr>
                  <w:tcW w:w="1276" w:type="dxa"/>
                  <w:tcBorders>
                    <w:top w:val="single" w:sz="12" w:space="0" w:color="auto"/>
                  </w:tcBorders>
                  <w:vAlign w:val="center"/>
                </w:tcPr>
                <w:p w14:paraId="3ABDBD69" w14:textId="77777777" w:rsidR="005516CF" w:rsidRPr="005516CF" w:rsidRDefault="005516CF" w:rsidP="005516CF">
                  <w:pPr>
                    <w:jc w:val="center"/>
                    <w:rPr>
                      <w:shd w:val="pct15" w:color="auto" w:fill="FFFFFF"/>
                    </w:rPr>
                  </w:pPr>
                  <w:r w:rsidRPr="005516CF">
                    <w:rPr>
                      <w:rFonts w:hint="eastAsia"/>
                      <w:shd w:val="pct15" w:color="auto" w:fill="FFFFFF"/>
                    </w:rPr>
                    <w:t>専修免許状</w:t>
                  </w:r>
                </w:p>
              </w:tc>
              <w:tc>
                <w:tcPr>
                  <w:tcW w:w="850" w:type="dxa"/>
                  <w:tcBorders>
                    <w:top w:val="single" w:sz="12" w:space="0" w:color="auto"/>
                    <w:right w:val="single" w:sz="12" w:space="0" w:color="auto"/>
                  </w:tcBorders>
                  <w:vAlign w:val="center"/>
                </w:tcPr>
                <w:p w14:paraId="1C184415" w14:textId="77777777" w:rsidR="005516CF" w:rsidRPr="005516CF" w:rsidRDefault="005516CF" w:rsidP="005516CF">
                  <w:pPr>
                    <w:jc w:val="center"/>
                    <w:rPr>
                      <w:shd w:val="pct15" w:color="auto" w:fill="FFFFFF"/>
                    </w:rPr>
                  </w:pPr>
                  <w:r w:rsidRPr="005516CF">
                    <w:rPr>
                      <w:rFonts w:hint="eastAsia"/>
                      <w:shd w:val="pct15" w:color="auto" w:fill="FFFFFF"/>
                    </w:rPr>
                    <w:t>３</w:t>
                  </w:r>
                </w:p>
              </w:tc>
            </w:tr>
            <w:tr w:rsidR="005516CF" w:rsidRPr="005516CF" w14:paraId="348127A7" w14:textId="77777777" w:rsidTr="00F54123">
              <w:tc>
                <w:tcPr>
                  <w:tcW w:w="1981" w:type="dxa"/>
                  <w:vMerge/>
                  <w:tcBorders>
                    <w:left w:val="single" w:sz="12" w:space="0" w:color="auto"/>
                  </w:tcBorders>
                </w:tcPr>
                <w:p w14:paraId="00162D4D" w14:textId="77777777" w:rsidR="005516CF" w:rsidRPr="005516CF" w:rsidRDefault="005516CF" w:rsidP="005516CF">
                  <w:pPr>
                    <w:rPr>
                      <w:shd w:val="pct15" w:color="auto" w:fill="FFFFFF"/>
                    </w:rPr>
                  </w:pPr>
                </w:p>
              </w:tc>
              <w:tc>
                <w:tcPr>
                  <w:tcW w:w="1276" w:type="dxa"/>
                  <w:vAlign w:val="center"/>
                </w:tcPr>
                <w:p w14:paraId="6DD4A44F" w14:textId="77777777" w:rsidR="005516CF" w:rsidRPr="005516CF" w:rsidRDefault="005516CF" w:rsidP="005516CF">
                  <w:pPr>
                    <w:jc w:val="center"/>
                    <w:rPr>
                      <w:shd w:val="pct15" w:color="auto" w:fill="FFFFFF"/>
                    </w:rPr>
                  </w:pPr>
                  <w:r w:rsidRPr="005516CF">
                    <w:rPr>
                      <w:rFonts w:hint="eastAsia"/>
                      <w:shd w:val="pct15" w:color="auto" w:fill="FFFFFF"/>
                    </w:rPr>
                    <w:t>一種免許状</w:t>
                  </w:r>
                </w:p>
              </w:tc>
              <w:tc>
                <w:tcPr>
                  <w:tcW w:w="850" w:type="dxa"/>
                  <w:tcBorders>
                    <w:right w:val="single" w:sz="12" w:space="0" w:color="auto"/>
                  </w:tcBorders>
                  <w:vAlign w:val="center"/>
                </w:tcPr>
                <w:p w14:paraId="11B05387" w14:textId="77777777" w:rsidR="005516CF" w:rsidRPr="005516CF" w:rsidRDefault="005516CF" w:rsidP="005516CF">
                  <w:pPr>
                    <w:jc w:val="center"/>
                    <w:rPr>
                      <w:shd w:val="pct15" w:color="auto" w:fill="FFFFFF"/>
                    </w:rPr>
                  </w:pPr>
                  <w:r w:rsidRPr="005516CF">
                    <w:rPr>
                      <w:rFonts w:hint="eastAsia"/>
                      <w:shd w:val="pct15" w:color="auto" w:fill="FFFFFF"/>
                    </w:rPr>
                    <w:t>３</w:t>
                  </w:r>
                </w:p>
              </w:tc>
            </w:tr>
            <w:tr w:rsidR="005516CF" w:rsidRPr="005516CF" w14:paraId="1C8AFA94" w14:textId="77777777" w:rsidTr="00F54123">
              <w:tc>
                <w:tcPr>
                  <w:tcW w:w="1981" w:type="dxa"/>
                  <w:vMerge/>
                  <w:tcBorders>
                    <w:left w:val="single" w:sz="12" w:space="0" w:color="auto"/>
                    <w:bottom w:val="single" w:sz="12" w:space="0" w:color="auto"/>
                  </w:tcBorders>
                </w:tcPr>
                <w:p w14:paraId="59DB01B1" w14:textId="77777777" w:rsidR="005516CF" w:rsidRPr="005516CF" w:rsidRDefault="005516CF" w:rsidP="005516CF">
                  <w:pPr>
                    <w:rPr>
                      <w:shd w:val="pct15" w:color="auto" w:fill="FFFFFF"/>
                    </w:rPr>
                  </w:pPr>
                </w:p>
              </w:tc>
              <w:tc>
                <w:tcPr>
                  <w:tcW w:w="1276" w:type="dxa"/>
                  <w:tcBorders>
                    <w:bottom w:val="single" w:sz="12" w:space="0" w:color="auto"/>
                  </w:tcBorders>
                  <w:vAlign w:val="center"/>
                </w:tcPr>
                <w:p w14:paraId="41DCBCD7" w14:textId="77777777" w:rsidR="005516CF" w:rsidRPr="005516CF" w:rsidRDefault="005516CF" w:rsidP="005516CF">
                  <w:pPr>
                    <w:jc w:val="center"/>
                    <w:rPr>
                      <w:shd w:val="pct15" w:color="auto" w:fill="FFFFFF"/>
                    </w:rPr>
                  </w:pPr>
                  <w:r w:rsidRPr="005516CF">
                    <w:rPr>
                      <w:rFonts w:hint="eastAsia"/>
                      <w:shd w:val="pct15" w:color="auto" w:fill="FFFFFF"/>
                    </w:rPr>
                    <w:t>二種免許状</w:t>
                  </w:r>
                </w:p>
              </w:tc>
              <w:tc>
                <w:tcPr>
                  <w:tcW w:w="850" w:type="dxa"/>
                  <w:tcBorders>
                    <w:bottom w:val="single" w:sz="12" w:space="0" w:color="auto"/>
                    <w:right w:val="single" w:sz="12" w:space="0" w:color="auto"/>
                  </w:tcBorders>
                  <w:vAlign w:val="center"/>
                </w:tcPr>
                <w:p w14:paraId="4C456044" w14:textId="77777777" w:rsidR="005516CF" w:rsidRPr="005516CF" w:rsidRDefault="005516CF" w:rsidP="005516CF">
                  <w:pPr>
                    <w:jc w:val="center"/>
                    <w:rPr>
                      <w:shd w:val="pct15" w:color="auto" w:fill="FFFFFF"/>
                    </w:rPr>
                  </w:pPr>
                  <w:r w:rsidRPr="005516CF">
                    <w:rPr>
                      <w:rFonts w:hint="eastAsia"/>
                      <w:shd w:val="pct15" w:color="auto" w:fill="FFFFFF"/>
                    </w:rPr>
                    <w:t>２</w:t>
                  </w:r>
                </w:p>
              </w:tc>
            </w:tr>
          </w:tbl>
          <w:p w14:paraId="1ABBCC7F" w14:textId="77777777" w:rsidR="005516CF" w:rsidRPr="005516CF" w:rsidRDefault="005516CF" w:rsidP="005516CF">
            <w:pPr>
              <w:ind w:leftChars="1" w:left="389" w:hangingChars="201" w:hanging="387"/>
              <w:rPr>
                <w:shd w:val="pct15" w:color="auto" w:fill="FFFFFF"/>
              </w:rPr>
            </w:pPr>
          </w:p>
          <w:p w14:paraId="64488D5F" w14:textId="77777777" w:rsidR="00023CFB" w:rsidRPr="005516CF" w:rsidRDefault="00023CFB" w:rsidP="006F368F">
            <w:pPr>
              <w:ind w:leftChars="1" w:left="389" w:hangingChars="201" w:hanging="387"/>
            </w:pPr>
          </w:p>
        </w:tc>
      </w:tr>
      <w:tr w:rsidR="005516CF" w14:paraId="39DBD83F" w14:textId="77777777" w:rsidTr="00D1775E">
        <w:tc>
          <w:tcPr>
            <w:tcW w:w="4814" w:type="dxa"/>
            <w:vAlign w:val="center"/>
          </w:tcPr>
          <w:p w14:paraId="2CF77CEF" w14:textId="05C38BB7" w:rsidR="005516CF" w:rsidRPr="003C1701" w:rsidRDefault="005516CF" w:rsidP="00D1775E">
            <w:pPr>
              <w:ind w:leftChars="1" w:left="389" w:hangingChars="201" w:hanging="387"/>
              <w:rPr>
                <w:shd w:val="pct15" w:color="auto" w:fill="FFFFFF"/>
              </w:rPr>
            </w:pPr>
            <w:r w:rsidRPr="005516CF">
              <w:rPr>
                <w:rFonts w:hint="eastAsia"/>
              </w:rPr>
              <w:t>（削除）</w:t>
            </w:r>
          </w:p>
        </w:tc>
        <w:tc>
          <w:tcPr>
            <w:tcW w:w="4814" w:type="dxa"/>
          </w:tcPr>
          <w:p w14:paraId="2CFE1900" w14:textId="77777777" w:rsidR="005516CF" w:rsidRPr="009404BB" w:rsidRDefault="005516CF" w:rsidP="005516CF">
            <w:pPr>
              <w:ind w:leftChars="1" w:left="389" w:hangingChars="201" w:hanging="387"/>
            </w:pPr>
          </w:p>
          <w:p w14:paraId="2B11E793" w14:textId="77777777" w:rsidR="005516CF" w:rsidRPr="005516CF" w:rsidRDefault="005516CF" w:rsidP="005516CF">
            <w:pPr>
              <w:ind w:leftChars="1" w:left="389" w:hangingChars="201" w:hanging="387"/>
              <w:rPr>
                <w:shd w:val="pct15" w:color="auto" w:fill="FFFFFF"/>
              </w:rPr>
            </w:pPr>
            <w:r w:rsidRPr="005516CF">
              <w:rPr>
                <w:rFonts w:hint="eastAsia"/>
                <w:shd w:val="pct15" w:color="auto" w:fill="FFFFFF"/>
              </w:rPr>
              <w:lastRenderedPageBreak/>
              <w:t>（５）連携教職課程を設置する大学間の距離が５０</w:t>
            </w:r>
            <w:r w:rsidRPr="005516CF">
              <w:rPr>
                <w:rFonts w:hint="eastAsia"/>
                <w:shd w:val="pct15" w:color="auto" w:fill="FFFFFF"/>
              </w:rPr>
              <w:t>km</w:t>
            </w:r>
            <w:r w:rsidRPr="005516CF">
              <w:rPr>
                <w:rFonts w:hint="eastAsia"/>
                <w:shd w:val="pct15" w:color="auto" w:fill="FFFFFF"/>
              </w:rPr>
              <w:t>を超える場合は、大学ごとに「各教科の指導法」及び「教育の基礎的理解に関する科目等」を開設し、大学ごとの連携教職課程の認定を受けようとする学科等の入学定員に応じた教職専任教員を配置しなければならない。</w:t>
            </w:r>
          </w:p>
          <w:p w14:paraId="68EDAC52" w14:textId="77777777" w:rsidR="005516CF" w:rsidRPr="005516CF" w:rsidRDefault="005516CF" w:rsidP="005516CF">
            <w:pPr>
              <w:ind w:leftChars="202" w:left="389" w:firstLineChars="100" w:firstLine="193"/>
              <w:rPr>
                <w:shd w:val="pct15" w:color="auto" w:fill="FFFFFF"/>
              </w:rPr>
            </w:pPr>
            <w:r w:rsidRPr="005516CF">
              <w:rPr>
                <w:rFonts w:hint="eastAsia"/>
                <w:shd w:val="pct15" w:color="auto" w:fill="FFFFFF"/>
              </w:rPr>
              <w:t>ただし、「各教科の指導法」及び「教育の基礎的理解に関する科目等」について、大学設置基準第２５条第２項、短期大学設置基準第１１条第２項、専門職大学設置基準第１８条第２項及び専門職短期大学設置基準第１５条第２項により、多様なメディアを高度に利用して、授業を行う場合については、この限りではない。</w:t>
            </w:r>
          </w:p>
          <w:p w14:paraId="2D809B8A" w14:textId="77777777" w:rsidR="005516CF" w:rsidRPr="005516CF" w:rsidRDefault="005516CF" w:rsidP="005516CF">
            <w:pPr>
              <w:ind w:leftChars="1" w:left="389" w:hangingChars="201" w:hanging="387"/>
            </w:pPr>
          </w:p>
        </w:tc>
      </w:tr>
      <w:tr w:rsidR="005516CF" w14:paraId="04C946F0" w14:textId="77777777" w:rsidTr="00D1775E">
        <w:tc>
          <w:tcPr>
            <w:tcW w:w="4814" w:type="dxa"/>
          </w:tcPr>
          <w:p w14:paraId="2AD39F19" w14:textId="77777777" w:rsidR="005516CF" w:rsidRPr="00C57363" w:rsidRDefault="00C57363" w:rsidP="005516CF">
            <w:pPr>
              <w:ind w:leftChars="1" w:left="391" w:hangingChars="201" w:hanging="389"/>
              <w:rPr>
                <w:rFonts w:ascii="ＭＳ ゴシック" w:eastAsia="ＭＳ ゴシック" w:hAnsi="ＭＳ ゴシック"/>
                <w:b/>
                <w:bCs/>
                <w:u w:val="thick"/>
                <w:shd w:val="pct15" w:color="auto" w:fill="FFFFFF"/>
              </w:rPr>
            </w:pPr>
            <w:r w:rsidRPr="00C57363">
              <w:rPr>
                <w:rFonts w:ascii="ＭＳ ゴシック" w:eastAsia="ＭＳ ゴシック" w:hAnsi="ＭＳ ゴシック"/>
                <w:b/>
                <w:bCs/>
                <w:u w:val="thick"/>
                <w:shd w:val="pct15" w:color="auto" w:fill="FFFFFF"/>
              </w:rPr>
              <w:lastRenderedPageBreak/>
              <w:t>１６　他の大学の授業科目を設置する場合の要件</w:t>
            </w:r>
          </w:p>
          <w:p w14:paraId="3F9F0304" w14:textId="0DF6F6DA" w:rsidR="00C57363" w:rsidRDefault="00C57363" w:rsidP="00C57363">
            <w:pPr>
              <w:ind w:left="2" w:firstLineChars="100" w:firstLine="193"/>
              <w:rPr>
                <w:shd w:val="pct15" w:color="auto" w:fill="FFFFFF"/>
              </w:rPr>
            </w:pPr>
            <w:r w:rsidRPr="00C57363">
              <w:rPr>
                <w:shd w:val="pct15" w:color="auto" w:fill="FFFFFF"/>
              </w:rPr>
              <w:t>３</w:t>
            </w:r>
            <w:r w:rsidRPr="00C57363">
              <w:rPr>
                <w:shd w:val="pct15" w:color="auto" w:fill="FFFFFF"/>
              </w:rPr>
              <w:t>―</w:t>
            </w:r>
            <w:r w:rsidRPr="00C57363">
              <w:rPr>
                <w:shd w:val="pct15" w:color="auto" w:fill="FFFFFF"/>
              </w:rPr>
              <w:t>２（５）により、他の大学の授業科目として開設される科目を自ら開設する授業科目とみなす場合、当該科目のみなしに関する協定を締結するとともに、大学間において十分な教職指導体制が整備されていなければならない。</w:t>
            </w:r>
          </w:p>
          <w:p w14:paraId="4AB749E9" w14:textId="3FA84C74" w:rsidR="00C57363" w:rsidRPr="003C1701" w:rsidRDefault="00C57363" w:rsidP="00C57363">
            <w:pPr>
              <w:ind w:left="2" w:firstLineChars="100" w:firstLine="193"/>
              <w:rPr>
                <w:shd w:val="pct15" w:color="auto" w:fill="FFFFFF"/>
              </w:rPr>
            </w:pPr>
          </w:p>
        </w:tc>
        <w:tc>
          <w:tcPr>
            <w:tcW w:w="4814" w:type="dxa"/>
            <w:vAlign w:val="center"/>
          </w:tcPr>
          <w:p w14:paraId="749B4C41" w14:textId="1197616F" w:rsidR="005516CF" w:rsidRPr="005516CF" w:rsidRDefault="00C57363" w:rsidP="00D1775E">
            <w:pPr>
              <w:ind w:leftChars="1" w:left="389" w:hangingChars="201" w:hanging="387"/>
            </w:pPr>
            <w:r>
              <w:rPr>
                <w:rFonts w:hint="eastAsia"/>
              </w:rPr>
              <w:t>（新設）</w:t>
            </w:r>
          </w:p>
        </w:tc>
      </w:tr>
      <w:tr w:rsidR="005516CF" w14:paraId="08BE9271" w14:textId="77777777" w:rsidTr="00B35BF7">
        <w:tc>
          <w:tcPr>
            <w:tcW w:w="4814" w:type="dxa"/>
          </w:tcPr>
          <w:p w14:paraId="58FDCB60" w14:textId="36BB2CD6" w:rsidR="00C57363" w:rsidRPr="006718A1" w:rsidRDefault="00C57363" w:rsidP="00C57363">
            <w:pPr>
              <w:ind w:leftChars="1" w:left="391" w:hangingChars="201" w:hanging="389"/>
              <w:rPr>
                <w:rFonts w:ascii="ＭＳ ゴシック" w:eastAsia="ＭＳ ゴシック" w:hAnsi="ＭＳ ゴシック"/>
                <w:b/>
                <w:u w:val="thick"/>
              </w:rPr>
            </w:pPr>
            <w:r w:rsidRPr="00C57363">
              <w:rPr>
                <w:rFonts w:ascii="ＭＳ ゴシック" w:eastAsia="ＭＳ ゴシック" w:hAnsi="ＭＳ ゴシック" w:hint="eastAsia"/>
                <w:b/>
                <w:u w:val="thick"/>
                <w:shd w:val="pct15" w:color="auto" w:fill="FFFFFF"/>
              </w:rPr>
              <w:t>１７</w:t>
            </w:r>
            <w:r w:rsidRPr="006718A1">
              <w:rPr>
                <w:rFonts w:ascii="ＭＳ ゴシック" w:eastAsia="ＭＳ ゴシック" w:hAnsi="ＭＳ ゴシック" w:hint="eastAsia"/>
                <w:b/>
                <w:u w:val="thick"/>
              </w:rPr>
              <w:t xml:space="preserve">　施設・設備等</w:t>
            </w:r>
          </w:p>
          <w:p w14:paraId="3EB1BB7A" w14:textId="5668C403" w:rsidR="005516CF" w:rsidRPr="003C1701" w:rsidRDefault="00C57363" w:rsidP="00C57363">
            <w:pPr>
              <w:ind w:left="2" w:firstLineChars="100" w:firstLine="193"/>
              <w:rPr>
                <w:shd w:val="pct15" w:color="auto" w:fill="FFFFFF"/>
              </w:rPr>
            </w:pPr>
            <w:r w:rsidRPr="00C57363">
              <w:t>認定を受けようとする課程の免許状の種類に応じて、</w:t>
            </w:r>
            <w:r w:rsidRPr="00C57363">
              <w:rPr>
                <w:shd w:val="pct15" w:color="auto" w:fill="FFFFFF"/>
              </w:rPr>
              <w:t>各科目の</w:t>
            </w:r>
            <w:r w:rsidRPr="00C57363">
              <w:t>教育研究に必要な諸施設、設備及び図書等について、それぞれ十分に備えられていなければならない。</w:t>
            </w:r>
          </w:p>
        </w:tc>
        <w:tc>
          <w:tcPr>
            <w:tcW w:w="4814" w:type="dxa"/>
          </w:tcPr>
          <w:p w14:paraId="11B06A0D" w14:textId="77777777" w:rsidR="00C57363" w:rsidRPr="006718A1" w:rsidRDefault="00C57363" w:rsidP="00C57363">
            <w:pPr>
              <w:ind w:leftChars="1" w:left="391" w:hangingChars="201" w:hanging="389"/>
              <w:rPr>
                <w:rFonts w:ascii="ＭＳ ゴシック" w:eastAsia="ＭＳ ゴシック" w:hAnsi="ＭＳ ゴシック"/>
                <w:b/>
                <w:u w:val="thick"/>
              </w:rPr>
            </w:pPr>
            <w:r w:rsidRPr="00C57363">
              <w:rPr>
                <w:rFonts w:ascii="ＭＳ ゴシック" w:eastAsia="ＭＳ ゴシック" w:hAnsi="ＭＳ ゴシック" w:hint="eastAsia"/>
                <w:b/>
                <w:u w:val="thick"/>
                <w:shd w:val="pct15" w:color="auto" w:fill="FFFFFF"/>
              </w:rPr>
              <w:t>１３</w:t>
            </w:r>
            <w:r w:rsidRPr="006718A1">
              <w:rPr>
                <w:rFonts w:ascii="ＭＳ ゴシック" w:eastAsia="ＭＳ ゴシック" w:hAnsi="ＭＳ ゴシック" w:hint="eastAsia"/>
                <w:b/>
                <w:u w:val="thick"/>
              </w:rPr>
              <w:t xml:space="preserve">　施設・設備等</w:t>
            </w:r>
          </w:p>
          <w:p w14:paraId="5436ECDB" w14:textId="77777777" w:rsidR="00C57363" w:rsidRDefault="00C57363" w:rsidP="00C57363">
            <w:pPr>
              <w:ind w:firstLineChars="100" w:firstLine="193"/>
            </w:pPr>
            <w:r>
              <w:rPr>
                <w:rFonts w:hint="eastAsia"/>
              </w:rPr>
              <w:t>認定を受けようとする課程の免許状の種類に応じて、</w:t>
            </w:r>
            <w:r w:rsidRPr="00C57363">
              <w:rPr>
                <w:rFonts w:hint="eastAsia"/>
                <w:shd w:val="pct15" w:color="auto" w:fill="FFFFFF"/>
              </w:rPr>
              <w:t>教科及び教科の指導法に関する科目、領域及び保育内容の指導法に関する科目、「教育の基礎的理解に関する科目等」、特別支援教育に関する科目、養護に関する科目、栄養に係る教育に関する科目についての</w:t>
            </w:r>
            <w:r>
              <w:rPr>
                <w:rFonts w:hint="eastAsia"/>
              </w:rPr>
              <w:t>教育研究に必要な諸施設、設備及び図書等について、それぞれ十分に備えられていなければならない。</w:t>
            </w:r>
          </w:p>
          <w:p w14:paraId="4372088B" w14:textId="77777777" w:rsidR="00C57363" w:rsidRPr="005516CF" w:rsidRDefault="00C57363" w:rsidP="00C57363"/>
        </w:tc>
      </w:tr>
      <w:tr w:rsidR="005516CF" w14:paraId="3BE2B37D" w14:textId="77777777" w:rsidTr="00B35BF7">
        <w:tc>
          <w:tcPr>
            <w:tcW w:w="4814" w:type="dxa"/>
          </w:tcPr>
          <w:p w14:paraId="6498D89C" w14:textId="2F98999F" w:rsidR="00C57363" w:rsidRPr="002C3B30" w:rsidRDefault="00C57363" w:rsidP="00C57363">
            <w:pPr>
              <w:rPr>
                <w:rFonts w:ascii="ＭＳ ゴシック" w:eastAsia="ＭＳ ゴシック" w:hAnsi="ＭＳ ゴシック"/>
                <w:b/>
                <w:bCs/>
                <w:u w:val="thick"/>
              </w:rPr>
            </w:pPr>
            <w:r w:rsidRPr="00C57363">
              <w:rPr>
                <w:rFonts w:ascii="ＭＳ ゴシック" w:eastAsia="ＭＳ ゴシック" w:hAnsi="ＭＳ ゴシック" w:hint="eastAsia"/>
                <w:b/>
                <w:bCs/>
                <w:u w:val="thick"/>
                <w:shd w:val="pct15" w:color="auto" w:fill="FFFFFF"/>
              </w:rPr>
              <w:t>１</w:t>
            </w:r>
            <w:r>
              <w:rPr>
                <w:rFonts w:ascii="ＭＳ ゴシック" w:eastAsia="ＭＳ ゴシック" w:hAnsi="ＭＳ ゴシック" w:hint="eastAsia"/>
                <w:b/>
                <w:bCs/>
                <w:u w:val="thick"/>
                <w:shd w:val="pct15" w:color="auto" w:fill="FFFFFF"/>
              </w:rPr>
              <w:t>８</w:t>
            </w:r>
            <w:r w:rsidRPr="002C3B30">
              <w:rPr>
                <w:rFonts w:ascii="ＭＳ ゴシック" w:eastAsia="ＭＳ ゴシック" w:hAnsi="ＭＳ ゴシック" w:hint="eastAsia"/>
                <w:b/>
                <w:bCs/>
                <w:u w:val="thick"/>
              </w:rPr>
              <w:t xml:space="preserve">　教育実習等</w:t>
            </w:r>
          </w:p>
          <w:p w14:paraId="53E9C052" w14:textId="3EBB25AA" w:rsidR="00C57363" w:rsidRDefault="00C57363" w:rsidP="00C57363">
            <w:pPr>
              <w:ind w:leftChars="1" w:left="389" w:hangingChars="201" w:hanging="387"/>
            </w:pPr>
            <w:r>
              <w:rPr>
                <w:rFonts w:hint="eastAsia"/>
              </w:rPr>
              <w:t>（１）</w:t>
            </w:r>
            <w:r w:rsidRPr="00C57363">
              <w:rPr>
                <w:rFonts w:hint="eastAsia"/>
                <w:shd w:val="pct15" w:color="auto" w:fill="FFFFFF"/>
              </w:rPr>
              <w:t>３－２（６）にかかわらず、</w:t>
            </w:r>
            <w:r>
              <w:rPr>
                <w:rFonts w:hint="eastAsia"/>
              </w:rPr>
              <w:t>教育実践に関する科目（教育実習、養護実習又は栄養教育実習に係る部分に限る。）、特別支援教育に関する科目（心身に障害のある幼児、児童又は生徒についての教育実習に係る部分に限る。）及び教育実習に含むことができる学校体験活動（以下「教育実習等」という。）の１単位あたりの時間数は、３０時間を標準とする。</w:t>
            </w:r>
          </w:p>
          <w:p w14:paraId="2CBB10BD" w14:textId="77777777" w:rsidR="005516CF" w:rsidRPr="00C57363" w:rsidRDefault="005516CF" w:rsidP="00C57363">
            <w:pPr>
              <w:rPr>
                <w:shd w:val="pct15" w:color="auto" w:fill="FFFFFF"/>
              </w:rPr>
            </w:pPr>
          </w:p>
        </w:tc>
        <w:tc>
          <w:tcPr>
            <w:tcW w:w="4814" w:type="dxa"/>
          </w:tcPr>
          <w:p w14:paraId="66EBC363" w14:textId="77777777" w:rsidR="00C57363" w:rsidRPr="002C3B30" w:rsidRDefault="00C57363" w:rsidP="00C57363">
            <w:pPr>
              <w:rPr>
                <w:rFonts w:ascii="ＭＳ ゴシック" w:eastAsia="ＭＳ ゴシック" w:hAnsi="ＭＳ ゴシック"/>
                <w:b/>
                <w:bCs/>
                <w:u w:val="thick"/>
              </w:rPr>
            </w:pPr>
            <w:r w:rsidRPr="00C57363">
              <w:rPr>
                <w:rFonts w:ascii="ＭＳ ゴシック" w:eastAsia="ＭＳ ゴシック" w:hAnsi="ＭＳ ゴシック" w:hint="eastAsia"/>
                <w:b/>
                <w:bCs/>
                <w:u w:val="thick"/>
                <w:shd w:val="pct15" w:color="auto" w:fill="FFFFFF"/>
              </w:rPr>
              <w:t>１４</w:t>
            </w:r>
            <w:r w:rsidRPr="002C3B30">
              <w:rPr>
                <w:rFonts w:ascii="ＭＳ ゴシック" w:eastAsia="ＭＳ ゴシック" w:hAnsi="ＭＳ ゴシック" w:hint="eastAsia"/>
                <w:b/>
                <w:bCs/>
                <w:u w:val="thick"/>
              </w:rPr>
              <w:t xml:space="preserve">　教育実習等</w:t>
            </w:r>
          </w:p>
          <w:p w14:paraId="0C31C094" w14:textId="77777777" w:rsidR="00C57363" w:rsidRDefault="00C57363" w:rsidP="00C57363">
            <w:pPr>
              <w:ind w:leftChars="1" w:left="389" w:hangingChars="201" w:hanging="387"/>
            </w:pPr>
            <w:r>
              <w:rPr>
                <w:rFonts w:hint="eastAsia"/>
              </w:rPr>
              <w:t>（１）教育実践に関する科目（教育実習、養護実習又は栄養教育実習に係る部分に限る。）、特別支援教育に関する科目（心身に障害のある幼児、児童又は生徒についての教育実習に係る部分に限る。）及び教育実習に含むことができる学校体験活動（以下「教育実習等」という。）の１単位あたりの時間数は、３０時間を標準とする。</w:t>
            </w:r>
          </w:p>
          <w:p w14:paraId="1F7DE5B9" w14:textId="77777777" w:rsidR="005516CF" w:rsidRPr="00C57363" w:rsidRDefault="005516CF" w:rsidP="005516CF">
            <w:pPr>
              <w:ind w:leftChars="1" w:left="389" w:hangingChars="201" w:hanging="387"/>
            </w:pPr>
          </w:p>
        </w:tc>
      </w:tr>
      <w:tr w:rsidR="00C57363" w14:paraId="010F3DF6" w14:textId="77777777" w:rsidTr="00B35BF7">
        <w:tc>
          <w:tcPr>
            <w:tcW w:w="4814" w:type="dxa"/>
          </w:tcPr>
          <w:p w14:paraId="44B75381" w14:textId="77777777" w:rsidR="00C57363" w:rsidRDefault="00C57363" w:rsidP="00C57363">
            <w:pPr>
              <w:ind w:leftChars="1" w:left="389" w:hangingChars="201" w:hanging="387"/>
            </w:pPr>
            <w:r>
              <w:rPr>
                <w:rFonts w:hint="eastAsia"/>
              </w:rPr>
              <w:t>（２）</w:t>
            </w:r>
            <w:r w:rsidRPr="009404BB">
              <w:rPr>
                <w:rFonts w:hint="eastAsia"/>
              </w:rPr>
              <w:t>教育実習等の計画においては、入学定員に応じた適切な規模の実習校を確保するものとし、学校体験活動及び栄養教育実習を除き、以下の表の区分に応じて定める必要学級数を満たさなければならない。</w:t>
            </w:r>
          </w:p>
          <w:tbl>
            <w:tblPr>
              <w:tblStyle w:val="a7"/>
              <w:tblW w:w="0" w:type="auto"/>
              <w:tblInd w:w="421" w:type="dxa"/>
              <w:tblLook w:val="04A0" w:firstRow="1" w:lastRow="0" w:firstColumn="1" w:lastColumn="0" w:noHBand="0" w:noVBand="1"/>
            </w:tblPr>
            <w:tblGrid>
              <w:gridCol w:w="2242"/>
              <w:gridCol w:w="1925"/>
            </w:tblGrid>
            <w:tr w:rsidR="00C57363" w14:paraId="73857FDE" w14:textId="77777777" w:rsidTr="00F54123">
              <w:tc>
                <w:tcPr>
                  <w:tcW w:w="3685" w:type="dxa"/>
                </w:tcPr>
                <w:p w14:paraId="480B5122" w14:textId="77777777" w:rsidR="00C57363" w:rsidRDefault="00C57363" w:rsidP="00C57363">
                  <w:pPr>
                    <w:jc w:val="center"/>
                  </w:pPr>
                  <w:r>
                    <w:t>区分</w:t>
                  </w:r>
                </w:p>
              </w:tc>
              <w:tc>
                <w:tcPr>
                  <w:tcW w:w="3260" w:type="dxa"/>
                </w:tcPr>
                <w:p w14:paraId="753453F3" w14:textId="77777777" w:rsidR="00C57363" w:rsidRDefault="00C57363" w:rsidP="00C57363">
                  <w:pPr>
                    <w:jc w:val="center"/>
                  </w:pPr>
                  <w:r>
                    <w:t>必要学級数等</w:t>
                  </w:r>
                </w:p>
              </w:tc>
            </w:tr>
            <w:tr w:rsidR="00C57363" w14:paraId="16C76B3A" w14:textId="77777777" w:rsidTr="00F54123">
              <w:tc>
                <w:tcPr>
                  <w:tcW w:w="3685" w:type="dxa"/>
                </w:tcPr>
                <w:p w14:paraId="63876BBF" w14:textId="77777777" w:rsidR="00C57363" w:rsidRDefault="00C57363" w:rsidP="00C57363">
                  <w:r>
                    <w:t>幼稚園教諭・小学校教諭の教職課程</w:t>
                  </w:r>
                </w:p>
              </w:tc>
              <w:tc>
                <w:tcPr>
                  <w:tcW w:w="3260" w:type="dxa"/>
                </w:tcPr>
                <w:p w14:paraId="5D3D6137" w14:textId="77777777" w:rsidR="00C57363" w:rsidRDefault="00C57363" w:rsidP="00C57363">
                  <w:r>
                    <w:t>入学定員５人に１学級の割合</w:t>
                  </w:r>
                </w:p>
              </w:tc>
            </w:tr>
            <w:tr w:rsidR="00C57363" w14:paraId="1D8DA055" w14:textId="77777777" w:rsidTr="00F54123">
              <w:tc>
                <w:tcPr>
                  <w:tcW w:w="3685" w:type="dxa"/>
                </w:tcPr>
                <w:p w14:paraId="7B69474A" w14:textId="77777777" w:rsidR="00C57363" w:rsidRDefault="00C57363" w:rsidP="00C57363">
                  <w:r>
                    <w:t>中学校教諭・高等学校教</w:t>
                  </w:r>
                  <w:r>
                    <w:lastRenderedPageBreak/>
                    <w:t>諭の教職課程</w:t>
                  </w:r>
                </w:p>
              </w:tc>
              <w:tc>
                <w:tcPr>
                  <w:tcW w:w="3260" w:type="dxa"/>
                </w:tcPr>
                <w:p w14:paraId="10E0DD11" w14:textId="77777777" w:rsidR="00C57363" w:rsidRDefault="00C57363" w:rsidP="00C57363">
                  <w:r>
                    <w:lastRenderedPageBreak/>
                    <w:t>入学定員１０人に</w:t>
                  </w:r>
                  <w:r>
                    <w:lastRenderedPageBreak/>
                    <w:t>１学級の割合</w:t>
                  </w:r>
                </w:p>
              </w:tc>
            </w:tr>
            <w:tr w:rsidR="00C57363" w14:paraId="048B5EF1" w14:textId="77777777" w:rsidTr="00F54123">
              <w:tc>
                <w:tcPr>
                  <w:tcW w:w="3685" w:type="dxa"/>
                </w:tcPr>
                <w:p w14:paraId="5D4C9779" w14:textId="77777777" w:rsidR="00C57363" w:rsidRDefault="00C57363" w:rsidP="00C57363">
                  <w:r>
                    <w:lastRenderedPageBreak/>
                    <w:t>特別支援学校教諭の教職課程</w:t>
                  </w:r>
                </w:p>
              </w:tc>
              <w:tc>
                <w:tcPr>
                  <w:tcW w:w="3260" w:type="dxa"/>
                </w:tcPr>
                <w:p w14:paraId="5E5BD871" w14:textId="77777777" w:rsidR="00C57363" w:rsidRDefault="00C57363" w:rsidP="00C57363">
                  <w:r>
                    <w:t>入学定員５人に１学級の割合</w:t>
                  </w:r>
                </w:p>
              </w:tc>
            </w:tr>
            <w:tr w:rsidR="00C57363" w14:paraId="0E0D4184" w14:textId="77777777" w:rsidTr="00F54123">
              <w:tc>
                <w:tcPr>
                  <w:tcW w:w="3685" w:type="dxa"/>
                </w:tcPr>
                <w:p w14:paraId="71C5E8A3" w14:textId="77777777" w:rsidR="00C57363" w:rsidRDefault="00C57363" w:rsidP="00C57363">
                  <w:r>
                    <w:t>養護教諭の教職課程</w:t>
                  </w:r>
                </w:p>
              </w:tc>
              <w:tc>
                <w:tcPr>
                  <w:tcW w:w="3260" w:type="dxa"/>
                </w:tcPr>
                <w:p w14:paraId="507AB20B" w14:textId="77777777" w:rsidR="00C57363" w:rsidRDefault="00C57363" w:rsidP="00C57363">
                  <w:r>
                    <w:t>入学定員５人に１校の割合</w:t>
                  </w:r>
                </w:p>
              </w:tc>
            </w:tr>
          </w:tbl>
          <w:p w14:paraId="4C2D900C" w14:textId="77777777" w:rsidR="00C57363" w:rsidRPr="00C57363" w:rsidRDefault="00C57363" w:rsidP="00C57363">
            <w:pPr>
              <w:rPr>
                <w:rFonts w:ascii="ＭＳ ゴシック" w:eastAsia="ＭＳ ゴシック" w:hAnsi="ＭＳ ゴシック"/>
                <w:b/>
                <w:bCs/>
                <w:u w:val="thick"/>
                <w:shd w:val="pct15" w:color="auto" w:fill="FFFFFF"/>
              </w:rPr>
            </w:pPr>
          </w:p>
        </w:tc>
        <w:tc>
          <w:tcPr>
            <w:tcW w:w="4814" w:type="dxa"/>
          </w:tcPr>
          <w:p w14:paraId="0AED2C22" w14:textId="77777777" w:rsidR="00C57363" w:rsidRDefault="00C57363" w:rsidP="00C57363">
            <w:pPr>
              <w:ind w:leftChars="1" w:left="389" w:hangingChars="201" w:hanging="387"/>
            </w:pPr>
            <w:r>
              <w:rPr>
                <w:rFonts w:hint="eastAsia"/>
              </w:rPr>
              <w:lastRenderedPageBreak/>
              <w:t>（２）</w:t>
            </w:r>
            <w:r w:rsidRPr="009404BB">
              <w:rPr>
                <w:rFonts w:hint="eastAsia"/>
              </w:rPr>
              <w:t>教育実習等の計画においては、入学定員に応じた適切な規模の実習校を確保するものとし、学校体験活動及び栄養教育実習を除き、以下の表の区分に応じて定める必要学級数を満たさなければならない。</w:t>
            </w:r>
          </w:p>
          <w:tbl>
            <w:tblPr>
              <w:tblStyle w:val="a7"/>
              <w:tblW w:w="0" w:type="auto"/>
              <w:tblInd w:w="421" w:type="dxa"/>
              <w:tblLook w:val="04A0" w:firstRow="1" w:lastRow="0" w:firstColumn="1" w:lastColumn="0" w:noHBand="0" w:noVBand="1"/>
            </w:tblPr>
            <w:tblGrid>
              <w:gridCol w:w="2242"/>
              <w:gridCol w:w="1925"/>
            </w:tblGrid>
            <w:tr w:rsidR="00C57363" w14:paraId="75262CF9" w14:textId="77777777" w:rsidTr="00F54123">
              <w:tc>
                <w:tcPr>
                  <w:tcW w:w="3685" w:type="dxa"/>
                </w:tcPr>
                <w:p w14:paraId="47C2D517" w14:textId="77777777" w:rsidR="00C57363" w:rsidRDefault="00C57363" w:rsidP="00C57363">
                  <w:pPr>
                    <w:jc w:val="center"/>
                  </w:pPr>
                  <w:r>
                    <w:t>区分</w:t>
                  </w:r>
                </w:p>
              </w:tc>
              <w:tc>
                <w:tcPr>
                  <w:tcW w:w="3260" w:type="dxa"/>
                </w:tcPr>
                <w:p w14:paraId="1875AACD" w14:textId="77777777" w:rsidR="00C57363" w:rsidRDefault="00C57363" w:rsidP="00C57363">
                  <w:pPr>
                    <w:jc w:val="center"/>
                  </w:pPr>
                  <w:r>
                    <w:t>必要学級数等</w:t>
                  </w:r>
                </w:p>
              </w:tc>
            </w:tr>
            <w:tr w:rsidR="00C57363" w14:paraId="0C3DC696" w14:textId="77777777" w:rsidTr="00F54123">
              <w:tc>
                <w:tcPr>
                  <w:tcW w:w="3685" w:type="dxa"/>
                </w:tcPr>
                <w:p w14:paraId="549836A1" w14:textId="77777777" w:rsidR="00C57363" w:rsidRDefault="00C57363" w:rsidP="00C57363">
                  <w:r>
                    <w:t>幼稚園教諭・小学校教諭の教職課程</w:t>
                  </w:r>
                </w:p>
              </w:tc>
              <w:tc>
                <w:tcPr>
                  <w:tcW w:w="3260" w:type="dxa"/>
                </w:tcPr>
                <w:p w14:paraId="6E74A729" w14:textId="77777777" w:rsidR="00C57363" w:rsidRDefault="00C57363" w:rsidP="00C57363">
                  <w:r>
                    <w:t>入学定員５人に１学級の割合</w:t>
                  </w:r>
                </w:p>
              </w:tc>
            </w:tr>
            <w:tr w:rsidR="00C57363" w14:paraId="6BB50A56" w14:textId="77777777" w:rsidTr="00F54123">
              <w:tc>
                <w:tcPr>
                  <w:tcW w:w="3685" w:type="dxa"/>
                </w:tcPr>
                <w:p w14:paraId="38F8112E" w14:textId="77777777" w:rsidR="00C57363" w:rsidRDefault="00C57363" w:rsidP="00C57363">
                  <w:r>
                    <w:t>中学校教諭・高等学校教</w:t>
                  </w:r>
                  <w:r>
                    <w:lastRenderedPageBreak/>
                    <w:t>諭の教職課程</w:t>
                  </w:r>
                </w:p>
              </w:tc>
              <w:tc>
                <w:tcPr>
                  <w:tcW w:w="3260" w:type="dxa"/>
                </w:tcPr>
                <w:p w14:paraId="1FB7DD64" w14:textId="77777777" w:rsidR="00C57363" w:rsidRDefault="00C57363" w:rsidP="00C57363">
                  <w:r>
                    <w:lastRenderedPageBreak/>
                    <w:t>入学定員１０人に</w:t>
                  </w:r>
                  <w:r>
                    <w:lastRenderedPageBreak/>
                    <w:t>１学級の割合</w:t>
                  </w:r>
                </w:p>
              </w:tc>
            </w:tr>
            <w:tr w:rsidR="00C57363" w14:paraId="10A25713" w14:textId="77777777" w:rsidTr="00F54123">
              <w:tc>
                <w:tcPr>
                  <w:tcW w:w="3685" w:type="dxa"/>
                </w:tcPr>
                <w:p w14:paraId="1B5A6A40" w14:textId="77777777" w:rsidR="00C57363" w:rsidRDefault="00C57363" w:rsidP="00C57363">
                  <w:r>
                    <w:lastRenderedPageBreak/>
                    <w:t>特別支援学校教諭の教職課程</w:t>
                  </w:r>
                </w:p>
              </w:tc>
              <w:tc>
                <w:tcPr>
                  <w:tcW w:w="3260" w:type="dxa"/>
                </w:tcPr>
                <w:p w14:paraId="76AAC707" w14:textId="77777777" w:rsidR="00C57363" w:rsidRDefault="00C57363" w:rsidP="00C57363">
                  <w:r>
                    <w:t>入学定員５人に１学級の割合</w:t>
                  </w:r>
                </w:p>
              </w:tc>
            </w:tr>
            <w:tr w:rsidR="00C57363" w14:paraId="03312C4B" w14:textId="77777777" w:rsidTr="00F54123">
              <w:tc>
                <w:tcPr>
                  <w:tcW w:w="3685" w:type="dxa"/>
                </w:tcPr>
                <w:p w14:paraId="3EF32D5F" w14:textId="77777777" w:rsidR="00C57363" w:rsidRDefault="00C57363" w:rsidP="00C57363">
                  <w:r>
                    <w:t>養護教諭の教職課程</w:t>
                  </w:r>
                </w:p>
              </w:tc>
              <w:tc>
                <w:tcPr>
                  <w:tcW w:w="3260" w:type="dxa"/>
                </w:tcPr>
                <w:p w14:paraId="12207B91" w14:textId="77777777" w:rsidR="00C57363" w:rsidRDefault="00C57363" w:rsidP="00C57363">
                  <w:r>
                    <w:t>入学定員５人に１校の割合</w:t>
                  </w:r>
                </w:p>
              </w:tc>
            </w:tr>
          </w:tbl>
          <w:p w14:paraId="0AFC0317" w14:textId="77777777" w:rsidR="00C57363" w:rsidRPr="00C57363" w:rsidRDefault="00C57363" w:rsidP="00C57363">
            <w:pPr>
              <w:rPr>
                <w:rFonts w:ascii="ＭＳ ゴシック" w:eastAsia="ＭＳ ゴシック" w:hAnsi="ＭＳ ゴシック"/>
                <w:b/>
                <w:bCs/>
                <w:u w:val="thick"/>
                <w:shd w:val="pct15" w:color="auto" w:fill="FFFFFF"/>
              </w:rPr>
            </w:pPr>
          </w:p>
        </w:tc>
      </w:tr>
      <w:tr w:rsidR="00C57363" w14:paraId="298BD1F9" w14:textId="77777777" w:rsidTr="00B35BF7">
        <w:tc>
          <w:tcPr>
            <w:tcW w:w="4814" w:type="dxa"/>
          </w:tcPr>
          <w:p w14:paraId="60BBD1AA" w14:textId="77777777" w:rsidR="00C57363" w:rsidRPr="00C57363" w:rsidRDefault="00C57363" w:rsidP="00C57363">
            <w:pPr>
              <w:ind w:leftChars="178" w:left="730" w:hangingChars="201" w:hanging="387"/>
              <w:rPr>
                <w:shd w:val="pct15" w:color="auto" w:fill="FFFFFF"/>
              </w:rPr>
            </w:pPr>
            <w:r w:rsidRPr="00C57363">
              <w:rPr>
                <w:rFonts w:hint="eastAsia"/>
                <w:shd w:val="pct15" w:color="auto" w:fill="FFFFFF"/>
              </w:rPr>
              <w:lastRenderedPageBreak/>
              <w:t>備考</w:t>
            </w:r>
          </w:p>
          <w:p w14:paraId="7808EFA2" w14:textId="3B18C334" w:rsidR="00C57363" w:rsidRDefault="00AE7A62" w:rsidP="00AE7A62">
            <w:pPr>
              <w:ind w:leftChars="231" w:left="445"/>
            </w:pPr>
            <w:r w:rsidRPr="00AE7A62">
              <w:rPr>
                <w:rFonts w:hint="eastAsia"/>
                <w:shd w:val="pct15" w:color="auto" w:fill="FFFFFF"/>
              </w:rPr>
              <w:t>１</w:t>
            </w:r>
            <w:r>
              <w:rPr>
                <w:rFonts w:hint="eastAsia"/>
                <w:shd w:val="pct15" w:color="auto" w:fill="FFFFFF"/>
              </w:rPr>
              <w:t>１</w:t>
            </w:r>
            <w:r w:rsidRPr="00AE7A62">
              <w:rPr>
                <w:rFonts w:hint="eastAsia"/>
                <w:shd w:val="pct15" w:color="auto" w:fill="FFFFFF"/>
              </w:rPr>
              <w:t>又は１</w:t>
            </w:r>
            <w:r>
              <w:rPr>
                <w:rFonts w:hint="eastAsia"/>
                <w:shd w:val="pct15" w:color="auto" w:fill="FFFFFF"/>
              </w:rPr>
              <w:t>２</w:t>
            </w:r>
            <w:r w:rsidRPr="00A9599D">
              <w:rPr>
                <w:rFonts w:hint="eastAsia"/>
              </w:rPr>
              <w:t>に定める特例による幼稚園教諭又は小学校教諭の教職課程の場合の必要学級数は入学定員１０人に</w:t>
            </w:r>
            <w:r>
              <w:rPr>
                <w:rFonts w:hint="eastAsia"/>
              </w:rPr>
              <w:t>１</w:t>
            </w:r>
            <w:r w:rsidRPr="00A9599D">
              <w:rPr>
                <w:rFonts w:hint="eastAsia"/>
              </w:rPr>
              <w:t>学級の割合とする。</w:t>
            </w:r>
          </w:p>
        </w:tc>
        <w:tc>
          <w:tcPr>
            <w:tcW w:w="4814" w:type="dxa"/>
          </w:tcPr>
          <w:p w14:paraId="0A0A769D" w14:textId="77777777" w:rsidR="00C57363" w:rsidRDefault="00C57363" w:rsidP="00C57363">
            <w:pPr>
              <w:ind w:leftChars="136" w:left="520" w:hangingChars="134" w:hanging="258"/>
            </w:pPr>
            <w:r w:rsidRPr="00AE7A62">
              <w:rPr>
                <w:rFonts w:hint="eastAsia"/>
                <w:shd w:val="pct15" w:color="auto" w:fill="FFFFFF"/>
              </w:rPr>
              <w:t>（※）１０又は１１</w:t>
            </w:r>
            <w:r w:rsidRPr="00A9599D">
              <w:rPr>
                <w:rFonts w:hint="eastAsia"/>
              </w:rPr>
              <w:t>に定める特例による幼稚園教諭又は小学校教諭の教職課程の場合の必要学級数は入学定員１０人に</w:t>
            </w:r>
            <w:r>
              <w:rPr>
                <w:rFonts w:hint="eastAsia"/>
              </w:rPr>
              <w:t>１</w:t>
            </w:r>
            <w:r w:rsidRPr="00A9599D">
              <w:rPr>
                <w:rFonts w:hint="eastAsia"/>
              </w:rPr>
              <w:t>学級の割合とする。</w:t>
            </w:r>
          </w:p>
          <w:p w14:paraId="4BE231CA" w14:textId="77777777" w:rsidR="00C57363" w:rsidRDefault="00C57363" w:rsidP="00C57363">
            <w:pPr>
              <w:ind w:leftChars="1" w:left="389" w:hangingChars="201" w:hanging="387"/>
            </w:pPr>
          </w:p>
          <w:p w14:paraId="09DE205A" w14:textId="77777777" w:rsidR="00AE7A62" w:rsidRPr="00C57363" w:rsidRDefault="00AE7A62" w:rsidP="00C57363">
            <w:pPr>
              <w:ind w:leftChars="1" w:left="389" w:hangingChars="201" w:hanging="387"/>
            </w:pPr>
          </w:p>
        </w:tc>
      </w:tr>
      <w:tr w:rsidR="00C57363" w14:paraId="6270AD62" w14:textId="77777777" w:rsidTr="00B35BF7">
        <w:tc>
          <w:tcPr>
            <w:tcW w:w="4814" w:type="dxa"/>
          </w:tcPr>
          <w:p w14:paraId="311B6C54" w14:textId="77777777" w:rsidR="00AE7A62" w:rsidRDefault="00AE7A62" w:rsidP="00AE7A62">
            <w:pPr>
              <w:ind w:leftChars="1" w:left="389" w:hangingChars="201" w:hanging="387"/>
            </w:pPr>
            <w:r>
              <w:rPr>
                <w:rFonts w:hint="eastAsia"/>
              </w:rPr>
              <w:t>（３）実習校については、当該学校の承諾を得ていなければならない（都道府県市によって特別の事情がある場合には、当該教育委員会の実習受入れ証明をもって代えることができる）。</w:t>
            </w:r>
          </w:p>
          <w:p w14:paraId="0417985A" w14:textId="77777777" w:rsidR="00AE7A62" w:rsidRDefault="00AE7A62" w:rsidP="00AE7A62">
            <w:pPr>
              <w:ind w:leftChars="202" w:left="389" w:firstLineChars="100" w:firstLine="193"/>
            </w:pPr>
            <w:r>
              <w:rPr>
                <w:rFonts w:hint="eastAsia"/>
              </w:rPr>
              <w:t>なお、栄養教育実習については、都道府県市の教育委員会の実習受入れ証明を得ることを原則とする。</w:t>
            </w:r>
          </w:p>
          <w:p w14:paraId="53F63166" w14:textId="77777777" w:rsidR="00C57363" w:rsidRPr="00AE7A62" w:rsidRDefault="00C57363" w:rsidP="00C57363">
            <w:pPr>
              <w:ind w:leftChars="1" w:left="389" w:hangingChars="201" w:hanging="387"/>
            </w:pPr>
          </w:p>
        </w:tc>
        <w:tc>
          <w:tcPr>
            <w:tcW w:w="4814" w:type="dxa"/>
          </w:tcPr>
          <w:p w14:paraId="3F9CF716" w14:textId="77777777" w:rsidR="00AE7A62" w:rsidRDefault="00AE7A62" w:rsidP="00AE7A62">
            <w:pPr>
              <w:ind w:leftChars="1" w:left="389" w:hangingChars="201" w:hanging="387"/>
            </w:pPr>
            <w:r>
              <w:rPr>
                <w:rFonts w:hint="eastAsia"/>
              </w:rPr>
              <w:t>（３）実習校については、当該学校の承諾を得ていなければならない（都道府県市によって特別の事情がある場合には、当該教育委員会の実習受入れ証明をもって代えることができる）。</w:t>
            </w:r>
          </w:p>
          <w:p w14:paraId="03BFE5A1" w14:textId="77777777" w:rsidR="00AE7A62" w:rsidRDefault="00AE7A62" w:rsidP="00AE7A62">
            <w:pPr>
              <w:ind w:leftChars="202" w:left="389" w:firstLineChars="100" w:firstLine="193"/>
            </w:pPr>
            <w:r>
              <w:rPr>
                <w:rFonts w:hint="eastAsia"/>
              </w:rPr>
              <w:t>なお、栄養教育実習については、都道府県市の教育委員会の実習受入れ証明を得ることを原則とする。</w:t>
            </w:r>
          </w:p>
          <w:p w14:paraId="26D20759" w14:textId="77777777" w:rsidR="00C57363" w:rsidRPr="00AE7A62" w:rsidRDefault="00C57363" w:rsidP="00C57363">
            <w:pPr>
              <w:ind w:leftChars="1" w:left="389" w:hangingChars="201" w:hanging="387"/>
            </w:pPr>
          </w:p>
        </w:tc>
      </w:tr>
      <w:tr w:rsidR="00C57363" w14:paraId="239575F5" w14:textId="77777777" w:rsidTr="00D1775E">
        <w:tc>
          <w:tcPr>
            <w:tcW w:w="4814" w:type="dxa"/>
          </w:tcPr>
          <w:p w14:paraId="6D605551" w14:textId="77777777" w:rsidR="00C57363" w:rsidRDefault="00AE7A62" w:rsidP="00C57363">
            <w:pPr>
              <w:ind w:leftChars="1" w:left="389" w:hangingChars="201" w:hanging="387"/>
              <w:rPr>
                <w:shd w:val="pct15" w:color="auto" w:fill="FFFFFF"/>
              </w:rPr>
            </w:pPr>
            <w:r w:rsidRPr="00AE7A62">
              <w:rPr>
                <w:shd w:val="pct15" w:color="auto" w:fill="FFFFFF"/>
              </w:rPr>
              <w:t>（４）教育実習は、認定を受けようとする課程の免許状の学校種及び教科、教育領域等に応じた実習校において実施すること</w:t>
            </w:r>
            <w:r>
              <w:rPr>
                <w:rFonts w:hint="eastAsia"/>
                <w:shd w:val="pct15" w:color="auto" w:fill="FFFFFF"/>
              </w:rPr>
              <w:t>を原則とする。</w:t>
            </w:r>
          </w:p>
          <w:p w14:paraId="4B059E26" w14:textId="33E8FFEF" w:rsidR="00AE7A62" w:rsidRDefault="00AE7A62" w:rsidP="00C57363">
            <w:pPr>
              <w:ind w:leftChars="1" w:left="389" w:hangingChars="201" w:hanging="387"/>
            </w:pPr>
          </w:p>
        </w:tc>
        <w:tc>
          <w:tcPr>
            <w:tcW w:w="4814" w:type="dxa"/>
            <w:vAlign w:val="center"/>
          </w:tcPr>
          <w:p w14:paraId="319105BA" w14:textId="48EBEDD2" w:rsidR="00C57363" w:rsidRDefault="00AE7A62" w:rsidP="00D1775E">
            <w:pPr>
              <w:ind w:leftChars="1" w:left="389" w:hangingChars="201" w:hanging="387"/>
            </w:pPr>
            <w:r>
              <w:rPr>
                <w:rFonts w:hint="eastAsia"/>
              </w:rPr>
              <w:t>（新設）</w:t>
            </w:r>
          </w:p>
        </w:tc>
      </w:tr>
      <w:tr w:rsidR="00C57363" w14:paraId="27C2DAC1" w14:textId="77777777" w:rsidTr="00B35BF7">
        <w:tc>
          <w:tcPr>
            <w:tcW w:w="4814" w:type="dxa"/>
          </w:tcPr>
          <w:p w14:paraId="170B0A8A" w14:textId="1D5E156F" w:rsidR="00AE7A62" w:rsidRDefault="00AE7A62" w:rsidP="00AE7A62">
            <w:pPr>
              <w:ind w:left="389" w:hangingChars="202" w:hanging="389"/>
            </w:pPr>
            <w:r w:rsidRPr="00AE7A62">
              <w:rPr>
                <w:rFonts w:hint="eastAsia"/>
                <w:shd w:val="pct15" w:color="auto" w:fill="FFFFFF"/>
              </w:rPr>
              <w:t>（５）</w:t>
            </w:r>
            <w:r>
              <w:rPr>
                <w:rFonts w:hint="eastAsia"/>
              </w:rPr>
              <w:t>通信教育の課程における教育実習等は、その大学において、通学昼間スクーリングとして行なわなければならない。</w:t>
            </w:r>
          </w:p>
          <w:p w14:paraId="5864704B" w14:textId="77777777" w:rsidR="00C57363" w:rsidRPr="00AE7A62" w:rsidRDefault="00C57363" w:rsidP="00C57363">
            <w:pPr>
              <w:ind w:leftChars="1" w:left="389" w:hangingChars="201" w:hanging="387"/>
            </w:pPr>
          </w:p>
        </w:tc>
        <w:tc>
          <w:tcPr>
            <w:tcW w:w="4814" w:type="dxa"/>
          </w:tcPr>
          <w:p w14:paraId="23B6089A" w14:textId="77777777" w:rsidR="00AE7A62" w:rsidRDefault="00AE7A62" w:rsidP="00AE7A62">
            <w:pPr>
              <w:ind w:left="389" w:hangingChars="202" w:hanging="389"/>
            </w:pPr>
            <w:r w:rsidRPr="00AE7A62">
              <w:rPr>
                <w:rFonts w:hint="eastAsia"/>
                <w:shd w:val="pct15" w:color="auto" w:fill="FFFFFF"/>
              </w:rPr>
              <w:t>（４）</w:t>
            </w:r>
            <w:r>
              <w:rPr>
                <w:rFonts w:hint="eastAsia"/>
              </w:rPr>
              <w:t>通信教育の課程における教育実習等は、その大学において、通学昼間スクーリングとして行なわなければならない。</w:t>
            </w:r>
          </w:p>
          <w:p w14:paraId="2034E1B0" w14:textId="77777777" w:rsidR="00C57363" w:rsidRPr="00AE7A62" w:rsidRDefault="00C57363" w:rsidP="00C57363">
            <w:pPr>
              <w:ind w:leftChars="1" w:left="389" w:hangingChars="201" w:hanging="387"/>
            </w:pPr>
          </w:p>
        </w:tc>
      </w:tr>
      <w:tr w:rsidR="00AE7A62" w14:paraId="7C08A643" w14:textId="77777777" w:rsidTr="00B35BF7">
        <w:tc>
          <w:tcPr>
            <w:tcW w:w="4814" w:type="dxa"/>
          </w:tcPr>
          <w:p w14:paraId="206F7D65" w14:textId="3D983EB2" w:rsidR="008131A7" w:rsidRDefault="008131A7" w:rsidP="008131A7">
            <w:pPr>
              <w:ind w:left="389" w:hangingChars="202" w:hanging="389"/>
            </w:pPr>
            <w:r w:rsidRPr="008131A7">
              <w:rPr>
                <w:rFonts w:hint="eastAsia"/>
                <w:shd w:val="pct15" w:color="auto" w:fill="FFFFFF"/>
              </w:rPr>
              <w:t>（６）</w:t>
            </w:r>
            <w:r>
              <w:rPr>
                <w:rFonts w:hint="eastAsia"/>
              </w:rPr>
              <w:t>教育実習等の実施計画が周到であり、十分な教職指導体制が整備されていなければならない。</w:t>
            </w:r>
          </w:p>
          <w:p w14:paraId="5FCCBE2D" w14:textId="77777777" w:rsidR="00AE7A62" w:rsidRPr="008131A7" w:rsidRDefault="00AE7A62" w:rsidP="00AE7A62">
            <w:pPr>
              <w:ind w:left="389" w:hangingChars="202" w:hanging="389"/>
              <w:rPr>
                <w:shd w:val="pct15" w:color="auto" w:fill="FFFFFF"/>
              </w:rPr>
            </w:pPr>
          </w:p>
        </w:tc>
        <w:tc>
          <w:tcPr>
            <w:tcW w:w="4814" w:type="dxa"/>
          </w:tcPr>
          <w:p w14:paraId="5B02A669" w14:textId="77777777" w:rsidR="008131A7" w:rsidRDefault="008131A7" w:rsidP="008131A7">
            <w:pPr>
              <w:ind w:left="389" w:hangingChars="202" w:hanging="389"/>
            </w:pPr>
            <w:r w:rsidRPr="008131A7">
              <w:rPr>
                <w:rFonts w:hint="eastAsia"/>
                <w:shd w:val="pct15" w:color="auto" w:fill="FFFFFF"/>
              </w:rPr>
              <w:t>（５）</w:t>
            </w:r>
            <w:r>
              <w:rPr>
                <w:rFonts w:hint="eastAsia"/>
              </w:rPr>
              <w:t>教育実習等の実施計画が周到であり、十分な教職指導体制が整備されていなければならない。</w:t>
            </w:r>
          </w:p>
          <w:p w14:paraId="4CA89FD6" w14:textId="77777777" w:rsidR="00AE7A62" w:rsidRPr="008131A7" w:rsidRDefault="00AE7A62" w:rsidP="00AE7A62">
            <w:pPr>
              <w:ind w:left="389" w:hangingChars="202" w:hanging="389"/>
              <w:rPr>
                <w:shd w:val="pct15" w:color="auto" w:fill="FFFFFF"/>
              </w:rPr>
            </w:pPr>
          </w:p>
        </w:tc>
      </w:tr>
      <w:tr w:rsidR="00AE7A62" w14:paraId="1D1F985F" w14:textId="77777777" w:rsidTr="00D1775E">
        <w:tc>
          <w:tcPr>
            <w:tcW w:w="4814" w:type="dxa"/>
          </w:tcPr>
          <w:p w14:paraId="115CBFA2" w14:textId="77777777" w:rsidR="00AE7A62" w:rsidRDefault="008131A7" w:rsidP="00AE7A62">
            <w:pPr>
              <w:ind w:left="391" w:hangingChars="202" w:hanging="391"/>
              <w:rPr>
                <w:rFonts w:ascii="ＭＳ ゴシック" w:eastAsia="ＭＳ ゴシック" w:hAnsi="ＭＳ ゴシック"/>
                <w:b/>
                <w:bCs/>
                <w:u w:val="thick"/>
                <w:shd w:val="pct15" w:color="auto" w:fill="FFFFFF"/>
              </w:rPr>
            </w:pPr>
            <w:r w:rsidRPr="008131A7">
              <w:rPr>
                <w:rFonts w:ascii="ＭＳ ゴシック" w:eastAsia="ＭＳ ゴシック" w:hAnsi="ＭＳ ゴシック"/>
                <w:b/>
                <w:bCs/>
                <w:u w:val="thick"/>
                <w:shd w:val="pct15" w:color="auto" w:fill="FFFFFF"/>
              </w:rPr>
              <w:t>１９　児童生徒性暴力等の防止に関する措置</w:t>
            </w:r>
          </w:p>
          <w:p w14:paraId="568D5AD2" w14:textId="58A43534" w:rsidR="008131A7" w:rsidRDefault="008131A7" w:rsidP="008131A7">
            <w:pPr>
              <w:ind w:firstLineChars="100" w:firstLine="193"/>
              <w:rPr>
                <w:shd w:val="pct15" w:color="auto" w:fill="FFFFFF"/>
              </w:rPr>
            </w:pPr>
            <w:r w:rsidRPr="008131A7">
              <w:rPr>
                <w:shd w:val="pct15" w:color="auto" w:fill="FFFFFF"/>
              </w:rPr>
              <w:t>教職課程を有する全ての大学及び教職課程の認定を受けようとする大学は、教育職員等による児童生徒性暴力等の防止等に関する法律に基づき、教職課程を履修する学生が児童生徒性暴力等の防止等に関する理解を深めるための措置その他必要な措置を講じなければならない。</w:t>
            </w:r>
          </w:p>
          <w:p w14:paraId="7D7825F2" w14:textId="1B94DE40" w:rsidR="008131A7" w:rsidRPr="008131A7" w:rsidRDefault="008131A7" w:rsidP="008131A7">
            <w:pPr>
              <w:ind w:firstLineChars="100" w:firstLine="193"/>
              <w:rPr>
                <w:shd w:val="pct15" w:color="auto" w:fill="FFFFFF"/>
              </w:rPr>
            </w:pPr>
          </w:p>
        </w:tc>
        <w:tc>
          <w:tcPr>
            <w:tcW w:w="4814" w:type="dxa"/>
            <w:vAlign w:val="center"/>
          </w:tcPr>
          <w:p w14:paraId="0554B139" w14:textId="559811BF" w:rsidR="00AE7A62" w:rsidRPr="00AE7A62" w:rsidRDefault="008131A7" w:rsidP="00D1775E">
            <w:pPr>
              <w:ind w:left="389" w:hangingChars="202" w:hanging="389"/>
              <w:rPr>
                <w:shd w:val="pct15" w:color="auto" w:fill="FFFFFF"/>
              </w:rPr>
            </w:pPr>
            <w:r>
              <w:rPr>
                <w:rFonts w:hint="eastAsia"/>
              </w:rPr>
              <w:t>（新設）</w:t>
            </w:r>
          </w:p>
        </w:tc>
      </w:tr>
      <w:tr w:rsidR="008131A7" w14:paraId="1355A71A" w14:textId="77777777" w:rsidTr="00B35BF7">
        <w:tc>
          <w:tcPr>
            <w:tcW w:w="4814" w:type="dxa"/>
          </w:tcPr>
          <w:p w14:paraId="5042561A" w14:textId="4CB6DA5A" w:rsidR="008131A7" w:rsidRPr="002C3B30" w:rsidRDefault="008131A7" w:rsidP="008131A7">
            <w:pPr>
              <w:ind w:left="391" w:hangingChars="202" w:hanging="391"/>
              <w:rPr>
                <w:rFonts w:ascii="ＭＳ ゴシック" w:eastAsia="ＭＳ ゴシック" w:hAnsi="ＭＳ ゴシック"/>
                <w:b/>
                <w:bCs/>
                <w:u w:val="thick"/>
              </w:rPr>
            </w:pPr>
            <w:r w:rsidRPr="008131A7">
              <w:rPr>
                <w:rFonts w:ascii="ＭＳ ゴシック" w:eastAsia="ＭＳ ゴシック" w:hAnsi="ＭＳ ゴシック" w:hint="eastAsia"/>
                <w:b/>
                <w:bCs/>
                <w:u w:val="thick"/>
                <w:shd w:val="pct15" w:color="auto" w:fill="FFFFFF"/>
              </w:rPr>
              <w:t>２０</w:t>
            </w:r>
            <w:r w:rsidRPr="002C3B30">
              <w:rPr>
                <w:rFonts w:ascii="ＭＳ ゴシック" w:eastAsia="ＭＳ ゴシック" w:hAnsi="ＭＳ ゴシック" w:hint="eastAsia"/>
                <w:b/>
                <w:bCs/>
                <w:u w:val="thick"/>
              </w:rPr>
              <w:t xml:space="preserve">　その他</w:t>
            </w:r>
          </w:p>
          <w:p w14:paraId="00353CC4" w14:textId="04CD2153" w:rsidR="008131A7" w:rsidRDefault="008131A7" w:rsidP="008131A7">
            <w:pPr>
              <w:ind w:left="389" w:hangingChars="202" w:hanging="389"/>
            </w:pPr>
            <w:r w:rsidRPr="00303BAC">
              <w:rPr>
                <w:rFonts w:hint="eastAsia"/>
              </w:rPr>
              <w:t>（１）</w:t>
            </w:r>
            <w:r w:rsidRPr="0092018B">
              <w:rPr>
                <w:rFonts w:hint="eastAsia"/>
              </w:rPr>
              <w:t>本基準は、</w:t>
            </w:r>
            <w:r w:rsidRPr="008131A7">
              <w:rPr>
                <w:rFonts w:hint="eastAsia"/>
                <w:shd w:val="pct15" w:color="auto" w:fill="FFFFFF"/>
              </w:rPr>
              <w:t>令和１０年度</w:t>
            </w:r>
            <w:r w:rsidRPr="0092018B">
              <w:rPr>
                <w:rFonts w:hint="eastAsia"/>
              </w:rPr>
              <w:t>からの教職課程の認定を受けようとする申請校に適用する。</w:t>
            </w:r>
          </w:p>
          <w:p w14:paraId="52C2C76E" w14:textId="77777777" w:rsidR="008131A7" w:rsidRPr="008131A7" w:rsidRDefault="008131A7" w:rsidP="00AE7A62">
            <w:pPr>
              <w:ind w:left="389" w:hangingChars="202" w:hanging="389"/>
              <w:rPr>
                <w:shd w:val="pct15" w:color="auto" w:fill="FFFFFF"/>
              </w:rPr>
            </w:pPr>
          </w:p>
        </w:tc>
        <w:tc>
          <w:tcPr>
            <w:tcW w:w="4814" w:type="dxa"/>
          </w:tcPr>
          <w:p w14:paraId="464F5BDC" w14:textId="77777777" w:rsidR="008131A7" w:rsidRPr="002C3B30" w:rsidRDefault="008131A7" w:rsidP="008131A7">
            <w:pPr>
              <w:ind w:left="391" w:hangingChars="202" w:hanging="391"/>
              <w:rPr>
                <w:rFonts w:ascii="ＭＳ ゴシック" w:eastAsia="ＭＳ ゴシック" w:hAnsi="ＭＳ ゴシック"/>
                <w:b/>
                <w:bCs/>
                <w:u w:val="thick"/>
              </w:rPr>
            </w:pPr>
            <w:r w:rsidRPr="008131A7">
              <w:rPr>
                <w:rFonts w:ascii="ＭＳ ゴシック" w:eastAsia="ＭＳ ゴシック" w:hAnsi="ＭＳ ゴシック" w:hint="eastAsia"/>
                <w:b/>
                <w:bCs/>
                <w:u w:val="thick"/>
                <w:shd w:val="pct15" w:color="auto" w:fill="FFFFFF"/>
              </w:rPr>
              <w:t>１５</w:t>
            </w:r>
            <w:r w:rsidRPr="002C3B30">
              <w:rPr>
                <w:rFonts w:ascii="ＭＳ ゴシック" w:eastAsia="ＭＳ ゴシック" w:hAnsi="ＭＳ ゴシック" w:hint="eastAsia"/>
                <w:b/>
                <w:bCs/>
                <w:u w:val="thick"/>
              </w:rPr>
              <w:t xml:space="preserve">　その他</w:t>
            </w:r>
          </w:p>
          <w:p w14:paraId="6DCBEDC2" w14:textId="77777777" w:rsidR="008131A7" w:rsidRDefault="008131A7" w:rsidP="008131A7">
            <w:pPr>
              <w:ind w:left="389" w:hangingChars="202" w:hanging="389"/>
            </w:pPr>
            <w:r w:rsidRPr="00303BAC">
              <w:rPr>
                <w:rFonts w:hint="eastAsia"/>
              </w:rPr>
              <w:t>（１）</w:t>
            </w:r>
            <w:r w:rsidRPr="0092018B">
              <w:rPr>
                <w:rFonts w:hint="eastAsia"/>
              </w:rPr>
              <w:t>本基準は、</w:t>
            </w:r>
            <w:r w:rsidRPr="008131A7">
              <w:rPr>
                <w:rFonts w:hint="eastAsia"/>
                <w:shd w:val="pct15" w:color="auto" w:fill="FFFFFF"/>
              </w:rPr>
              <w:t>令和７年度</w:t>
            </w:r>
            <w:r w:rsidRPr="0092018B">
              <w:rPr>
                <w:rFonts w:hint="eastAsia"/>
              </w:rPr>
              <w:t>からの教職課程の認定を受けようとする申請校に適用する。</w:t>
            </w:r>
          </w:p>
          <w:p w14:paraId="1569B51C" w14:textId="77777777" w:rsidR="008131A7" w:rsidRPr="008131A7" w:rsidRDefault="008131A7" w:rsidP="00AE7A62">
            <w:pPr>
              <w:ind w:left="389" w:hangingChars="202" w:hanging="389"/>
              <w:rPr>
                <w:shd w:val="pct15" w:color="auto" w:fill="FFFFFF"/>
              </w:rPr>
            </w:pPr>
          </w:p>
        </w:tc>
      </w:tr>
      <w:tr w:rsidR="008131A7" w14:paraId="4742B61F" w14:textId="77777777" w:rsidTr="00D1775E">
        <w:tc>
          <w:tcPr>
            <w:tcW w:w="4814" w:type="dxa"/>
          </w:tcPr>
          <w:p w14:paraId="50CB325A" w14:textId="77777777" w:rsidR="008131A7" w:rsidRDefault="008131A7" w:rsidP="00AE7A62">
            <w:pPr>
              <w:ind w:left="389" w:hangingChars="202" w:hanging="389"/>
              <w:rPr>
                <w:shd w:val="pct15" w:color="auto" w:fill="FFFFFF"/>
              </w:rPr>
            </w:pPr>
            <w:r w:rsidRPr="008131A7">
              <w:rPr>
                <w:shd w:val="pct15" w:color="auto" w:fill="FFFFFF"/>
              </w:rPr>
              <w:t>（２）既に教職課程を有する大学等における本基準の適用時期は、１４、１９を除き、令和１０年４月１日とする。</w:t>
            </w:r>
          </w:p>
          <w:p w14:paraId="57A70E0F" w14:textId="240BBDA6" w:rsidR="008131A7" w:rsidRPr="00AE7A62" w:rsidRDefault="008131A7" w:rsidP="00AE7A62">
            <w:pPr>
              <w:ind w:left="389" w:hangingChars="202" w:hanging="389"/>
              <w:rPr>
                <w:shd w:val="pct15" w:color="auto" w:fill="FFFFFF"/>
              </w:rPr>
            </w:pPr>
          </w:p>
        </w:tc>
        <w:tc>
          <w:tcPr>
            <w:tcW w:w="4814" w:type="dxa"/>
            <w:vAlign w:val="center"/>
          </w:tcPr>
          <w:p w14:paraId="3ED33270" w14:textId="59FFD8CD" w:rsidR="008131A7" w:rsidRPr="00AE7A62" w:rsidRDefault="008131A7" w:rsidP="00D1775E">
            <w:pPr>
              <w:ind w:left="389" w:hangingChars="202" w:hanging="389"/>
              <w:rPr>
                <w:shd w:val="pct15" w:color="auto" w:fill="FFFFFF"/>
              </w:rPr>
            </w:pPr>
            <w:r>
              <w:rPr>
                <w:rFonts w:hint="eastAsia"/>
              </w:rPr>
              <w:t>（新設）</w:t>
            </w:r>
          </w:p>
        </w:tc>
      </w:tr>
      <w:tr w:rsidR="008131A7" w14:paraId="1FED327E" w14:textId="77777777" w:rsidTr="00B35BF7">
        <w:tc>
          <w:tcPr>
            <w:tcW w:w="4814" w:type="dxa"/>
          </w:tcPr>
          <w:p w14:paraId="3EE8EBD2" w14:textId="77777777" w:rsidR="008131A7" w:rsidRPr="00303BAC" w:rsidRDefault="008131A7" w:rsidP="008131A7">
            <w:pPr>
              <w:ind w:left="389" w:hangingChars="202" w:hanging="389"/>
            </w:pPr>
            <w:r>
              <w:rPr>
                <w:rFonts w:hint="eastAsia"/>
              </w:rPr>
              <w:t>（３）本基準に定めるもののほか、教職課程の認定に関し必要な事項は、教員養成部会又は委員会が定める。</w:t>
            </w:r>
          </w:p>
          <w:p w14:paraId="7635F10E" w14:textId="77777777" w:rsidR="008131A7" w:rsidRPr="008131A7" w:rsidRDefault="008131A7" w:rsidP="00AE7A62">
            <w:pPr>
              <w:ind w:left="389" w:hangingChars="202" w:hanging="389"/>
              <w:rPr>
                <w:shd w:val="pct15" w:color="auto" w:fill="FFFFFF"/>
              </w:rPr>
            </w:pPr>
          </w:p>
        </w:tc>
        <w:tc>
          <w:tcPr>
            <w:tcW w:w="4814" w:type="dxa"/>
          </w:tcPr>
          <w:p w14:paraId="69B6DB58" w14:textId="77777777" w:rsidR="008131A7" w:rsidRPr="00303BAC" w:rsidRDefault="008131A7" w:rsidP="008131A7">
            <w:pPr>
              <w:ind w:left="389" w:hangingChars="202" w:hanging="389"/>
            </w:pPr>
            <w:r>
              <w:rPr>
                <w:rFonts w:hint="eastAsia"/>
              </w:rPr>
              <w:t>（３）本基準に定めるもののほか、教職課程の認定に関し必要な事項は、教員養成部会又は委員会が定める。</w:t>
            </w:r>
          </w:p>
          <w:p w14:paraId="0E6DA8B0" w14:textId="77777777" w:rsidR="008131A7" w:rsidRPr="008131A7" w:rsidRDefault="008131A7" w:rsidP="00AE7A62">
            <w:pPr>
              <w:ind w:left="389" w:hangingChars="202" w:hanging="389"/>
            </w:pPr>
          </w:p>
        </w:tc>
      </w:tr>
    </w:tbl>
    <w:p w14:paraId="2499D2B8" w14:textId="77777777" w:rsidR="00E148D2" w:rsidRDefault="00E148D2"/>
    <w:sectPr w:rsidR="00E148D2" w:rsidSect="008131A7">
      <w:footerReference w:type="default" r:id="rId6"/>
      <w:pgSz w:w="11906" w:h="16838" w:code="9"/>
      <w:pgMar w:top="1134" w:right="1134" w:bottom="1134" w:left="1134" w:header="851" w:footer="794"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44BFA" w14:textId="77777777" w:rsidR="001E44B7" w:rsidRDefault="001E44B7" w:rsidP="008C6E40">
      <w:r>
        <w:separator/>
      </w:r>
    </w:p>
  </w:endnote>
  <w:endnote w:type="continuationSeparator" w:id="0">
    <w:p w14:paraId="0738AA2D" w14:textId="77777777" w:rsidR="001E44B7" w:rsidRDefault="001E44B7" w:rsidP="008C6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0940314"/>
      <w:docPartObj>
        <w:docPartGallery w:val="Page Numbers (Bottom of Page)"/>
        <w:docPartUnique/>
      </w:docPartObj>
    </w:sdtPr>
    <w:sdtContent>
      <w:p w14:paraId="2C6A2FB5" w14:textId="7930A41D" w:rsidR="008131A7" w:rsidRDefault="008131A7" w:rsidP="008131A7">
        <w:pPr>
          <w:pStyle w:val="a5"/>
          <w:jc w:val="center"/>
        </w:pPr>
        <w:r>
          <w:rPr>
            <w:rFonts w:hint="eastAsia"/>
          </w:rPr>
          <w:t>―</w:t>
        </w:r>
        <w:r>
          <w:rPr>
            <w:rFonts w:hint="eastAsia"/>
          </w:rPr>
          <w:t xml:space="preserve"> </w:t>
        </w:r>
        <w:r>
          <w:fldChar w:fldCharType="begin"/>
        </w:r>
        <w:r>
          <w:instrText>PAGE   \* MERGEFORMAT</w:instrText>
        </w:r>
        <w:r>
          <w:fldChar w:fldCharType="separate"/>
        </w:r>
        <w:r>
          <w:rPr>
            <w:lang w:val="ja-JP"/>
          </w:rPr>
          <w:t>2</w:t>
        </w:r>
        <w:r>
          <w:fldChar w:fldCharType="end"/>
        </w:r>
        <w:r>
          <w:rPr>
            <w:rFonts w:hint="eastAsia"/>
          </w:rPr>
          <w:t xml:space="preserve"> </w:t>
        </w:r>
        <w:r>
          <w:rPr>
            <w:rFonts w:hint="eastAsia"/>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EBC39" w14:textId="77777777" w:rsidR="001E44B7" w:rsidRDefault="001E44B7" w:rsidP="008C6E40">
      <w:r>
        <w:separator/>
      </w:r>
    </w:p>
  </w:footnote>
  <w:footnote w:type="continuationSeparator" w:id="0">
    <w:p w14:paraId="55F69537" w14:textId="77777777" w:rsidR="001E44B7" w:rsidRDefault="001E44B7" w:rsidP="008C6E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4FB"/>
    <w:rsid w:val="00003146"/>
    <w:rsid w:val="00021297"/>
    <w:rsid w:val="00023CFB"/>
    <w:rsid w:val="0005072D"/>
    <w:rsid w:val="0007210A"/>
    <w:rsid w:val="000768C1"/>
    <w:rsid w:val="00083788"/>
    <w:rsid w:val="000B4444"/>
    <w:rsid w:val="000C6AE0"/>
    <w:rsid w:val="00110ACB"/>
    <w:rsid w:val="001306A4"/>
    <w:rsid w:val="00137F75"/>
    <w:rsid w:val="0015773C"/>
    <w:rsid w:val="001730E2"/>
    <w:rsid w:val="001A5D5E"/>
    <w:rsid w:val="001A6502"/>
    <w:rsid w:val="001B4B01"/>
    <w:rsid w:val="001D78A2"/>
    <w:rsid w:val="001E44B7"/>
    <w:rsid w:val="001F5D78"/>
    <w:rsid w:val="0021458F"/>
    <w:rsid w:val="00221A28"/>
    <w:rsid w:val="002258F5"/>
    <w:rsid w:val="00285D36"/>
    <w:rsid w:val="00286C2F"/>
    <w:rsid w:val="00291EF4"/>
    <w:rsid w:val="002C317B"/>
    <w:rsid w:val="002C6824"/>
    <w:rsid w:val="002E5F7E"/>
    <w:rsid w:val="002E6CCE"/>
    <w:rsid w:val="00300C39"/>
    <w:rsid w:val="00327DA3"/>
    <w:rsid w:val="00380D4B"/>
    <w:rsid w:val="003C1701"/>
    <w:rsid w:val="003C249E"/>
    <w:rsid w:val="004025B1"/>
    <w:rsid w:val="00402859"/>
    <w:rsid w:val="004065A8"/>
    <w:rsid w:val="004535B8"/>
    <w:rsid w:val="004B4A55"/>
    <w:rsid w:val="004C5204"/>
    <w:rsid w:val="004F506B"/>
    <w:rsid w:val="00507324"/>
    <w:rsid w:val="005516CF"/>
    <w:rsid w:val="005A07E2"/>
    <w:rsid w:val="005A1466"/>
    <w:rsid w:val="005A7222"/>
    <w:rsid w:val="005C58BB"/>
    <w:rsid w:val="005F5962"/>
    <w:rsid w:val="006036D0"/>
    <w:rsid w:val="00681C5B"/>
    <w:rsid w:val="006931D9"/>
    <w:rsid w:val="00697168"/>
    <w:rsid w:val="006A7D26"/>
    <w:rsid w:val="006B52CE"/>
    <w:rsid w:val="006E7C1D"/>
    <w:rsid w:val="006F368F"/>
    <w:rsid w:val="00706387"/>
    <w:rsid w:val="00716E70"/>
    <w:rsid w:val="0075790E"/>
    <w:rsid w:val="007724FB"/>
    <w:rsid w:val="00772C2F"/>
    <w:rsid w:val="00783C13"/>
    <w:rsid w:val="00785B72"/>
    <w:rsid w:val="00796189"/>
    <w:rsid w:val="007E6606"/>
    <w:rsid w:val="008131A7"/>
    <w:rsid w:val="00874645"/>
    <w:rsid w:val="008B0B3C"/>
    <w:rsid w:val="008C6E40"/>
    <w:rsid w:val="00914907"/>
    <w:rsid w:val="00917E8A"/>
    <w:rsid w:val="00920E72"/>
    <w:rsid w:val="009838EA"/>
    <w:rsid w:val="009918A3"/>
    <w:rsid w:val="009D1659"/>
    <w:rsid w:val="009E2124"/>
    <w:rsid w:val="009F2D6E"/>
    <w:rsid w:val="00A17E6F"/>
    <w:rsid w:val="00A356DC"/>
    <w:rsid w:val="00A51868"/>
    <w:rsid w:val="00AA525F"/>
    <w:rsid w:val="00AE292C"/>
    <w:rsid w:val="00AE7A62"/>
    <w:rsid w:val="00AE7CA2"/>
    <w:rsid w:val="00B203F3"/>
    <w:rsid w:val="00B22030"/>
    <w:rsid w:val="00B35BF7"/>
    <w:rsid w:val="00B633D4"/>
    <w:rsid w:val="00B6345F"/>
    <w:rsid w:val="00B732D5"/>
    <w:rsid w:val="00BC06AD"/>
    <w:rsid w:val="00BC66F8"/>
    <w:rsid w:val="00BE654D"/>
    <w:rsid w:val="00C0002B"/>
    <w:rsid w:val="00C07C0B"/>
    <w:rsid w:val="00C11DD1"/>
    <w:rsid w:val="00C52FF9"/>
    <w:rsid w:val="00C5316D"/>
    <w:rsid w:val="00C556CB"/>
    <w:rsid w:val="00C57363"/>
    <w:rsid w:val="00C635E5"/>
    <w:rsid w:val="00CC045B"/>
    <w:rsid w:val="00CD5B76"/>
    <w:rsid w:val="00CE250A"/>
    <w:rsid w:val="00D1775E"/>
    <w:rsid w:val="00D44071"/>
    <w:rsid w:val="00D72E4B"/>
    <w:rsid w:val="00D94C55"/>
    <w:rsid w:val="00D94CE7"/>
    <w:rsid w:val="00DB5317"/>
    <w:rsid w:val="00E148D2"/>
    <w:rsid w:val="00E8563F"/>
    <w:rsid w:val="00E93748"/>
    <w:rsid w:val="00EA0251"/>
    <w:rsid w:val="00EB6C8F"/>
    <w:rsid w:val="00EC4539"/>
    <w:rsid w:val="00EE634A"/>
    <w:rsid w:val="00F01A1D"/>
    <w:rsid w:val="00F3092A"/>
    <w:rsid w:val="00FB70CC"/>
    <w:rsid w:val="00FF0F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5CD80F"/>
  <w15:chartTrackingRefBased/>
  <w15:docId w15:val="{AAC135FC-4C49-425A-A659-06825E44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7363"/>
    <w:pPr>
      <w:widowControl w:val="0"/>
      <w:jc w:val="both"/>
    </w:pPr>
    <w:rPr>
      <w:rFonts w:ascii="Century Gothic" w:eastAsia="ＭＳ 明朝" w:hAnsi="Century Gothi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6E40"/>
    <w:pPr>
      <w:tabs>
        <w:tab w:val="center" w:pos="4252"/>
        <w:tab w:val="right" w:pos="8504"/>
      </w:tabs>
      <w:snapToGrid w:val="0"/>
    </w:pPr>
  </w:style>
  <w:style w:type="character" w:customStyle="1" w:styleId="a4">
    <w:name w:val="ヘッダー (文字)"/>
    <w:basedOn w:val="a0"/>
    <w:link w:val="a3"/>
    <w:uiPriority w:val="99"/>
    <w:rsid w:val="008C6E40"/>
    <w:rPr>
      <w:rFonts w:ascii="Century Gothic" w:hAnsi="Century Gothic"/>
    </w:rPr>
  </w:style>
  <w:style w:type="paragraph" w:styleId="a5">
    <w:name w:val="footer"/>
    <w:basedOn w:val="a"/>
    <w:link w:val="a6"/>
    <w:uiPriority w:val="99"/>
    <w:unhideWhenUsed/>
    <w:rsid w:val="008C6E40"/>
    <w:pPr>
      <w:tabs>
        <w:tab w:val="center" w:pos="4252"/>
        <w:tab w:val="right" w:pos="8504"/>
      </w:tabs>
      <w:snapToGrid w:val="0"/>
    </w:pPr>
  </w:style>
  <w:style w:type="character" w:customStyle="1" w:styleId="a6">
    <w:name w:val="フッター (文字)"/>
    <w:basedOn w:val="a0"/>
    <w:link w:val="a5"/>
    <w:uiPriority w:val="99"/>
    <w:rsid w:val="008C6E40"/>
    <w:rPr>
      <w:rFonts w:ascii="Century Gothic" w:hAnsi="Century Gothic"/>
    </w:rPr>
  </w:style>
  <w:style w:type="table" w:styleId="a7">
    <w:name w:val="Table Grid"/>
    <w:basedOn w:val="a1"/>
    <w:uiPriority w:val="59"/>
    <w:rsid w:val="00E14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33</Pages>
  <Words>5955</Words>
  <Characters>33945</Characters>
  <Application>Microsoft Office Word</Application>
  <DocSecurity>0</DocSecurity>
  <Lines>282</Lines>
  <Paragraphs>79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小野勝士</dc:creator>
  <cp:keywords/>
  <dc:description/>
  <cp:lastModifiedBy>小野　勝士</cp:lastModifiedBy>
  <cp:revision>82</cp:revision>
  <cp:lastPrinted>2026-06-08T23:27:00Z</cp:lastPrinted>
  <dcterms:created xsi:type="dcterms:W3CDTF">2026-06-04T23:22:00Z</dcterms:created>
  <dcterms:modified xsi:type="dcterms:W3CDTF">2026-06-08T23:40:00Z</dcterms:modified>
</cp:coreProperties>
</file>