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C42" w:rsidRDefault="00887412" w:rsidP="00845C42">
      <w:r>
        <w:rPr>
          <w:rFonts w:hint="eastAsia"/>
          <w:noProof/>
        </w:rPr>
        <mc:AlternateContent>
          <mc:Choice Requires="wps">
            <w:drawing>
              <wp:anchor distT="0" distB="0" distL="114300" distR="114300" simplePos="0" relativeHeight="251657216" behindDoc="0" locked="0" layoutInCell="1" allowOverlap="1" wp14:anchorId="68B67DCD" wp14:editId="3C05153D">
                <wp:simplePos x="0" y="0"/>
                <wp:positionH relativeFrom="column">
                  <wp:posOffset>2680335</wp:posOffset>
                </wp:positionH>
                <wp:positionV relativeFrom="paragraph">
                  <wp:posOffset>9100820</wp:posOffset>
                </wp:positionV>
                <wp:extent cx="914400" cy="247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D5890" id="正方形/長方形 1" o:spid="_x0000_s1026" style="position:absolute;left:0;text-align:left;margin-left:211.05pt;margin-top:716.6pt;width:1in;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" stroked="f">
                <v:textbox inset="5.85pt,.7pt,5.85pt,.7pt"/>
              </v:rect>
            </w:pict>
          </mc:Fallback>
        </mc:AlternateContent>
      </w:r>
    </w:p>
    <w:tbl>
      <w:tblPr>
        <w:tblStyle w:val="a7"/>
        <w:tblW w:w="0" w:type="auto"/>
        <w:tblInd w:w="5" w:type="dxa"/>
        <w:tblLook w:val="01E0" w:firstRow="1" w:lastRow="1" w:firstColumn="1" w:lastColumn="1" w:noHBand="0" w:noVBand="0"/>
      </w:tblPr>
      <w:tblGrid>
        <w:gridCol w:w="9742"/>
      </w:tblGrid>
      <w:tr w:rsidR="00845C42" w:rsidTr="00FA6EFE">
        <w:trPr>
          <w:trHeight w:val="13475"/>
        </w:trPr>
        <w:tc>
          <w:tcPr>
            <w:tcW w:w="9742" w:type="dxa"/>
            <w:tcBorders>
              <w:top w:val="thinThickSmallGap" w:sz="24" w:space="0" w:color="auto"/>
              <w:left w:val="thinThickSmallGap" w:sz="24" w:space="0" w:color="auto"/>
              <w:bottom w:val="thinThickSmallGap" w:sz="24" w:space="0" w:color="auto"/>
              <w:right w:val="thinThickSmallGap" w:sz="24" w:space="0" w:color="auto"/>
            </w:tcBorders>
          </w:tcPr>
          <w:p w:rsidR="00845C42" w:rsidRDefault="00845C42" w:rsidP="00ED5511"/>
          <w:p w:rsidR="00845C42" w:rsidRDefault="00845C42" w:rsidP="00ED5511"/>
          <w:p w:rsidR="00845C42" w:rsidRDefault="00845C42" w:rsidP="00ED5511"/>
          <w:p w:rsidR="00845C42" w:rsidRDefault="00845C42" w:rsidP="00ED5511"/>
          <w:p w:rsidR="00845C42" w:rsidRPr="00197283" w:rsidRDefault="00845C42" w:rsidP="00E12145">
            <w:pPr>
              <w:rPr>
                <w:sz w:val="48"/>
                <w:szCs w:val="48"/>
              </w:rPr>
            </w:pPr>
          </w:p>
          <w:p w:rsidR="002A1C86" w:rsidRDefault="002A1C86" w:rsidP="002A1C86">
            <w:pPr>
              <w:jc w:val="center"/>
              <w:rPr>
                <w:sz w:val="60"/>
                <w:szCs w:val="60"/>
              </w:rPr>
            </w:pPr>
            <w:r>
              <w:rPr>
                <w:sz w:val="60"/>
                <w:szCs w:val="60"/>
              </w:rPr>
              <w:t>2018</w:t>
            </w:r>
            <w:r>
              <w:rPr>
                <w:rFonts w:hint="eastAsia"/>
                <w:sz w:val="60"/>
                <w:szCs w:val="60"/>
              </w:rPr>
              <w:t>年度第</w:t>
            </w:r>
            <w:r>
              <w:rPr>
                <w:sz w:val="60"/>
                <w:szCs w:val="60"/>
              </w:rPr>
              <w:t>2</w:t>
            </w:r>
            <w:r>
              <w:rPr>
                <w:rFonts w:hint="eastAsia"/>
                <w:sz w:val="60"/>
                <w:szCs w:val="60"/>
              </w:rPr>
              <w:t>回</w:t>
            </w:r>
          </w:p>
          <w:p w:rsidR="002A1C86" w:rsidRDefault="002A1C86" w:rsidP="002A1C86">
            <w:pPr>
              <w:jc w:val="center"/>
              <w:rPr>
                <w:sz w:val="60"/>
                <w:szCs w:val="60"/>
              </w:rPr>
            </w:pPr>
            <w:r>
              <w:rPr>
                <w:rFonts w:hint="eastAsia"/>
                <w:sz w:val="60"/>
                <w:szCs w:val="60"/>
              </w:rPr>
              <w:t>京私教協教員免許事務勉強会</w:t>
            </w:r>
          </w:p>
          <w:p w:rsidR="002A1C86" w:rsidRPr="00405E27" w:rsidRDefault="002A1C86" w:rsidP="002A1C86">
            <w:pPr>
              <w:jc w:val="center"/>
              <w:rPr>
                <w:sz w:val="68"/>
                <w:szCs w:val="68"/>
              </w:rPr>
            </w:pPr>
          </w:p>
          <w:p w:rsidR="002A1C86" w:rsidRPr="00A75AE4" w:rsidRDefault="002A1C86" w:rsidP="002A1C86">
            <w:pPr>
              <w:jc w:val="center"/>
              <w:rPr>
                <w:rFonts w:ascii="HG丸ｺﾞｼｯｸM-PRO" w:hAnsi="ＭＳ 明朝"/>
                <w:sz w:val="44"/>
                <w:szCs w:val="44"/>
              </w:rPr>
            </w:pPr>
            <w:r w:rsidRPr="005E7F29">
              <w:rPr>
                <w:rFonts w:hint="eastAsia"/>
                <w:sz w:val="44"/>
                <w:szCs w:val="44"/>
              </w:rPr>
              <w:t>新課程開始に向けた準備について</w:t>
            </w:r>
            <w:r>
              <w:rPr>
                <w:rFonts w:hint="eastAsia"/>
                <w:sz w:val="44"/>
                <w:szCs w:val="44"/>
              </w:rPr>
              <w:t>②</w:t>
            </w:r>
          </w:p>
          <w:p w:rsidR="002A1C86" w:rsidRDefault="002A1C86" w:rsidP="002A1C86">
            <w:pPr>
              <w:ind w:leftChars="333" w:left="699" w:rightChars="194" w:right="407"/>
              <w:jc w:val="left"/>
              <w:rPr>
                <w:rFonts w:ascii="HG丸ｺﾞｼｯｸM-PRO" w:hAnsi="ＭＳ 明朝"/>
                <w:sz w:val="44"/>
                <w:szCs w:val="44"/>
              </w:rPr>
            </w:pPr>
            <w:r w:rsidRPr="005E7F29">
              <w:rPr>
                <w:rFonts w:ascii="HG丸ｺﾞｼｯｸM-PRO" w:hAnsi="ＭＳ 明朝" w:hint="eastAsia"/>
                <w:sz w:val="44"/>
                <w:szCs w:val="44"/>
              </w:rPr>
              <w:t>～</w:t>
            </w:r>
            <w:r w:rsidRPr="0025356F">
              <w:rPr>
                <w:rFonts w:ascii="HG丸ｺﾞｼｯｸM-PRO" w:hAnsi="ＭＳ 明朝" w:hint="eastAsia"/>
                <w:sz w:val="44"/>
                <w:szCs w:val="44"/>
              </w:rPr>
              <w:t>経過措置、学力に関する証明書様式、「みなし」、そして編転入生の単位認定</w:t>
            </w:r>
            <w:r w:rsidRPr="005E7F29">
              <w:rPr>
                <w:rFonts w:ascii="HG丸ｺﾞｼｯｸM-PRO" w:hAnsi="ＭＳ 明朝" w:hint="eastAsia"/>
                <w:sz w:val="44"/>
                <w:szCs w:val="44"/>
              </w:rPr>
              <w:t>～</w:t>
            </w:r>
          </w:p>
          <w:p w:rsidR="002A1C86" w:rsidRPr="00AF6C60" w:rsidRDefault="002A1C86" w:rsidP="002A1C86">
            <w:pPr>
              <w:ind w:leftChars="333" w:left="699" w:rightChars="194" w:right="407"/>
              <w:jc w:val="left"/>
              <w:rPr>
                <w:rFonts w:ascii="HG丸ｺﾞｼｯｸM-PRO" w:hAnsi="ＭＳ 明朝"/>
                <w:sz w:val="44"/>
                <w:szCs w:val="44"/>
              </w:rPr>
            </w:pPr>
          </w:p>
          <w:p w:rsidR="002A1C86" w:rsidRDefault="002A1C86" w:rsidP="002A1C86">
            <w:pPr>
              <w:jc w:val="center"/>
              <w:rPr>
                <w:rFonts w:ascii="HG丸ｺﾞｼｯｸM-PRO" w:hAnsi="ＭＳ 明朝"/>
                <w:sz w:val="44"/>
                <w:szCs w:val="44"/>
              </w:rPr>
            </w:pPr>
            <w:r>
              <w:rPr>
                <w:rFonts w:ascii="HG丸ｺﾞｼｯｸM-PRO" w:hAnsi="ＭＳ 明朝" w:hint="eastAsia"/>
                <w:sz w:val="44"/>
                <w:szCs w:val="44"/>
              </w:rPr>
              <w:t>【</w:t>
            </w:r>
            <w:r w:rsidRPr="0025356F">
              <w:rPr>
                <w:rFonts w:ascii="HG丸ｺﾞｼｯｸM-PRO" w:hAnsi="ＭＳ 明朝" w:hint="eastAsia"/>
                <w:sz w:val="44"/>
                <w:szCs w:val="44"/>
              </w:rPr>
              <w:t>経過措置、学力に関する証明書様式、</w:t>
            </w:r>
          </w:p>
          <w:p w:rsidR="002A1C86" w:rsidRPr="00C44369" w:rsidRDefault="002A1C86" w:rsidP="002A1C86">
            <w:pPr>
              <w:ind w:leftChars="537" w:left="1128"/>
              <w:jc w:val="left"/>
              <w:rPr>
                <w:rFonts w:ascii="HG丸ｺﾞｼｯｸM-PRO" w:hAnsi="ＭＳ 明朝"/>
                <w:sz w:val="44"/>
                <w:szCs w:val="44"/>
              </w:rPr>
            </w:pPr>
            <w:r w:rsidRPr="0025356F">
              <w:rPr>
                <w:rFonts w:ascii="HG丸ｺﾞｼｯｸM-PRO" w:hAnsi="ＭＳ 明朝" w:hint="eastAsia"/>
                <w:sz w:val="44"/>
                <w:szCs w:val="44"/>
              </w:rPr>
              <w:t>「みなし」</w:t>
            </w:r>
            <w:r>
              <w:rPr>
                <w:rFonts w:ascii="HG丸ｺﾞｼｯｸM-PRO" w:hAnsi="ＭＳ 明朝" w:hint="eastAsia"/>
                <w:sz w:val="44"/>
                <w:szCs w:val="44"/>
              </w:rPr>
              <w:t>編】</w:t>
            </w:r>
          </w:p>
          <w:p w:rsidR="00F5600F" w:rsidRPr="002A1C86" w:rsidRDefault="00F5600F" w:rsidP="00F5600F">
            <w:pPr>
              <w:jc w:val="center"/>
              <w:rPr>
                <w:rFonts w:ascii="HG丸ｺﾞｼｯｸM-PRO" w:hAnsi="ＭＳ 明朝"/>
                <w:sz w:val="44"/>
                <w:szCs w:val="44"/>
              </w:rPr>
            </w:pPr>
          </w:p>
          <w:p w:rsidR="00F5600F" w:rsidRPr="003858B3" w:rsidRDefault="00F5600F" w:rsidP="00F5600F">
            <w:pPr>
              <w:rPr>
                <w:sz w:val="32"/>
                <w:szCs w:val="32"/>
              </w:rPr>
            </w:pPr>
          </w:p>
          <w:p w:rsidR="00F5600F" w:rsidRDefault="002A1C86" w:rsidP="00F5600F">
            <w:pPr>
              <w:jc w:val="center"/>
              <w:rPr>
                <w:sz w:val="36"/>
                <w:szCs w:val="36"/>
              </w:rPr>
            </w:pPr>
            <w:r>
              <w:rPr>
                <w:rFonts w:hint="eastAsia"/>
                <w:sz w:val="36"/>
                <w:szCs w:val="36"/>
              </w:rPr>
              <w:t>（</w:t>
            </w:r>
            <w:r>
              <w:rPr>
                <w:sz w:val="36"/>
                <w:szCs w:val="36"/>
              </w:rPr>
              <w:t>2018.12.1</w:t>
            </w:r>
            <w:r>
              <w:rPr>
                <w:rFonts w:hint="eastAsia"/>
                <w:sz w:val="36"/>
                <w:szCs w:val="36"/>
              </w:rPr>
              <w:t xml:space="preserve">　同志社女子大学）</w:t>
            </w:r>
          </w:p>
          <w:p w:rsidR="005E7F29" w:rsidRDefault="005E7F29" w:rsidP="005E7F29">
            <w:pPr>
              <w:rPr>
                <w:sz w:val="36"/>
                <w:szCs w:val="36"/>
              </w:rPr>
            </w:pPr>
          </w:p>
          <w:p w:rsidR="00D54F16" w:rsidRDefault="00D54F16" w:rsidP="005E7F29">
            <w:pPr>
              <w:rPr>
                <w:sz w:val="36"/>
                <w:szCs w:val="36"/>
              </w:rPr>
            </w:pPr>
          </w:p>
          <w:p w:rsidR="005E7F29" w:rsidRDefault="005E7F29" w:rsidP="005E7F29">
            <w:pPr>
              <w:jc w:val="center"/>
              <w:rPr>
                <w:sz w:val="36"/>
                <w:szCs w:val="36"/>
              </w:rPr>
            </w:pPr>
          </w:p>
          <w:p w:rsidR="00845C42" w:rsidRPr="00887412" w:rsidRDefault="005E7F29" w:rsidP="005E7F29">
            <w:pPr>
              <w:jc w:val="center"/>
              <w:rPr>
                <w:sz w:val="36"/>
                <w:szCs w:val="36"/>
              </w:rPr>
            </w:pPr>
            <w:r>
              <w:rPr>
                <w:rFonts w:hint="eastAsia"/>
                <w:sz w:val="36"/>
                <w:szCs w:val="36"/>
              </w:rPr>
              <w:t>龍谷大学世界仏教文化研究センター事務部　小野　勝士</w:t>
            </w:r>
          </w:p>
        </w:tc>
      </w:tr>
    </w:tbl>
    <w:p w:rsidR="00467122" w:rsidRDefault="00467122" w:rsidP="00467122">
      <w:pPr>
        <w:rPr>
          <w:szCs w:val="21"/>
        </w:rPr>
      </w:pPr>
    </w:p>
    <w:tbl>
      <w:tblPr>
        <w:tblStyle w:val="a7"/>
        <w:tblW w:w="0" w:type="auto"/>
        <w:tblLook w:val="04A0" w:firstRow="1" w:lastRow="0" w:firstColumn="1" w:lastColumn="0" w:noHBand="0" w:noVBand="1"/>
      </w:tblPr>
      <w:tblGrid>
        <w:gridCol w:w="9747"/>
      </w:tblGrid>
      <w:tr w:rsidR="008F030C" w:rsidTr="0041719E">
        <w:tc>
          <w:tcPr>
            <w:tcW w:w="9747" w:type="dxa"/>
            <w:tcBorders>
              <w:top w:val="nil"/>
              <w:left w:val="nil"/>
              <w:right w:val="nil"/>
            </w:tcBorders>
          </w:tcPr>
          <w:p w:rsidR="008F030C" w:rsidRPr="008F030C" w:rsidRDefault="008F030C" w:rsidP="00467122">
            <w:pPr>
              <w:rPr>
                <w:rFonts w:asciiTheme="majorEastAsia" w:eastAsiaTheme="majorEastAsia" w:hAnsiTheme="majorEastAsia"/>
                <w:szCs w:val="21"/>
              </w:rPr>
            </w:pPr>
            <w:r w:rsidRPr="008F030C">
              <w:rPr>
                <w:rFonts w:asciiTheme="majorEastAsia" w:eastAsiaTheme="majorEastAsia" w:hAnsiTheme="majorEastAsia" w:hint="eastAsia"/>
                <w:szCs w:val="21"/>
              </w:rPr>
              <w:lastRenderedPageBreak/>
              <w:t>１．条文</w:t>
            </w:r>
          </w:p>
        </w:tc>
      </w:tr>
    </w:tbl>
    <w:p w:rsidR="008F030C" w:rsidRDefault="008F030C" w:rsidP="00467122">
      <w:pPr>
        <w:rPr>
          <w:szCs w:val="21"/>
        </w:rPr>
      </w:pPr>
    </w:p>
    <w:p w:rsidR="00D32160" w:rsidRPr="00670207" w:rsidRDefault="008F030C" w:rsidP="00467122">
      <w:pPr>
        <w:rPr>
          <w:szCs w:val="21"/>
        </w:rPr>
      </w:pPr>
      <w:r>
        <w:rPr>
          <w:rFonts w:hint="eastAsia"/>
          <w:szCs w:val="21"/>
        </w:rPr>
        <w:t>（</w:t>
      </w:r>
      <w:r>
        <w:rPr>
          <w:rFonts w:hint="eastAsia"/>
          <w:szCs w:val="21"/>
        </w:rPr>
        <w:t>1</w:t>
      </w:r>
      <w:r>
        <w:rPr>
          <w:rFonts w:hint="eastAsia"/>
          <w:szCs w:val="21"/>
        </w:rPr>
        <w:t>）</w:t>
      </w:r>
      <w:r w:rsidR="00D32160" w:rsidRPr="00670207">
        <w:rPr>
          <w:rFonts w:hint="eastAsia"/>
          <w:szCs w:val="21"/>
        </w:rPr>
        <w:t>免許法</w:t>
      </w:r>
    </w:p>
    <w:tbl>
      <w:tblPr>
        <w:tblStyle w:val="a7"/>
        <w:tblW w:w="0" w:type="auto"/>
        <w:tblInd w:w="279" w:type="dxa"/>
        <w:tblLook w:val="04A0" w:firstRow="1" w:lastRow="0" w:firstColumn="1" w:lastColumn="0" w:noHBand="0" w:noVBand="1"/>
      </w:tblPr>
      <w:tblGrid>
        <w:gridCol w:w="9468"/>
      </w:tblGrid>
      <w:tr w:rsidR="00D32160" w:rsidRPr="00670207" w:rsidTr="0041719E">
        <w:tc>
          <w:tcPr>
            <w:tcW w:w="9468" w:type="dxa"/>
          </w:tcPr>
          <w:p w:rsidR="00D32160" w:rsidRPr="00670207" w:rsidRDefault="00D32160" w:rsidP="004B7C81">
            <w:pPr>
              <w:ind w:firstLineChars="200" w:firstLine="420"/>
              <w:rPr>
                <w:szCs w:val="21"/>
              </w:rPr>
            </w:pPr>
            <w:r w:rsidRPr="00670207">
              <w:rPr>
                <w:rFonts w:hint="eastAsia"/>
                <w:szCs w:val="21"/>
              </w:rPr>
              <w:t>附　則</w:t>
            </w:r>
          </w:p>
          <w:p w:rsidR="00D32160" w:rsidRPr="00670207" w:rsidRDefault="00D32160" w:rsidP="004B7C81">
            <w:pPr>
              <w:rPr>
                <w:szCs w:val="21"/>
              </w:rPr>
            </w:pPr>
            <w:r w:rsidRPr="00670207">
              <w:rPr>
                <w:rFonts w:hint="eastAsia"/>
                <w:szCs w:val="21"/>
              </w:rPr>
              <w:t>（施行期日）</w:t>
            </w:r>
          </w:p>
          <w:p w:rsidR="00D32160" w:rsidRPr="00670207" w:rsidRDefault="00D32160" w:rsidP="004B7C81">
            <w:pPr>
              <w:ind w:leftChars="1" w:left="283" w:hangingChars="134" w:hanging="281"/>
              <w:rPr>
                <w:szCs w:val="21"/>
              </w:rPr>
            </w:pPr>
            <w:r w:rsidRPr="00670207">
              <w:rPr>
                <w:rFonts w:hint="eastAsia"/>
                <w:szCs w:val="21"/>
              </w:rPr>
              <w:t>第</w:t>
            </w:r>
            <w:r w:rsidRPr="00670207">
              <w:rPr>
                <w:szCs w:val="21"/>
              </w:rPr>
              <w:t>1</w:t>
            </w:r>
            <w:r w:rsidRPr="00670207">
              <w:rPr>
                <w:rFonts w:hint="eastAsia"/>
                <w:szCs w:val="21"/>
              </w:rPr>
              <w:t>条　この法律は、平成</w:t>
            </w:r>
            <w:r w:rsidRPr="00670207">
              <w:rPr>
                <w:szCs w:val="21"/>
              </w:rPr>
              <w:t>29</w:t>
            </w:r>
            <w:r w:rsidRPr="00670207">
              <w:rPr>
                <w:rFonts w:hint="eastAsia"/>
                <w:szCs w:val="21"/>
              </w:rPr>
              <w:t>年</w:t>
            </w:r>
            <w:r w:rsidRPr="00670207">
              <w:rPr>
                <w:szCs w:val="21"/>
              </w:rPr>
              <w:t>4</w:t>
            </w:r>
            <w:r w:rsidRPr="00670207">
              <w:rPr>
                <w:rFonts w:hint="eastAsia"/>
                <w:szCs w:val="21"/>
              </w:rPr>
              <w:t>月</w:t>
            </w:r>
            <w:r w:rsidRPr="00670207">
              <w:rPr>
                <w:szCs w:val="21"/>
              </w:rPr>
              <w:t>1</w:t>
            </w:r>
            <w:r w:rsidRPr="00670207">
              <w:rPr>
                <w:rFonts w:hint="eastAsia"/>
                <w:szCs w:val="21"/>
              </w:rPr>
              <w:t>日から施行する。ただし、</w:t>
            </w:r>
            <w:r w:rsidRPr="002E27B3">
              <w:rPr>
                <w:rFonts w:asciiTheme="majorEastAsia" w:eastAsiaTheme="majorEastAsia" w:hAnsiTheme="majorEastAsia" w:hint="eastAsia"/>
                <w:b/>
                <w:szCs w:val="21"/>
              </w:rPr>
              <w:t>次の各号に掲げる規定は、当該各号に定める日から施行する。</w:t>
            </w:r>
          </w:p>
          <w:p w:rsidR="00D32160" w:rsidRPr="00670207" w:rsidRDefault="00D32160" w:rsidP="004B7C81">
            <w:pPr>
              <w:ind w:leftChars="134" w:left="281" w:firstLine="1"/>
              <w:rPr>
                <w:szCs w:val="21"/>
              </w:rPr>
            </w:pPr>
            <w:r w:rsidRPr="00670207">
              <w:rPr>
                <w:rFonts w:hint="eastAsia"/>
                <w:szCs w:val="21"/>
              </w:rPr>
              <w:t>一　≪略≫</w:t>
            </w:r>
          </w:p>
          <w:p w:rsidR="00D32160" w:rsidRPr="00670207" w:rsidRDefault="00D32160" w:rsidP="004B7C81">
            <w:pPr>
              <w:ind w:leftChars="134" w:left="281" w:firstLine="1"/>
              <w:rPr>
                <w:szCs w:val="21"/>
              </w:rPr>
            </w:pPr>
            <w:r w:rsidRPr="00670207">
              <w:rPr>
                <w:rFonts w:hint="eastAsia"/>
                <w:szCs w:val="21"/>
              </w:rPr>
              <w:t>二　≪略≫</w:t>
            </w:r>
          </w:p>
          <w:p w:rsidR="00D32160" w:rsidRPr="00670207" w:rsidRDefault="00D32160" w:rsidP="004B7C81">
            <w:pPr>
              <w:ind w:leftChars="136" w:left="426" w:hanging="140"/>
              <w:rPr>
                <w:szCs w:val="21"/>
              </w:rPr>
            </w:pPr>
            <w:r w:rsidRPr="00670207">
              <w:rPr>
                <w:rFonts w:hint="eastAsia"/>
                <w:szCs w:val="21"/>
              </w:rPr>
              <w:t>三　第</w:t>
            </w:r>
            <w:r w:rsidRPr="00670207">
              <w:rPr>
                <w:szCs w:val="21"/>
              </w:rPr>
              <w:t>2</w:t>
            </w:r>
            <w:r w:rsidRPr="00670207">
              <w:rPr>
                <w:rFonts w:hint="eastAsia"/>
                <w:szCs w:val="21"/>
              </w:rPr>
              <w:t>条の規定（前二号に掲げる改正規定及び教育職員免許法第</w:t>
            </w:r>
            <w:r w:rsidRPr="00670207">
              <w:rPr>
                <w:szCs w:val="21"/>
              </w:rPr>
              <w:t>9</w:t>
            </w:r>
            <w:r w:rsidRPr="00670207">
              <w:rPr>
                <w:rFonts w:hint="eastAsia"/>
                <w:szCs w:val="21"/>
              </w:rPr>
              <w:t>条の</w:t>
            </w:r>
            <w:r w:rsidRPr="00670207">
              <w:rPr>
                <w:szCs w:val="21"/>
              </w:rPr>
              <w:t>3</w:t>
            </w:r>
            <w:r w:rsidRPr="00670207">
              <w:rPr>
                <w:rFonts w:hint="eastAsia"/>
                <w:szCs w:val="21"/>
              </w:rPr>
              <w:t>第</w:t>
            </w:r>
            <w:r w:rsidRPr="00670207">
              <w:rPr>
                <w:szCs w:val="21"/>
              </w:rPr>
              <w:t>4</w:t>
            </w:r>
            <w:r w:rsidRPr="00670207">
              <w:rPr>
                <w:rFonts w:hint="eastAsia"/>
                <w:szCs w:val="21"/>
              </w:rPr>
              <w:t>項の改正規定を除く。）及び</w:t>
            </w:r>
            <w:r w:rsidR="009E7699" w:rsidRPr="00356F6B">
              <w:rPr>
                <w:rFonts w:hint="eastAsia"/>
                <w:szCs w:val="21"/>
              </w:rPr>
              <w:t>平成</w:t>
            </w:r>
            <w:r w:rsidR="009E7699">
              <w:rPr>
                <w:szCs w:val="21"/>
              </w:rPr>
              <w:t>30</w:t>
            </w:r>
            <w:r w:rsidR="009E7699" w:rsidRPr="00356F6B">
              <w:rPr>
                <w:rFonts w:hint="eastAsia"/>
                <w:szCs w:val="21"/>
              </w:rPr>
              <w:t>年</w:t>
            </w:r>
            <w:r w:rsidR="009E7699">
              <w:rPr>
                <w:szCs w:val="21"/>
              </w:rPr>
              <w:t>5</w:t>
            </w:r>
            <w:r w:rsidR="009E7699" w:rsidRPr="00356F6B">
              <w:rPr>
                <w:rFonts w:hint="eastAsia"/>
                <w:szCs w:val="21"/>
              </w:rPr>
              <w:t>月</w:t>
            </w:r>
            <w:r w:rsidR="009E7699">
              <w:rPr>
                <w:szCs w:val="21"/>
              </w:rPr>
              <w:t>18</w:t>
            </w:r>
            <w:r w:rsidR="009E7699" w:rsidRPr="00356F6B">
              <w:rPr>
                <w:rFonts w:hint="eastAsia"/>
                <w:szCs w:val="21"/>
              </w:rPr>
              <w:t>日版）</w:t>
            </w:r>
            <w:r w:rsidRPr="00670207">
              <w:rPr>
                <w:rFonts w:hint="eastAsia"/>
                <w:szCs w:val="21"/>
              </w:rPr>
              <w:t>第</w:t>
            </w:r>
            <w:r w:rsidRPr="00670207">
              <w:rPr>
                <w:szCs w:val="21"/>
              </w:rPr>
              <w:t>5</w:t>
            </w:r>
            <w:r w:rsidRPr="00670207">
              <w:rPr>
                <w:rFonts w:hint="eastAsia"/>
                <w:szCs w:val="21"/>
              </w:rPr>
              <w:t>条の規定並びに</w:t>
            </w:r>
            <w:r w:rsidRPr="00670207">
              <w:rPr>
                <w:rFonts w:ascii="ＭＳ ゴシック" w:eastAsia="ＭＳ ゴシック" w:hAnsi="ＭＳ ゴシック" w:hint="eastAsia"/>
                <w:b/>
                <w:szCs w:val="21"/>
              </w:rPr>
              <w:t>附則第５条、第６条</w:t>
            </w:r>
            <w:r w:rsidRPr="00670207">
              <w:rPr>
                <w:rFonts w:hint="eastAsia"/>
                <w:szCs w:val="21"/>
              </w:rPr>
              <w:t>及び第</w:t>
            </w:r>
            <w:r w:rsidRPr="00670207">
              <w:rPr>
                <w:szCs w:val="21"/>
              </w:rPr>
              <w:t>15</w:t>
            </w:r>
            <w:r w:rsidRPr="00670207">
              <w:rPr>
                <w:rFonts w:hint="eastAsia"/>
                <w:szCs w:val="21"/>
              </w:rPr>
              <w:t xml:space="preserve">条の規定　</w:t>
            </w:r>
            <w:r w:rsidRPr="00670207">
              <w:rPr>
                <w:rFonts w:ascii="ＭＳ ゴシック" w:eastAsia="ＭＳ ゴシック" w:hAnsi="ＭＳ ゴシック" w:hint="eastAsia"/>
                <w:b/>
                <w:szCs w:val="21"/>
              </w:rPr>
              <w:t>平成３１年４月１日</w:t>
            </w:r>
          </w:p>
          <w:p w:rsidR="00D32160" w:rsidRPr="00670207" w:rsidRDefault="00D32160" w:rsidP="004B7C81">
            <w:pPr>
              <w:rPr>
                <w:szCs w:val="21"/>
              </w:rPr>
            </w:pPr>
          </w:p>
          <w:p w:rsidR="00D32160" w:rsidRPr="00670207" w:rsidRDefault="00D32160" w:rsidP="004B7C81">
            <w:pPr>
              <w:rPr>
                <w:szCs w:val="21"/>
              </w:rPr>
            </w:pPr>
            <w:r w:rsidRPr="00670207">
              <w:rPr>
                <w:rFonts w:hint="eastAsia"/>
                <w:szCs w:val="21"/>
              </w:rPr>
              <w:t>（教育職員免許法の一部改正に伴う経過措置）</w:t>
            </w:r>
          </w:p>
          <w:p w:rsidR="00D32160" w:rsidRPr="00670207" w:rsidRDefault="00D32160" w:rsidP="004B7C81">
            <w:pPr>
              <w:ind w:leftChars="1" w:left="283" w:hangingChars="134" w:hanging="281"/>
              <w:rPr>
                <w:rFonts w:ascii="ＭＳ ゴシック" w:eastAsia="ＭＳ ゴシック" w:hAnsi="ＭＳ ゴシック"/>
                <w:b/>
                <w:szCs w:val="21"/>
              </w:rPr>
            </w:pPr>
            <w:r w:rsidRPr="00670207">
              <w:rPr>
                <w:rFonts w:hint="eastAsia"/>
                <w:szCs w:val="21"/>
              </w:rPr>
              <w:t>第</w:t>
            </w:r>
            <w:r w:rsidRPr="00670207">
              <w:rPr>
                <w:szCs w:val="21"/>
              </w:rPr>
              <w:t>5</w:t>
            </w:r>
            <w:r w:rsidRPr="00670207">
              <w:rPr>
                <w:rFonts w:hint="eastAsia"/>
                <w:szCs w:val="21"/>
              </w:rPr>
              <w:t xml:space="preserve">条　</w:t>
            </w:r>
            <w:r w:rsidRPr="00670207">
              <w:rPr>
                <w:rFonts w:ascii="ＭＳ ゴシック" w:eastAsia="ＭＳ ゴシック" w:hAnsi="ＭＳ ゴシック" w:hint="eastAsia"/>
                <w:b/>
                <w:szCs w:val="21"/>
              </w:rPr>
              <w:t>附則第１条第３号に掲げる規定の施行の際現に大学</w:t>
            </w:r>
            <w:r w:rsidRPr="00670207">
              <w:rPr>
                <w:rFonts w:hint="eastAsia"/>
                <w:szCs w:val="21"/>
              </w:rPr>
              <w:t>又は第</w:t>
            </w:r>
            <w:r w:rsidRPr="00670207">
              <w:rPr>
                <w:szCs w:val="21"/>
              </w:rPr>
              <w:t>2</w:t>
            </w:r>
            <w:r w:rsidRPr="00670207">
              <w:rPr>
                <w:rFonts w:hint="eastAsia"/>
                <w:szCs w:val="21"/>
              </w:rPr>
              <w:t>条の規定による改正前の教育職員免許法（以下「旧免許法」という。）別表第</w:t>
            </w:r>
            <w:r w:rsidRPr="00670207">
              <w:rPr>
                <w:szCs w:val="21"/>
              </w:rPr>
              <w:t>1</w:t>
            </w:r>
            <w:r w:rsidRPr="00670207">
              <w:rPr>
                <w:rFonts w:hint="eastAsia"/>
                <w:szCs w:val="21"/>
              </w:rPr>
              <w:t>備考第三号の規定により文部科学大臣の指定を受けている教員養成機関、旧免許法第</w:t>
            </w:r>
            <w:r w:rsidRPr="00670207">
              <w:rPr>
                <w:szCs w:val="21"/>
              </w:rPr>
              <w:t>5</w:t>
            </w:r>
            <w:r w:rsidRPr="00670207">
              <w:rPr>
                <w:rFonts w:hint="eastAsia"/>
                <w:szCs w:val="21"/>
              </w:rPr>
              <w:t>条第</w:t>
            </w:r>
            <w:r w:rsidRPr="00670207">
              <w:rPr>
                <w:szCs w:val="21"/>
              </w:rPr>
              <w:t>1</w:t>
            </w:r>
            <w:r w:rsidRPr="00670207">
              <w:rPr>
                <w:rFonts w:hint="eastAsia"/>
                <w:szCs w:val="21"/>
              </w:rPr>
              <w:t>項の規定により文部科学大臣の指定を受けている養護教諭養成機関若しくは旧免許法別表第</w:t>
            </w:r>
            <w:r w:rsidRPr="00670207">
              <w:rPr>
                <w:szCs w:val="21"/>
              </w:rPr>
              <w:t>2</w:t>
            </w:r>
            <w:r w:rsidRPr="00670207">
              <w:rPr>
                <w:rFonts w:hint="eastAsia"/>
                <w:szCs w:val="21"/>
              </w:rPr>
              <w:t>の</w:t>
            </w:r>
            <w:r w:rsidRPr="00670207">
              <w:rPr>
                <w:szCs w:val="21"/>
              </w:rPr>
              <w:t>2</w:t>
            </w:r>
            <w:r w:rsidRPr="00670207">
              <w:rPr>
                <w:rFonts w:hint="eastAsia"/>
                <w:szCs w:val="21"/>
              </w:rPr>
              <w:t>備考第二号の規定により文部科学大臣の指定を受けている教員養成機関</w:t>
            </w:r>
            <w:r w:rsidRPr="00670207">
              <w:rPr>
                <w:rFonts w:ascii="ＭＳ ゴシック" w:eastAsia="ＭＳ ゴシック" w:hAnsi="ＭＳ ゴシック" w:hint="eastAsia"/>
                <w:b/>
                <w:szCs w:val="21"/>
              </w:rPr>
              <w:t>に在学している者についての免許状の授与の所要資格については、第三号施行日以後においても当該者がこれらを卒業するまでは、新免許法別表第１、別表第２及び別表第２の２の規定にかかわらず、なお従前の例による。</w:t>
            </w:r>
          </w:p>
          <w:p w:rsidR="00D32160" w:rsidRPr="00670207" w:rsidRDefault="00D32160" w:rsidP="004B7C81">
            <w:pPr>
              <w:ind w:leftChars="1" w:left="283" w:hangingChars="134" w:hanging="281"/>
              <w:rPr>
                <w:szCs w:val="21"/>
              </w:rPr>
            </w:pPr>
            <w:r w:rsidRPr="00670207">
              <w:rPr>
                <w:rFonts w:hint="eastAsia"/>
                <w:szCs w:val="21"/>
              </w:rPr>
              <w:t>第</w:t>
            </w:r>
            <w:r w:rsidRPr="00670207">
              <w:rPr>
                <w:szCs w:val="21"/>
              </w:rPr>
              <w:t>6</w:t>
            </w:r>
            <w:r w:rsidRPr="00670207">
              <w:rPr>
                <w:rFonts w:hint="eastAsia"/>
                <w:szCs w:val="21"/>
              </w:rPr>
              <w:t xml:space="preserve">条　</w:t>
            </w:r>
            <w:r w:rsidRPr="00670207">
              <w:rPr>
                <w:rFonts w:ascii="ＭＳ ゴシック" w:eastAsia="ＭＳ ゴシック" w:hAnsi="ＭＳ ゴシック" w:hint="eastAsia"/>
                <w:b/>
                <w:szCs w:val="21"/>
              </w:rPr>
              <w:t>第三号施行日前に大学</w:t>
            </w:r>
            <w:r w:rsidRPr="00670207">
              <w:rPr>
                <w:rFonts w:hint="eastAsia"/>
                <w:szCs w:val="21"/>
              </w:rPr>
              <w:t>又は旧免許法別表第</w:t>
            </w:r>
            <w:r w:rsidRPr="00670207">
              <w:rPr>
                <w:szCs w:val="21"/>
              </w:rPr>
              <w:t>1</w:t>
            </w:r>
            <w:r w:rsidRPr="00670207">
              <w:rPr>
                <w:rFonts w:hint="eastAsia"/>
                <w:szCs w:val="21"/>
              </w:rPr>
              <w:t>備考第三号の規定により文部科学大臣の指定した教員養成機関、旧免許法第</w:t>
            </w:r>
            <w:r w:rsidRPr="00670207">
              <w:rPr>
                <w:szCs w:val="21"/>
              </w:rPr>
              <w:t>5</w:t>
            </w:r>
            <w:r w:rsidRPr="00670207">
              <w:rPr>
                <w:rFonts w:hint="eastAsia"/>
                <w:szCs w:val="21"/>
              </w:rPr>
              <w:t>条第</w:t>
            </w:r>
            <w:r w:rsidRPr="00670207">
              <w:rPr>
                <w:szCs w:val="21"/>
              </w:rPr>
              <w:t>1</w:t>
            </w:r>
            <w:r w:rsidRPr="00670207">
              <w:rPr>
                <w:rFonts w:hint="eastAsia"/>
                <w:szCs w:val="21"/>
              </w:rPr>
              <w:t>項の規定により文部科学大臣</w:t>
            </w:r>
            <w:r w:rsidR="001F0F69">
              <w:rPr>
                <w:rFonts w:hint="eastAsia"/>
                <w:szCs w:val="21"/>
              </w:rPr>
              <w:t>が</w:t>
            </w:r>
            <w:r w:rsidRPr="00670207">
              <w:rPr>
                <w:rFonts w:hint="eastAsia"/>
                <w:szCs w:val="21"/>
              </w:rPr>
              <w:t>指定した養護教諭養成機関若しくは旧免許法別表第</w:t>
            </w:r>
            <w:r w:rsidRPr="00670207">
              <w:rPr>
                <w:szCs w:val="21"/>
              </w:rPr>
              <w:t>2</w:t>
            </w:r>
            <w:r w:rsidRPr="00670207">
              <w:rPr>
                <w:rFonts w:hint="eastAsia"/>
                <w:szCs w:val="21"/>
              </w:rPr>
              <w:t>の</w:t>
            </w:r>
            <w:r w:rsidRPr="00670207">
              <w:rPr>
                <w:szCs w:val="21"/>
              </w:rPr>
              <w:t>2</w:t>
            </w:r>
            <w:r w:rsidRPr="00670207">
              <w:rPr>
                <w:rFonts w:hint="eastAsia"/>
                <w:szCs w:val="21"/>
              </w:rPr>
              <w:t>備考第二号の規定により文部科学大臣</w:t>
            </w:r>
            <w:r w:rsidR="001F0F69">
              <w:rPr>
                <w:rFonts w:hint="eastAsia"/>
                <w:szCs w:val="21"/>
              </w:rPr>
              <w:t>が</w:t>
            </w:r>
            <w:r w:rsidRPr="00670207">
              <w:rPr>
                <w:rFonts w:hint="eastAsia"/>
                <w:szCs w:val="21"/>
              </w:rPr>
              <w:t>指定した教員養成機関</w:t>
            </w:r>
            <w:r w:rsidRPr="00670207">
              <w:rPr>
                <w:rFonts w:ascii="ＭＳ ゴシック" w:eastAsia="ＭＳ ゴシック" w:hAnsi="ＭＳ ゴシック" w:hint="eastAsia"/>
                <w:b/>
                <w:szCs w:val="21"/>
              </w:rPr>
              <w:t>に在学した者で、これらを卒業するまでに旧免許法別表第１、別表第２及び別表第２の２に規定するそれぞれの普通免許状に係る所要資格を得たもの（前条の規定によりなお従前の例によることとされる免許状の授与の所要資格を得た者を含む。）は、新免許法別表第１、別表第２及び別表第２の２に規定する当該普通免許状に係る所要資格を得たものとみなす。</w:t>
            </w:r>
          </w:p>
        </w:tc>
      </w:tr>
    </w:tbl>
    <w:p w:rsidR="00D32160" w:rsidRDefault="00D32160" w:rsidP="00D32160">
      <w:pPr>
        <w:ind w:leftChars="67" w:left="141"/>
      </w:pPr>
    </w:p>
    <w:p w:rsidR="00ED58BB" w:rsidRDefault="00ED58BB" w:rsidP="00ED58BB">
      <w:pPr>
        <w:ind w:leftChars="1" w:left="283" w:hangingChars="134" w:hanging="281"/>
        <w:rPr>
          <w:szCs w:val="21"/>
        </w:rPr>
      </w:pPr>
      <w:r>
        <w:rPr>
          <w:rFonts w:hint="eastAsia"/>
        </w:rPr>
        <w:t>（</w:t>
      </w:r>
      <w:r>
        <w:t>2</w:t>
      </w:r>
      <w:r>
        <w:rPr>
          <w:rFonts w:hint="eastAsia"/>
        </w:rPr>
        <w:t>）</w:t>
      </w:r>
      <w:r w:rsidRPr="00356F6B">
        <w:rPr>
          <w:rFonts w:hint="eastAsia"/>
          <w:szCs w:val="21"/>
        </w:rPr>
        <w:t>解釈事例（</w:t>
      </w:r>
      <w:r w:rsidRPr="00DF50B1">
        <w:rPr>
          <w:rFonts w:hint="eastAsia"/>
          <w:szCs w:val="21"/>
        </w:rPr>
        <w:t>教育公務員特例法等の一部を改正する法律等に関する質問回答集</w:t>
      </w:r>
      <w:r w:rsidRPr="00356F6B">
        <w:rPr>
          <w:rFonts w:hint="eastAsia"/>
          <w:szCs w:val="21"/>
        </w:rPr>
        <w:t xml:space="preserve">　平成</w:t>
      </w:r>
      <w:r>
        <w:rPr>
          <w:szCs w:val="21"/>
        </w:rPr>
        <w:t>30</w:t>
      </w:r>
      <w:r w:rsidRPr="00356F6B">
        <w:rPr>
          <w:rFonts w:hint="eastAsia"/>
          <w:szCs w:val="21"/>
        </w:rPr>
        <w:t>年</w:t>
      </w:r>
      <w:r>
        <w:rPr>
          <w:szCs w:val="21"/>
        </w:rPr>
        <w:t>5</w:t>
      </w:r>
      <w:r w:rsidRPr="00356F6B">
        <w:rPr>
          <w:rFonts w:hint="eastAsia"/>
          <w:szCs w:val="21"/>
        </w:rPr>
        <w:t>月</w:t>
      </w:r>
      <w:r>
        <w:rPr>
          <w:szCs w:val="21"/>
        </w:rPr>
        <w:t>18</w:t>
      </w:r>
      <w:r w:rsidRPr="00356F6B">
        <w:rPr>
          <w:rFonts w:hint="eastAsia"/>
          <w:szCs w:val="21"/>
        </w:rPr>
        <w:t>日版</w:t>
      </w:r>
      <w:r w:rsidR="0054455D">
        <w:rPr>
          <w:rFonts w:hint="eastAsia"/>
          <w:szCs w:val="21"/>
        </w:rPr>
        <w:t>〈以下「質問回答集」とよびます。〉</w:t>
      </w:r>
      <w:r w:rsidRPr="00356F6B">
        <w:rPr>
          <w:rFonts w:hint="eastAsia"/>
          <w:szCs w:val="21"/>
        </w:rPr>
        <w:t>）</w:t>
      </w:r>
    </w:p>
    <w:p w:rsidR="00ED58BB" w:rsidRPr="00CC3193" w:rsidRDefault="000975A2" w:rsidP="00ED58BB">
      <w:pPr>
        <w:ind w:leftChars="135" w:left="283"/>
      </w:pPr>
      <w:r>
        <w:rPr>
          <w:rFonts w:hint="eastAsia"/>
        </w:rPr>
        <w:t>☆質問回答集</w:t>
      </w:r>
      <w:r w:rsidR="00ED58BB">
        <w:rPr>
          <w:rFonts w:hint="eastAsia"/>
        </w:rPr>
        <w:t>N</w:t>
      </w:r>
      <w:r w:rsidR="00ED58BB">
        <w:t>o.</w:t>
      </w:r>
      <w:r w:rsidR="00ED58BB">
        <w:rPr>
          <w:rFonts w:hint="eastAsia"/>
        </w:rPr>
        <w:t>1</w:t>
      </w:r>
    </w:p>
    <w:tbl>
      <w:tblPr>
        <w:tblStyle w:val="a7"/>
        <w:tblW w:w="0" w:type="auto"/>
        <w:tblInd w:w="534" w:type="dxa"/>
        <w:tblLook w:val="04A0" w:firstRow="1" w:lastRow="0" w:firstColumn="1" w:lastColumn="0" w:noHBand="0" w:noVBand="1"/>
      </w:tblPr>
      <w:tblGrid>
        <w:gridCol w:w="9213"/>
      </w:tblGrid>
      <w:tr w:rsidR="00ED58BB" w:rsidTr="0041719E">
        <w:tc>
          <w:tcPr>
            <w:tcW w:w="9213" w:type="dxa"/>
            <w:tcBorders>
              <w:top w:val="dotDash" w:sz="4" w:space="0" w:color="auto"/>
              <w:left w:val="dotDash" w:sz="4" w:space="0" w:color="auto"/>
              <w:bottom w:val="dotDash" w:sz="4" w:space="0" w:color="auto"/>
              <w:right w:val="dotDash" w:sz="4" w:space="0" w:color="auto"/>
            </w:tcBorders>
          </w:tcPr>
          <w:p w:rsidR="00ED58BB" w:rsidRDefault="00ED58BB" w:rsidP="0016330F">
            <w:r>
              <w:rPr>
                <w:rFonts w:hint="eastAsia"/>
              </w:rPr>
              <w:t>Q</w:t>
            </w:r>
            <w:r>
              <w:rPr>
                <w:rFonts w:hint="eastAsia"/>
              </w:rPr>
              <w:t xml:space="preserve">　</w:t>
            </w:r>
            <w:r w:rsidRPr="008B72DB">
              <w:rPr>
                <w:rFonts w:hint="eastAsia"/>
              </w:rPr>
              <w:t>「施行の際現に」在学しているとは、どのように判断されるか。</w:t>
            </w:r>
          </w:p>
          <w:p w:rsidR="00ED58BB" w:rsidRDefault="00ED58BB" w:rsidP="0016330F"/>
          <w:p w:rsidR="00ED58BB" w:rsidRPr="00D556EF" w:rsidRDefault="00ED58BB" w:rsidP="0016330F">
            <w:pPr>
              <w:ind w:leftChars="14" w:left="170" w:hangingChars="67" w:hanging="141"/>
            </w:pPr>
            <w:r>
              <w:rPr>
                <w:rFonts w:hint="eastAsia"/>
              </w:rPr>
              <w:t>A</w:t>
            </w:r>
            <w:r>
              <w:rPr>
                <w:rFonts w:hint="eastAsia"/>
              </w:rPr>
              <w:t xml:space="preserve">　「施行の際現に」大学に在籍しているとは、当該学生が平成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w:t>
            </w:r>
            <w:r>
              <w:rPr>
                <w:rFonts w:hint="eastAsia"/>
              </w:rPr>
              <w:t>0</w:t>
            </w:r>
            <w:r>
              <w:rPr>
                <w:rFonts w:hint="eastAsia"/>
              </w:rPr>
              <w:t>時</w:t>
            </w:r>
            <w:r>
              <w:rPr>
                <w:rFonts w:hint="eastAsia"/>
              </w:rPr>
              <w:t>0</w:t>
            </w:r>
            <w:r>
              <w:rPr>
                <w:rFonts w:hint="eastAsia"/>
              </w:rPr>
              <w:t>分）時点で大学に在籍している場合である。平成</w:t>
            </w:r>
            <w:r>
              <w:rPr>
                <w:rFonts w:hint="eastAsia"/>
              </w:rPr>
              <w:t>3</w:t>
            </w:r>
            <w:r>
              <w:t>1</w:t>
            </w:r>
            <w:r>
              <w:rPr>
                <w:rFonts w:hint="eastAsia"/>
              </w:rPr>
              <w:t>年度入学者は、新法施行時（平成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w:t>
            </w:r>
            <w:r>
              <w:rPr>
                <w:rFonts w:hint="eastAsia"/>
              </w:rPr>
              <w:t>0</w:t>
            </w:r>
            <w:r>
              <w:rPr>
                <w:rFonts w:hint="eastAsia"/>
              </w:rPr>
              <w:t>時</w:t>
            </w:r>
            <w:r>
              <w:rPr>
                <w:rFonts w:hint="eastAsia"/>
              </w:rPr>
              <w:t>0</w:t>
            </w:r>
            <w:r>
              <w:rPr>
                <w:rFonts w:hint="eastAsia"/>
              </w:rPr>
              <w:t>分）には大学等に在籍していない。</w:t>
            </w:r>
          </w:p>
        </w:tc>
      </w:tr>
    </w:tbl>
    <w:p w:rsidR="00ED58BB" w:rsidRDefault="00ED58BB" w:rsidP="00ED58BB">
      <w:pPr>
        <w:ind w:leftChars="135" w:left="283"/>
      </w:pPr>
      <w:r>
        <w:rPr>
          <w:rFonts w:hint="eastAsia"/>
        </w:rPr>
        <w:t>（参考）</w:t>
      </w:r>
      <w:r w:rsidRPr="000F14F2">
        <w:rPr>
          <w:rFonts w:hint="eastAsia"/>
        </w:rPr>
        <w:t>再課程認定説明会質問回答集</w:t>
      </w:r>
    </w:p>
    <w:tbl>
      <w:tblPr>
        <w:tblStyle w:val="a7"/>
        <w:tblW w:w="0" w:type="auto"/>
        <w:tblInd w:w="675" w:type="dxa"/>
        <w:tblLook w:val="04A0" w:firstRow="1" w:lastRow="0" w:firstColumn="1" w:lastColumn="0" w:noHBand="0" w:noVBand="1"/>
      </w:tblPr>
      <w:tblGrid>
        <w:gridCol w:w="9072"/>
      </w:tblGrid>
      <w:tr w:rsidR="00ED58BB" w:rsidTr="0041719E">
        <w:tc>
          <w:tcPr>
            <w:tcW w:w="9072" w:type="dxa"/>
            <w:tcBorders>
              <w:top w:val="dotDash" w:sz="4" w:space="0" w:color="auto"/>
              <w:left w:val="dotDash" w:sz="4" w:space="0" w:color="auto"/>
              <w:bottom w:val="dotDash" w:sz="4" w:space="0" w:color="auto"/>
              <w:right w:val="dotDash" w:sz="4" w:space="0" w:color="auto"/>
            </w:tcBorders>
          </w:tcPr>
          <w:p w:rsidR="00ED58BB" w:rsidRDefault="00ED58BB" w:rsidP="0016330F">
            <w:pPr>
              <w:ind w:leftChars="18" w:left="177" w:hangingChars="66" w:hanging="139"/>
            </w:pPr>
            <w:r w:rsidRPr="00356F6B">
              <w:rPr>
                <w:szCs w:val="21"/>
              </w:rPr>
              <w:t>&lt;No.</w:t>
            </w:r>
            <w:r>
              <w:rPr>
                <w:rFonts w:hint="eastAsia"/>
              </w:rPr>
              <w:t>6</w:t>
            </w:r>
            <w:r>
              <w:t>26</w:t>
            </w:r>
            <w:r w:rsidRPr="00356F6B">
              <w:rPr>
                <w:szCs w:val="21"/>
              </w:rPr>
              <w:t>&gt;</w:t>
            </w:r>
          </w:p>
          <w:p w:rsidR="00ED58BB" w:rsidRDefault="00ED58BB" w:rsidP="0016330F">
            <w:pPr>
              <w:ind w:leftChars="18" w:left="177" w:hangingChars="66" w:hanging="139"/>
            </w:pPr>
            <w:r>
              <w:rPr>
                <w:rFonts w:hint="eastAsia"/>
              </w:rPr>
              <w:t>Q</w:t>
            </w:r>
            <w:r>
              <w:rPr>
                <w:rFonts w:hint="eastAsia"/>
              </w:rPr>
              <w:t xml:space="preserve">　</w:t>
            </w:r>
            <w:r w:rsidRPr="00813113">
              <w:rPr>
                <w:rFonts w:hint="eastAsia"/>
              </w:rPr>
              <w:t>経過措置の適用条件について示してほしい。</w:t>
            </w:r>
          </w:p>
          <w:p w:rsidR="00ED58BB" w:rsidRDefault="00ED58BB" w:rsidP="0016330F">
            <w:pPr>
              <w:ind w:leftChars="18" w:left="177" w:hangingChars="66" w:hanging="139"/>
            </w:pPr>
          </w:p>
          <w:p w:rsidR="00ED58BB" w:rsidRDefault="00ED58BB" w:rsidP="0016330F">
            <w:pPr>
              <w:ind w:leftChars="18" w:left="177" w:hangingChars="66" w:hanging="139"/>
            </w:pPr>
            <w:r>
              <w:rPr>
                <w:rFonts w:hint="eastAsia"/>
              </w:rPr>
              <w:t>A</w:t>
            </w:r>
            <w:r>
              <w:rPr>
                <w:rFonts w:hint="eastAsia"/>
              </w:rPr>
              <w:t xml:space="preserve">　</w:t>
            </w:r>
            <w:r w:rsidRPr="00813113">
              <w:rPr>
                <w:rFonts w:hint="eastAsia"/>
              </w:rPr>
              <w:t>改正免許法附則（平成</w:t>
            </w:r>
            <w:r>
              <w:rPr>
                <w:rFonts w:hint="eastAsia"/>
              </w:rPr>
              <w:t>2</w:t>
            </w:r>
            <w:r>
              <w:t>8</w:t>
            </w:r>
            <w:r w:rsidRPr="00813113">
              <w:rPr>
                <w:rFonts w:hint="eastAsia"/>
              </w:rPr>
              <w:t>年</w:t>
            </w:r>
            <w:r>
              <w:rPr>
                <w:rFonts w:hint="eastAsia"/>
              </w:rPr>
              <w:t>1</w:t>
            </w:r>
            <w:r>
              <w:t>1</w:t>
            </w:r>
            <w:r w:rsidRPr="00813113">
              <w:rPr>
                <w:rFonts w:hint="eastAsia"/>
              </w:rPr>
              <w:t>月</w:t>
            </w:r>
            <w:r>
              <w:rPr>
                <w:rFonts w:hint="eastAsia"/>
              </w:rPr>
              <w:t>2</w:t>
            </w:r>
            <w:r>
              <w:t>8</w:t>
            </w:r>
            <w:r w:rsidRPr="00813113">
              <w:rPr>
                <w:rFonts w:hint="eastAsia"/>
              </w:rPr>
              <w:t>日法律第</w:t>
            </w:r>
            <w:r>
              <w:rPr>
                <w:rFonts w:hint="eastAsia"/>
              </w:rPr>
              <w:t>8</w:t>
            </w:r>
            <w:r>
              <w:t>7</w:t>
            </w:r>
            <w:r w:rsidRPr="00813113">
              <w:rPr>
                <w:rFonts w:hint="eastAsia"/>
              </w:rPr>
              <w:t>号）第</w:t>
            </w:r>
            <w:r>
              <w:rPr>
                <w:rFonts w:hint="eastAsia"/>
              </w:rPr>
              <w:t>5</w:t>
            </w:r>
            <w:r w:rsidRPr="00813113">
              <w:rPr>
                <w:rFonts w:hint="eastAsia"/>
              </w:rPr>
              <w:t>条に基づく経過措置の適用有無は「施行の際現に」大学に在籍していることが条件となるため、当該学生が平成</w:t>
            </w:r>
            <w:r>
              <w:rPr>
                <w:rFonts w:hint="eastAsia"/>
              </w:rPr>
              <w:t>3</w:t>
            </w:r>
            <w:r>
              <w:t>1</w:t>
            </w:r>
            <w:r w:rsidRPr="00813113">
              <w:rPr>
                <w:rFonts w:hint="eastAsia"/>
              </w:rPr>
              <w:t>年</w:t>
            </w:r>
            <w:r>
              <w:rPr>
                <w:rFonts w:hint="eastAsia"/>
              </w:rPr>
              <w:t>4</w:t>
            </w:r>
            <w:r w:rsidRPr="00813113">
              <w:rPr>
                <w:rFonts w:hint="eastAsia"/>
              </w:rPr>
              <w:t>月</w:t>
            </w:r>
            <w:r>
              <w:rPr>
                <w:rFonts w:hint="eastAsia"/>
              </w:rPr>
              <w:t>1</w:t>
            </w:r>
            <w:r w:rsidRPr="00813113">
              <w:rPr>
                <w:rFonts w:hint="eastAsia"/>
              </w:rPr>
              <w:t>日（</w:t>
            </w:r>
            <w:r>
              <w:rPr>
                <w:rFonts w:hint="eastAsia"/>
              </w:rPr>
              <w:t>0</w:t>
            </w:r>
            <w:r w:rsidRPr="00813113">
              <w:rPr>
                <w:rFonts w:hint="eastAsia"/>
              </w:rPr>
              <w:t>時</w:t>
            </w:r>
            <w:r>
              <w:rPr>
                <w:rFonts w:hint="eastAsia"/>
              </w:rPr>
              <w:t>0</w:t>
            </w:r>
            <w:r w:rsidRPr="00813113">
              <w:rPr>
                <w:rFonts w:hint="eastAsia"/>
              </w:rPr>
              <w:t>分）時点で大学に在籍している場合、卒業するまでの間は旧法により所要資格を</w:t>
            </w:r>
            <w:r w:rsidRPr="00813113">
              <w:rPr>
                <w:rFonts w:hint="eastAsia"/>
              </w:rPr>
              <w:lastRenderedPageBreak/>
              <w:t>満たすこととなる。</w:t>
            </w:r>
          </w:p>
        </w:tc>
      </w:tr>
    </w:tbl>
    <w:p w:rsidR="00ED58BB" w:rsidRDefault="00ED58BB" w:rsidP="00ED58BB">
      <w:pPr>
        <w:ind w:leftChars="14" w:left="170" w:hangingChars="67" w:hanging="141"/>
      </w:pPr>
    </w:p>
    <w:p w:rsidR="00ED58BB" w:rsidRDefault="00ED58BB" w:rsidP="00ED58BB">
      <w:pPr>
        <w:ind w:leftChars="270" w:left="567" w:firstLineChars="1" w:firstLine="2"/>
        <w:rPr>
          <w:szCs w:val="21"/>
        </w:rPr>
      </w:pPr>
      <w:r>
        <w:rPr>
          <w:rFonts w:hint="eastAsia"/>
          <w:szCs w:val="21"/>
        </w:rPr>
        <w:t>◎</w:t>
      </w:r>
      <w:r>
        <w:rPr>
          <w:rFonts w:hint="eastAsia"/>
          <w:color w:val="141823"/>
          <w:szCs w:val="21"/>
        </w:rPr>
        <w:t>いろは綜合法律事務所・大西康嗣弁護士（大阪弁護士会所属）の見解</w:t>
      </w:r>
    </w:p>
    <w:tbl>
      <w:tblPr>
        <w:tblStyle w:val="a7"/>
        <w:tblW w:w="0" w:type="auto"/>
        <w:tblInd w:w="817" w:type="dxa"/>
        <w:tblLook w:val="04A0" w:firstRow="1" w:lastRow="0" w:firstColumn="1" w:lastColumn="0" w:noHBand="0" w:noVBand="1"/>
      </w:tblPr>
      <w:tblGrid>
        <w:gridCol w:w="8930"/>
      </w:tblGrid>
      <w:tr w:rsidR="00ED58BB" w:rsidTr="0041719E">
        <w:tc>
          <w:tcPr>
            <w:tcW w:w="8930" w:type="dxa"/>
            <w:tcBorders>
              <w:top w:val="dotDash" w:sz="4" w:space="0" w:color="auto"/>
              <w:left w:val="dotDash" w:sz="4" w:space="0" w:color="auto"/>
              <w:bottom w:val="dotDash" w:sz="4" w:space="0" w:color="auto"/>
              <w:right w:val="dotDash" w:sz="4" w:space="0" w:color="auto"/>
            </w:tcBorders>
          </w:tcPr>
          <w:p w:rsidR="00ED58BB" w:rsidRDefault="00ED58BB" w:rsidP="0016330F">
            <w:pPr>
              <w:ind w:leftChars="16" w:left="175" w:hangingChars="67" w:hanging="141"/>
              <w:rPr>
                <w:kern w:val="0"/>
                <w:szCs w:val="21"/>
              </w:rPr>
            </w:pPr>
            <w:r>
              <w:rPr>
                <w:kern w:val="0"/>
                <w:szCs w:val="21"/>
              </w:rPr>
              <w:t>Q</w:t>
            </w:r>
            <w:r>
              <w:rPr>
                <w:rFonts w:hint="eastAsia"/>
                <w:kern w:val="0"/>
                <w:szCs w:val="21"/>
              </w:rPr>
              <w:t xml:space="preserve">　</w:t>
            </w:r>
            <w:r>
              <w:rPr>
                <w:rFonts w:hint="eastAsia"/>
                <w:kern w:val="0"/>
                <w:szCs w:val="21"/>
              </w:rPr>
              <w:t>2</w:t>
            </w:r>
            <w:r>
              <w:rPr>
                <w:kern w:val="0"/>
                <w:szCs w:val="21"/>
              </w:rPr>
              <w:t>019</w:t>
            </w:r>
            <w:r w:rsidRPr="004B7C81">
              <w:rPr>
                <w:rFonts w:hint="eastAsia"/>
                <w:kern w:val="0"/>
                <w:szCs w:val="21"/>
              </w:rPr>
              <w:t>年</w:t>
            </w:r>
            <w:r>
              <w:rPr>
                <w:rFonts w:hint="eastAsia"/>
                <w:kern w:val="0"/>
                <w:szCs w:val="21"/>
              </w:rPr>
              <w:t>4</w:t>
            </w:r>
            <w:r w:rsidRPr="004B7C81">
              <w:rPr>
                <w:rFonts w:hint="eastAsia"/>
                <w:kern w:val="0"/>
                <w:szCs w:val="21"/>
              </w:rPr>
              <w:t>月</w:t>
            </w:r>
            <w:r>
              <w:rPr>
                <w:rFonts w:hint="eastAsia"/>
                <w:kern w:val="0"/>
                <w:szCs w:val="21"/>
              </w:rPr>
              <w:t>1</w:t>
            </w:r>
            <w:r w:rsidRPr="004B7C81">
              <w:rPr>
                <w:rFonts w:hint="eastAsia"/>
                <w:kern w:val="0"/>
                <w:szCs w:val="21"/>
              </w:rPr>
              <w:t>日に大学に在学しているものに</w:t>
            </w:r>
            <w:r>
              <w:rPr>
                <w:rFonts w:hint="eastAsia"/>
                <w:kern w:val="0"/>
                <w:szCs w:val="21"/>
              </w:rPr>
              <w:t>2</w:t>
            </w:r>
            <w:r>
              <w:rPr>
                <w:kern w:val="0"/>
                <w:szCs w:val="21"/>
              </w:rPr>
              <w:t>019</w:t>
            </w:r>
            <w:r w:rsidRPr="004B7C81">
              <w:rPr>
                <w:rFonts w:hint="eastAsia"/>
                <w:kern w:val="0"/>
                <w:szCs w:val="21"/>
              </w:rPr>
              <w:t>年度の新入生が含まれるかどうかということで文科省は</w:t>
            </w:r>
            <w:r>
              <w:rPr>
                <w:rFonts w:hint="eastAsia"/>
                <w:kern w:val="0"/>
                <w:szCs w:val="21"/>
              </w:rPr>
              <w:t>5</w:t>
            </w:r>
            <w:r w:rsidRPr="004B7C81">
              <w:rPr>
                <w:rFonts w:hint="eastAsia"/>
                <w:kern w:val="0"/>
                <w:szCs w:val="21"/>
              </w:rPr>
              <w:t>月</w:t>
            </w:r>
            <w:r>
              <w:rPr>
                <w:rFonts w:hint="eastAsia"/>
                <w:kern w:val="0"/>
                <w:szCs w:val="21"/>
              </w:rPr>
              <w:t>1</w:t>
            </w:r>
            <w:r>
              <w:rPr>
                <w:kern w:val="0"/>
                <w:szCs w:val="21"/>
              </w:rPr>
              <w:t>8</w:t>
            </w:r>
            <w:r w:rsidRPr="004B7C81">
              <w:rPr>
                <w:rFonts w:hint="eastAsia"/>
                <w:kern w:val="0"/>
                <w:szCs w:val="21"/>
              </w:rPr>
              <w:t>日に次のとおり解釈を示しました。</w:t>
            </w:r>
          </w:p>
          <w:p w:rsidR="00ED58BB" w:rsidRDefault="00ED58BB" w:rsidP="0016330F">
            <w:pPr>
              <w:ind w:leftChars="16" w:left="175" w:hangingChars="67" w:hanging="141"/>
              <w:rPr>
                <w:kern w:val="0"/>
                <w:szCs w:val="21"/>
              </w:rPr>
            </w:pPr>
          </w:p>
          <w:p w:rsidR="00ED58BB" w:rsidRDefault="00ED58BB" w:rsidP="0016330F">
            <w:pPr>
              <w:ind w:leftChars="87" w:left="183" w:firstLineChars="100" w:firstLine="210"/>
              <w:rPr>
                <w:kern w:val="0"/>
                <w:szCs w:val="21"/>
              </w:rPr>
            </w:pPr>
            <w:r w:rsidRPr="004B7C81">
              <w:rPr>
                <w:rFonts w:hint="eastAsia"/>
                <w:kern w:val="0"/>
                <w:szCs w:val="21"/>
              </w:rPr>
              <w:t>「施行の際現に」大学に在籍しているとは、当該学生が平成</w:t>
            </w:r>
            <w:r w:rsidRPr="004B7C81">
              <w:rPr>
                <w:rFonts w:hint="eastAsia"/>
                <w:kern w:val="0"/>
                <w:szCs w:val="21"/>
              </w:rPr>
              <w:t>31</w:t>
            </w:r>
            <w:r w:rsidRPr="004B7C81">
              <w:rPr>
                <w:rFonts w:hint="eastAsia"/>
                <w:kern w:val="0"/>
                <w:szCs w:val="21"/>
              </w:rPr>
              <w:t>年</w:t>
            </w:r>
            <w:r w:rsidRPr="004B7C81">
              <w:rPr>
                <w:rFonts w:hint="eastAsia"/>
                <w:kern w:val="0"/>
                <w:szCs w:val="21"/>
              </w:rPr>
              <w:t>4</w:t>
            </w:r>
            <w:r w:rsidRPr="004B7C81">
              <w:rPr>
                <w:rFonts w:hint="eastAsia"/>
                <w:kern w:val="0"/>
                <w:szCs w:val="21"/>
              </w:rPr>
              <w:t>月</w:t>
            </w:r>
            <w:r w:rsidRPr="004B7C81">
              <w:rPr>
                <w:rFonts w:hint="eastAsia"/>
                <w:kern w:val="0"/>
                <w:szCs w:val="21"/>
              </w:rPr>
              <w:t>1</w:t>
            </w:r>
            <w:r w:rsidRPr="004B7C81">
              <w:rPr>
                <w:rFonts w:hint="eastAsia"/>
                <w:kern w:val="0"/>
                <w:szCs w:val="21"/>
              </w:rPr>
              <w:t>日（</w:t>
            </w:r>
            <w:r w:rsidRPr="004B7C81">
              <w:rPr>
                <w:rFonts w:hint="eastAsia"/>
                <w:kern w:val="0"/>
                <w:szCs w:val="21"/>
              </w:rPr>
              <w:t>0</w:t>
            </w:r>
            <w:r w:rsidRPr="004B7C81">
              <w:rPr>
                <w:rFonts w:hint="eastAsia"/>
                <w:kern w:val="0"/>
                <w:szCs w:val="21"/>
              </w:rPr>
              <w:t>時</w:t>
            </w:r>
            <w:r w:rsidRPr="004B7C81">
              <w:rPr>
                <w:rFonts w:hint="eastAsia"/>
                <w:kern w:val="0"/>
                <w:szCs w:val="21"/>
              </w:rPr>
              <w:t>0</w:t>
            </w:r>
            <w:r w:rsidRPr="004B7C81">
              <w:rPr>
                <w:rFonts w:hint="eastAsia"/>
                <w:kern w:val="0"/>
                <w:szCs w:val="21"/>
              </w:rPr>
              <w:t>分）時点で大学に在籍している場合である。平成</w:t>
            </w:r>
            <w:r w:rsidRPr="004B7C81">
              <w:rPr>
                <w:rFonts w:hint="eastAsia"/>
                <w:kern w:val="0"/>
                <w:szCs w:val="21"/>
              </w:rPr>
              <w:t>31</w:t>
            </w:r>
            <w:r w:rsidRPr="004B7C81">
              <w:rPr>
                <w:rFonts w:hint="eastAsia"/>
                <w:kern w:val="0"/>
                <w:szCs w:val="21"/>
              </w:rPr>
              <w:t>年度入学者は、新法施行時（平成</w:t>
            </w:r>
            <w:r w:rsidRPr="004B7C81">
              <w:rPr>
                <w:rFonts w:hint="eastAsia"/>
                <w:kern w:val="0"/>
                <w:szCs w:val="21"/>
              </w:rPr>
              <w:t>31</w:t>
            </w:r>
            <w:r w:rsidRPr="004B7C81">
              <w:rPr>
                <w:rFonts w:hint="eastAsia"/>
                <w:kern w:val="0"/>
                <w:szCs w:val="21"/>
              </w:rPr>
              <w:t>年</w:t>
            </w:r>
            <w:r w:rsidRPr="004B7C81">
              <w:rPr>
                <w:rFonts w:hint="eastAsia"/>
                <w:kern w:val="0"/>
                <w:szCs w:val="21"/>
              </w:rPr>
              <w:t>4</w:t>
            </w:r>
            <w:r w:rsidRPr="004B7C81">
              <w:rPr>
                <w:rFonts w:hint="eastAsia"/>
                <w:kern w:val="0"/>
                <w:szCs w:val="21"/>
              </w:rPr>
              <w:t>月</w:t>
            </w:r>
            <w:r w:rsidRPr="004B7C81">
              <w:rPr>
                <w:rFonts w:hint="eastAsia"/>
                <w:kern w:val="0"/>
                <w:szCs w:val="21"/>
              </w:rPr>
              <w:t>1</w:t>
            </w:r>
            <w:r w:rsidRPr="004B7C81">
              <w:rPr>
                <w:rFonts w:hint="eastAsia"/>
                <w:kern w:val="0"/>
                <w:szCs w:val="21"/>
              </w:rPr>
              <w:t>日</w:t>
            </w:r>
            <w:r w:rsidRPr="004B7C81">
              <w:rPr>
                <w:rFonts w:hint="eastAsia"/>
                <w:kern w:val="0"/>
                <w:szCs w:val="21"/>
              </w:rPr>
              <w:t>0</w:t>
            </w:r>
            <w:r w:rsidRPr="004B7C81">
              <w:rPr>
                <w:rFonts w:hint="eastAsia"/>
                <w:kern w:val="0"/>
                <w:szCs w:val="21"/>
              </w:rPr>
              <w:t>時</w:t>
            </w:r>
            <w:r w:rsidRPr="004B7C81">
              <w:rPr>
                <w:rFonts w:hint="eastAsia"/>
                <w:kern w:val="0"/>
                <w:szCs w:val="21"/>
              </w:rPr>
              <w:t>0</w:t>
            </w:r>
            <w:r w:rsidRPr="004B7C81">
              <w:rPr>
                <w:rFonts w:hint="eastAsia"/>
                <w:kern w:val="0"/>
                <w:szCs w:val="21"/>
              </w:rPr>
              <w:t>分）には大学等に在籍していない。</w:t>
            </w:r>
          </w:p>
          <w:p w:rsidR="00ED58BB" w:rsidRDefault="00ED58BB" w:rsidP="0016330F">
            <w:pPr>
              <w:ind w:leftChars="87" w:left="183" w:firstLineChars="100" w:firstLine="210"/>
              <w:rPr>
                <w:kern w:val="0"/>
                <w:szCs w:val="21"/>
              </w:rPr>
            </w:pPr>
          </w:p>
          <w:p w:rsidR="00ED58BB" w:rsidRPr="004B7C81" w:rsidRDefault="00ED58BB" w:rsidP="0016330F">
            <w:pPr>
              <w:ind w:leftChars="87" w:left="183" w:firstLineChars="100" w:firstLine="210"/>
              <w:rPr>
                <w:kern w:val="0"/>
                <w:szCs w:val="21"/>
              </w:rPr>
            </w:pPr>
            <w:r w:rsidRPr="004B7C81">
              <w:rPr>
                <w:rFonts w:hint="eastAsia"/>
                <w:kern w:val="0"/>
                <w:szCs w:val="21"/>
              </w:rPr>
              <w:t>そもそもこの条文は</w:t>
            </w:r>
            <w:r>
              <w:rPr>
                <w:rFonts w:hint="eastAsia"/>
                <w:kern w:val="0"/>
                <w:szCs w:val="21"/>
              </w:rPr>
              <w:t>2</w:t>
            </w:r>
            <w:r>
              <w:rPr>
                <w:kern w:val="0"/>
                <w:szCs w:val="21"/>
              </w:rPr>
              <w:t>019</w:t>
            </w:r>
            <w:r w:rsidRPr="004B7C81">
              <w:rPr>
                <w:rFonts w:hint="eastAsia"/>
                <w:kern w:val="0"/>
                <w:szCs w:val="21"/>
              </w:rPr>
              <w:t>年度入学生から改正法が適用され、</w:t>
            </w:r>
            <w:r>
              <w:rPr>
                <w:rFonts w:hint="eastAsia"/>
                <w:kern w:val="0"/>
                <w:szCs w:val="21"/>
              </w:rPr>
              <w:t>2</w:t>
            </w:r>
            <w:r>
              <w:rPr>
                <w:kern w:val="0"/>
                <w:szCs w:val="21"/>
              </w:rPr>
              <w:t>018</w:t>
            </w:r>
            <w:r w:rsidRPr="004B7C81">
              <w:rPr>
                <w:rFonts w:hint="eastAsia"/>
                <w:kern w:val="0"/>
                <w:szCs w:val="21"/>
              </w:rPr>
              <w:t>年度以前入学生への経過措置の条文です。ですので、当然ながら</w:t>
            </w:r>
            <w:r>
              <w:rPr>
                <w:rFonts w:hint="eastAsia"/>
                <w:kern w:val="0"/>
                <w:szCs w:val="21"/>
              </w:rPr>
              <w:t>2</w:t>
            </w:r>
            <w:r>
              <w:rPr>
                <w:kern w:val="0"/>
                <w:szCs w:val="21"/>
              </w:rPr>
              <w:t>019</w:t>
            </w:r>
            <w:r w:rsidRPr="004B7C81">
              <w:rPr>
                <w:rFonts w:hint="eastAsia"/>
                <w:kern w:val="0"/>
                <w:szCs w:val="21"/>
              </w:rPr>
              <w:t>年度入学生は適用されないというのは当然のことと理解しているのですが、この条文からすると</w:t>
            </w:r>
            <w:r>
              <w:rPr>
                <w:rFonts w:hint="eastAsia"/>
                <w:kern w:val="0"/>
                <w:szCs w:val="21"/>
              </w:rPr>
              <w:t>2</w:t>
            </w:r>
            <w:r>
              <w:rPr>
                <w:kern w:val="0"/>
                <w:szCs w:val="21"/>
              </w:rPr>
              <w:t>019</w:t>
            </w:r>
            <w:r w:rsidRPr="004B7C81">
              <w:rPr>
                <w:rFonts w:hint="eastAsia"/>
                <w:kern w:val="0"/>
                <w:szCs w:val="21"/>
              </w:rPr>
              <w:t>年度入学生も従前の例によるというふうに読めてしまいます。本来なら「施行日前に現に在学している者」にすればよかったのではと個人的に思います。</w:t>
            </w:r>
          </w:p>
          <w:p w:rsidR="00ED58BB" w:rsidRPr="004B7C81" w:rsidRDefault="00ED58BB" w:rsidP="0016330F">
            <w:pPr>
              <w:ind w:leftChars="87" w:left="183" w:firstLineChars="100" w:firstLine="210"/>
              <w:rPr>
                <w:kern w:val="0"/>
                <w:szCs w:val="21"/>
              </w:rPr>
            </w:pPr>
          </w:p>
          <w:p w:rsidR="00ED58BB" w:rsidRPr="004B7C81" w:rsidRDefault="00ED58BB" w:rsidP="0016330F">
            <w:pPr>
              <w:ind w:leftChars="87" w:left="183"/>
              <w:rPr>
                <w:kern w:val="0"/>
                <w:szCs w:val="21"/>
              </w:rPr>
            </w:pPr>
            <w:r w:rsidRPr="004B7C81">
              <w:rPr>
                <w:rFonts w:hint="eastAsia"/>
                <w:kern w:val="0"/>
                <w:szCs w:val="21"/>
              </w:rPr>
              <w:t>助言いただきたい内容としては</w:t>
            </w:r>
          </w:p>
          <w:p w:rsidR="00ED58BB" w:rsidRPr="004B7C81" w:rsidRDefault="00ED58BB" w:rsidP="0016330F">
            <w:pPr>
              <w:ind w:leftChars="87" w:left="183" w:firstLineChars="67" w:firstLine="141"/>
              <w:rPr>
                <w:kern w:val="0"/>
                <w:szCs w:val="21"/>
              </w:rPr>
            </w:pPr>
            <w:r>
              <w:rPr>
                <w:rFonts w:hint="eastAsia"/>
                <w:kern w:val="0"/>
                <w:szCs w:val="21"/>
              </w:rPr>
              <w:t>1</w:t>
            </w:r>
            <w:r w:rsidRPr="004B7C81">
              <w:rPr>
                <w:rFonts w:hint="eastAsia"/>
                <w:kern w:val="0"/>
                <w:szCs w:val="21"/>
              </w:rPr>
              <w:t>．この条文、</w:t>
            </w:r>
            <w:r>
              <w:rPr>
                <w:rFonts w:hint="eastAsia"/>
                <w:kern w:val="0"/>
                <w:szCs w:val="21"/>
              </w:rPr>
              <w:t>2</w:t>
            </w:r>
            <w:r>
              <w:rPr>
                <w:kern w:val="0"/>
                <w:szCs w:val="21"/>
              </w:rPr>
              <w:t>019</w:t>
            </w:r>
            <w:r w:rsidRPr="004B7C81">
              <w:rPr>
                <w:rFonts w:hint="eastAsia"/>
                <w:kern w:val="0"/>
                <w:szCs w:val="21"/>
              </w:rPr>
              <w:t>年度入学生も適用されると読めますか？</w:t>
            </w:r>
          </w:p>
          <w:p w:rsidR="00ED58BB" w:rsidRPr="004B7C81" w:rsidRDefault="00ED58BB" w:rsidP="0016330F">
            <w:pPr>
              <w:ind w:leftChars="155" w:left="464" w:hangingChars="66" w:hanging="139"/>
              <w:rPr>
                <w:kern w:val="0"/>
                <w:szCs w:val="21"/>
              </w:rPr>
            </w:pPr>
            <w:r>
              <w:rPr>
                <w:rFonts w:hint="eastAsia"/>
                <w:kern w:val="0"/>
                <w:szCs w:val="21"/>
              </w:rPr>
              <w:t>2</w:t>
            </w:r>
            <w:r w:rsidRPr="004B7C81">
              <w:rPr>
                <w:rFonts w:hint="eastAsia"/>
                <w:kern w:val="0"/>
                <w:szCs w:val="21"/>
              </w:rPr>
              <w:t>．平成</w:t>
            </w:r>
            <w:r>
              <w:rPr>
                <w:rFonts w:hint="eastAsia"/>
                <w:kern w:val="0"/>
                <w:szCs w:val="21"/>
              </w:rPr>
              <w:t>3</w:t>
            </w:r>
            <w:r>
              <w:rPr>
                <w:kern w:val="0"/>
                <w:szCs w:val="21"/>
              </w:rPr>
              <w:t>1</w:t>
            </w:r>
            <w:r w:rsidRPr="004B7C81">
              <w:rPr>
                <w:rFonts w:hint="eastAsia"/>
                <w:kern w:val="0"/>
                <w:szCs w:val="21"/>
              </w:rPr>
              <w:t>年度入学者は平成</w:t>
            </w:r>
            <w:r w:rsidRPr="004B7C81">
              <w:rPr>
                <w:rFonts w:hint="eastAsia"/>
                <w:kern w:val="0"/>
                <w:szCs w:val="21"/>
              </w:rPr>
              <w:t>31</w:t>
            </w:r>
            <w:r w:rsidRPr="004B7C81">
              <w:rPr>
                <w:rFonts w:hint="eastAsia"/>
                <w:kern w:val="0"/>
                <w:szCs w:val="21"/>
              </w:rPr>
              <w:t>年</w:t>
            </w:r>
            <w:r w:rsidRPr="004B7C81">
              <w:rPr>
                <w:rFonts w:hint="eastAsia"/>
                <w:kern w:val="0"/>
                <w:szCs w:val="21"/>
              </w:rPr>
              <w:t>4</w:t>
            </w:r>
            <w:r w:rsidRPr="004B7C81">
              <w:rPr>
                <w:rFonts w:hint="eastAsia"/>
                <w:kern w:val="0"/>
                <w:szCs w:val="21"/>
              </w:rPr>
              <w:t>月</w:t>
            </w:r>
            <w:r w:rsidRPr="004B7C81">
              <w:rPr>
                <w:rFonts w:hint="eastAsia"/>
                <w:kern w:val="0"/>
                <w:szCs w:val="21"/>
              </w:rPr>
              <w:t>1</w:t>
            </w:r>
            <w:r w:rsidRPr="004B7C81">
              <w:rPr>
                <w:rFonts w:hint="eastAsia"/>
                <w:kern w:val="0"/>
                <w:szCs w:val="21"/>
              </w:rPr>
              <w:t>日</w:t>
            </w:r>
            <w:r w:rsidRPr="004B7C81">
              <w:rPr>
                <w:rFonts w:hint="eastAsia"/>
                <w:kern w:val="0"/>
                <w:szCs w:val="21"/>
              </w:rPr>
              <w:t>0</w:t>
            </w:r>
            <w:r w:rsidRPr="004B7C81">
              <w:rPr>
                <w:rFonts w:hint="eastAsia"/>
                <w:kern w:val="0"/>
                <w:szCs w:val="21"/>
              </w:rPr>
              <w:t>時</w:t>
            </w:r>
            <w:r w:rsidRPr="004B7C81">
              <w:rPr>
                <w:rFonts w:hint="eastAsia"/>
                <w:kern w:val="0"/>
                <w:szCs w:val="21"/>
              </w:rPr>
              <w:t>0</w:t>
            </w:r>
            <w:r w:rsidRPr="004B7C81">
              <w:rPr>
                <w:rFonts w:hint="eastAsia"/>
                <w:kern w:val="0"/>
                <w:szCs w:val="21"/>
              </w:rPr>
              <w:t>分には在学していないとありますが、では何時何分から在学すると考えられますか？（私は平成</w:t>
            </w:r>
            <w:r w:rsidRPr="004B7C81">
              <w:rPr>
                <w:rFonts w:hint="eastAsia"/>
                <w:kern w:val="0"/>
                <w:szCs w:val="21"/>
              </w:rPr>
              <w:t>31</w:t>
            </w:r>
            <w:r w:rsidRPr="004B7C81">
              <w:rPr>
                <w:rFonts w:hint="eastAsia"/>
                <w:kern w:val="0"/>
                <w:szCs w:val="21"/>
              </w:rPr>
              <w:t>年</w:t>
            </w:r>
            <w:r w:rsidRPr="004B7C81">
              <w:rPr>
                <w:rFonts w:hint="eastAsia"/>
                <w:kern w:val="0"/>
                <w:szCs w:val="21"/>
              </w:rPr>
              <w:t>4</w:t>
            </w:r>
            <w:r w:rsidRPr="004B7C81">
              <w:rPr>
                <w:rFonts w:hint="eastAsia"/>
                <w:kern w:val="0"/>
                <w:szCs w:val="21"/>
              </w:rPr>
              <w:t>月</w:t>
            </w:r>
            <w:r w:rsidRPr="004B7C81">
              <w:rPr>
                <w:rFonts w:hint="eastAsia"/>
                <w:kern w:val="0"/>
                <w:szCs w:val="21"/>
              </w:rPr>
              <w:t>1</w:t>
            </w:r>
            <w:r w:rsidRPr="004B7C81">
              <w:rPr>
                <w:rFonts w:hint="eastAsia"/>
                <w:kern w:val="0"/>
                <w:szCs w:val="21"/>
              </w:rPr>
              <w:t>日</w:t>
            </w:r>
            <w:r w:rsidRPr="004B7C81">
              <w:rPr>
                <w:rFonts w:hint="eastAsia"/>
                <w:kern w:val="0"/>
                <w:szCs w:val="21"/>
              </w:rPr>
              <w:t>0</w:t>
            </w:r>
            <w:r w:rsidRPr="004B7C81">
              <w:rPr>
                <w:rFonts w:hint="eastAsia"/>
                <w:kern w:val="0"/>
                <w:szCs w:val="21"/>
              </w:rPr>
              <w:t>時</w:t>
            </w:r>
            <w:r w:rsidRPr="004B7C81">
              <w:rPr>
                <w:rFonts w:hint="eastAsia"/>
                <w:kern w:val="0"/>
                <w:szCs w:val="21"/>
              </w:rPr>
              <w:t>0</w:t>
            </w:r>
            <w:r w:rsidRPr="004B7C81">
              <w:rPr>
                <w:rFonts w:hint="eastAsia"/>
                <w:kern w:val="0"/>
                <w:szCs w:val="21"/>
              </w:rPr>
              <w:t>分だと思ってます）</w:t>
            </w:r>
          </w:p>
          <w:p w:rsidR="00ED58BB" w:rsidRPr="004B7C81" w:rsidRDefault="00ED58BB" w:rsidP="0016330F">
            <w:pPr>
              <w:ind w:leftChars="87" w:left="183" w:firstLineChars="100" w:firstLine="210"/>
              <w:rPr>
                <w:kern w:val="0"/>
                <w:szCs w:val="21"/>
              </w:rPr>
            </w:pPr>
          </w:p>
          <w:p w:rsidR="00ED58BB" w:rsidRDefault="00ED58BB" w:rsidP="0016330F">
            <w:pPr>
              <w:ind w:leftChars="87" w:left="183" w:firstLineChars="100" w:firstLine="210"/>
              <w:rPr>
                <w:kern w:val="0"/>
                <w:szCs w:val="21"/>
              </w:rPr>
            </w:pPr>
            <w:r w:rsidRPr="004B7C81">
              <w:rPr>
                <w:rFonts w:hint="eastAsia"/>
                <w:kern w:val="0"/>
                <w:szCs w:val="21"/>
              </w:rPr>
              <w:t>ご助言よろしくお願いします。</w:t>
            </w:r>
          </w:p>
          <w:p w:rsidR="00ED58BB" w:rsidRDefault="00ED58BB" w:rsidP="0016330F">
            <w:pPr>
              <w:rPr>
                <w:rFonts w:cs="Times New Roman"/>
                <w:kern w:val="0"/>
                <w:szCs w:val="21"/>
              </w:rPr>
            </w:pPr>
          </w:p>
          <w:p w:rsidR="00ED58BB" w:rsidRDefault="00ED58BB" w:rsidP="0016330F">
            <w:pPr>
              <w:ind w:leftChars="20" w:left="183" w:hangingChars="67" w:hanging="141"/>
              <w:rPr>
                <w:kern w:val="0"/>
                <w:szCs w:val="21"/>
              </w:rPr>
            </w:pPr>
            <w:r>
              <w:rPr>
                <w:kern w:val="0"/>
                <w:szCs w:val="21"/>
              </w:rPr>
              <w:t>A</w:t>
            </w:r>
            <w:r>
              <w:rPr>
                <w:rFonts w:hint="eastAsia"/>
                <w:kern w:val="0"/>
                <w:szCs w:val="21"/>
              </w:rPr>
              <w:t xml:space="preserve">　</w:t>
            </w:r>
            <w:r w:rsidRPr="004B7C81">
              <w:rPr>
                <w:rFonts w:hint="eastAsia"/>
                <w:kern w:val="0"/>
                <w:szCs w:val="21"/>
              </w:rPr>
              <w:t>ご質問の件ですが、</w:t>
            </w:r>
            <w:r>
              <w:rPr>
                <w:rFonts w:hint="eastAsia"/>
                <w:kern w:val="0"/>
                <w:szCs w:val="21"/>
              </w:rPr>
              <w:t>1</w:t>
            </w:r>
            <w:r w:rsidRPr="004B7C81">
              <w:rPr>
                <w:rFonts w:hint="eastAsia"/>
                <w:kern w:val="0"/>
                <w:szCs w:val="21"/>
              </w:rPr>
              <w:t>については、確かにご指摘の通り、条文だけからは、</w:t>
            </w:r>
            <w:r>
              <w:rPr>
                <w:rFonts w:hint="eastAsia"/>
                <w:kern w:val="0"/>
                <w:szCs w:val="21"/>
              </w:rPr>
              <w:t>2</w:t>
            </w:r>
            <w:r>
              <w:rPr>
                <w:kern w:val="0"/>
                <w:szCs w:val="21"/>
              </w:rPr>
              <w:t>019</w:t>
            </w:r>
            <w:r w:rsidRPr="004B7C81">
              <w:rPr>
                <w:rFonts w:hint="eastAsia"/>
                <w:kern w:val="0"/>
                <w:szCs w:val="21"/>
              </w:rPr>
              <w:t>年度入学生も適用されると読めそうです。ただ、法の趣旨からすると、</w:t>
            </w:r>
            <w:r>
              <w:rPr>
                <w:rFonts w:hint="eastAsia"/>
                <w:kern w:val="0"/>
                <w:szCs w:val="21"/>
              </w:rPr>
              <w:t>2</w:t>
            </w:r>
            <w:r>
              <w:rPr>
                <w:kern w:val="0"/>
                <w:szCs w:val="21"/>
              </w:rPr>
              <w:t>019</w:t>
            </w:r>
            <w:r w:rsidRPr="004B7C81">
              <w:rPr>
                <w:rFonts w:hint="eastAsia"/>
                <w:kern w:val="0"/>
                <w:szCs w:val="21"/>
              </w:rPr>
              <w:t>年入学生は、当然に含まれないということになります。そのため、法の合理解釈をすれば、</w:t>
            </w:r>
            <w:r>
              <w:rPr>
                <w:rFonts w:hint="eastAsia"/>
                <w:kern w:val="0"/>
                <w:szCs w:val="21"/>
              </w:rPr>
              <w:t>2</w:t>
            </w:r>
            <w:r>
              <w:rPr>
                <w:kern w:val="0"/>
                <w:szCs w:val="21"/>
              </w:rPr>
              <w:t>019</w:t>
            </w:r>
            <w:r w:rsidRPr="004B7C81">
              <w:rPr>
                <w:rFonts w:hint="eastAsia"/>
                <w:kern w:val="0"/>
                <w:szCs w:val="21"/>
              </w:rPr>
              <w:t>年</w:t>
            </w:r>
            <w:r>
              <w:rPr>
                <w:rFonts w:hint="eastAsia"/>
                <w:kern w:val="0"/>
                <w:szCs w:val="21"/>
              </w:rPr>
              <w:t>度</w:t>
            </w:r>
            <w:r w:rsidRPr="004B7C81">
              <w:rPr>
                <w:rFonts w:hint="eastAsia"/>
                <w:kern w:val="0"/>
                <w:szCs w:val="21"/>
              </w:rPr>
              <w:t>入学生は含まれないと読めます。その意図を明らかにするために、文部科学省も、</w:t>
            </w:r>
            <w:r>
              <w:rPr>
                <w:rFonts w:hint="eastAsia"/>
                <w:kern w:val="0"/>
                <w:szCs w:val="21"/>
              </w:rPr>
              <w:t>5</w:t>
            </w:r>
            <w:r w:rsidRPr="004B7C81">
              <w:rPr>
                <w:rFonts w:hint="eastAsia"/>
                <w:kern w:val="0"/>
                <w:szCs w:val="21"/>
              </w:rPr>
              <w:t>月</w:t>
            </w:r>
            <w:r>
              <w:rPr>
                <w:rFonts w:hint="eastAsia"/>
                <w:kern w:val="0"/>
                <w:szCs w:val="21"/>
              </w:rPr>
              <w:t>1</w:t>
            </w:r>
            <w:r>
              <w:rPr>
                <w:kern w:val="0"/>
                <w:szCs w:val="21"/>
              </w:rPr>
              <w:t>8</w:t>
            </w:r>
            <w:r w:rsidRPr="004B7C81">
              <w:rPr>
                <w:rFonts w:hint="eastAsia"/>
                <w:kern w:val="0"/>
                <w:szCs w:val="21"/>
              </w:rPr>
              <w:t>日に、念のため解釈を示したのだと思います。ただ、ご指摘の通り「施行日前に現に在学している者」としておいた方がわかりやすいと思います。</w:t>
            </w:r>
          </w:p>
          <w:p w:rsidR="00ED58BB" w:rsidRPr="009F41D1" w:rsidRDefault="00ED58BB" w:rsidP="0016330F">
            <w:pPr>
              <w:ind w:leftChars="87" w:left="183" w:firstLineChars="100" w:firstLine="210"/>
              <w:rPr>
                <w:kern w:val="0"/>
                <w:szCs w:val="21"/>
              </w:rPr>
            </w:pPr>
            <w:r w:rsidRPr="004B7C81">
              <w:rPr>
                <w:rFonts w:hint="eastAsia"/>
                <w:kern w:val="0"/>
                <w:szCs w:val="21"/>
              </w:rPr>
              <w:t>次に、</w:t>
            </w:r>
            <w:r>
              <w:rPr>
                <w:rFonts w:hint="eastAsia"/>
                <w:kern w:val="0"/>
                <w:szCs w:val="21"/>
              </w:rPr>
              <w:t>2</w:t>
            </w:r>
            <w:r w:rsidRPr="004B7C81">
              <w:rPr>
                <w:rFonts w:hint="eastAsia"/>
                <w:kern w:val="0"/>
                <w:szCs w:val="21"/>
              </w:rPr>
              <w:t>についてですが、ご指摘の通り、通常で考えたら、平成</w:t>
            </w:r>
            <w:r>
              <w:rPr>
                <w:rFonts w:hint="eastAsia"/>
                <w:kern w:val="0"/>
                <w:szCs w:val="21"/>
              </w:rPr>
              <w:t>3</w:t>
            </w:r>
            <w:r>
              <w:rPr>
                <w:kern w:val="0"/>
                <w:szCs w:val="21"/>
              </w:rPr>
              <w:t>1</w:t>
            </w:r>
            <w:r w:rsidRPr="004B7C81">
              <w:rPr>
                <w:rFonts w:hint="eastAsia"/>
                <w:kern w:val="0"/>
                <w:szCs w:val="21"/>
              </w:rPr>
              <w:t>年</w:t>
            </w:r>
            <w:r>
              <w:rPr>
                <w:rFonts w:hint="eastAsia"/>
                <w:kern w:val="0"/>
                <w:szCs w:val="21"/>
              </w:rPr>
              <w:t>4</w:t>
            </w:r>
            <w:r w:rsidRPr="004B7C81">
              <w:rPr>
                <w:rFonts w:hint="eastAsia"/>
                <w:kern w:val="0"/>
                <w:szCs w:val="21"/>
              </w:rPr>
              <w:t>月</w:t>
            </w:r>
            <w:r>
              <w:rPr>
                <w:rFonts w:hint="eastAsia"/>
                <w:kern w:val="0"/>
                <w:szCs w:val="21"/>
              </w:rPr>
              <w:t>1</w:t>
            </w:r>
            <w:r w:rsidRPr="004B7C81">
              <w:rPr>
                <w:rFonts w:hint="eastAsia"/>
                <w:kern w:val="0"/>
                <w:szCs w:val="21"/>
              </w:rPr>
              <w:t>日</w:t>
            </w:r>
            <w:r>
              <w:rPr>
                <w:rFonts w:hint="eastAsia"/>
                <w:kern w:val="0"/>
                <w:szCs w:val="21"/>
              </w:rPr>
              <w:t>0</w:t>
            </w:r>
            <w:r w:rsidRPr="004B7C81">
              <w:rPr>
                <w:rFonts w:hint="eastAsia"/>
                <w:kern w:val="0"/>
                <w:szCs w:val="21"/>
              </w:rPr>
              <w:t>時</w:t>
            </w:r>
            <w:r>
              <w:rPr>
                <w:rFonts w:hint="eastAsia"/>
                <w:kern w:val="0"/>
                <w:szCs w:val="21"/>
              </w:rPr>
              <w:t>0</w:t>
            </w:r>
            <w:r w:rsidRPr="004B7C81">
              <w:rPr>
                <w:rFonts w:hint="eastAsia"/>
                <w:kern w:val="0"/>
                <w:szCs w:val="21"/>
              </w:rPr>
              <w:t>分に平成</w:t>
            </w:r>
            <w:r>
              <w:rPr>
                <w:rFonts w:hint="eastAsia"/>
                <w:kern w:val="0"/>
                <w:szCs w:val="21"/>
              </w:rPr>
              <w:t>3</w:t>
            </w:r>
            <w:r>
              <w:rPr>
                <w:kern w:val="0"/>
                <w:szCs w:val="21"/>
              </w:rPr>
              <w:t>1</w:t>
            </w:r>
            <w:r w:rsidRPr="004B7C81">
              <w:rPr>
                <w:rFonts w:hint="eastAsia"/>
                <w:kern w:val="0"/>
                <w:szCs w:val="21"/>
              </w:rPr>
              <w:t>年度入学者は在学することになると考えます。</w:t>
            </w:r>
            <w:r>
              <w:rPr>
                <w:kern w:val="0"/>
                <w:sz w:val="20"/>
                <w:szCs w:val="20"/>
              </w:rPr>
              <w:t xml:space="preserve"> </w:t>
            </w:r>
          </w:p>
        </w:tc>
      </w:tr>
    </w:tbl>
    <w:p w:rsidR="00ED58BB" w:rsidRDefault="00ED58BB" w:rsidP="00ED58BB">
      <w:pPr>
        <w:ind w:leftChars="14" w:left="170" w:hangingChars="67" w:hanging="141"/>
      </w:pPr>
    </w:p>
    <w:p w:rsidR="00ED58BB" w:rsidRDefault="00ED58BB" w:rsidP="00ED58BB">
      <w:pPr>
        <w:ind w:leftChars="270" w:left="850" w:hangingChars="135" w:hanging="283"/>
        <w:rPr>
          <w:kern w:val="0"/>
          <w:szCs w:val="21"/>
        </w:rPr>
      </w:pPr>
      <w:r>
        <w:rPr>
          <w:rFonts w:hint="eastAsia"/>
          <w:kern w:val="0"/>
          <w:szCs w:val="21"/>
        </w:rPr>
        <w:t>⇒・</w:t>
      </w:r>
      <w:r w:rsidRPr="004B7C81">
        <w:rPr>
          <w:rFonts w:hint="eastAsia"/>
          <w:kern w:val="0"/>
          <w:szCs w:val="21"/>
        </w:rPr>
        <w:t>法の合理解釈</w:t>
      </w:r>
      <w:r>
        <w:rPr>
          <w:rFonts w:hint="eastAsia"/>
          <w:kern w:val="0"/>
          <w:szCs w:val="21"/>
        </w:rPr>
        <w:t>から、</w:t>
      </w:r>
      <w:r>
        <w:rPr>
          <w:rFonts w:hint="eastAsia"/>
          <w:kern w:val="0"/>
          <w:szCs w:val="21"/>
        </w:rPr>
        <w:t>2</w:t>
      </w:r>
      <w:r>
        <w:rPr>
          <w:kern w:val="0"/>
          <w:szCs w:val="21"/>
        </w:rPr>
        <w:t>019</w:t>
      </w:r>
      <w:r>
        <w:rPr>
          <w:rFonts w:hint="eastAsia"/>
          <w:kern w:val="0"/>
          <w:szCs w:val="21"/>
        </w:rPr>
        <w:t>年度入学生は経過措置対象外で新法適用ということで理解しておく必要があります。</w:t>
      </w:r>
    </w:p>
    <w:p w:rsidR="00ED58BB" w:rsidRDefault="00ED58BB" w:rsidP="00ED58BB">
      <w:pPr>
        <w:ind w:leftChars="338" w:left="851" w:hangingChars="67" w:hanging="141"/>
        <w:rPr>
          <w:kern w:val="0"/>
          <w:szCs w:val="21"/>
        </w:rPr>
      </w:pPr>
      <w:r>
        <w:rPr>
          <w:rFonts w:hint="eastAsia"/>
          <w:kern w:val="0"/>
          <w:szCs w:val="21"/>
        </w:rPr>
        <w:t>・</w:t>
      </w:r>
      <w:r>
        <w:rPr>
          <w:rFonts w:hint="eastAsia"/>
          <w:kern w:val="0"/>
          <w:szCs w:val="21"/>
        </w:rPr>
        <w:t>2</w:t>
      </w:r>
      <w:r>
        <w:rPr>
          <w:kern w:val="0"/>
          <w:szCs w:val="21"/>
        </w:rPr>
        <w:t>019</w:t>
      </w:r>
      <w:r>
        <w:rPr>
          <w:rFonts w:hint="eastAsia"/>
          <w:kern w:val="0"/>
          <w:szCs w:val="21"/>
        </w:rPr>
        <w:t>年度入学生を除く</w:t>
      </w:r>
      <w:r>
        <w:rPr>
          <w:rFonts w:hint="eastAsia"/>
          <w:kern w:val="0"/>
          <w:szCs w:val="21"/>
        </w:rPr>
        <w:t>2</w:t>
      </w:r>
      <w:r>
        <w:rPr>
          <w:kern w:val="0"/>
          <w:szCs w:val="21"/>
        </w:rPr>
        <w:t>019</w:t>
      </w:r>
      <w:r>
        <w:rPr>
          <w:rFonts w:hint="eastAsia"/>
          <w:kern w:val="0"/>
          <w:szCs w:val="21"/>
        </w:rPr>
        <w:t>年</w:t>
      </w:r>
      <w:r>
        <w:rPr>
          <w:rFonts w:hint="eastAsia"/>
          <w:kern w:val="0"/>
          <w:szCs w:val="21"/>
        </w:rPr>
        <w:t>4</w:t>
      </w:r>
      <w:r>
        <w:rPr>
          <w:rFonts w:hint="eastAsia"/>
          <w:kern w:val="0"/>
          <w:szCs w:val="21"/>
        </w:rPr>
        <w:t>月</w:t>
      </w:r>
      <w:r>
        <w:rPr>
          <w:kern w:val="0"/>
          <w:szCs w:val="21"/>
        </w:rPr>
        <w:t>1</w:t>
      </w:r>
      <w:r>
        <w:rPr>
          <w:rFonts w:hint="eastAsia"/>
          <w:kern w:val="0"/>
          <w:szCs w:val="21"/>
        </w:rPr>
        <w:t>日に在学する学生が経過措置の対象であり、科目等履修生や他学科受講生については</w:t>
      </w:r>
      <w:r w:rsidR="00E63FC7">
        <w:rPr>
          <w:rFonts w:hint="eastAsia"/>
          <w:kern w:val="0"/>
          <w:szCs w:val="21"/>
        </w:rPr>
        <w:t>次頁以降の</w:t>
      </w:r>
      <w:r>
        <w:rPr>
          <w:rFonts w:hint="eastAsia"/>
          <w:kern w:val="0"/>
          <w:szCs w:val="21"/>
        </w:rPr>
        <w:t>Q</w:t>
      </w:r>
      <w:r>
        <w:rPr>
          <w:rFonts w:hint="eastAsia"/>
          <w:kern w:val="0"/>
          <w:szCs w:val="21"/>
        </w:rPr>
        <w:t>＆</w:t>
      </w:r>
      <w:r>
        <w:rPr>
          <w:rFonts w:hint="eastAsia"/>
          <w:kern w:val="0"/>
          <w:szCs w:val="21"/>
        </w:rPr>
        <w:t>A</w:t>
      </w:r>
      <w:r>
        <w:rPr>
          <w:rFonts w:hint="eastAsia"/>
          <w:kern w:val="0"/>
          <w:szCs w:val="21"/>
        </w:rPr>
        <w:t>記載の状況に応じて経過措置対象となることが示されていますので</w:t>
      </w:r>
      <w:r w:rsidR="00E63FC7">
        <w:rPr>
          <w:rFonts w:hint="eastAsia"/>
          <w:kern w:val="0"/>
          <w:szCs w:val="21"/>
        </w:rPr>
        <w:t>次頁以降の</w:t>
      </w:r>
      <w:r>
        <w:rPr>
          <w:kern w:val="0"/>
          <w:szCs w:val="21"/>
        </w:rPr>
        <w:t>Q</w:t>
      </w:r>
      <w:r>
        <w:rPr>
          <w:rFonts w:hint="eastAsia"/>
          <w:kern w:val="0"/>
          <w:szCs w:val="21"/>
        </w:rPr>
        <w:t>＆</w:t>
      </w:r>
      <w:r>
        <w:rPr>
          <w:rFonts w:hint="eastAsia"/>
          <w:kern w:val="0"/>
          <w:szCs w:val="21"/>
        </w:rPr>
        <w:t>A</w:t>
      </w:r>
      <w:r>
        <w:rPr>
          <w:rFonts w:hint="eastAsia"/>
          <w:kern w:val="0"/>
          <w:szCs w:val="21"/>
        </w:rPr>
        <w:t>の理解が重要です。</w:t>
      </w:r>
    </w:p>
    <w:p w:rsidR="00ED58BB" w:rsidRPr="00ED58BB" w:rsidRDefault="00ED58BB" w:rsidP="00D32160">
      <w:pPr>
        <w:ind w:leftChars="67" w:left="141"/>
      </w:pPr>
    </w:p>
    <w:p w:rsidR="00895BF7" w:rsidRDefault="00895BF7" w:rsidP="00D32160">
      <w:pPr>
        <w:ind w:leftChars="67" w:left="141"/>
      </w:pPr>
    </w:p>
    <w:p w:rsidR="00895BF7" w:rsidRDefault="00895BF7" w:rsidP="00D32160">
      <w:pPr>
        <w:ind w:leftChars="67" w:left="141"/>
        <w:sectPr w:rsidR="00895BF7" w:rsidSect="00467122">
          <w:footerReference w:type="default" r:id="rId8"/>
          <w:pgSz w:w="11906" w:h="16838" w:code="9"/>
          <w:pgMar w:top="1418" w:right="1134" w:bottom="1134" w:left="1134" w:header="851" w:footer="794" w:gutter="0"/>
          <w:pgNumType w:start="0"/>
          <w:cols w:space="425"/>
          <w:docGrid w:type="lines" w:linePitch="317"/>
        </w:sectPr>
      </w:pPr>
    </w:p>
    <w:tbl>
      <w:tblPr>
        <w:tblStyle w:val="a7"/>
        <w:tblW w:w="14709" w:type="dxa"/>
        <w:tblLook w:val="04A0" w:firstRow="1" w:lastRow="0" w:firstColumn="1" w:lastColumn="0" w:noHBand="0" w:noVBand="1"/>
      </w:tblPr>
      <w:tblGrid>
        <w:gridCol w:w="14709"/>
      </w:tblGrid>
      <w:tr w:rsidR="0016330F" w:rsidTr="0041719E">
        <w:tc>
          <w:tcPr>
            <w:tcW w:w="14709" w:type="dxa"/>
            <w:tcBorders>
              <w:top w:val="nil"/>
              <w:left w:val="nil"/>
              <w:right w:val="nil"/>
            </w:tcBorders>
          </w:tcPr>
          <w:p w:rsidR="0016330F" w:rsidRPr="0016330F" w:rsidRDefault="0016330F" w:rsidP="00895BF7">
            <w:pPr>
              <w:rPr>
                <w:rFonts w:asciiTheme="majorEastAsia" w:eastAsiaTheme="majorEastAsia" w:hAnsiTheme="majorEastAsia"/>
              </w:rPr>
            </w:pPr>
            <w:r w:rsidRPr="0016330F">
              <w:rPr>
                <w:rFonts w:asciiTheme="majorEastAsia" w:eastAsiaTheme="majorEastAsia" w:hAnsiTheme="majorEastAsia" w:hint="eastAsia"/>
              </w:rPr>
              <w:lastRenderedPageBreak/>
              <w:t>２．事例研究</w:t>
            </w:r>
            <w:r w:rsidR="00E63FC7">
              <w:rPr>
                <w:rFonts w:asciiTheme="majorEastAsia" w:eastAsiaTheme="majorEastAsia" w:hAnsiTheme="majorEastAsia" w:hint="eastAsia"/>
              </w:rPr>
              <w:t xml:space="preserve">　</w:t>
            </w:r>
          </w:p>
        </w:tc>
      </w:tr>
    </w:tbl>
    <w:p w:rsidR="00895BF7" w:rsidRDefault="00E63FC7" w:rsidP="00E97FDE">
      <w:pPr>
        <w:ind w:leftChars="64" w:left="329" w:hangingChars="83" w:hanging="186"/>
      </w:pPr>
      <w:r>
        <w:rPr>
          <w:rFonts w:asciiTheme="majorEastAsia" w:eastAsiaTheme="majorEastAsia" w:hAnsiTheme="majorEastAsia" w:hint="eastAsia"/>
        </w:rPr>
        <w:t>※各パターンで使用している図については工学院大学</w:t>
      </w:r>
      <w:r w:rsidRPr="00E63FC7">
        <w:rPr>
          <w:rFonts w:asciiTheme="majorEastAsia" w:eastAsiaTheme="majorEastAsia" w:hAnsiTheme="majorEastAsia" w:hint="eastAsia"/>
        </w:rPr>
        <w:t>学習支援部教務課</w:t>
      </w:r>
      <w:r>
        <w:rPr>
          <w:rFonts w:asciiTheme="majorEastAsia" w:eastAsiaTheme="majorEastAsia" w:hAnsiTheme="majorEastAsia" w:hint="eastAsia"/>
        </w:rPr>
        <w:t>の</w:t>
      </w:r>
      <w:r w:rsidRPr="00E63FC7">
        <w:rPr>
          <w:rFonts w:asciiTheme="majorEastAsia" w:eastAsiaTheme="majorEastAsia" w:hAnsiTheme="majorEastAsia" w:hint="eastAsia"/>
        </w:rPr>
        <w:t>臼杵潤子</w:t>
      </w:r>
      <w:r>
        <w:rPr>
          <w:rFonts w:asciiTheme="majorEastAsia" w:eastAsiaTheme="majorEastAsia" w:hAnsiTheme="majorEastAsia" w:hint="eastAsia"/>
        </w:rPr>
        <w:t>氏作成の「</w:t>
      </w:r>
      <w:r w:rsidRPr="00E63FC7">
        <w:rPr>
          <w:rFonts w:asciiTheme="majorEastAsia" w:eastAsiaTheme="majorEastAsia" w:hAnsiTheme="majorEastAsia" w:hint="eastAsia"/>
        </w:rPr>
        <w:t>経過措置図解（</w:t>
      </w:r>
      <w:r w:rsidR="00E97FDE" w:rsidRPr="00E97FDE">
        <w:rPr>
          <w:rFonts w:asciiTheme="majorEastAsia" w:eastAsiaTheme="majorEastAsia" w:hAnsiTheme="majorEastAsia" w:hint="eastAsia"/>
        </w:rPr>
        <w:t>平成30/10/30 Q＆A集による更新</w:t>
      </w:r>
      <w:r w:rsidRPr="00E63FC7">
        <w:rPr>
          <w:rFonts w:asciiTheme="majorEastAsia" w:eastAsiaTheme="majorEastAsia" w:hAnsiTheme="majorEastAsia" w:hint="eastAsia"/>
        </w:rPr>
        <w:t>）</w:t>
      </w:r>
      <w:r>
        <w:rPr>
          <w:rFonts w:asciiTheme="majorEastAsia" w:eastAsiaTheme="majorEastAsia" w:hAnsiTheme="majorEastAsia" w:hint="eastAsia"/>
        </w:rPr>
        <w:t>」</w:t>
      </w:r>
      <w:r w:rsidR="002924BC">
        <w:rPr>
          <w:rFonts w:asciiTheme="majorEastAsia" w:eastAsiaTheme="majorEastAsia" w:hAnsiTheme="majorEastAsia" w:hint="eastAsia"/>
        </w:rPr>
        <w:t>掲載の図を使用させていただいています</w:t>
      </w:r>
      <w:r>
        <w:rPr>
          <w:rFonts w:asciiTheme="majorEastAsia" w:eastAsiaTheme="majorEastAsia" w:hAnsiTheme="majorEastAsia" w:hint="eastAsia"/>
        </w:rPr>
        <w:t>。</w:t>
      </w:r>
    </w:p>
    <w:p w:rsidR="00E63FC7" w:rsidRDefault="00E63FC7" w:rsidP="00895BF7"/>
    <w:p w:rsidR="00895BF7" w:rsidRPr="003C51DF" w:rsidRDefault="003C51DF" w:rsidP="00895BF7">
      <w:pPr>
        <w:rPr>
          <w:rFonts w:asciiTheme="majorEastAsia" w:eastAsiaTheme="majorEastAsia" w:hAnsiTheme="majorEastAsia"/>
        </w:rPr>
      </w:pPr>
      <w:r w:rsidRPr="003C51DF">
        <w:rPr>
          <w:rFonts w:asciiTheme="majorEastAsia" w:eastAsiaTheme="majorEastAsia" w:hAnsiTheme="majorEastAsia" w:hint="eastAsia"/>
        </w:rPr>
        <w:t>【パターン１】</w:t>
      </w:r>
    </w:p>
    <w:tbl>
      <w:tblPr>
        <w:tblStyle w:val="a7"/>
        <w:tblW w:w="0" w:type="auto"/>
        <w:tblInd w:w="421" w:type="dxa"/>
        <w:tblLook w:val="04A0" w:firstRow="1" w:lastRow="0" w:firstColumn="1" w:lastColumn="0" w:noHBand="0" w:noVBand="1"/>
      </w:tblPr>
      <w:tblGrid>
        <w:gridCol w:w="1139"/>
        <w:gridCol w:w="1134"/>
        <w:gridCol w:w="1134"/>
        <w:gridCol w:w="1134"/>
        <w:gridCol w:w="1134"/>
        <w:gridCol w:w="1134"/>
        <w:gridCol w:w="284"/>
        <w:gridCol w:w="1417"/>
        <w:gridCol w:w="1417"/>
      </w:tblGrid>
      <w:tr w:rsidR="00ED58BB" w:rsidTr="002924BC">
        <w:tc>
          <w:tcPr>
            <w:tcW w:w="1139" w:type="dxa"/>
            <w:tcBorders>
              <w:top w:val="nil"/>
              <w:left w:val="nil"/>
              <w:right w:val="nil"/>
            </w:tcBorders>
          </w:tcPr>
          <w:p w:rsidR="00ED58BB" w:rsidRDefault="00ED58BB" w:rsidP="00895BF7"/>
        </w:tc>
        <w:tc>
          <w:tcPr>
            <w:tcW w:w="1134" w:type="dxa"/>
            <w:tcBorders>
              <w:top w:val="nil"/>
              <w:left w:val="nil"/>
              <w:right w:val="nil"/>
            </w:tcBorders>
          </w:tcPr>
          <w:p w:rsidR="00ED58BB" w:rsidRDefault="00ED58BB" w:rsidP="00895BF7"/>
        </w:tc>
        <w:tc>
          <w:tcPr>
            <w:tcW w:w="1134" w:type="dxa"/>
            <w:tcBorders>
              <w:top w:val="nil"/>
              <w:left w:val="nil"/>
              <w:right w:val="nil"/>
            </w:tcBorders>
          </w:tcPr>
          <w:p w:rsidR="00ED58BB" w:rsidRDefault="00ED58BB" w:rsidP="00895BF7"/>
        </w:tc>
        <w:tc>
          <w:tcPr>
            <w:tcW w:w="1134" w:type="dxa"/>
            <w:tcBorders>
              <w:top w:val="nil"/>
              <w:left w:val="nil"/>
            </w:tcBorders>
            <w:vAlign w:val="center"/>
          </w:tcPr>
          <w:p w:rsidR="00ED58BB" w:rsidRDefault="00ED58BB" w:rsidP="00B31E39">
            <w:pPr>
              <w:jc w:val="right"/>
            </w:pPr>
            <w:r>
              <w:rPr>
                <w:rFonts w:hint="eastAsia"/>
              </w:rPr>
              <w:t>施行前</w:t>
            </w:r>
          </w:p>
        </w:tc>
        <w:tc>
          <w:tcPr>
            <w:tcW w:w="1134" w:type="dxa"/>
            <w:tcBorders>
              <w:top w:val="nil"/>
              <w:right w:val="nil"/>
            </w:tcBorders>
            <w:vAlign w:val="center"/>
          </w:tcPr>
          <w:p w:rsidR="00ED58BB" w:rsidRDefault="00ED58BB" w:rsidP="00B31E39">
            <w:pPr>
              <w:jc w:val="left"/>
            </w:pPr>
            <w:r>
              <w:rPr>
                <w:rFonts w:hint="eastAsia"/>
              </w:rPr>
              <w:t>施行後</w:t>
            </w:r>
          </w:p>
        </w:tc>
        <w:tc>
          <w:tcPr>
            <w:tcW w:w="1134" w:type="dxa"/>
            <w:tcBorders>
              <w:top w:val="nil"/>
              <w:left w:val="nil"/>
              <w:right w:val="nil"/>
            </w:tcBorders>
          </w:tcPr>
          <w:p w:rsidR="00ED58BB" w:rsidRDefault="00ED58BB" w:rsidP="00895BF7"/>
        </w:tc>
        <w:tc>
          <w:tcPr>
            <w:tcW w:w="284" w:type="dxa"/>
            <w:tcBorders>
              <w:top w:val="nil"/>
              <w:left w:val="nil"/>
              <w:bottom w:val="nil"/>
              <w:right w:val="nil"/>
            </w:tcBorders>
          </w:tcPr>
          <w:p w:rsidR="00ED58BB" w:rsidRDefault="00ED58BB" w:rsidP="00895BF7"/>
        </w:tc>
        <w:tc>
          <w:tcPr>
            <w:tcW w:w="1417" w:type="dxa"/>
            <w:tcBorders>
              <w:top w:val="nil"/>
              <w:left w:val="nil"/>
              <w:right w:val="nil"/>
            </w:tcBorders>
          </w:tcPr>
          <w:p w:rsidR="00ED58BB" w:rsidRDefault="00ED58BB" w:rsidP="00895BF7"/>
        </w:tc>
        <w:tc>
          <w:tcPr>
            <w:tcW w:w="1417" w:type="dxa"/>
            <w:tcBorders>
              <w:top w:val="nil"/>
              <w:left w:val="nil"/>
              <w:right w:val="nil"/>
            </w:tcBorders>
          </w:tcPr>
          <w:p w:rsidR="00ED58BB" w:rsidRDefault="00ED58BB" w:rsidP="00895BF7"/>
        </w:tc>
      </w:tr>
      <w:tr w:rsidR="00ED58BB" w:rsidTr="002924BC">
        <w:tc>
          <w:tcPr>
            <w:tcW w:w="1139" w:type="dxa"/>
            <w:vAlign w:val="center"/>
          </w:tcPr>
          <w:p w:rsidR="00ED58BB" w:rsidRDefault="00ED58BB" w:rsidP="00A30E4A">
            <w:pPr>
              <w:jc w:val="center"/>
            </w:pPr>
            <w:r>
              <w:rPr>
                <w:rFonts w:hint="eastAsia"/>
              </w:rPr>
              <w:t>2</w:t>
            </w:r>
            <w:r>
              <w:t>015</w:t>
            </w:r>
          </w:p>
        </w:tc>
        <w:tc>
          <w:tcPr>
            <w:tcW w:w="1134" w:type="dxa"/>
            <w:vAlign w:val="center"/>
          </w:tcPr>
          <w:p w:rsidR="00ED58BB" w:rsidRDefault="00ED58BB" w:rsidP="00A30E4A">
            <w:pPr>
              <w:jc w:val="center"/>
            </w:pPr>
            <w:r>
              <w:rPr>
                <w:rFonts w:hint="eastAsia"/>
              </w:rPr>
              <w:t>2</w:t>
            </w:r>
            <w:r>
              <w:t>016</w:t>
            </w:r>
          </w:p>
        </w:tc>
        <w:tc>
          <w:tcPr>
            <w:tcW w:w="1134" w:type="dxa"/>
            <w:vAlign w:val="center"/>
          </w:tcPr>
          <w:p w:rsidR="00ED58BB" w:rsidRDefault="00ED58BB" w:rsidP="00A30E4A">
            <w:pPr>
              <w:jc w:val="center"/>
            </w:pPr>
            <w:r>
              <w:rPr>
                <w:rFonts w:hint="eastAsia"/>
              </w:rPr>
              <w:t>2</w:t>
            </w:r>
            <w:r>
              <w:t>017</w:t>
            </w:r>
          </w:p>
        </w:tc>
        <w:tc>
          <w:tcPr>
            <w:tcW w:w="1134" w:type="dxa"/>
            <w:vAlign w:val="center"/>
          </w:tcPr>
          <w:p w:rsidR="00ED58BB" w:rsidRDefault="00ED58BB" w:rsidP="00A30E4A">
            <w:pPr>
              <w:jc w:val="center"/>
            </w:pPr>
            <w:r>
              <w:rPr>
                <w:rFonts w:hint="eastAsia"/>
              </w:rPr>
              <w:t>2</w:t>
            </w:r>
            <w:r>
              <w:t>018</w:t>
            </w:r>
          </w:p>
        </w:tc>
        <w:tc>
          <w:tcPr>
            <w:tcW w:w="1134" w:type="dxa"/>
            <w:vAlign w:val="center"/>
          </w:tcPr>
          <w:p w:rsidR="00ED58BB" w:rsidRDefault="00ED58BB" w:rsidP="00A30E4A">
            <w:pPr>
              <w:jc w:val="center"/>
            </w:pPr>
            <w:r>
              <w:rPr>
                <w:rFonts w:hint="eastAsia"/>
              </w:rPr>
              <w:t>2</w:t>
            </w:r>
            <w:r>
              <w:t>019</w:t>
            </w:r>
          </w:p>
        </w:tc>
        <w:tc>
          <w:tcPr>
            <w:tcW w:w="1134" w:type="dxa"/>
            <w:vAlign w:val="center"/>
          </w:tcPr>
          <w:p w:rsidR="00ED58BB" w:rsidRDefault="00ED58BB" w:rsidP="00A30E4A">
            <w:pPr>
              <w:jc w:val="center"/>
            </w:pPr>
            <w:r>
              <w:rPr>
                <w:rFonts w:hint="eastAsia"/>
              </w:rPr>
              <w:t>2</w:t>
            </w:r>
            <w:r>
              <w:t>020</w:t>
            </w:r>
          </w:p>
        </w:tc>
        <w:tc>
          <w:tcPr>
            <w:tcW w:w="284" w:type="dxa"/>
            <w:tcBorders>
              <w:top w:val="nil"/>
              <w:bottom w:val="nil"/>
            </w:tcBorders>
          </w:tcPr>
          <w:p w:rsidR="00ED58BB" w:rsidRDefault="00ED58BB" w:rsidP="00895BF7"/>
        </w:tc>
        <w:tc>
          <w:tcPr>
            <w:tcW w:w="1417" w:type="dxa"/>
            <w:vMerge w:val="restart"/>
          </w:tcPr>
          <w:p w:rsidR="00ED58BB" w:rsidRDefault="00ED58BB" w:rsidP="00895BF7">
            <w:r>
              <w:rPr>
                <w:rFonts w:hint="eastAsia"/>
              </w:rPr>
              <w:t>2</w:t>
            </w:r>
            <w:r>
              <w:t>018</w:t>
            </w:r>
            <w:r>
              <w:rPr>
                <w:rFonts w:hint="eastAsia"/>
              </w:rPr>
              <w:t>年度末</w:t>
            </w:r>
          </w:p>
          <w:p w:rsidR="00ED58BB" w:rsidRDefault="00ED58BB" w:rsidP="00895BF7">
            <w:r>
              <w:rPr>
                <w:rFonts w:hint="eastAsia"/>
              </w:rPr>
              <w:t>所要資格</w:t>
            </w:r>
          </w:p>
        </w:tc>
        <w:tc>
          <w:tcPr>
            <w:tcW w:w="1417" w:type="dxa"/>
            <w:vMerge w:val="restart"/>
            <w:vAlign w:val="center"/>
          </w:tcPr>
          <w:p w:rsidR="00ED58BB" w:rsidRDefault="00ED58BB" w:rsidP="00ED58BB">
            <w:pPr>
              <w:jc w:val="center"/>
            </w:pPr>
            <w:r>
              <w:rPr>
                <w:rFonts w:hint="eastAsia"/>
              </w:rPr>
              <w:t>適用</w:t>
            </w:r>
          </w:p>
        </w:tc>
      </w:tr>
      <w:tr w:rsidR="00ED58BB" w:rsidTr="002924BC">
        <w:tc>
          <w:tcPr>
            <w:tcW w:w="4541" w:type="dxa"/>
            <w:gridSpan w:val="4"/>
          </w:tcPr>
          <w:p w:rsidR="00ED58BB" w:rsidRDefault="00ED58BB" w:rsidP="00ED58BB">
            <w:pPr>
              <w:jc w:val="distribute"/>
            </w:pPr>
            <w:r w:rsidRPr="00ED58BB">
              <w:rPr>
                <w:rFonts w:hint="eastAsia"/>
              </w:rPr>
              <w:t>←学位課程の</w:t>
            </w:r>
            <w:r w:rsidR="008F5D16">
              <w:rPr>
                <w:rFonts w:hint="eastAsia"/>
              </w:rPr>
              <w:t>修了</w:t>
            </w:r>
            <w:r w:rsidRPr="00ED58BB">
              <w:rPr>
                <w:rFonts w:hint="eastAsia"/>
              </w:rPr>
              <w:t>→</w:t>
            </w:r>
          </w:p>
        </w:tc>
        <w:tc>
          <w:tcPr>
            <w:tcW w:w="2268" w:type="dxa"/>
            <w:gridSpan w:val="2"/>
          </w:tcPr>
          <w:p w:rsidR="00ED58BB" w:rsidRDefault="00ED58BB" w:rsidP="00895BF7">
            <w:r w:rsidRPr="00ED58BB">
              <w:rPr>
                <w:rFonts w:hint="eastAsia"/>
              </w:rPr>
              <w:t>←新規に在籍開始</w:t>
            </w:r>
          </w:p>
        </w:tc>
        <w:tc>
          <w:tcPr>
            <w:tcW w:w="284" w:type="dxa"/>
            <w:tcBorders>
              <w:top w:val="nil"/>
              <w:bottom w:val="nil"/>
            </w:tcBorders>
          </w:tcPr>
          <w:p w:rsidR="00ED58BB" w:rsidRDefault="00ED58BB" w:rsidP="00895BF7"/>
        </w:tc>
        <w:tc>
          <w:tcPr>
            <w:tcW w:w="1417" w:type="dxa"/>
            <w:vMerge/>
          </w:tcPr>
          <w:p w:rsidR="00ED58BB" w:rsidRDefault="00ED58BB" w:rsidP="00895BF7"/>
        </w:tc>
        <w:tc>
          <w:tcPr>
            <w:tcW w:w="1417" w:type="dxa"/>
            <w:vMerge/>
          </w:tcPr>
          <w:p w:rsidR="00ED58BB" w:rsidRDefault="00ED58BB" w:rsidP="00895BF7"/>
        </w:tc>
      </w:tr>
      <w:tr w:rsidR="00ED58BB" w:rsidTr="002924BC">
        <w:trPr>
          <w:trHeight w:val="285"/>
        </w:trPr>
        <w:tc>
          <w:tcPr>
            <w:tcW w:w="1139" w:type="dxa"/>
            <w:vMerge w:val="restart"/>
            <w:vAlign w:val="center"/>
          </w:tcPr>
          <w:p w:rsidR="00ED58BB" w:rsidRDefault="00ED58BB" w:rsidP="0016330F">
            <w:pPr>
              <w:jc w:val="center"/>
            </w:pPr>
            <w:r>
              <w:rPr>
                <w:rFonts w:hint="eastAsia"/>
              </w:rPr>
              <w:t>学部</w:t>
            </w:r>
            <w:r>
              <w:rPr>
                <w:rFonts w:hint="eastAsia"/>
              </w:rPr>
              <w:t>1</w:t>
            </w:r>
            <w:r>
              <w:rPr>
                <w:rFonts w:hint="eastAsia"/>
              </w:rPr>
              <w:t>年</w:t>
            </w:r>
          </w:p>
        </w:tc>
        <w:tc>
          <w:tcPr>
            <w:tcW w:w="1134" w:type="dxa"/>
            <w:vMerge w:val="restart"/>
            <w:vAlign w:val="center"/>
          </w:tcPr>
          <w:p w:rsidR="00ED58BB" w:rsidRDefault="00ED58BB" w:rsidP="0016330F">
            <w:pPr>
              <w:jc w:val="center"/>
            </w:pPr>
            <w:r>
              <w:rPr>
                <w:rFonts w:hint="eastAsia"/>
              </w:rPr>
              <w:t>学部</w:t>
            </w:r>
            <w:r>
              <w:rPr>
                <w:rFonts w:hint="eastAsia"/>
              </w:rPr>
              <w:t>2</w:t>
            </w:r>
            <w:r>
              <w:rPr>
                <w:rFonts w:hint="eastAsia"/>
              </w:rPr>
              <w:t>年</w:t>
            </w:r>
          </w:p>
        </w:tc>
        <w:tc>
          <w:tcPr>
            <w:tcW w:w="1134" w:type="dxa"/>
            <w:vMerge w:val="restart"/>
            <w:vAlign w:val="center"/>
          </w:tcPr>
          <w:p w:rsidR="00ED58BB" w:rsidRDefault="00ED58BB" w:rsidP="0016330F">
            <w:pPr>
              <w:jc w:val="center"/>
            </w:pPr>
            <w:r>
              <w:rPr>
                <w:rFonts w:hint="eastAsia"/>
              </w:rPr>
              <w:t>学部</w:t>
            </w:r>
            <w:r>
              <w:rPr>
                <w:rFonts w:hint="eastAsia"/>
              </w:rPr>
              <w:t>3</w:t>
            </w:r>
            <w:r>
              <w:rPr>
                <w:rFonts w:hint="eastAsia"/>
              </w:rPr>
              <w:t>年</w:t>
            </w:r>
          </w:p>
        </w:tc>
        <w:tc>
          <w:tcPr>
            <w:tcW w:w="1134" w:type="dxa"/>
            <w:vMerge w:val="restart"/>
          </w:tcPr>
          <w:p w:rsidR="00ED58BB" w:rsidRDefault="00ED58BB" w:rsidP="00895BF7">
            <w:r>
              <w:rPr>
                <w:rFonts w:hint="eastAsia"/>
              </w:rPr>
              <w:t>学部</w:t>
            </w:r>
            <w:r>
              <w:rPr>
                <w:rFonts w:hint="eastAsia"/>
              </w:rPr>
              <w:t>4</w:t>
            </w:r>
            <w:r>
              <w:rPr>
                <w:rFonts w:hint="eastAsia"/>
              </w:rPr>
              <w:t>年</w:t>
            </w:r>
          </w:p>
          <w:p w:rsidR="00ED58BB" w:rsidRDefault="00ED58BB" w:rsidP="00A30E4A">
            <w:pPr>
              <w:jc w:val="center"/>
            </w:pPr>
            <w:r w:rsidRPr="00A30E4A">
              <w:rPr>
                <w:rFonts w:hint="eastAsia"/>
                <w:bdr w:val="single" w:sz="4" w:space="0" w:color="auto"/>
              </w:rPr>
              <w:t>卒業</w:t>
            </w:r>
          </w:p>
        </w:tc>
        <w:tc>
          <w:tcPr>
            <w:tcW w:w="1134" w:type="dxa"/>
            <w:vMerge w:val="restart"/>
            <w:vAlign w:val="center"/>
          </w:tcPr>
          <w:p w:rsidR="00ED58BB" w:rsidRDefault="00ED58BB" w:rsidP="0016330F">
            <w:pPr>
              <w:jc w:val="center"/>
            </w:pPr>
            <w:r>
              <w:rPr>
                <w:rFonts w:hint="eastAsia"/>
              </w:rPr>
              <w:t>修士</w:t>
            </w:r>
            <w:r>
              <w:rPr>
                <w:rFonts w:hint="eastAsia"/>
              </w:rPr>
              <w:t>1</w:t>
            </w:r>
            <w:r>
              <w:rPr>
                <w:rFonts w:hint="eastAsia"/>
              </w:rPr>
              <w:t>年</w:t>
            </w:r>
          </w:p>
        </w:tc>
        <w:tc>
          <w:tcPr>
            <w:tcW w:w="1134" w:type="dxa"/>
            <w:vMerge w:val="restart"/>
          </w:tcPr>
          <w:p w:rsidR="00ED58BB" w:rsidRDefault="00ED58BB" w:rsidP="00895BF7">
            <w:r>
              <w:rPr>
                <w:rFonts w:hint="eastAsia"/>
              </w:rPr>
              <w:t>修士</w:t>
            </w:r>
            <w:r>
              <w:rPr>
                <w:rFonts w:hint="eastAsia"/>
              </w:rPr>
              <w:t>2</w:t>
            </w:r>
            <w:r>
              <w:rPr>
                <w:rFonts w:hint="eastAsia"/>
              </w:rPr>
              <w:t>年</w:t>
            </w:r>
          </w:p>
          <w:p w:rsidR="00ED58BB" w:rsidRDefault="00ED58BB" w:rsidP="00A30E4A">
            <w:pPr>
              <w:jc w:val="center"/>
            </w:pPr>
            <w:r w:rsidRPr="00A30E4A">
              <w:rPr>
                <w:rFonts w:hint="eastAsia"/>
                <w:bdr w:val="single" w:sz="4" w:space="0" w:color="auto"/>
              </w:rPr>
              <w:t>修了</w:t>
            </w:r>
          </w:p>
        </w:tc>
        <w:tc>
          <w:tcPr>
            <w:tcW w:w="284" w:type="dxa"/>
            <w:vMerge w:val="restart"/>
            <w:tcBorders>
              <w:top w:val="nil"/>
            </w:tcBorders>
          </w:tcPr>
          <w:p w:rsidR="00ED58BB" w:rsidRDefault="00ED58BB" w:rsidP="00895BF7"/>
        </w:tc>
        <w:tc>
          <w:tcPr>
            <w:tcW w:w="1417" w:type="dxa"/>
            <w:vAlign w:val="center"/>
          </w:tcPr>
          <w:p w:rsidR="00ED58BB" w:rsidRDefault="00ED58BB" w:rsidP="00ED58BB">
            <w:pPr>
              <w:jc w:val="center"/>
            </w:pPr>
            <w:r>
              <w:rPr>
                <w:rFonts w:hint="eastAsia"/>
              </w:rPr>
              <w:t>○</w:t>
            </w:r>
          </w:p>
        </w:tc>
        <w:tc>
          <w:tcPr>
            <w:tcW w:w="1417" w:type="dxa"/>
            <w:vAlign w:val="center"/>
          </w:tcPr>
          <w:p w:rsidR="00ED58BB" w:rsidRDefault="00ED58BB" w:rsidP="00E63FC7">
            <w:pPr>
              <w:jc w:val="center"/>
            </w:pPr>
            <w:r>
              <w:rPr>
                <w:rFonts w:hint="eastAsia"/>
              </w:rPr>
              <w:t>一種　旧法</w:t>
            </w:r>
          </w:p>
        </w:tc>
      </w:tr>
      <w:tr w:rsidR="00ED58BB" w:rsidTr="002924BC">
        <w:trPr>
          <w:trHeight w:val="330"/>
        </w:trPr>
        <w:tc>
          <w:tcPr>
            <w:tcW w:w="1139" w:type="dxa"/>
            <w:vMerge/>
          </w:tcPr>
          <w:p w:rsidR="00ED58BB" w:rsidRDefault="00ED58BB" w:rsidP="00895BF7"/>
        </w:tc>
        <w:tc>
          <w:tcPr>
            <w:tcW w:w="1134" w:type="dxa"/>
            <w:vMerge/>
          </w:tcPr>
          <w:p w:rsidR="00ED58BB" w:rsidRDefault="00ED58BB" w:rsidP="00895BF7"/>
        </w:tc>
        <w:tc>
          <w:tcPr>
            <w:tcW w:w="1134" w:type="dxa"/>
            <w:vMerge/>
          </w:tcPr>
          <w:p w:rsidR="00ED58BB" w:rsidRDefault="00ED58BB" w:rsidP="00895BF7"/>
        </w:tc>
        <w:tc>
          <w:tcPr>
            <w:tcW w:w="1134" w:type="dxa"/>
            <w:vMerge/>
          </w:tcPr>
          <w:p w:rsidR="00ED58BB" w:rsidRDefault="00ED58BB" w:rsidP="00895BF7"/>
        </w:tc>
        <w:tc>
          <w:tcPr>
            <w:tcW w:w="1134" w:type="dxa"/>
            <w:vMerge/>
          </w:tcPr>
          <w:p w:rsidR="00ED58BB" w:rsidRDefault="00ED58BB" w:rsidP="00895BF7"/>
        </w:tc>
        <w:tc>
          <w:tcPr>
            <w:tcW w:w="1134" w:type="dxa"/>
            <w:vMerge/>
          </w:tcPr>
          <w:p w:rsidR="00ED58BB" w:rsidRDefault="00ED58BB" w:rsidP="00895BF7"/>
        </w:tc>
        <w:tc>
          <w:tcPr>
            <w:tcW w:w="284" w:type="dxa"/>
            <w:vMerge/>
            <w:tcBorders>
              <w:bottom w:val="nil"/>
            </w:tcBorders>
          </w:tcPr>
          <w:p w:rsidR="00ED58BB" w:rsidRDefault="00ED58BB" w:rsidP="00895BF7"/>
        </w:tc>
        <w:tc>
          <w:tcPr>
            <w:tcW w:w="1417" w:type="dxa"/>
            <w:vAlign w:val="center"/>
          </w:tcPr>
          <w:p w:rsidR="00ED58BB" w:rsidRDefault="00E63FC7" w:rsidP="00ED58BB">
            <w:pPr>
              <w:jc w:val="center"/>
            </w:pPr>
            <w:r>
              <w:rPr>
                <w:rFonts w:hint="eastAsia"/>
              </w:rPr>
              <w:t>新規で入学</w:t>
            </w:r>
          </w:p>
        </w:tc>
        <w:tc>
          <w:tcPr>
            <w:tcW w:w="1417" w:type="dxa"/>
            <w:vAlign w:val="center"/>
          </w:tcPr>
          <w:p w:rsidR="00ED58BB" w:rsidRDefault="00ED58BB" w:rsidP="00E63FC7">
            <w:pPr>
              <w:jc w:val="center"/>
            </w:pPr>
            <w:r>
              <w:rPr>
                <w:rFonts w:hint="eastAsia"/>
              </w:rPr>
              <w:t>専修　新法</w:t>
            </w:r>
          </w:p>
        </w:tc>
      </w:tr>
    </w:tbl>
    <w:p w:rsidR="00C248B2" w:rsidRDefault="00C248B2" w:rsidP="0016330F"/>
    <w:p w:rsidR="0016330F" w:rsidRDefault="003C51DF" w:rsidP="0016330F">
      <w:r w:rsidRPr="003C51DF">
        <w:rPr>
          <w:rFonts w:asciiTheme="majorEastAsia" w:eastAsiaTheme="majorEastAsia" w:hAnsiTheme="majorEastAsia" w:hint="eastAsia"/>
        </w:rPr>
        <w:t>【パターン</w:t>
      </w:r>
      <w:r>
        <w:rPr>
          <w:rFonts w:asciiTheme="majorEastAsia" w:eastAsiaTheme="majorEastAsia" w:hAnsiTheme="majorEastAsia" w:hint="eastAsia"/>
        </w:rPr>
        <w:t>２</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134"/>
        <w:gridCol w:w="1134"/>
        <w:gridCol w:w="236"/>
        <w:gridCol w:w="1182"/>
        <w:gridCol w:w="1417"/>
        <w:gridCol w:w="1417"/>
      </w:tblGrid>
      <w:tr w:rsidR="0016330F" w:rsidTr="00433BC0">
        <w:tc>
          <w:tcPr>
            <w:tcW w:w="1139" w:type="dxa"/>
            <w:tcBorders>
              <w:top w:val="nil"/>
              <w:left w:val="nil"/>
              <w:right w:val="nil"/>
            </w:tcBorders>
          </w:tcPr>
          <w:p w:rsidR="0016330F" w:rsidRDefault="0016330F" w:rsidP="0016330F"/>
        </w:tc>
        <w:tc>
          <w:tcPr>
            <w:tcW w:w="1134" w:type="dxa"/>
            <w:tcBorders>
              <w:top w:val="nil"/>
              <w:left w:val="nil"/>
              <w:right w:val="nil"/>
            </w:tcBorders>
          </w:tcPr>
          <w:p w:rsidR="0016330F" w:rsidRDefault="0016330F" w:rsidP="0016330F"/>
        </w:tc>
        <w:tc>
          <w:tcPr>
            <w:tcW w:w="1134" w:type="dxa"/>
            <w:tcBorders>
              <w:top w:val="nil"/>
              <w:left w:val="nil"/>
              <w:right w:val="nil"/>
            </w:tcBorders>
          </w:tcPr>
          <w:p w:rsidR="0016330F" w:rsidRDefault="0016330F" w:rsidP="0016330F"/>
        </w:tc>
        <w:tc>
          <w:tcPr>
            <w:tcW w:w="1134" w:type="dxa"/>
            <w:tcBorders>
              <w:top w:val="nil"/>
              <w:left w:val="nil"/>
            </w:tcBorders>
            <w:vAlign w:val="center"/>
          </w:tcPr>
          <w:p w:rsidR="0016330F" w:rsidRDefault="0016330F" w:rsidP="00B31E39">
            <w:pPr>
              <w:jc w:val="right"/>
            </w:pPr>
            <w:r>
              <w:rPr>
                <w:rFonts w:hint="eastAsia"/>
              </w:rPr>
              <w:t>施行前</w:t>
            </w:r>
          </w:p>
        </w:tc>
        <w:tc>
          <w:tcPr>
            <w:tcW w:w="1134" w:type="dxa"/>
            <w:tcBorders>
              <w:top w:val="nil"/>
              <w:right w:val="nil"/>
            </w:tcBorders>
            <w:vAlign w:val="center"/>
          </w:tcPr>
          <w:p w:rsidR="0016330F" w:rsidRDefault="0016330F" w:rsidP="00B31E39">
            <w:pPr>
              <w:jc w:val="left"/>
            </w:pPr>
            <w:r>
              <w:rPr>
                <w:rFonts w:hint="eastAsia"/>
              </w:rPr>
              <w:t>施行後</w:t>
            </w:r>
          </w:p>
        </w:tc>
        <w:tc>
          <w:tcPr>
            <w:tcW w:w="236" w:type="dxa"/>
            <w:tcBorders>
              <w:top w:val="nil"/>
              <w:left w:val="nil"/>
              <w:right w:val="nil"/>
            </w:tcBorders>
          </w:tcPr>
          <w:p w:rsidR="0016330F" w:rsidRDefault="0016330F" w:rsidP="0016330F"/>
        </w:tc>
        <w:tc>
          <w:tcPr>
            <w:tcW w:w="1182" w:type="dxa"/>
            <w:tcBorders>
              <w:top w:val="nil"/>
              <w:left w:val="nil"/>
              <w:bottom w:val="nil"/>
              <w:right w:val="nil"/>
            </w:tcBorders>
          </w:tcPr>
          <w:p w:rsidR="0016330F" w:rsidRDefault="0016330F" w:rsidP="0016330F"/>
        </w:tc>
        <w:tc>
          <w:tcPr>
            <w:tcW w:w="1417" w:type="dxa"/>
            <w:tcBorders>
              <w:top w:val="nil"/>
              <w:left w:val="nil"/>
              <w:right w:val="nil"/>
            </w:tcBorders>
          </w:tcPr>
          <w:p w:rsidR="0016330F" w:rsidRDefault="0016330F" w:rsidP="0016330F"/>
        </w:tc>
        <w:tc>
          <w:tcPr>
            <w:tcW w:w="1417" w:type="dxa"/>
            <w:tcBorders>
              <w:top w:val="nil"/>
              <w:left w:val="nil"/>
              <w:right w:val="nil"/>
            </w:tcBorders>
          </w:tcPr>
          <w:p w:rsidR="0016330F" w:rsidRDefault="0016330F" w:rsidP="0016330F"/>
        </w:tc>
      </w:tr>
      <w:tr w:rsidR="0016330F" w:rsidTr="00433BC0">
        <w:tc>
          <w:tcPr>
            <w:tcW w:w="1139" w:type="dxa"/>
            <w:vAlign w:val="center"/>
          </w:tcPr>
          <w:p w:rsidR="0016330F" w:rsidRDefault="0016330F" w:rsidP="0016330F">
            <w:pPr>
              <w:jc w:val="center"/>
            </w:pPr>
            <w:r>
              <w:rPr>
                <w:rFonts w:hint="eastAsia"/>
              </w:rPr>
              <w:t>2</w:t>
            </w:r>
            <w:r>
              <w:t>015</w:t>
            </w:r>
          </w:p>
        </w:tc>
        <w:tc>
          <w:tcPr>
            <w:tcW w:w="1134" w:type="dxa"/>
            <w:vAlign w:val="center"/>
          </w:tcPr>
          <w:p w:rsidR="0016330F" w:rsidRDefault="0016330F" w:rsidP="0016330F">
            <w:pPr>
              <w:jc w:val="center"/>
            </w:pPr>
            <w:r>
              <w:rPr>
                <w:rFonts w:hint="eastAsia"/>
              </w:rPr>
              <w:t>2</w:t>
            </w:r>
            <w:r>
              <w:t>016</w:t>
            </w:r>
          </w:p>
        </w:tc>
        <w:tc>
          <w:tcPr>
            <w:tcW w:w="1134" w:type="dxa"/>
            <w:vAlign w:val="center"/>
          </w:tcPr>
          <w:p w:rsidR="0016330F" w:rsidRDefault="0016330F" w:rsidP="0016330F">
            <w:pPr>
              <w:jc w:val="center"/>
            </w:pPr>
            <w:r>
              <w:rPr>
                <w:rFonts w:hint="eastAsia"/>
              </w:rPr>
              <w:t>2</w:t>
            </w:r>
            <w:r>
              <w:t>017</w:t>
            </w:r>
          </w:p>
        </w:tc>
        <w:tc>
          <w:tcPr>
            <w:tcW w:w="1134" w:type="dxa"/>
            <w:vAlign w:val="center"/>
          </w:tcPr>
          <w:p w:rsidR="0016330F" w:rsidRDefault="0016330F" w:rsidP="0016330F">
            <w:pPr>
              <w:jc w:val="center"/>
            </w:pPr>
            <w:r>
              <w:rPr>
                <w:rFonts w:hint="eastAsia"/>
              </w:rPr>
              <w:t>2</w:t>
            </w:r>
            <w:r>
              <w:t>018</w:t>
            </w:r>
          </w:p>
        </w:tc>
        <w:tc>
          <w:tcPr>
            <w:tcW w:w="1370" w:type="dxa"/>
            <w:gridSpan w:val="2"/>
            <w:vAlign w:val="center"/>
          </w:tcPr>
          <w:p w:rsidR="0016330F" w:rsidRDefault="0016330F" w:rsidP="0016330F">
            <w:pPr>
              <w:jc w:val="center"/>
            </w:pPr>
            <w:r>
              <w:rPr>
                <w:rFonts w:hint="eastAsia"/>
              </w:rPr>
              <w:t>2</w:t>
            </w:r>
            <w:r>
              <w:t>019</w:t>
            </w:r>
          </w:p>
        </w:tc>
        <w:tc>
          <w:tcPr>
            <w:tcW w:w="1182" w:type="dxa"/>
            <w:tcBorders>
              <w:top w:val="nil"/>
              <w:bottom w:val="nil"/>
            </w:tcBorders>
          </w:tcPr>
          <w:p w:rsidR="0016330F" w:rsidRDefault="0016330F" w:rsidP="0016330F"/>
        </w:tc>
        <w:tc>
          <w:tcPr>
            <w:tcW w:w="1417" w:type="dxa"/>
            <w:vMerge w:val="restart"/>
          </w:tcPr>
          <w:p w:rsidR="0016330F" w:rsidRDefault="0016330F" w:rsidP="0016330F">
            <w:r>
              <w:rPr>
                <w:rFonts w:hint="eastAsia"/>
              </w:rPr>
              <w:t>2</w:t>
            </w:r>
            <w:r>
              <w:t>018</w:t>
            </w:r>
            <w:r>
              <w:rPr>
                <w:rFonts w:hint="eastAsia"/>
              </w:rPr>
              <w:t>年度末</w:t>
            </w:r>
          </w:p>
          <w:p w:rsidR="0016330F" w:rsidRDefault="0016330F" w:rsidP="0016330F">
            <w:r>
              <w:rPr>
                <w:rFonts w:hint="eastAsia"/>
              </w:rPr>
              <w:t>所要資格</w:t>
            </w:r>
          </w:p>
        </w:tc>
        <w:tc>
          <w:tcPr>
            <w:tcW w:w="1417" w:type="dxa"/>
            <w:vMerge w:val="restart"/>
            <w:vAlign w:val="center"/>
          </w:tcPr>
          <w:p w:rsidR="0016330F" w:rsidRDefault="0016330F" w:rsidP="0016330F">
            <w:pPr>
              <w:jc w:val="center"/>
            </w:pPr>
            <w:r>
              <w:rPr>
                <w:rFonts w:hint="eastAsia"/>
              </w:rPr>
              <w:t>適用</w:t>
            </w:r>
          </w:p>
        </w:tc>
      </w:tr>
      <w:tr w:rsidR="0016330F" w:rsidTr="00433BC0">
        <w:tc>
          <w:tcPr>
            <w:tcW w:w="4541" w:type="dxa"/>
            <w:gridSpan w:val="4"/>
          </w:tcPr>
          <w:p w:rsidR="0016330F" w:rsidRDefault="0016330F" w:rsidP="0016330F">
            <w:pPr>
              <w:jc w:val="distribute"/>
            </w:pPr>
            <w:r w:rsidRPr="00ED58BB">
              <w:rPr>
                <w:rFonts w:hint="eastAsia"/>
              </w:rPr>
              <w:t>←学位課程の</w:t>
            </w:r>
            <w:r w:rsidR="0008457C">
              <w:rPr>
                <w:rFonts w:hint="eastAsia"/>
              </w:rPr>
              <w:t>修了</w:t>
            </w:r>
            <w:r w:rsidRPr="00ED58BB">
              <w:rPr>
                <w:rFonts w:hint="eastAsia"/>
              </w:rPr>
              <w:t>→</w:t>
            </w:r>
          </w:p>
        </w:tc>
        <w:tc>
          <w:tcPr>
            <w:tcW w:w="1370" w:type="dxa"/>
            <w:gridSpan w:val="2"/>
          </w:tcPr>
          <w:p w:rsidR="0016330F" w:rsidRDefault="0016330F" w:rsidP="0016330F"/>
        </w:tc>
        <w:tc>
          <w:tcPr>
            <w:tcW w:w="1182" w:type="dxa"/>
            <w:tcBorders>
              <w:top w:val="nil"/>
              <w:bottom w:val="nil"/>
            </w:tcBorders>
          </w:tcPr>
          <w:p w:rsidR="0016330F" w:rsidRDefault="0016330F" w:rsidP="0016330F"/>
        </w:tc>
        <w:tc>
          <w:tcPr>
            <w:tcW w:w="1417" w:type="dxa"/>
            <w:vMerge/>
          </w:tcPr>
          <w:p w:rsidR="0016330F" w:rsidRDefault="0016330F" w:rsidP="0016330F"/>
        </w:tc>
        <w:tc>
          <w:tcPr>
            <w:tcW w:w="1417" w:type="dxa"/>
            <w:vMerge/>
          </w:tcPr>
          <w:p w:rsidR="0016330F" w:rsidRDefault="0016330F" w:rsidP="0016330F"/>
        </w:tc>
      </w:tr>
      <w:tr w:rsidR="0016330F" w:rsidTr="00433BC0">
        <w:trPr>
          <w:trHeight w:val="657"/>
        </w:trPr>
        <w:tc>
          <w:tcPr>
            <w:tcW w:w="1139" w:type="dxa"/>
            <w:vAlign w:val="center"/>
          </w:tcPr>
          <w:p w:rsidR="0016330F" w:rsidRDefault="0016330F" w:rsidP="0016330F">
            <w:pPr>
              <w:jc w:val="center"/>
            </w:pPr>
            <w:r>
              <w:rPr>
                <w:rFonts w:hint="eastAsia"/>
              </w:rPr>
              <w:t>学部</w:t>
            </w:r>
            <w:r>
              <w:rPr>
                <w:rFonts w:hint="eastAsia"/>
              </w:rPr>
              <w:t>1</w:t>
            </w:r>
            <w:r>
              <w:rPr>
                <w:rFonts w:hint="eastAsia"/>
              </w:rPr>
              <w:t>年</w:t>
            </w:r>
          </w:p>
        </w:tc>
        <w:tc>
          <w:tcPr>
            <w:tcW w:w="1134" w:type="dxa"/>
            <w:vAlign w:val="center"/>
          </w:tcPr>
          <w:p w:rsidR="0016330F" w:rsidRDefault="0016330F" w:rsidP="0016330F">
            <w:pPr>
              <w:jc w:val="center"/>
            </w:pPr>
            <w:r>
              <w:rPr>
                <w:rFonts w:hint="eastAsia"/>
              </w:rPr>
              <w:t>学部</w:t>
            </w:r>
            <w:r>
              <w:rPr>
                <w:rFonts w:hint="eastAsia"/>
              </w:rPr>
              <w:t>2</w:t>
            </w:r>
            <w:r>
              <w:rPr>
                <w:rFonts w:hint="eastAsia"/>
              </w:rPr>
              <w:t>年</w:t>
            </w:r>
          </w:p>
        </w:tc>
        <w:tc>
          <w:tcPr>
            <w:tcW w:w="1134" w:type="dxa"/>
            <w:vAlign w:val="center"/>
          </w:tcPr>
          <w:p w:rsidR="0016330F" w:rsidRDefault="0016330F" w:rsidP="0016330F">
            <w:pPr>
              <w:jc w:val="center"/>
            </w:pPr>
            <w:r>
              <w:rPr>
                <w:rFonts w:hint="eastAsia"/>
              </w:rPr>
              <w:t>学部</w:t>
            </w:r>
            <w:r>
              <w:rPr>
                <w:rFonts w:hint="eastAsia"/>
              </w:rPr>
              <w:t>3</w:t>
            </w:r>
            <w:r>
              <w:rPr>
                <w:rFonts w:hint="eastAsia"/>
              </w:rPr>
              <w:t>年</w:t>
            </w:r>
          </w:p>
        </w:tc>
        <w:tc>
          <w:tcPr>
            <w:tcW w:w="1134" w:type="dxa"/>
          </w:tcPr>
          <w:p w:rsidR="0016330F" w:rsidRDefault="0016330F" w:rsidP="0016330F">
            <w:r>
              <w:rPr>
                <w:rFonts w:hint="eastAsia"/>
              </w:rPr>
              <w:t>学部</w:t>
            </w:r>
            <w:r>
              <w:rPr>
                <w:rFonts w:hint="eastAsia"/>
              </w:rPr>
              <w:t>4</w:t>
            </w:r>
            <w:r>
              <w:rPr>
                <w:rFonts w:hint="eastAsia"/>
              </w:rPr>
              <w:t>年</w:t>
            </w:r>
          </w:p>
          <w:p w:rsidR="0016330F" w:rsidRDefault="0016330F" w:rsidP="0016330F">
            <w:pPr>
              <w:jc w:val="center"/>
            </w:pPr>
            <w:r w:rsidRPr="00A30E4A">
              <w:rPr>
                <w:rFonts w:hint="eastAsia"/>
                <w:bdr w:val="single" w:sz="4" w:space="0" w:color="auto"/>
              </w:rPr>
              <w:t>卒業</w:t>
            </w:r>
          </w:p>
        </w:tc>
        <w:tc>
          <w:tcPr>
            <w:tcW w:w="1370" w:type="dxa"/>
            <w:gridSpan w:val="2"/>
            <w:vAlign w:val="center"/>
          </w:tcPr>
          <w:p w:rsidR="0016330F" w:rsidRDefault="0016330F" w:rsidP="0016330F">
            <w:r>
              <w:rPr>
                <w:rFonts w:hint="eastAsia"/>
              </w:rPr>
              <w:t>科目等履修</w:t>
            </w:r>
          </w:p>
        </w:tc>
        <w:tc>
          <w:tcPr>
            <w:tcW w:w="1182" w:type="dxa"/>
            <w:tcBorders>
              <w:top w:val="nil"/>
              <w:bottom w:val="nil"/>
            </w:tcBorders>
          </w:tcPr>
          <w:p w:rsidR="0016330F" w:rsidRDefault="0016330F" w:rsidP="0016330F"/>
        </w:tc>
        <w:tc>
          <w:tcPr>
            <w:tcW w:w="1417" w:type="dxa"/>
            <w:vAlign w:val="center"/>
          </w:tcPr>
          <w:p w:rsidR="0016330F" w:rsidRDefault="0016330F" w:rsidP="0016330F">
            <w:pPr>
              <w:jc w:val="center"/>
            </w:pPr>
            <w:r>
              <w:rPr>
                <w:rFonts w:hint="eastAsia"/>
              </w:rPr>
              <w:t>×</w:t>
            </w:r>
          </w:p>
        </w:tc>
        <w:tc>
          <w:tcPr>
            <w:tcW w:w="1417" w:type="dxa"/>
            <w:vAlign w:val="center"/>
          </w:tcPr>
          <w:p w:rsidR="0016330F" w:rsidRDefault="0016330F" w:rsidP="0016330F">
            <w:pPr>
              <w:jc w:val="center"/>
            </w:pPr>
            <w:r>
              <w:rPr>
                <w:rFonts w:hint="eastAsia"/>
              </w:rPr>
              <w:t>一種　新法</w:t>
            </w:r>
          </w:p>
        </w:tc>
      </w:tr>
    </w:tbl>
    <w:p w:rsidR="0016330F" w:rsidRPr="00C248B2" w:rsidRDefault="0016330F" w:rsidP="0016330F"/>
    <w:p w:rsidR="00D32160" w:rsidRDefault="00E63FC7" w:rsidP="00CC3193">
      <w:pPr>
        <w:ind w:leftChars="81" w:left="182" w:firstLineChars="54" w:firstLine="121"/>
      </w:pPr>
      <w:r>
        <w:rPr>
          <w:rFonts w:hint="eastAsia"/>
        </w:rPr>
        <w:t>☆</w:t>
      </w:r>
      <w:r w:rsidR="0016330F">
        <w:rPr>
          <w:rFonts w:hint="eastAsia"/>
        </w:rPr>
        <w:t>質問回答集</w:t>
      </w:r>
      <w:r w:rsidR="00CC3193">
        <w:rPr>
          <w:rFonts w:hint="eastAsia"/>
        </w:rPr>
        <w:t>N</w:t>
      </w:r>
      <w:r w:rsidR="00CC3193">
        <w:t>o.</w:t>
      </w:r>
      <w:r w:rsidR="00CC3193">
        <w:rPr>
          <w:rFonts w:hint="eastAsia"/>
        </w:rPr>
        <w:t>2</w:t>
      </w:r>
    </w:p>
    <w:tbl>
      <w:tblPr>
        <w:tblStyle w:val="a7"/>
        <w:tblW w:w="14298" w:type="dxa"/>
        <w:tblInd w:w="411" w:type="dxa"/>
        <w:tblLook w:val="04A0" w:firstRow="1" w:lastRow="0" w:firstColumn="1" w:lastColumn="0" w:noHBand="0" w:noVBand="1"/>
      </w:tblPr>
      <w:tblGrid>
        <w:gridCol w:w="14298"/>
      </w:tblGrid>
      <w:tr w:rsidR="00D32160" w:rsidTr="0041719E">
        <w:tc>
          <w:tcPr>
            <w:tcW w:w="14298" w:type="dxa"/>
            <w:tcBorders>
              <w:top w:val="dotDash" w:sz="4" w:space="0" w:color="auto"/>
              <w:left w:val="dotDash" w:sz="4" w:space="0" w:color="auto"/>
              <w:bottom w:val="dotDash" w:sz="4" w:space="0" w:color="auto"/>
              <w:right w:val="dotDash" w:sz="4" w:space="0" w:color="auto"/>
            </w:tcBorders>
          </w:tcPr>
          <w:p w:rsidR="00D32160" w:rsidRDefault="00D32160" w:rsidP="004B7C81">
            <w:pPr>
              <w:ind w:leftChars="14" w:left="181" w:hangingChars="67" w:hanging="150"/>
            </w:pPr>
            <w:r>
              <w:t>Q</w:t>
            </w:r>
            <w:r>
              <w:rPr>
                <w:rFonts w:hint="eastAsia"/>
              </w:rPr>
              <w:t xml:space="preserve">　</w:t>
            </w:r>
            <w:r>
              <w:rPr>
                <w:rFonts w:hint="eastAsia"/>
              </w:rPr>
              <w:t>4</w:t>
            </w:r>
            <w:r>
              <w:rPr>
                <w:rFonts w:hint="eastAsia"/>
              </w:rPr>
              <w:t>年制大学を平成</w:t>
            </w:r>
            <w:r>
              <w:rPr>
                <w:rFonts w:hint="eastAsia"/>
              </w:rPr>
              <w:t>3</w:t>
            </w:r>
            <w:r>
              <w:t>1</w:t>
            </w:r>
            <w:r>
              <w:rPr>
                <w:rFonts w:hint="eastAsia"/>
              </w:rPr>
              <w:t>年</w:t>
            </w:r>
            <w:r>
              <w:rPr>
                <w:rFonts w:hint="eastAsia"/>
              </w:rPr>
              <w:t>3</w:t>
            </w:r>
            <w:r>
              <w:rPr>
                <w:rFonts w:hint="eastAsia"/>
              </w:rPr>
              <w:t>月に卒業後、平成</w:t>
            </w:r>
            <w:r>
              <w:rPr>
                <w:rFonts w:hint="eastAsia"/>
              </w:rPr>
              <w:t>3</w:t>
            </w:r>
            <w:r>
              <w:t>1</w:t>
            </w:r>
            <w:r>
              <w:rPr>
                <w:rFonts w:hint="eastAsia"/>
              </w:rPr>
              <w:t>年</w:t>
            </w:r>
            <w:r>
              <w:rPr>
                <w:rFonts w:hint="eastAsia"/>
              </w:rPr>
              <w:t>4</w:t>
            </w:r>
            <w:r>
              <w:rPr>
                <w:rFonts w:hint="eastAsia"/>
              </w:rPr>
              <w:t>月から大学院、専攻科に入学する又は科目等履修生となる場合は、新法と旧法いずれが適用されるのか。</w:t>
            </w:r>
          </w:p>
          <w:p w:rsidR="00D32160" w:rsidRDefault="00D32160" w:rsidP="004B7C81">
            <w:pPr>
              <w:ind w:leftChars="14" w:left="181" w:hangingChars="67" w:hanging="150"/>
            </w:pPr>
          </w:p>
          <w:p w:rsidR="00D32160" w:rsidRPr="00D556EF" w:rsidRDefault="00D32160" w:rsidP="004B7C81">
            <w:pPr>
              <w:ind w:leftChars="14" w:left="181" w:hangingChars="67" w:hanging="150"/>
            </w:pPr>
            <w:r>
              <w:rPr>
                <w:rFonts w:hint="eastAsia"/>
              </w:rPr>
              <w:t>A</w:t>
            </w:r>
            <w:r>
              <w:rPr>
                <w:rFonts w:hint="eastAsia"/>
              </w:rPr>
              <w:t xml:space="preserve">　</w:t>
            </w:r>
            <w:r w:rsidRPr="00D556EF">
              <w:rPr>
                <w:rFonts w:hint="eastAsia"/>
              </w:rPr>
              <w:t>大学を卒業したことにより施行の際現に大学に在学している者に該当しないため、新法が適用される。</w:t>
            </w:r>
          </w:p>
        </w:tc>
      </w:tr>
    </w:tbl>
    <w:p w:rsidR="00D32160" w:rsidRDefault="00D32160" w:rsidP="00D32160">
      <w:pPr>
        <w:ind w:leftChars="135" w:left="303"/>
      </w:pPr>
      <w:r>
        <w:rPr>
          <w:rFonts w:hint="eastAsia"/>
        </w:rPr>
        <w:t>（参考）</w:t>
      </w:r>
      <w:r w:rsidRPr="000F14F2">
        <w:rPr>
          <w:rFonts w:hint="eastAsia"/>
        </w:rPr>
        <w:t>再課程認定説明会質問回答集</w:t>
      </w:r>
    </w:p>
    <w:tbl>
      <w:tblPr>
        <w:tblStyle w:val="a7"/>
        <w:tblW w:w="14147" w:type="dxa"/>
        <w:tblInd w:w="562" w:type="dxa"/>
        <w:tblLook w:val="04A0" w:firstRow="1" w:lastRow="0" w:firstColumn="1" w:lastColumn="0" w:noHBand="0" w:noVBand="1"/>
      </w:tblPr>
      <w:tblGrid>
        <w:gridCol w:w="14147"/>
      </w:tblGrid>
      <w:tr w:rsidR="00D32160" w:rsidTr="0041719E">
        <w:tc>
          <w:tcPr>
            <w:tcW w:w="14147" w:type="dxa"/>
            <w:tcBorders>
              <w:top w:val="dotDash" w:sz="4" w:space="0" w:color="auto"/>
              <w:left w:val="dotDash" w:sz="4" w:space="0" w:color="auto"/>
              <w:bottom w:val="dotDash" w:sz="4" w:space="0" w:color="auto"/>
              <w:right w:val="dotDash" w:sz="4" w:space="0" w:color="auto"/>
            </w:tcBorders>
          </w:tcPr>
          <w:p w:rsidR="00D32160" w:rsidRDefault="00D32160" w:rsidP="00D32160">
            <w:pPr>
              <w:ind w:leftChars="18" w:left="188" w:hangingChars="66" w:hanging="148"/>
            </w:pPr>
            <w:r w:rsidRPr="00356F6B">
              <w:rPr>
                <w:szCs w:val="21"/>
              </w:rPr>
              <w:t>&lt;No.</w:t>
            </w:r>
            <w:r>
              <w:rPr>
                <w:rFonts w:hint="eastAsia"/>
              </w:rPr>
              <w:t>6</w:t>
            </w:r>
            <w:r>
              <w:t>17</w:t>
            </w:r>
            <w:r w:rsidRPr="00356F6B">
              <w:rPr>
                <w:szCs w:val="21"/>
              </w:rPr>
              <w:t>&gt;</w:t>
            </w:r>
          </w:p>
          <w:p w:rsidR="00D32160" w:rsidRDefault="00D32160" w:rsidP="004B7C81">
            <w:pPr>
              <w:ind w:leftChars="18" w:left="188" w:hangingChars="66" w:hanging="148"/>
            </w:pPr>
            <w:r>
              <w:rPr>
                <w:rFonts w:hint="eastAsia"/>
              </w:rPr>
              <w:t>Q</w:t>
            </w:r>
            <w:r>
              <w:rPr>
                <w:rFonts w:hint="eastAsia"/>
              </w:rPr>
              <w:t xml:space="preserve">　</w:t>
            </w:r>
            <w:r w:rsidRPr="00904FFD">
              <w:rPr>
                <w:rFonts w:hint="eastAsia"/>
              </w:rPr>
              <w:t>免許法施行規則の改正後、旧法適用下で入学した学生が卒業後間をおかずに科目等履修生、大学院生、専攻科生等に身分を変えた場合はどのような扱いになるか。</w:t>
            </w:r>
          </w:p>
          <w:p w:rsidR="00D32160" w:rsidRDefault="00D32160" w:rsidP="004B7C81">
            <w:pPr>
              <w:ind w:leftChars="18" w:left="188" w:hangingChars="66" w:hanging="148"/>
            </w:pPr>
          </w:p>
          <w:p w:rsidR="00D32160" w:rsidRDefault="00D32160" w:rsidP="004B7C81">
            <w:pPr>
              <w:ind w:leftChars="18" w:left="188" w:hangingChars="66" w:hanging="148"/>
            </w:pPr>
            <w:r>
              <w:rPr>
                <w:rFonts w:hint="eastAsia"/>
              </w:rPr>
              <w:t>A</w:t>
            </w:r>
            <w:r>
              <w:rPr>
                <w:rFonts w:hint="eastAsia"/>
              </w:rPr>
              <w:t xml:space="preserve">　</w:t>
            </w:r>
          </w:p>
          <w:p w:rsidR="00D32160" w:rsidRDefault="00D32160" w:rsidP="004B7C81">
            <w:pPr>
              <w:ind w:leftChars="85" w:left="339" w:hangingChars="66" w:hanging="148"/>
            </w:pPr>
            <w:r>
              <w:rPr>
                <w:rFonts w:hint="eastAsia"/>
              </w:rPr>
              <w:t>○旧課程に入学して免許状授与の所要資格を得ずに卒業した者が免許状の授与を受けるためには、新法に基づく新課程で免許状授与の所要資格を得る必要がある。（大学院、専攻科、科目等履修生及び編入学や再入学等も同様。）改正免許法施行規則の附則に旧課程で修得した各科目の単位を新課程で修得した科目の単位にみなすことができる旨の規定を設けている。</w:t>
            </w:r>
          </w:p>
          <w:p w:rsidR="00D32160" w:rsidRDefault="00D32160" w:rsidP="004B7C81">
            <w:pPr>
              <w:ind w:leftChars="85" w:left="339" w:hangingChars="66" w:hanging="148"/>
            </w:pPr>
            <w:r>
              <w:rPr>
                <w:rFonts w:hint="eastAsia"/>
              </w:rPr>
              <w:lastRenderedPageBreak/>
              <w:t>○卒業後間をおかずに身分を変えた場合も同様である。</w:t>
            </w:r>
          </w:p>
        </w:tc>
      </w:tr>
    </w:tbl>
    <w:p w:rsidR="00D32160" w:rsidRDefault="00D32160" w:rsidP="00D32160"/>
    <w:p w:rsidR="00C248B2" w:rsidRDefault="00C248B2" w:rsidP="00C248B2">
      <w:pPr>
        <w:ind w:leftChars="202" w:left="453"/>
      </w:pPr>
      <w:r>
        <w:rPr>
          <w:rFonts w:hint="eastAsia"/>
        </w:rPr>
        <w:t>⇒卒業すれば新法になるということです。</w:t>
      </w:r>
    </w:p>
    <w:p w:rsidR="00C248B2" w:rsidRDefault="00C248B2" w:rsidP="0016330F"/>
    <w:p w:rsidR="00421156" w:rsidRPr="002A1C86" w:rsidRDefault="00421156" w:rsidP="00421156">
      <w:pPr>
        <w:tabs>
          <w:tab w:val="left" w:pos="142"/>
        </w:tabs>
        <w:ind w:leftChars="126" w:left="282"/>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No.1</w:t>
      </w:r>
      <w:r>
        <w:rPr>
          <w:shd w:val="clear" w:color="auto" w:fill="FFFF00"/>
        </w:rPr>
        <w:t>8</w:t>
      </w:r>
      <w:r w:rsidRPr="002A1C86">
        <w:rPr>
          <w:rFonts w:hint="eastAsia"/>
          <w:shd w:val="clear" w:color="auto" w:fill="FFFF00"/>
        </w:rPr>
        <w:t>）</w:t>
      </w:r>
    </w:p>
    <w:tbl>
      <w:tblPr>
        <w:tblStyle w:val="a7"/>
        <w:tblW w:w="14034" w:type="dxa"/>
        <w:tblInd w:w="675" w:type="dxa"/>
        <w:tblLook w:val="04A0" w:firstRow="1" w:lastRow="0" w:firstColumn="1" w:lastColumn="0" w:noHBand="0" w:noVBand="1"/>
      </w:tblPr>
      <w:tblGrid>
        <w:gridCol w:w="14034"/>
      </w:tblGrid>
      <w:tr w:rsidR="00421156" w:rsidRPr="002A1C86" w:rsidTr="002973CD">
        <w:tc>
          <w:tcPr>
            <w:tcW w:w="14034" w:type="dxa"/>
            <w:tcBorders>
              <w:top w:val="dotDash" w:sz="4" w:space="0" w:color="auto"/>
              <w:left w:val="dotDash" w:sz="4" w:space="0" w:color="auto"/>
              <w:bottom w:val="dotDash" w:sz="4" w:space="0" w:color="auto"/>
              <w:right w:val="dotDash" w:sz="4" w:space="0" w:color="auto"/>
            </w:tcBorders>
            <w:shd w:val="clear" w:color="auto" w:fill="FFFF00"/>
          </w:tcPr>
          <w:p w:rsidR="00421156" w:rsidRPr="002A1C86" w:rsidRDefault="00421156" w:rsidP="002973CD">
            <w:pPr>
              <w:shd w:val="clear" w:color="auto" w:fill="FFFF00"/>
              <w:ind w:leftChars="16" w:left="175" w:hangingChars="62" w:hanging="139"/>
            </w:pPr>
            <w:r w:rsidRPr="002A1C86">
              <w:rPr>
                <w:rFonts w:hint="eastAsia"/>
                <w:shd w:val="clear" w:color="auto" w:fill="FFFF00"/>
              </w:rPr>
              <w:t>Q</w:t>
            </w:r>
            <w:r w:rsidRPr="002A1C86">
              <w:rPr>
                <w:rFonts w:hint="eastAsia"/>
                <w:shd w:val="clear" w:color="auto" w:fill="FFFF00"/>
              </w:rPr>
              <w:t xml:space="preserve">　</w:t>
            </w:r>
            <w:r w:rsidRPr="00421156">
              <w:rPr>
                <w:rFonts w:hint="eastAsia"/>
                <w:shd w:val="clear" w:color="auto" w:fill="FFFF00"/>
              </w:rPr>
              <w:t>質問回答集において、</w:t>
            </w:r>
            <w:r w:rsidRPr="00421156">
              <w:rPr>
                <w:rFonts w:hint="eastAsia"/>
                <w:shd w:val="clear" w:color="auto" w:fill="FFFF00"/>
              </w:rPr>
              <w:t>2</w:t>
            </w:r>
            <w:r w:rsidRPr="00421156">
              <w:rPr>
                <w:rFonts w:hint="eastAsia"/>
                <w:shd w:val="clear" w:color="auto" w:fill="FFFF00"/>
              </w:rPr>
              <w:t>番の回答では</w:t>
            </w:r>
            <w:r w:rsidRPr="00421156">
              <w:rPr>
                <w:rFonts w:hint="eastAsia"/>
                <w:shd w:val="clear" w:color="auto" w:fill="FFFF00"/>
              </w:rPr>
              <w:t>4</w:t>
            </w:r>
            <w:r w:rsidRPr="00421156">
              <w:rPr>
                <w:rFonts w:hint="eastAsia"/>
                <w:shd w:val="clear" w:color="auto" w:fill="FFFF00"/>
              </w:rPr>
              <w:t>月</w:t>
            </w:r>
            <w:r w:rsidRPr="00421156">
              <w:rPr>
                <w:rFonts w:hint="eastAsia"/>
                <w:shd w:val="clear" w:color="auto" w:fill="FFFF00"/>
              </w:rPr>
              <w:t>1</w:t>
            </w:r>
            <w:r w:rsidRPr="00421156">
              <w:rPr>
                <w:rFonts w:hint="eastAsia"/>
                <w:shd w:val="clear" w:color="auto" w:fill="FFFF00"/>
              </w:rPr>
              <w:t>日からの科目等履修生を新法適用としているが、免許事務ハンドブック</w:t>
            </w:r>
            <w:r w:rsidRPr="00421156">
              <w:rPr>
                <w:rFonts w:hint="eastAsia"/>
                <w:shd w:val="clear" w:color="auto" w:fill="FFFF00"/>
              </w:rPr>
              <w:t>P242</w:t>
            </w:r>
            <w:r w:rsidRPr="00421156">
              <w:rPr>
                <w:rFonts w:hint="eastAsia"/>
                <w:shd w:val="clear" w:color="auto" w:fill="FFFF00"/>
              </w:rPr>
              <w:t>上段</w:t>
            </w:r>
            <w:r w:rsidR="00930494">
              <w:rPr>
                <w:rFonts w:hint="eastAsia"/>
                <w:shd w:val="clear" w:color="auto" w:fill="FFFF00"/>
              </w:rPr>
              <w:t>イ</w:t>
            </w:r>
            <w:r w:rsidRPr="00421156">
              <w:rPr>
                <w:rFonts w:hint="eastAsia"/>
                <w:shd w:val="clear" w:color="auto" w:fill="FFFF00"/>
              </w:rPr>
              <w:t>の回答にある平成</w:t>
            </w:r>
            <w:r w:rsidRPr="00421156">
              <w:rPr>
                <w:rFonts w:hint="eastAsia"/>
                <w:shd w:val="clear" w:color="auto" w:fill="FFFF00"/>
              </w:rPr>
              <w:t>10</w:t>
            </w:r>
            <w:r w:rsidRPr="00421156">
              <w:rPr>
                <w:rFonts w:hint="eastAsia"/>
                <w:shd w:val="clear" w:color="auto" w:fill="FFFF00"/>
              </w:rPr>
              <w:t>年改正法附則第</w:t>
            </w:r>
            <w:r w:rsidRPr="00421156">
              <w:rPr>
                <w:rFonts w:hint="eastAsia"/>
                <w:shd w:val="clear" w:color="auto" w:fill="FFFF00"/>
              </w:rPr>
              <w:t>6</w:t>
            </w:r>
            <w:r w:rsidRPr="00421156">
              <w:rPr>
                <w:rFonts w:hint="eastAsia"/>
                <w:shd w:val="clear" w:color="auto" w:fill="FFFF00"/>
              </w:rPr>
              <w:t>項の取扱い（旧法又は新法いずれも適用できる）とは異なり、今回は一律に新法適用ということでよろしいか。</w:t>
            </w:r>
          </w:p>
          <w:p w:rsidR="00421156" w:rsidRPr="002A1C86" w:rsidRDefault="00421156" w:rsidP="002973CD">
            <w:pPr>
              <w:ind w:leftChars="1" w:left="181" w:hangingChars="80" w:hanging="179"/>
              <w:rPr>
                <w:shd w:val="clear" w:color="auto" w:fill="FFFF00"/>
              </w:rPr>
            </w:pPr>
          </w:p>
          <w:p w:rsidR="00421156" w:rsidRPr="002A1C86" w:rsidRDefault="00421156" w:rsidP="00421156">
            <w:pPr>
              <w:shd w:val="clear" w:color="auto" w:fill="FFFF00"/>
              <w:rPr>
                <w:shd w:val="clear" w:color="auto" w:fill="FFFF00"/>
              </w:rPr>
            </w:pPr>
            <w:r w:rsidRPr="002A1C86">
              <w:rPr>
                <w:rFonts w:hint="eastAsia"/>
                <w:shd w:val="clear" w:color="auto" w:fill="FFFF00"/>
              </w:rPr>
              <w:t>A</w:t>
            </w:r>
            <w:r w:rsidRPr="002A1C86">
              <w:rPr>
                <w:rFonts w:hint="eastAsia"/>
                <w:shd w:val="clear" w:color="auto" w:fill="FFFF00"/>
              </w:rPr>
              <w:t xml:space="preserve">　</w:t>
            </w:r>
            <w:r w:rsidRPr="00421156">
              <w:rPr>
                <w:rFonts w:hint="eastAsia"/>
                <w:shd w:val="clear" w:color="auto" w:fill="FFFF00"/>
              </w:rPr>
              <w:t>お見込みのとおり。</w:t>
            </w:r>
            <w:r w:rsidRPr="002A1C86">
              <w:rPr>
                <w:shd w:val="clear" w:color="auto" w:fill="FFFF00"/>
              </w:rPr>
              <w:t xml:space="preserve"> </w:t>
            </w:r>
          </w:p>
        </w:tc>
      </w:tr>
    </w:tbl>
    <w:p w:rsidR="00930494" w:rsidRDefault="00930494" w:rsidP="00930494">
      <w:pPr>
        <w:ind w:leftChars="253" w:left="567"/>
      </w:pPr>
      <w:r w:rsidRPr="00930494">
        <w:rPr>
          <w:rFonts w:hint="eastAsia"/>
          <w:highlight w:val="yellow"/>
        </w:rPr>
        <w:t>⇒（参考）</w:t>
      </w:r>
      <w:r w:rsidRPr="00930494">
        <w:rPr>
          <w:rFonts w:hint="eastAsia"/>
          <w:highlight w:val="yellow"/>
          <w:shd w:val="clear" w:color="auto" w:fill="FFFF00"/>
        </w:rPr>
        <w:t>免</w:t>
      </w:r>
      <w:r w:rsidRPr="00421156">
        <w:rPr>
          <w:rFonts w:hint="eastAsia"/>
          <w:shd w:val="clear" w:color="auto" w:fill="FFFF00"/>
        </w:rPr>
        <w:t>許事務ハンドブック</w:t>
      </w:r>
      <w:r w:rsidRPr="00421156">
        <w:rPr>
          <w:rFonts w:hint="eastAsia"/>
          <w:shd w:val="clear" w:color="auto" w:fill="FFFF00"/>
        </w:rPr>
        <w:t>P242</w:t>
      </w:r>
      <w:r w:rsidRPr="00421156">
        <w:rPr>
          <w:rFonts w:hint="eastAsia"/>
          <w:shd w:val="clear" w:color="auto" w:fill="FFFF00"/>
        </w:rPr>
        <w:t>上段</w:t>
      </w:r>
      <w:r>
        <w:rPr>
          <w:rFonts w:hint="eastAsia"/>
          <w:shd w:val="clear" w:color="auto" w:fill="FFFF00"/>
        </w:rPr>
        <w:t>イ</w:t>
      </w:r>
    </w:p>
    <w:tbl>
      <w:tblPr>
        <w:tblStyle w:val="a7"/>
        <w:tblW w:w="13750" w:type="dxa"/>
        <w:tblInd w:w="959" w:type="dxa"/>
        <w:tblLook w:val="04A0" w:firstRow="1" w:lastRow="0" w:firstColumn="1" w:lastColumn="0" w:noHBand="0" w:noVBand="1"/>
      </w:tblPr>
      <w:tblGrid>
        <w:gridCol w:w="13750"/>
      </w:tblGrid>
      <w:tr w:rsidR="00930494" w:rsidRPr="002A1C86" w:rsidTr="005D17EB">
        <w:tc>
          <w:tcPr>
            <w:tcW w:w="13750" w:type="dxa"/>
            <w:tcBorders>
              <w:top w:val="dotDash" w:sz="4" w:space="0" w:color="auto"/>
              <w:left w:val="dotDash" w:sz="4" w:space="0" w:color="auto"/>
              <w:bottom w:val="dotDash" w:sz="4" w:space="0" w:color="auto"/>
              <w:right w:val="dotDash" w:sz="4" w:space="0" w:color="auto"/>
            </w:tcBorders>
            <w:shd w:val="clear" w:color="auto" w:fill="FFFF00"/>
          </w:tcPr>
          <w:p w:rsidR="00930494" w:rsidRDefault="00930494" w:rsidP="002973CD">
            <w:pPr>
              <w:shd w:val="clear" w:color="auto" w:fill="FFFF00"/>
              <w:ind w:leftChars="16" w:left="175" w:hangingChars="62" w:hanging="139"/>
            </w:pPr>
            <w:r w:rsidRPr="002A1C86">
              <w:rPr>
                <w:rFonts w:hint="eastAsia"/>
                <w:shd w:val="clear" w:color="auto" w:fill="FFFF00"/>
              </w:rPr>
              <w:t>Q</w:t>
            </w:r>
            <w:r w:rsidRPr="002A1C86">
              <w:rPr>
                <w:rFonts w:hint="eastAsia"/>
                <w:shd w:val="clear" w:color="auto" w:fill="FFFF00"/>
              </w:rPr>
              <w:t xml:space="preserve">　</w:t>
            </w:r>
            <w:r>
              <w:rPr>
                <w:rFonts w:hint="eastAsia"/>
              </w:rPr>
              <w:t>平成</w:t>
            </w:r>
            <w:r>
              <w:t>12</w:t>
            </w:r>
            <w:r>
              <w:rPr>
                <w:rFonts w:hint="eastAsia"/>
              </w:rPr>
              <w:t>年</w:t>
            </w:r>
            <w:r>
              <w:t>3</w:t>
            </w:r>
            <w:r>
              <w:rPr>
                <w:rFonts w:hint="eastAsia"/>
              </w:rPr>
              <w:t>月</w:t>
            </w:r>
            <w:r>
              <w:t>31</w:t>
            </w:r>
            <w:r>
              <w:rPr>
                <w:rFonts w:hint="eastAsia"/>
              </w:rPr>
              <w:t>日に科目等履修期間が修了する者について、平成</w:t>
            </w:r>
            <w:r>
              <w:t>12</w:t>
            </w:r>
            <w:r>
              <w:rPr>
                <w:rFonts w:hint="eastAsia"/>
              </w:rPr>
              <w:t>年</w:t>
            </w:r>
            <w:r>
              <w:t>4</w:t>
            </w:r>
            <w:r>
              <w:rPr>
                <w:rFonts w:hint="eastAsia"/>
              </w:rPr>
              <w:t>月</w:t>
            </w:r>
            <w:r>
              <w:t>1</w:t>
            </w:r>
            <w:r>
              <w:rPr>
                <w:rFonts w:hint="eastAsia"/>
              </w:rPr>
              <w:t>日以降も引き続き科目等履修生として単位を履修する場合、旧法適用としてよいか。</w:t>
            </w:r>
          </w:p>
          <w:p w:rsidR="00930494" w:rsidRDefault="00930494" w:rsidP="00930494">
            <w:pPr>
              <w:shd w:val="clear" w:color="auto" w:fill="FFFF00"/>
              <w:ind w:leftChars="80" w:left="179" w:firstLine="2"/>
            </w:pPr>
            <w:r>
              <w:rPr>
                <w:rFonts w:hint="eastAsia"/>
              </w:rPr>
              <w:t xml:space="preserve">　また、旧法適用でよいとした場合、平成</w:t>
            </w:r>
            <w:r>
              <w:t>12</w:t>
            </w:r>
            <w:r>
              <w:rPr>
                <w:rFonts w:hint="eastAsia"/>
              </w:rPr>
              <w:t>年</w:t>
            </w:r>
            <w:r>
              <w:t>3</w:t>
            </w:r>
            <w:r>
              <w:rPr>
                <w:rFonts w:hint="eastAsia"/>
              </w:rPr>
              <w:t>月</w:t>
            </w:r>
            <w:r>
              <w:t>31</w:t>
            </w:r>
            <w:r>
              <w:rPr>
                <w:rFonts w:hint="eastAsia"/>
              </w:rPr>
              <w:t>日から間をおかず、引き続き</w:t>
            </w:r>
            <w:r>
              <w:t>4</w:t>
            </w:r>
            <w:r>
              <w:rPr>
                <w:rFonts w:hint="eastAsia"/>
              </w:rPr>
              <w:t>月</w:t>
            </w:r>
            <w:r>
              <w:t>1</w:t>
            </w:r>
            <w:r>
              <w:rPr>
                <w:rFonts w:hint="eastAsia"/>
              </w:rPr>
              <w:t>日から科目等履修生として在籍する必要があるか。</w:t>
            </w:r>
          </w:p>
          <w:p w:rsidR="00930494" w:rsidRPr="002A1C86" w:rsidRDefault="00930494" w:rsidP="00930494">
            <w:pPr>
              <w:shd w:val="clear" w:color="auto" w:fill="FFFF00"/>
              <w:ind w:leftChars="80" w:left="179" w:firstLine="2"/>
            </w:pPr>
            <w:r>
              <w:rPr>
                <w:rFonts w:hint="eastAsia"/>
              </w:rPr>
              <w:t xml:space="preserve">　さらに、間をおかず引き続き在籍する必要がある場合、「間」の範囲（限度）について教えてほしい。</w:t>
            </w:r>
            <w:r w:rsidRPr="002A1C86">
              <w:t xml:space="preserve"> </w:t>
            </w:r>
          </w:p>
          <w:p w:rsidR="00930494" w:rsidRPr="002A1C86" w:rsidRDefault="00930494" w:rsidP="002973CD">
            <w:pPr>
              <w:ind w:leftChars="1" w:left="181" w:hangingChars="80" w:hanging="179"/>
              <w:rPr>
                <w:shd w:val="clear" w:color="auto" w:fill="FFFF00"/>
              </w:rPr>
            </w:pPr>
          </w:p>
          <w:p w:rsidR="00930494" w:rsidRDefault="00930494" w:rsidP="002973CD">
            <w:pPr>
              <w:shd w:val="clear" w:color="auto" w:fill="FFFF00"/>
            </w:pPr>
            <w:r w:rsidRPr="002A1C86">
              <w:rPr>
                <w:rFonts w:hint="eastAsia"/>
                <w:shd w:val="clear" w:color="auto" w:fill="FFFF00"/>
              </w:rPr>
              <w:t>A</w:t>
            </w:r>
            <w:r w:rsidRPr="002A1C86">
              <w:rPr>
                <w:rFonts w:hint="eastAsia"/>
                <w:shd w:val="clear" w:color="auto" w:fill="FFFF00"/>
              </w:rPr>
              <w:t xml:space="preserve">　</w:t>
            </w:r>
            <w:r>
              <w:rPr>
                <w:rFonts w:hint="eastAsia"/>
              </w:rPr>
              <w:t>旧法又は新法いずれも適用できる。</w:t>
            </w:r>
          </w:p>
          <w:p w:rsidR="00930494" w:rsidRDefault="00930494" w:rsidP="00930494">
            <w:pPr>
              <w:shd w:val="clear" w:color="auto" w:fill="FFFF00"/>
              <w:ind w:leftChars="80" w:left="179"/>
            </w:pPr>
            <w:r>
              <w:rPr>
                <w:rFonts w:hint="eastAsia"/>
                <w:shd w:val="clear" w:color="auto" w:fill="FFFF00"/>
              </w:rPr>
              <w:t xml:space="preserve">　</w:t>
            </w:r>
            <w:r>
              <w:rPr>
                <w:rFonts w:hint="eastAsia"/>
              </w:rPr>
              <w:t>平成</w:t>
            </w:r>
            <w:r>
              <w:t>10</w:t>
            </w:r>
            <w:r>
              <w:rPr>
                <w:rFonts w:hint="eastAsia"/>
              </w:rPr>
              <w:t>年改正法附則第</w:t>
            </w:r>
            <w:r>
              <w:t>6</w:t>
            </w:r>
            <w:r>
              <w:rPr>
                <w:rFonts w:hint="eastAsia"/>
              </w:rPr>
              <w:t>項について、科目等履修生は、大学に「在籍」しているが、「在学」していない。ただし、科目等履修登録があることをもって「在学」しているものとみなし、大学を卒業し、間をおかずに、科目等履修を行う場合、その在学状態の継続性に着目し、その科目等履修が修了するまでの間は平成</w:t>
            </w:r>
            <w:r>
              <w:t>10</w:t>
            </w:r>
            <w:r>
              <w:rPr>
                <w:rFonts w:hint="eastAsia"/>
              </w:rPr>
              <w:t>年改正法附則第</w:t>
            </w:r>
            <w:r>
              <w:t>6</w:t>
            </w:r>
            <w:r>
              <w:rPr>
                <w:rFonts w:hint="eastAsia"/>
              </w:rPr>
              <w:t>項に規定する「…卒業するまでに…」に含めるものとする。</w:t>
            </w:r>
          </w:p>
          <w:p w:rsidR="00930494" w:rsidRPr="002A1C86" w:rsidRDefault="00930494" w:rsidP="00930494">
            <w:pPr>
              <w:shd w:val="clear" w:color="auto" w:fill="FFFF00"/>
              <w:ind w:leftChars="80" w:left="179" w:firstLineChars="100" w:firstLine="224"/>
              <w:rPr>
                <w:shd w:val="clear" w:color="auto" w:fill="FFFF00"/>
              </w:rPr>
            </w:pPr>
            <w:r>
              <w:rPr>
                <w:rFonts w:hint="eastAsia"/>
              </w:rPr>
              <w:t>なお、「間をおかず」とは学部卒業年度と科目等履修登録が連続している場合、あるいはこれに準ずる場合を含む。これに準ずる場合として想定しているのは、学部卒業後科目等履修登録までの間に事務手続き上のやむを得ない事情により約</w:t>
            </w:r>
            <w:r>
              <w:t>1</w:t>
            </w:r>
            <w:r>
              <w:rPr>
                <w:rFonts w:hint="eastAsia"/>
              </w:rPr>
              <w:t>ヶ月までの期間が生じてしまう場合などである。</w:t>
            </w:r>
          </w:p>
        </w:tc>
      </w:tr>
    </w:tbl>
    <w:p w:rsidR="00930494" w:rsidRDefault="005D17EB" w:rsidP="005D17EB">
      <w:pPr>
        <w:ind w:leftChars="316" w:left="708"/>
        <w:rPr>
          <w:highlight w:val="yellow"/>
        </w:rPr>
      </w:pPr>
      <w:r w:rsidRPr="005D17EB">
        <w:rPr>
          <w:rFonts w:hint="eastAsia"/>
          <w:highlight w:val="yellow"/>
        </w:rPr>
        <w:t>⇒平成</w:t>
      </w:r>
      <w:r w:rsidRPr="005D17EB">
        <w:rPr>
          <w:highlight w:val="yellow"/>
        </w:rPr>
        <w:t>10</w:t>
      </w:r>
      <w:r w:rsidRPr="005D17EB">
        <w:rPr>
          <w:rFonts w:hint="eastAsia"/>
          <w:highlight w:val="yellow"/>
        </w:rPr>
        <w:t>年改正法附則第</w:t>
      </w:r>
      <w:r w:rsidRPr="005D17EB">
        <w:rPr>
          <w:highlight w:val="yellow"/>
        </w:rPr>
        <w:t>6</w:t>
      </w:r>
      <w:r w:rsidRPr="005D17EB">
        <w:rPr>
          <w:rFonts w:hint="eastAsia"/>
          <w:highlight w:val="yellow"/>
        </w:rPr>
        <w:t>項</w:t>
      </w:r>
    </w:p>
    <w:tbl>
      <w:tblPr>
        <w:tblStyle w:val="a7"/>
        <w:tblW w:w="0" w:type="auto"/>
        <w:tblInd w:w="1101" w:type="dxa"/>
        <w:tblLook w:val="04A0" w:firstRow="1" w:lastRow="0" w:firstColumn="1" w:lastColumn="0" w:noHBand="0" w:noVBand="1"/>
      </w:tblPr>
      <w:tblGrid>
        <w:gridCol w:w="13466"/>
      </w:tblGrid>
      <w:tr w:rsidR="005D17EB" w:rsidTr="005D17EB">
        <w:tc>
          <w:tcPr>
            <w:tcW w:w="13466" w:type="dxa"/>
            <w:shd w:val="clear" w:color="auto" w:fill="FFFF00"/>
          </w:tcPr>
          <w:p w:rsidR="005D17EB" w:rsidRDefault="005D17EB" w:rsidP="005D17EB">
            <w:pPr>
              <w:ind w:leftChars="18" w:left="179" w:hangingChars="62" w:hanging="139"/>
            </w:pPr>
            <w:r>
              <w:rPr>
                <w:rFonts w:hint="eastAsia"/>
              </w:rPr>
              <w:t>6</w:t>
            </w:r>
            <w:r w:rsidRPr="005D17EB">
              <w:rPr>
                <w:rFonts w:hint="eastAsia"/>
              </w:rPr>
              <w:t xml:space="preserve">　平成</w:t>
            </w:r>
            <w:r>
              <w:rPr>
                <w:rFonts w:hint="eastAsia"/>
              </w:rPr>
              <w:t>1</w:t>
            </w:r>
            <w:r>
              <w:t>2</w:t>
            </w:r>
            <w:r w:rsidRPr="005D17EB">
              <w:rPr>
                <w:rFonts w:hint="eastAsia"/>
              </w:rPr>
              <w:t>年</w:t>
            </w:r>
            <w:r>
              <w:rPr>
                <w:rFonts w:hint="eastAsia"/>
              </w:rPr>
              <w:t>4</w:t>
            </w:r>
            <w:r w:rsidRPr="005D17EB">
              <w:rPr>
                <w:rFonts w:hint="eastAsia"/>
              </w:rPr>
              <w:t>月</w:t>
            </w:r>
            <w:r>
              <w:rPr>
                <w:rFonts w:hint="eastAsia"/>
              </w:rPr>
              <w:t>1</w:t>
            </w:r>
            <w:r w:rsidRPr="005D17EB">
              <w:rPr>
                <w:rFonts w:hint="eastAsia"/>
              </w:rPr>
              <w:t>日前に大学又は旧法別表第</w:t>
            </w:r>
            <w:r>
              <w:rPr>
                <w:rFonts w:hint="eastAsia"/>
              </w:rPr>
              <w:t>1</w:t>
            </w:r>
            <w:r w:rsidRPr="005D17EB">
              <w:rPr>
                <w:rFonts w:hint="eastAsia"/>
              </w:rPr>
              <w:t>備考第三号の規定により文部大臣が指定した教員養成機関若しくは旧法第</w:t>
            </w:r>
            <w:r>
              <w:rPr>
                <w:rFonts w:hint="eastAsia"/>
              </w:rPr>
              <w:t>5</w:t>
            </w:r>
            <w:r w:rsidRPr="005D17EB">
              <w:rPr>
                <w:rFonts w:hint="eastAsia"/>
              </w:rPr>
              <w:t>条第</w:t>
            </w:r>
            <w:r>
              <w:rPr>
                <w:rFonts w:hint="eastAsia"/>
              </w:rPr>
              <w:t>1</w:t>
            </w:r>
            <w:r w:rsidRPr="005D17EB">
              <w:rPr>
                <w:rFonts w:hint="eastAsia"/>
              </w:rPr>
              <w:t>項の規定により文部大臣が指定した養護教諭養成機関に在学した者で、これらを卒業するまでに旧法別表第</w:t>
            </w:r>
            <w:r>
              <w:rPr>
                <w:rFonts w:hint="eastAsia"/>
              </w:rPr>
              <w:t>1</w:t>
            </w:r>
            <w:r w:rsidRPr="005D17EB">
              <w:rPr>
                <w:rFonts w:hint="eastAsia"/>
              </w:rPr>
              <w:t>又は別表第</w:t>
            </w:r>
            <w:r>
              <w:rPr>
                <w:rFonts w:hint="eastAsia"/>
              </w:rPr>
              <w:t>2</w:t>
            </w:r>
            <w:r w:rsidRPr="005D17EB">
              <w:rPr>
                <w:rFonts w:hint="eastAsia"/>
              </w:rPr>
              <w:t>に規定するそれぞれの普通免許状に係る所要資格を得たものは、新法別表第</w:t>
            </w:r>
            <w:r>
              <w:rPr>
                <w:rFonts w:hint="eastAsia"/>
              </w:rPr>
              <w:t>1</w:t>
            </w:r>
            <w:r w:rsidRPr="005D17EB">
              <w:rPr>
                <w:rFonts w:hint="eastAsia"/>
              </w:rPr>
              <w:t>又は別表第</w:t>
            </w:r>
            <w:r>
              <w:rPr>
                <w:rFonts w:hint="eastAsia"/>
              </w:rPr>
              <w:t>2</w:t>
            </w:r>
            <w:r w:rsidRPr="005D17EB">
              <w:rPr>
                <w:rFonts w:hint="eastAsia"/>
              </w:rPr>
              <w:t>に規定する当該普通免許状に係る所要資格を得たものとみなす。</w:t>
            </w:r>
          </w:p>
        </w:tc>
      </w:tr>
    </w:tbl>
    <w:p w:rsidR="005D17EB" w:rsidRPr="00421156" w:rsidRDefault="005D17EB" w:rsidP="005D17EB">
      <w:pPr>
        <w:ind w:leftChars="316" w:left="708"/>
      </w:pPr>
    </w:p>
    <w:p w:rsidR="005D17EB" w:rsidRDefault="005D17EB">
      <w:pPr>
        <w:widowControl/>
        <w:jc w:val="left"/>
        <w:rPr>
          <w:rFonts w:asciiTheme="majorEastAsia" w:eastAsiaTheme="majorEastAsia" w:hAnsiTheme="majorEastAsia"/>
        </w:rPr>
      </w:pPr>
      <w:r>
        <w:rPr>
          <w:rFonts w:asciiTheme="majorEastAsia" w:eastAsiaTheme="majorEastAsia" w:hAnsiTheme="majorEastAsia"/>
        </w:rPr>
        <w:br w:type="page"/>
      </w:r>
    </w:p>
    <w:p w:rsidR="0016330F" w:rsidRDefault="003C51DF" w:rsidP="0016330F">
      <w:r w:rsidRPr="003C51DF">
        <w:rPr>
          <w:rFonts w:asciiTheme="majorEastAsia" w:eastAsiaTheme="majorEastAsia" w:hAnsiTheme="majorEastAsia" w:hint="eastAsia"/>
        </w:rPr>
        <w:lastRenderedPageBreak/>
        <w:t>【パターン</w:t>
      </w:r>
      <w:r>
        <w:rPr>
          <w:rFonts w:asciiTheme="majorEastAsia" w:eastAsiaTheme="majorEastAsia" w:hAnsiTheme="majorEastAsia" w:hint="eastAsia"/>
        </w:rPr>
        <w:t>３</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134"/>
        <w:gridCol w:w="1134"/>
        <w:gridCol w:w="236"/>
        <w:gridCol w:w="331"/>
        <w:gridCol w:w="1417"/>
        <w:gridCol w:w="1418"/>
      </w:tblGrid>
      <w:tr w:rsidR="0016330F" w:rsidTr="00595387">
        <w:tc>
          <w:tcPr>
            <w:tcW w:w="1139" w:type="dxa"/>
            <w:tcBorders>
              <w:top w:val="nil"/>
              <w:left w:val="nil"/>
              <w:right w:val="nil"/>
            </w:tcBorders>
          </w:tcPr>
          <w:p w:rsidR="0016330F" w:rsidRDefault="0016330F" w:rsidP="0016330F"/>
        </w:tc>
        <w:tc>
          <w:tcPr>
            <w:tcW w:w="1134" w:type="dxa"/>
            <w:tcBorders>
              <w:top w:val="nil"/>
              <w:left w:val="nil"/>
              <w:right w:val="nil"/>
            </w:tcBorders>
          </w:tcPr>
          <w:p w:rsidR="0016330F" w:rsidRDefault="0016330F" w:rsidP="0016330F"/>
        </w:tc>
        <w:tc>
          <w:tcPr>
            <w:tcW w:w="1134" w:type="dxa"/>
            <w:tcBorders>
              <w:top w:val="nil"/>
              <w:left w:val="nil"/>
              <w:right w:val="nil"/>
            </w:tcBorders>
          </w:tcPr>
          <w:p w:rsidR="0016330F" w:rsidRDefault="0016330F" w:rsidP="0016330F"/>
        </w:tc>
        <w:tc>
          <w:tcPr>
            <w:tcW w:w="1134" w:type="dxa"/>
            <w:tcBorders>
              <w:top w:val="nil"/>
              <w:left w:val="nil"/>
            </w:tcBorders>
            <w:vAlign w:val="center"/>
          </w:tcPr>
          <w:p w:rsidR="0016330F" w:rsidRDefault="0016330F" w:rsidP="00B31E39">
            <w:pPr>
              <w:jc w:val="right"/>
            </w:pPr>
            <w:r>
              <w:rPr>
                <w:rFonts w:hint="eastAsia"/>
              </w:rPr>
              <w:t>施行前</w:t>
            </w:r>
          </w:p>
        </w:tc>
        <w:tc>
          <w:tcPr>
            <w:tcW w:w="1134" w:type="dxa"/>
            <w:tcBorders>
              <w:top w:val="nil"/>
              <w:right w:val="nil"/>
            </w:tcBorders>
            <w:vAlign w:val="center"/>
          </w:tcPr>
          <w:p w:rsidR="0016330F" w:rsidRDefault="0016330F" w:rsidP="00B31E39">
            <w:pPr>
              <w:jc w:val="left"/>
            </w:pPr>
            <w:r>
              <w:rPr>
                <w:rFonts w:hint="eastAsia"/>
              </w:rPr>
              <w:t>施行後</w:t>
            </w:r>
          </w:p>
        </w:tc>
        <w:tc>
          <w:tcPr>
            <w:tcW w:w="236" w:type="dxa"/>
            <w:tcBorders>
              <w:top w:val="nil"/>
              <w:left w:val="nil"/>
              <w:right w:val="nil"/>
            </w:tcBorders>
          </w:tcPr>
          <w:p w:rsidR="0016330F" w:rsidRDefault="0016330F" w:rsidP="0016330F"/>
        </w:tc>
        <w:tc>
          <w:tcPr>
            <w:tcW w:w="331" w:type="dxa"/>
            <w:tcBorders>
              <w:top w:val="nil"/>
              <w:left w:val="nil"/>
              <w:bottom w:val="nil"/>
              <w:right w:val="nil"/>
            </w:tcBorders>
          </w:tcPr>
          <w:p w:rsidR="0016330F" w:rsidRDefault="0016330F" w:rsidP="0016330F"/>
        </w:tc>
        <w:tc>
          <w:tcPr>
            <w:tcW w:w="1417" w:type="dxa"/>
            <w:tcBorders>
              <w:top w:val="nil"/>
              <w:left w:val="nil"/>
              <w:right w:val="nil"/>
            </w:tcBorders>
          </w:tcPr>
          <w:p w:rsidR="0016330F" w:rsidRDefault="0016330F" w:rsidP="0016330F"/>
        </w:tc>
        <w:tc>
          <w:tcPr>
            <w:tcW w:w="1418" w:type="dxa"/>
            <w:tcBorders>
              <w:top w:val="nil"/>
              <w:left w:val="nil"/>
              <w:right w:val="nil"/>
            </w:tcBorders>
          </w:tcPr>
          <w:p w:rsidR="0016330F" w:rsidRDefault="0016330F" w:rsidP="0016330F"/>
        </w:tc>
      </w:tr>
      <w:tr w:rsidR="0016330F" w:rsidTr="00595387">
        <w:tc>
          <w:tcPr>
            <w:tcW w:w="1139" w:type="dxa"/>
            <w:vAlign w:val="center"/>
          </w:tcPr>
          <w:p w:rsidR="0016330F" w:rsidRDefault="0016330F" w:rsidP="0016330F">
            <w:pPr>
              <w:jc w:val="center"/>
            </w:pPr>
            <w:r>
              <w:rPr>
                <w:rFonts w:hint="eastAsia"/>
              </w:rPr>
              <w:t>2</w:t>
            </w:r>
            <w:r>
              <w:t>015</w:t>
            </w:r>
          </w:p>
        </w:tc>
        <w:tc>
          <w:tcPr>
            <w:tcW w:w="1134" w:type="dxa"/>
            <w:vAlign w:val="center"/>
          </w:tcPr>
          <w:p w:rsidR="0016330F" w:rsidRDefault="0016330F" w:rsidP="0016330F">
            <w:pPr>
              <w:jc w:val="center"/>
            </w:pPr>
            <w:r>
              <w:rPr>
                <w:rFonts w:hint="eastAsia"/>
              </w:rPr>
              <w:t>2</w:t>
            </w:r>
            <w:r>
              <w:t>016</w:t>
            </w:r>
          </w:p>
        </w:tc>
        <w:tc>
          <w:tcPr>
            <w:tcW w:w="1134" w:type="dxa"/>
            <w:vAlign w:val="center"/>
          </w:tcPr>
          <w:p w:rsidR="0016330F" w:rsidRDefault="0016330F" w:rsidP="0016330F">
            <w:pPr>
              <w:jc w:val="center"/>
            </w:pPr>
            <w:r>
              <w:rPr>
                <w:rFonts w:hint="eastAsia"/>
              </w:rPr>
              <w:t>2</w:t>
            </w:r>
            <w:r>
              <w:t>017</w:t>
            </w:r>
          </w:p>
        </w:tc>
        <w:tc>
          <w:tcPr>
            <w:tcW w:w="1134" w:type="dxa"/>
            <w:vAlign w:val="center"/>
          </w:tcPr>
          <w:p w:rsidR="0016330F" w:rsidRDefault="0016330F" w:rsidP="0016330F">
            <w:pPr>
              <w:jc w:val="center"/>
            </w:pPr>
            <w:r>
              <w:rPr>
                <w:rFonts w:hint="eastAsia"/>
              </w:rPr>
              <w:t>2</w:t>
            </w:r>
            <w:r>
              <w:t>018</w:t>
            </w:r>
          </w:p>
        </w:tc>
        <w:tc>
          <w:tcPr>
            <w:tcW w:w="1370" w:type="dxa"/>
            <w:gridSpan w:val="2"/>
            <w:vAlign w:val="center"/>
          </w:tcPr>
          <w:p w:rsidR="0016330F" w:rsidRDefault="0016330F" w:rsidP="0016330F">
            <w:pPr>
              <w:jc w:val="center"/>
            </w:pPr>
            <w:r>
              <w:rPr>
                <w:rFonts w:hint="eastAsia"/>
              </w:rPr>
              <w:t>2</w:t>
            </w:r>
            <w:r>
              <w:t>019</w:t>
            </w:r>
          </w:p>
        </w:tc>
        <w:tc>
          <w:tcPr>
            <w:tcW w:w="331" w:type="dxa"/>
            <w:tcBorders>
              <w:top w:val="nil"/>
              <w:bottom w:val="nil"/>
            </w:tcBorders>
          </w:tcPr>
          <w:p w:rsidR="0016330F" w:rsidRDefault="0016330F" w:rsidP="0016330F"/>
        </w:tc>
        <w:tc>
          <w:tcPr>
            <w:tcW w:w="1417" w:type="dxa"/>
            <w:vMerge w:val="restart"/>
          </w:tcPr>
          <w:p w:rsidR="0016330F" w:rsidRDefault="0016330F" w:rsidP="0016330F">
            <w:r>
              <w:rPr>
                <w:rFonts w:hint="eastAsia"/>
              </w:rPr>
              <w:t>2</w:t>
            </w:r>
            <w:r>
              <w:t>018</w:t>
            </w:r>
            <w:r>
              <w:rPr>
                <w:rFonts w:hint="eastAsia"/>
              </w:rPr>
              <w:t>年度末</w:t>
            </w:r>
          </w:p>
          <w:p w:rsidR="0016330F" w:rsidRDefault="0016330F" w:rsidP="0016330F">
            <w:r>
              <w:rPr>
                <w:rFonts w:hint="eastAsia"/>
              </w:rPr>
              <w:t>所要資格</w:t>
            </w:r>
          </w:p>
        </w:tc>
        <w:tc>
          <w:tcPr>
            <w:tcW w:w="1418" w:type="dxa"/>
            <w:vMerge w:val="restart"/>
            <w:vAlign w:val="center"/>
          </w:tcPr>
          <w:p w:rsidR="0016330F" w:rsidRDefault="0016330F" w:rsidP="0016330F">
            <w:pPr>
              <w:jc w:val="center"/>
            </w:pPr>
            <w:r>
              <w:rPr>
                <w:rFonts w:hint="eastAsia"/>
              </w:rPr>
              <w:t>適用</w:t>
            </w:r>
          </w:p>
        </w:tc>
      </w:tr>
      <w:tr w:rsidR="0016330F" w:rsidTr="00595387">
        <w:tc>
          <w:tcPr>
            <w:tcW w:w="4541" w:type="dxa"/>
            <w:gridSpan w:val="4"/>
          </w:tcPr>
          <w:p w:rsidR="0016330F" w:rsidRDefault="0016330F" w:rsidP="0016330F">
            <w:pPr>
              <w:jc w:val="distribute"/>
            </w:pPr>
            <w:r w:rsidRPr="00ED58BB">
              <w:rPr>
                <w:rFonts w:hint="eastAsia"/>
              </w:rPr>
              <w:t>←学位課程の</w:t>
            </w:r>
            <w:r w:rsidR="0008457C">
              <w:rPr>
                <w:rFonts w:hint="eastAsia"/>
              </w:rPr>
              <w:t>修了</w:t>
            </w:r>
            <w:r w:rsidRPr="00ED58BB">
              <w:rPr>
                <w:rFonts w:hint="eastAsia"/>
              </w:rPr>
              <w:t>→</w:t>
            </w:r>
          </w:p>
        </w:tc>
        <w:tc>
          <w:tcPr>
            <w:tcW w:w="1370" w:type="dxa"/>
            <w:gridSpan w:val="2"/>
          </w:tcPr>
          <w:p w:rsidR="0016330F" w:rsidRDefault="0016330F" w:rsidP="0016330F"/>
        </w:tc>
        <w:tc>
          <w:tcPr>
            <w:tcW w:w="331" w:type="dxa"/>
            <w:tcBorders>
              <w:top w:val="nil"/>
              <w:bottom w:val="nil"/>
            </w:tcBorders>
          </w:tcPr>
          <w:p w:rsidR="0016330F" w:rsidRDefault="0016330F" w:rsidP="0016330F"/>
        </w:tc>
        <w:tc>
          <w:tcPr>
            <w:tcW w:w="1417" w:type="dxa"/>
            <w:vMerge/>
          </w:tcPr>
          <w:p w:rsidR="0016330F" w:rsidRDefault="0016330F" w:rsidP="0016330F"/>
        </w:tc>
        <w:tc>
          <w:tcPr>
            <w:tcW w:w="1418" w:type="dxa"/>
            <w:vMerge/>
          </w:tcPr>
          <w:p w:rsidR="0016330F" w:rsidRDefault="0016330F" w:rsidP="0016330F"/>
        </w:tc>
      </w:tr>
      <w:tr w:rsidR="0016330F" w:rsidTr="00595387">
        <w:trPr>
          <w:trHeight w:val="657"/>
        </w:trPr>
        <w:tc>
          <w:tcPr>
            <w:tcW w:w="1139" w:type="dxa"/>
            <w:vAlign w:val="center"/>
          </w:tcPr>
          <w:p w:rsidR="0016330F" w:rsidRDefault="0016330F" w:rsidP="0016330F">
            <w:pPr>
              <w:jc w:val="center"/>
            </w:pPr>
            <w:r>
              <w:rPr>
                <w:rFonts w:hint="eastAsia"/>
              </w:rPr>
              <w:t>学部</w:t>
            </w:r>
            <w:r>
              <w:rPr>
                <w:rFonts w:hint="eastAsia"/>
              </w:rPr>
              <w:t>1</w:t>
            </w:r>
            <w:r>
              <w:rPr>
                <w:rFonts w:hint="eastAsia"/>
              </w:rPr>
              <w:t>年</w:t>
            </w:r>
          </w:p>
        </w:tc>
        <w:tc>
          <w:tcPr>
            <w:tcW w:w="1134" w:type="dxa"/>
            <w:vAlign w:val="center"/>
          </w:tcPr>
          <w:p w:rsidR="0016330F" w:rsidRDefault="0016330F" w:rsidP="0016330F">
            <w:pPr>
              <w:jc w:val="center"/>
            </w:pPr>
            <w:r>
              <w:rPr>
                <w:rFonts w:hint="eastAsia"/>
              </w:rPr>
              <w:t>学部</w:t>
            </w:r>
            <w:r>
              <w:rPr>
                <w:rFonts w:hint="eastAsia"/>
              </w:rPr>
              <w:t>2</w:t>
            </w:r>
            <w:r>
              <w:rPr>
                <w:rFonts w:hint="eastAsia"/>
              </w:rPr>
              <w:t>年</w:t>
            </w:r>
          </w:p>
        </w:tc>
        <w:tc>
          <w:tcPr>
            <w:tcW w:w="1134" w:type="dxa"/>
            <w:vAlign w:val="center"/>
          </w:tcPr>
          <w:p w:rsidR="0016330F" w:rsidRDefault="0016330F" w:rsidP="0016330F">
            <w:pPr>
              <w:jc w:val="center"/>
            </w:pPr>
            <w:r>
              <w:rPr>
                <w:rFonts w:hint="eastAsia"/>
              </w:rPr>
              <w:t>学部</w:t>
            </w:r>
            <w:r>
              <w:rPr>
                <w:rFonts w:hint="eastAsia"/>
              </w:rPr>
              <w:t>3</w:t>
            </w:r>
            <w:r>
              <w:rPr>
                <w:rFonts w:hint="eastAsia"/>
              </w:rPr>
              <w:t>年</w:t>
            </w:r>
          </w:p>
        </w:tc>
        <w:tc>
          <w:tcPr>
            <w:tcW w:w="1134" w:type="dxa"/>
          </w:tcPr>
          <w:p w:rsidR="0016330F" w:rsidRDefault="0016330F" w:rsidP="0016330F">
            <w:r>
              <w:rPr>
                <w:rFonts w:hint="eastAsia"/>
              </w:rPr>
              <w:t>学部</w:t>
            </w:r>
            <w:r>
              <w:rPr>
                <w:rFonts w:hint="eastAsia"/>
              </w:rPr>
              <w:t>4</w:t>
            </w:r>
            <w:r>
              <w:rPr>
                <w:rFonts w:hint="eastAsia"/>
              </w:rPr>
              <w:t>年</w:t>
            </w:r>
          </w:p>
          <w:p w:rsidR="0016330F" w:rsidRDefault="0016330F" w:rsidP="0016330F">
            <w:pPr>
              <w:jc w:val="center"/>
            </w:pPr>
            <w:r w:rsidRPr="00A30E4A">
              <w:rPr>
                <w:rFonts w:hint="eastAsia"/>
                <w:bdr w:val="single" w:sz="4" w:space="0" w:color="auto"/>
              </w:rPr>
              <w:t>卒業</w:t>
            </w:r>
          </w:p>
        </w:tc>
        <w:tc>
          <w:tcPr>
            <w:tcW w:w="1370" w:type="dxa"/>
            <w:gridSpan w:val="2"/>
            <w:vAlign w:val="center"/>
          </w:tcPr>
          <w:p w:rsidR="0016330F" w:rsidRDefault="0016330F" w:rsidP="0016330F">
            <w:r>
              <w:rPr>
                <w:rFonts w:hint="eastAsia"/>
              </w:rPr>
              <w:t>科目等履修</w:t>
            </w:r>
          </w:p>
        </w:tc>
        <w:tc>
          <w:tcPr>
            <w:tcW w:w="331" w:type="dxa"/>
            <w:tcBorders>
              <w:top w:val="nil"/>
              <w:bottom w:val="nil"/>
            </w:tcBorders>
          </w:tcPr>
          <w:p w:rsidR="0016330F" w:rsidRDefault="0016330F" w:rsidP="0016330F"/>
        </w:tc>
        <w:tc>
          <w:tcPr>
            <w:tcW w:w="1417" w:type="dxa"/>
            <w:vAlign w:val="center"/>
          </w:tcPr>
          <w:p w:rsidR="0016330F" w:rsidRDefault="0016330F" w:rsidP="0016330F">
            <w:pPr>
              <w:jc w:val="center"/>
            </w:pPr>
            <w:r>
              <w:rPr>
                <w:rFonts w:hint="eastAsia"/>
              </w:rPr>
              <w:t>○</w:t>
            </w:r>
          </w:p>
        </w:tc>
        <w:tc>
          <w:tcPr>
            <w:tcW w:w="1418" w:type="dxa"/>
            <w:vAlign w:val="center"/>
          </w:tcPr>
          <w:p w:rsidR="0016330F" w:rsidRDefault="0016330F" w:rsidP="0016330F">
            <w:pPr>
              <w:jc w:val="center"/>
            </w:pPr>
            <w:r>
              <w:rPr>
                <w:rFonts w:hint="eastAsia"/>
              </w:rPr>
              <w:t>一種　旧法</w:t>
            </w:r>
          </w:p>
        </w:tc>
      </w:tr>
    </w:tbl>
    <w:p w:rsidR="0016330F" w:rsidRPr="00C248B2" w:rsidRDefault="00B31E39" w:rsidP="00B31E39">
      <w:pPr>
        <w:ind w:leftChars="2215" w:left="4965"/>
      </w:pPr>
      <w:r>
        <w:rPr>
          <w:rFonts w:hint="eastAsia"/>
        </w:rPr>
        <w:t>※</w:t>
      </w:r>
      <w:r w:rsidR="0016330F" w:rsidRPr="0016330F">
        <w:rPr>
          <w:rFonts w:hint="eastAsia"/>
        </w:rPr>
        <w:t>2019</w:t>
      </w:r>
      <w:r w:rsidR="0016330F" w:rsidRPr="0016330F">
        <w:rPr>
          <w:rFonts w:hint="eastAsia"/>
        </w:rPr>
        <w:t>年度は介護等体験や</w:t>
      </w:r>
      <w:r w:rsidR="0016330F" w:rsidRPr="0016330F">
        <w:rPr>
          <w:rFonts w:hint="eastAsia"/>
        </w:rPr>
        <w:t>66</w:t>
      </w:r>
      <w:r w:rsidR="0016330F" w:rsidRPr="0016330F">
        <w:rPr>
          <w:rFonts w:hint="eastAsia"/>
        </w:rPr>
        <w:t>条の</w:t>
      </w:r>
      <w:r w:rsidR="0016330F" w:rsidRPr="0016330F">
        <w:rPr>
          <w:rFonts w:hint="eastAsia"/>
        </w:rPr>
        <w:t>6</w:t>
      </w:r>
      <w:r w:rsidR="0016330F" w:rsidRPr="0016330F">
        <w:rPr>
          <w:rFonts w:hint="eastAsia"/>
        </w:rPr>
        <w:t>のみ未修得の場合による科目等履修</w:t>
      </w:r>
    </w:p>
    <w:p w:rsidR="0016330F" w:rsidRDefault="0016330F" w:rsidP="0016330F"/>
    <w:p w:rsidR="0016330F" w:rsidRDefault="00B31E39" w:rsidP="0016330F">
      <w:pPr>
        <w:ind w:leftChars="135" w:left="303"/>
      </w:pPr>
      <w:r>
        <w:rPr>
          <w:rFonts w:hint="eastAsia"/>
        </w:rPr>
        <w:t>☆質問回答集</w:t>
      </w:r>
      <w:r w:rsidR="0016330F">
        <w:rPr>
          <w:rFonts w:hint="eastAsia"/>
        </w:rPr>
        <w:t>N</w:t>
      </w:r>
      <w:r w:rsidR="0016330F">
        <w:t>o.</w:t>
      </w:r>
      <w:r w:rsidR="0016330F">
        <w:rPr>
          <w:rFonts w:hint="eastAsia"/>
        </w:rPr>
        <w:t>1</w:t>
      </w:r>
      <w:r w:rsidR="0016330F">
        <w:t>6</w:t>
      </w:r>
    </w:p>
    <w:tbl>
      <w:tblPr>
        <w:tblStyle w:val="a7"/>
        <w:tblW w:w="14298" w:type="dxa"/>
        <w:tblInd w:w="411" w:type="dxa"/>
        <w:tblLook w:val="04A0" w:firstRow="1" w:lastRow="0" w:firstColumn="1" w:lastColumn="0" w:noHBand="0" w:noVBand="1"/>
      </w:tblPr>
      <w:tblGrid>
        <w:gridCol w:w="14298"/>
      </w:tblGrid>
      <w:tr w:rsidR="0016330F" w:rsidTr="0041719E">
        <w:tc>
          <w:tcPr>
            <w:tcW w:w="14298" w:type="dxa"/>
            <w:tcBorders>
              <w:top w:val="dotDash" w:sz="4" w:space="0" w:color="auto"/>
              <w:left w:val="dotDash" w:sz="4" w:space="0" w:color="auto"/>
              <w:bottom w:val="dotDash" w:sz="4" w:space="0" w:color="auto"/>
              <w:right w:val="dotDash" w:sz="4" w:space="0" w:color="auto"/>
            </w:tcBorders>
          </w:tcPr>
          <w:p w:rsidR="0016330F" w:rsidRDefault="0016330F" w:rsidP="0016330F">
            <w:pPr>
              <w:ind w:leftChars="1" w:left="181" w:hangingChars="80" w:hanging="179"/>
            </w:pPr>
            <w:r>
              <w:rPr>
                <w:rFonts w:hint="eastAsia"/>
              </w:rPr>
              <w:t>Q</w:t>
            </w:r>
            <w:r>
              <w:rPr>
                <w:rFonts w:hint="eastAsia"/>
              </w:rPr>
              <w:t xml:space="preserve">　</w:t>
            </w:r>
            <w:r w:rsidRPr="009C21DD">
              <w:rPr>
                <w:rFonts w:hint="eastAsia"/>
              </w:rPr>
              <w:t>旧法適用の学生が、所要資格を満たして卒業したが、卒業までに介護等体験（又は施行規則第</w:t>
            </w:r>
            <w:r>
              <w:rPr>
                <w:rFonts w:hint="eastAsia"/>
              </w:rPr>
              <w:t>6</w:t>
            </w:r>
            <w:r>
              <w:t>6</w:t>
            </w:r>
            <w:r w:rsidRPr="009C21DD">
              <w:rPr>
                <w:rFonts w:hint="eastAsia"/>
              </w:rPr>
              <w:t>条の</w:t>
            </w:r>
            <w:r>
              <w:rPr>
                <w:rFonts w:hint="eastAsia"/>
              </w:rPr>
              <w:t>6</w:t>
            </w:r>
            <w:r w:rsidRPr="009C21DD">
              <w:rPr>
                <w:rFonts w:hint="eastAsia"/>
              </w:rPr>
              <w:t>）の要件を満たさなかったため、卒業時に免許状は取得していない場合、卒業後に免許状を取得する際は新法と旧法いずれが適用されるのか。</w:t>
            </w:r>
          </w:p>
          <w:p w:rsidR="0016330F" w:rsidRDefault="0016330F" w:rsidP="0016330F">
            <w:pPr>
              <w:ind w:leftChars="1" w:left="181" w:hangingChars="80" w:hanging="179"/>
            </w:pPr>
          </w:p>
          <w:p w:rsidR="0016330F" w:rsidRDefault="0016330F" w:rsidP="0016330F">
            <w:pPr>
              <w:ind w:leftChars="1" w:left="181" w:hangingChars="80" w:hanging="179"/>
            </w:pPr>
            <w:r>
              <w:rPr>
                <w:rFonts w:hint="eastAsia"/>
              </w:rPr>
              <w:t>A</w:t>
            </w:r>
            <w:r>
              <w:rPr>
                <w:rFonts w:hint="eastAsia"/>
              </w:rPr>
              <w:t xml:space="preserve">　</w:t>
            </w:r>
            <w:r w:rsidRPr="009C21DD">
              <w:rPr>
                <w:rFonts w:hint="eastAsia"/>
              </w:rPr>
              <w:t>施行日前に旧法による免許状の所要資格を満たしているため、改正免許法附則第</w:t>
            </w:r>
            <w:r>
              <w:rPr>
                <w:rFonts w:hint="eastAsia"/>
              </w:rPr>
              <w:t>6</w:t>
            </w:r>
            <w:r w:rsidRPr="009C21DD">
              <w:rPr>
                <w:rFonts w:hint="eastAsia"/>
              </w:rPr>
              <w:t>条が適用され、平成</w:t>
            </w:r>
            <w:r>
              <w:rPr>
                <w:rFonts w:hint="eastAsia"/>
              </w:rPr>
              <w:t>3</w:t>
            </w:r>
            <w:r>
              <w:t>1</w:t>
            </w:r>
            <w:r w:rsidRPr="009C21DD">
              <w:rPr>
                <w:rFonts w:hint="eastAsia"/>
              </w:rPr>
              <w:t>年度以降に介護等体験を実施又は施行規則第</w:t>
            </w:r>
            <w:r>
              <w:rPr>
                <w:rFonts w:hint="eastAsia"/>
              </w:rPr>
              <w:t>6</w:t>
            </w:r>
            <w:r>
              <w:t>6</w:t>
            </w:r>
            <w:r w:rsidRPr="009C21DD">
              <w:rPr>
                <w:rFonts w:hint="eastAsia"/>
              </w:rPr>
              <w:t>条の</w:t>
            </w:r>
            <w:r>
              <w:rPr>
                <w:rFonts w:hint="eastAsia"/>
              </w:rPr>
              <w:t>6</w:t>
            </w:r>
            <w:r w:rsidRPr="009C21DD">
              <w:rPr>
                <w:rFonts w:hint="eastAsia"/>
              </w:rPr>
              <w:t>の科目を履修後、免許状の授与申請を行う場合においても新法の所要資格を満たしているとみなされ、免許状の授与が可能。</w:t>
            </w:r>
          </w:p>
        </w:tc>
      </w:tr>
    </w:tbl>
    <w:p w:rsidR="0016330F" w:rsidRDefault="0016330F" w:rsidP="0016330F">
      <w:pPr>
        <w:ind w:leftChars="202" w:left="453"/>
      </w:pPr>
    </w:p>
    <w:p w:rsidR="0016330F" w:rsidRDefault="0016330F" w:rsidP="0016330F">
      <w:pPr>
        <w:ind w:leftChars="203" w:left="906" w:hangingChars="201" w:hanging="451"/>
      </w:pPr>
      <w:r>
        <w:rPr>
          <w:rFonts w:hint="eastAsia"/>
        </w:rPr>
        <w:t>⇒・所要資格には介護等体験と免許法施行規則第</w:t>
      </w:r>
      <w:r>
        <w:rPr>
          <w:rFonts w:hint="eastAsia"/>
        </w:rPr>
        <w:t>6</w:t>
      </w:r>
      <w:r>
        <w:t>6</w:t>
      </w:r>
      <w:r>
        <w:rPr>
          <w:rFonts w:hint="eastAsia"/>
        </w:rPr>
        <w:t>条の</w:t>
      </w:r>
      <w:r>
        <w:rPr>
          <w:rFonts w:hint="eastAsia"/>
        </w:rPr>
        <w:t>6</w:t>
      </w:r>
      <w:r>
        <w:rPr>
          <w:rFonts w:hint="eastAsia"/>
        </w:rPr>
        <w:t>は含まれないということは必ず知っておかなければならない知識です。所要資格と授与要件は別です。介護等体験の未体験や免許法施行規則第</w:t>
      </w:r>
      <w:r>
        <w:rPr>
          <w:rFonts w:hint="eastAsia"/>
        </w:rPr>
        <w:t>6</w:t>
      </w:r>
      <w:r>
        <w:t>6</w:t>
      </w:r>
      <w:r>
        <w:rPr>
          <w:rFonts w:hint="eastAsia"/>
        </w:rPr>
        <w:t>条の</w:t>
      </w:r>
      <w:r>
        <w:rPr>
          <w:rFonts w:hint="eastAsia"/>
        </w:rPr>
        <w:t>6</w:t>
      </w:r>
      <w:r>
        <w:rPr>
          <w:rFonts w:hint="eastAsia"/>
        </w:rPr>
        <w:t>の未修得の場合、免許状を授与されることはないですが、所要資格を構成する要件ではありません。旧法の所要資格を満たすことができれば、たとえ介護等体験の未体験や免許法施行規則第</w:t>
      </w:r>
      <w:r>
        <w:rPr>
          <w:rFonts w:hint="eastAsia"/>
        </w:rPr>
        <w:t>6</w:t>
      </w:r>
      <w:r>
        <w:t>6</w:t>
      </w:r>
      <w:r>
        <w:rPr>
          <w:rFonts w:hint="eastAsia"/>
        </w:rPr>
        <w:t>条の</w:t>
      </w:r>
      <w:r>
        <w:rPr>
          <w:rFonts w:hint="eastAsia"/>
        </w:rPr>
        <w:t>6</w:t>
      </w:r>
      <w:r>
        <w:rPr>
          <w:rFonts w:hint="eastAsia"/>
        </w:rPr>
        <w:t>の未修得が生じても新法で新設された項目の取り直しは不要です。</w:t>
      </w:r>
    </w:p>
    <w:p w:rsidR="0016330F" w:rsidRDefault="0016330F" w:rsidP="0016330F">
      <w:pPr>
        <w:ind w:leftChars="338" w:left="908" w:hangingChars="67" w:hanging="150"/>
      </w:pPr>
      <w:r>
        <w:rPr>
          <w:rFonts w:hint="eastAsia"/>
        </w:rPr>
        <w:t>・介護等体験を単位化し、その単位が修得できないと所要資格を満たさないカリキュラムとなっている場合は上記</w:t>
      </w:r>
      <w:r>
        <w:rPr>
          <w:rFonts w:hint="eastAsia"/>
        </w:rPr>
        <w:t>Q</w:t>
      </w:r>
      <w:r>
        <w:rPr>
          <w:rFonts w:hint="eastAsia"/>
        </w:rPr>
        <w:t>＆</w:t>
      </w:r>
      <w:r>
        <w:rPr>
          <w:rFonts w:hint="eastAsia"/>
        </w:rPr>
        <w:t>A</w:t>
      </w:r>
      <w:r>
        <w:rPr>
          <w:rFonts w:hint="eastAsia"/>
        </w:rPr>
        <w:t>の要件を満たさず新法適用となります。</w:t>
      </w:r>
    </w:p>
    <w:p w:rsidR="0016330F" w:rsidRDefault="0016330F" w:rsidP="0016330F">
      <w:pPr>
        <w:ind w:leftChars="472" w:left="1208" w:hangingChars="67" w:hanging="150"/>
      </w:pPr>
      <w:r>
        <w:rPr>
          <w:rFonts w:hint="eastAsia"/>
        </w:rPr>
        <w:t>例）</w:t>
      </w:r>
      <w:r w:rsidR="005D4A31">
        <w:rPr>
          <w:rFonts w:hint="eastAsia"/>
          <w:kern w:val="0"/>
        </w:rPr>
        <w:t>中一種免の教科又は教職に関する科目に</w:t>
      </w:r>
      <w:r w:rsidR="005D4A31">
        <w:rPr>
          <w:kern w:val="0"/>
        </w:rPr>
        <w:t>2</w:t>
      </w:r>
      <w:r w:rsidR="005D4A31">
        <w:rPr>
          <w:rFonts w:hint="eastAsia"/>
          <w:kern w:val="0"/>
        </w:rPr>
        <w:t>単位科目として設定し、教科に関する科目または教職に関する科目の法定最低修得単位数以上の余剰単位の設定がない場合において、介護等体験</w:t>
      </w:r>
      <w:r w:rsidR="005D4A31">
        <w:rPr>
          <w:kern w:val="0"/>
        </w:rPr>
        <w:t>2</w:t>
      </w:r>
      <w:r w:rsidR="005D4A31">
        <w:rPr>
          <w:rFonts w:hint="eastAsia"/>
          <w:kern w:val="0"/>
        </w:rPr>
        <w:t>単位の修得がなければ中一種免の法定最低修得単位数</w:t>
      </w:r>
      <w:r w:rsidR="005D4A31">
        <w:rPr>
          <w:kern w:val="0"/>
        </w:rPr>
        <w:t>59</w:t>
      </w:r>
      <w:r w:rsidR="005D4A31">
        <w:rPr>
          <w:rFonts w:hint="eastAsia"/>
          <w:kern w:val="0"/>
        </w:rPr>
        <w:t>単位を満たさないようなカリキュラム。</w:t>
      </w:r>
      <w:r w:rsidR="005D4A31">
        <w:rPr>
          <w:rFonts w:hint="eastAsia"/>
        </w:rPr>
        <w:t>（かなり限定的な例ですのでおそらくこのような例はないと思いますが）</w:t>
      </w:r>
      <w:r>
        <w:rPr>
          <w:rFonts w:hint="eastAsia"/>
        </w:rPr>
        <w:t>。</w:t>
      </w:r>
    </w:p>
    <w:p w:rsidR="005F0278" w:rsidRDefault="005F0278" w:rsidP="0016330F">
      <w:pPr>
        <w:ind w:leftChars="472" w:left="1208" w:hangingChars="67" w:hanging="150"/>
        <w:sectPr w:rsidR="005F0278" w:rsidSect="002924BC">
          <w:pgSz w:w="16838" w:h="11906" w:orient="landscape" w:code="9"/>
          <w:pgMar w:top="1134" w:right="1134" w:bottom="1134" w:left="1134" w:header="851" w:footer="794" w:gutter="0"/>
          <w:cols w:space="425"/>
          <w:docGrid w:type="linesAndChars" w:linePitch="275" w:charSpace="2898"/>
        </w:sectPr>
      </w:pPr>
    </w:p>
    <w:p w:rsidR="0016330F" w:rsidRPr="006B3F61" w:rsidRDefault="0016330F" w:rsidP="0041719E">
      <w:pPr>
        <w:widowControl/>
        <w:ind w:leftChars="63" w:left="141"/>
        <w:jc w:val="left"/>
      </w:pPr>
      <w:r>
        <w:rPr>
          <w:rFonts w:hint="eastAsia"/>
        </w:rPr>
        <w:lastRenderedPageBreak/>
        <w:t>≪参考≫別表第</w:t>
      </w:r>
      <w:r>
        <w:rPr>
          <w:rFonts w:hint="eastAsia"/>
        </w:rPr>
        <w:t>1</w:t>
      </w:r>
      <w:r>
        <w:rPr>
          <w:rFonts w:hint="eastAsia"/>
        </w:rPr>
        <w:t>（第</w:t>
      </w:r>
      <w:r>
        <w:rPr>
          <w:rFonts w:hint="eastAsia"/>
        </w:rPr>
        <w:t>5</w:t>
      </w:r>
      <w:r>
        <w:rPr>
          <w:rFonts w:hint="eastAsia"/>
        </w:rPr>
        <w:t>条、第</w:t>
      </w:r>
      <w:r>
        <w:rPr>
          <w:rFonts w:hint="eastAsia"/>
        </w:rPr>
        <w:t>5</w:t>
      </w:r>
      <w:r>
        <w:rPr>
          <w:rFonts w:hint="eastAsia"/>
        </w:rPr>
        <w:t>条の</w:t>
      </w:r>
      <w:r>
        <w:rPr>
          <w:rFonts w:hint="eastAsia"/>
        </w:rPr>
        <w:t>2</w:t>
      </w:r>
      <w:r>
        <w:rPr>
          <w:rFonts w:hint="eastAsia"/>
        </w:rPr>
        <w:t>関係）〈平成</w:t>
      </w:r>
      <w:r>
        <w:rPr>
          <w:rFonts w:hint="eastAsia"/>
        </w:rPr>
        <w:t>2</w:t>
      </w:r>
      <w:r>
        <w:t>8</w:t>
      </w:r>
      <w:r>
        <w:rPr>
          <w:rFonts w:hint="eastAsia"/>
        </w:rPr>
        <w:t>年改正前〉</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244"/>
        <w:gridCol w:w="3030"/>
        <w:gridCol w:w="835"/>
        <w:gridCol w:w="836"/>
        <w:gridCol w:w="835"/>
        <w:gridCol w:w="971"/>
      </w:tblGrid>
      <w:tr w:rsidR="0016330F" w:rsidTr="00F35122">
        <w:trPr>
          <w:cantSplit/>
          <w:trHeight w:val="315"/>
        </w:trPr>
        <w:tc>
          <w:tcPr>
            <w:tcW w:w="2693" w:type="dxa"/>
            <w:gridSpan w:val="2"/>
            <w:tcBorders>
              <w:bottom w:val="single" w:sz="18" w:space="0" w:color="auto"/>
            </w:tcBorders>
          </w:tcPr>
          <w:p w:rsidR="0016330F" w:rsidRDefault="0016330F" w:rsidP="0016330F">
            <w:pPr>
              <w:jc w:val="center"/>
              <w:rPr>
                <w:sz w:val="18"/>
              </w:rPr>
            </w:pPr>
            <w:r>
              <w:rPr>
                <w:rFonts w:hint="eastAsia"/>
                <w:sz w:val="18"/>
              </w:rPr>
              <w:t>第</w:t>
            </w:r>
            <w:r>
              <w:rPr>
                <w:rFonts w:hint="eastAsia"/>
                <w:sz w:val="18"/>
              </w:rPr>
              <w:t xml:space="preserve">    1    </w:t>
            </w:r>
            <w:r>
              <w:rPr>
                <w:rFonts w:hint="eastAsia"/>
                <w:sz w:val="18"/>
              </w:rPr>
              <w:t>欄</w:t>
            </w:r>
          </w:p>
        </w:tc>
        <w:tc>
          <w:tcPr>
            <w:tcW w:w="3119" w:type="dxa"/>
            <w:tcBorders>
              <w:bottom w:val="single" w:sz="18" w:space="0" w:color="auto"/>
            </w:tcBorders>
          </w:tcPr>
          <w:p w:rsidR="0016330F" w:rsidRDefault="0016330F" w:rsidP="0016330F">
            <w:pPr>
              <w:jc w:val="center"/>
              <w:rPr>
                <w:sz w:val="18"/>
              </w:rPr>
            </w:pPr>
            <w:r>
              <w:rPr>
                <w:rFonts w:hint="eastAsia"/>
                <w:sz w:val="18"/>
              </w:rPr>
              <w:t>第</w:t>
            </w:r>
            <w:r>
              <w:rPr>
                <w:rFonts w:hint="eastAsia"/>
                <w:sz w:val="18"/>
              </w:rPr>
              <w:t xml:space="preserve">    2    </w:t>
            </w:r>
            <w:r>
              <w:rPr>
                <w:rFonts w:hint="eastAsia"/>
                <w:sz w:val="18"/>
              </w:rPr>
              <w:t>欄</w:t>
            </w:r>
          </w:p>
        </w:tc>
        <w:tc>
          <w:tcPr>
            <w:tcW w:w="3544" w:type="dxa"/>
            <w:gridSpan w:val="4"/>
            <w:tcBorders>
              <w:bottom w:val="single" w:sz="18" w:space="0" w:color="auto"/>
            </w:tcBorders>
          </w:tcPr>
          <w:p w:rsidR="0016330F" w:rsidRDefault="0016330F" w:rsidP="0016330F">
            <w:pPr>
              <w:jc w:val="center"/>
              <w:rPr>
                <w:sz w:val="18"/>
              </w:rPr>
            </w:pPr>
            <w:r>
              <w:rPr>
                <w:rFonts w:hint="eastAsia"/>
                <w:sz w:val="18"/>
              </w:rPr>
              <w:t>第</w:t>
            </w:r>
            <w:r>
              <w:rPr>
                <w:rFonts w:hint="eastAsia"/>
                <w:sz w:val="18"/>
              </w:rPr>
              <w:t xml:space="preserve">    3    </w:t>
            </w:r>
            <w:r>
              <w:rPr>
                <w:rFonts w:hint="eastAsia"/>
                <w:sz w:val="18"/>
              </w:rPr>
              <w:t>欄</w:t>
            </w:r>
          </w:p>
        </w:tc>
      </w:tr>
      <w:tr w:rsidR="0016330F" w:rsidTr="00F35122">
        <w:trPr>
          <w:cantSplit/>
          <w:trHeight w:val="630"/>
        </w:trPr>
        <w:tc>
          <w:tcPr>
            <w:tcW w:w="2693" w:type="dxa"/>
            <w:gridSpan w:val="2"/>
            <w:vMerge w:val="restart"/>
            <w:tcBorders>
              <w:top w:val="single" w:sz="18" w:space="0" w:color="auto"/>
              <w:right w:val="single" w:sz="18" w:space="0" w:color="auto"/>
              <w:tl2br w:val="single" w:sz="18" w:space="0" w:color="auto"/>
            </w:tcBorders>
          </w:tcPr>
          <w:p w:rsidR="0016330F" w:rsidRDefault="0016330F" w:rsidP="0016330F"/>
          <w:p w:rsidR="0016330F" w:rsidRDefault="0016330F" w:rsidP="0016330F">
            <w:pPr>
              <w:ind w:firstLineChars="200" w:firstLine="448"/>
            </w:pPr>
            <w:r>
              <w:rPr>
                <w:rFonts w:hint="eastAsia"/>
              </w:rPr>
              <w:t xml:space="preserve">     </w:t>
            </w:r>
            <w:r>
              <w:rPr>
                <w:rFonts w:hint="eastAsia"/>
              </w:rPr>
              <w:t xml:space="preserve">　所要資格</w:t>
            </w:r>
          </w:p>
          <w:p w:rsidR="0016330F" w:rsidRDefault="0016330F" w:rsidP="0016330F"/>
          <w:p w:rsidR="0016330F" w:rsidRDefault="0016330F" w:rsidP="0016330F">
            <w:r>
              <w:t>免許状の種類</w:t>
            </w:r>
          </w:p>
        </w:tc>
        <w:tc>
          <w:tcPr>
            <w:tcW w:w="3119" w:type="dxa"/>
            <w:vMerge w:val="restart"/>
            <w:tcBorders>
              <w:top w:val="single" w:sz="18" w:space="0" w:color="auto"/>
              <w:left w:val="single" w:sz="18" w:space="0" w:color="auto"/>
              <w:right w:val="single" w:sz="18" w:space="0" w:color="auto"/>
            </w:tcBorders>
            <w:vAlign w:val="center"/>
          </w:tcPr>
          <w:p w:rsidR="0016330F" w:rsidRDefault="0016330F" w:rsidP="0016330F">
            <w:pPr>
              <w:jc w:val="center"/>
            </w:pPr>
            <w:r>
              <w:rPr>
                <w:rFonts w:hint="eastAsia"/>
              </w:rPr>
              <w:t>基</w:t>
            </w:r>
            <w:r>
              <w:rPr>
                <w:rFonts w:hint="eastAsia"/>
              </w:rPr>
              <w:t xml:space="preserve">    </w:t>
            </w:r>
            <w:r>
              <w:rPr>
                <w:rFonts w:hint="eastAsia"/>
              </w:rPr>
              <w:t>礎</w:t>
            </w:r>
            <w:r>
              <w:rPr>
                <w:rFonts w:hint="eastAsia"/>
              </w:rPr>
              <w:t xml:space="preserve">    </w:t>
            </w:r>
            <w:r>
              <w:rPr>
                <w:rFonts w:hint="eastAsia"/>
              </w:rPr>
              <w:t>資</w:t>
            </w:r>
            <w:r>
              <w:rPr>
                <w:rFonts w:hint="eastAsia"/>
              </w:rPr>
              <w:t xml:space="preserve">    </w:t>
            </w:r>
            <w:r>
              <w:rPr>
                <w:rFonts w:hint="eastAsia"/>
              </w:rPr>
              <w:t>格</w:t>
            </w:r>
          </w:p>
        </w:tc>
        <w:tc>
          <w:tcPr>
            <w:tcW w:w="3544" w:type="dxa"/>
            <w:gridSpan w:val="4"/>
            <w:tcBorders>
              <w:top w:val="single" w:sz="18" w:space="0" w:color="auto"/>
              <w:left w:val="single" w:sz="18" w:space="0" w:color="auto"/>
              <w:right w:val="single" w:sz="18" w:space="0" w:color="auto"/>
            </w:tcBorders>
          </w:tcPr>
          <w:p w:rsidR="0016330F" w:rsidRDefault="0016330F" w:rsidP="0016330F">
            <w:pPr>
              <w:rPr>
                <w:sz w:val="18"/>
              </w:rPr>
            </w:pPr>
            <w:r>
              <w:rPr>
                <w:rFonts w:hint="eastAsia"/>
                <w:sz w:val="18"/>
              </w:rPr>
              <w:t>大学において修得することを必要とする最低単位数</w:t>
            </w:r>
          </w:p>
        </w:tc>
      </w:tr>
      <w:tr w:rsidR="0016330F" w:rsidTr="00F35122">
        <w:trPr>
          <w:cantSplit/>
          <w:trHeight w:val="858"/>
        </w:trPr>
        <w:tc>
          <w:tcPr>
            <w:tcW w:w="2693" w:type="dxa"/>
            <w:gridSpan w:val="2"/>
            <w:vMerge/>
            <w:tcBorders>
              <w:bottom w:val="single" w:sz="4" w:space="0" w:color="auto"/>
              <w:right w:val="single" w:sz="18" w:space="0" w:color="auto"/>
              <w:tl2br w:val="single" w:sz="4" w:space="0" w:color="auto"/>
            </w:tcBorders>
          </w:tcPr>
          <w:p w:rsidR="0016330F" w:rsidRDefault="0016330F" w:rsidP="0016330F"/>
        </w:tc>
        <w:tc>
          <w:tcPr>
            <w:tcW w:w="3119" w:type="dxa"/>
            <w:vMerge/>
            <w:tcBorders>
              <w:left w:val="single" w:sz="18" w:space="0" w:color="auto"/>
              <w:bottom w:val="single" w:sz="18" w:space="0" w:color="auto"/>
              <w:right w:val="single" w:sz="18" w:space="0" w:color="auto"/>
            </w:tcBorders>
          </w:tcPr>
          <w:p w:rsidR="0016330F" w:rsidRDefault="0016330F" w:rsidP="0016330F"/>
        </w:tc>
        <w:tc>
          <w:tcPr>
            <w:tcW w:w="850" w:type="dxa"/>
            <w:tcBorders>
              <w:left w:val="single" w:sz="18" w:space="0" w:color="auto"/>
              <w:bottom w:val="single" w:sz="18" w:space="0" w:color="auto"/>
            </w:tcBorders>
            <w:vAlign w:val="center"/>
          </w:tcPr>
          <w:p w:rsidR="0016330F" w:rsidRDefault="0016330F" w:rsidP="0016330F">
            <w:pPr>
              <w:pStyle w:val="ac"/>
              <w:rPr>
                <w:sz w:val="14"/>
              </w:rPr>
            </w:pPr>
            <w:r>
              <w:rPr>
                <w:rFonts w:hint="eastAsia"/>
                <w:sz w:val="14"/>
              </w:rPr>
              <w:t>教科に関</w:t>
            </w:r>
          </w:p>
          <w:p w:rsidR="0016330F" w:rsidRDefault="0016330F" w:rsidP="0016330F">
            <w:pPr>
              <w:rPr>
                <w:sz w:val="14"/>
              </w:rPr>
            </w:pPr>
            <w:r>
              <w:rPr>
                <w:rFonts w:hint="eastAsia"/>
                <w:sz w:val="14"/>
              </w:rPr>
              <w:t>する科目</w:t>
            </w:r>
          </w:p>
        </w:tc>
        <w:tc>
          <w:tcPr>
            <w:tcW w:w="851" w:type="dxa"/>
            <w:tcBorders>
              <w:bottom w:val="single" w:sz="18" w:space="0" w:color="auto"/>
            </w:tcBorders>
            <w:vAlign w:val="center"/>
          </w:tcPr>
          <w:p w:rsidR="0016330F" w:rsidRDefault="0016330F" w:rsidP="0016330F">
            <w:pPr>
              <w:widowControl/>
              <w:rPr>
                <w:sz w:val="14"/>
              </w:rPr>
            </w:pPr>
            <w:r>
              <w:rPr>
                <w:rFonts w:hint="eastAsia"/>
                <w:sz w:val="14"/>
              </w:rPr>
              <w:t>教職に関</w:t>
            </w:r>
          </w:p>
          <w:p w:rsidR="0016330F" w:rsidRDefault="0016330F" w:rsidP="0016330F">
            <w:pPr>
              <w:widowControl/>
              <w:rPr>
                <w:sz w:val="14"/>
              </w:rPr>
            </w:pPr>
            <w:r>
              <w:rPr>
                <w:rFonts w:hint="eastAsia"/>
                <w:sz w:val="14"/>
              </w:rPr>
              <w:t>する科目</w:t>
            </w:r>
          </w:p>
        </w:tc>
        <w:tc>
          <w:tcPr>
            <w:tcW w:w="850" w:type="dxa"/>
            <w:tcBorders>
              <w:bottom w:val="single" w:sz="18" w:space="0" w:color="auto"/>
            </w:tcBorders>
          </w:tcPr>
          <w:p w:rsidR="0016330F" w:rsidRDefault="0016330F" w:rsidP="0016330F">
            <w:pPr>
              <w:widowControl/>
              <w:jc w:val="left"/>
              <w:rPr>
                <w:sz w:val="14"/>
              </w:rPr>
            </w:pPr>
            <w:r>
              <w:rPr>
                <w:rFonts w:hint="eastAsia"/>
                <w:sz w:val="14"/>
              </w:rPr>
              <w:t>教科又は</w:t>
            </w:r>
          </w:p>
          <w:p w:rsidR="0016330F" w:rsidRDefault="0016330F" w:rsidP="0016330F">
            <w:pPr>
              <w:widowControl/>
              <w:jc w:val="left"/>
              <w:rPr>
                <w:sz w:val="14"/>
              </w:rPr>
            </w:pPr>
            <w:r>
              <w:rPr>
                <w:rFonts w:hint="eastAsia"/>
                <w:sz w:val="14"/>
              </w:rPr>
              <w:t>教職に関</w:t>
            </w:r>
          </w:p>
          <w:p w:rsidR="0016330F" w:rsidRDefault="0016330F" w:rsidP="0016330F">
            <w:pPr>
              <w:widowControl/>
              <w:jc w:val="left"/>
              <w:rPr>
                <w:sz w:val="14"/>
              </w:rPr>
            </w:pPr>
            <w:r>
              <w:rPr>
                <w:rFonts w:hint="eastAsia"/>
                <w:sz w:val="14"/>
              </w:rPr>
              <w:t>する科目</w:t>
            </w:r>
          </w:p>
        </w:tc>
        <w:tc>
          <w:tcPr>
            <w:tcW w:w="993" w:type="dxa"/>
            <w:tcBorders>
              <w:bottom w:val="single" w:sz="18" w:space="0" w:color="auto"/>
              <w:right w:val="single" w:sz="18" w:space="0" w:color="auto"/>
            </w:tcBorders>
          </w:tcPr>
          <w:p w:rsidR="0016330F" w:rsidRDefault="0016330F" w:rsidP="0016330F">
            <w:pPr>
              <w:widowControl/>
              <w:jc w:val="left"/>
              <w:rPr>
                <w:sz w:val="14"/>
              </w:rPr>
            </w:pPr>
            <w:r>
              <w:rPr>
                <w:rFonts w:hint="eastAsia"/>
                <w:sz w:val="14"/>
              </w:rPr>
              <w:t>特別支援教育に関する科目</w:t>
            </w:r>
          </w:p>
        </w:tc>
      </w:tr>
      <w:tr w:rsidR="0016330F" w:rsidTr="00F35122">
        <w:trPr>
          <w:cantSplit/>
          <w:trHeight w:val="270"/>
        </w:trPr>
        <w:tc>
          <w:tcPr>
            <w:tcW w:w="1418" w:type="dxa"/>
            <w:vMerge w:val="restart"/>
            <w:vAlign w:val="center"/>
          </w:tcPr>
          <w:p w:rsidR="0016330F" w:rsidRPr="008B0855" w:rsidRDefault="0016330F" w:rsidP="0016330F">
            <w:pPr>
              <w:rPr>
                <w:sz w:val="18"/>
                <w:szCs w:val="18"/>
              </w:rPr>
            </w:pPr>
            <w:r>
              <w:rPr>
                <w:rFonts w:hint="eastAsia"/>
                <w:sz w:val="18"/>
                <w:szCs w:val="18"/>
              </w:rPr>
              <w:t>幼稚園教諭</w:t>
            </w:r>
          </w:p>
        </w:tc>
        <w:tc>
          <w:tcPr>
            <w:tcW w:w="1275" w:type="dxa"/>
          </w:tcPr>
          <w:p w:rsidR="0016330F" w:rsidRPr="00C635FC" w:rsidRDefault="0016330F" w:rsidP="0016330F">
            <w:pPr>
              <w:jc w:val="left"/>
              <w:rPr>
                <w:sz w:val="18"/>
              </w:rPr>
            </w:pPr>
            <w:r w:rsidRPr="00C635FC">
              <w:rPr>
                <w:rFonts w:hint="eastAsia"/>
                <w:sz w:val="18"/>
              </w:rPr>
              <w:t>専修免許状</w:t>
            </w:r>
          </w:p>
        </w:tc>
        <w:tc>
          <w:tcPr>
            <w:tcW w:w="3119" w:type="dxa"/>
            <w:tcBorders>
              <w:top w:val="single" w:sz="18" w:space="0" w:color="auto"/>
            </w:tcBorders>
          </w:tcPr>
          <w:p w:rsidR="0016330F" w:rsidRPr="00C635FC" w:rsidRDefault="0016330F" w:rsidP="0016330F">
            <w:pPr>
              <w:jc w:val="left"/>
              <w:rPr>
                <w:sz w:val="18"/>
              </w:rPr>
            </w:pPr>
            <w:r w:rsidRPr="00C635FC">
              <w:rPr>
                <w:rFonts w:hint="eastAsia"/>
                <w:sz w:val="18"/>
              </w:rPr>
              <w:t>修士の学位を有すること。</w:t>
            </w:r>
          </w:p>
        </w:tc>
        <w:tc>
          <w:tcPr>
            <w:tcW w:w="850" w:type="dxa"/>
            <w:tcBorders>
              <w:top w:val="single" w:sz="18" w:space="0" w:color="auto"/>
            </w:tcBorders>
            <w:vAlign w:val="center"/>
          </w:tcPr>
          <w:p w:rsidR="0016330F" w:rsidRPr="00C635FC" w:rsidRDefault="0016330F" w:rsidP="0016330F">
            <w:pPr>
              <w:jc w:val="center"/>
              <w:rPr>
                <w:sz w:val="18"/>
              </w:rPr>
            </w:pPr>
            <w:r>
              <w:rPr>
                <w:rFonts w:hint="eastAsia"/>
                <w:sz w:val="18"/>
              </w:rPr>
              <w:t>6</w:t>
            </w:r>
          </w:p>
        </w:tc>
        <w:tc>
          <w:tcPr>
            <w:tcW w:w="851" w:type="dxa"/>
            <w:tcBorders>
              <w:top w:val="single" w:sz="18" w:space="0" w:color="auto"/>
            </w:tcBorders>
            <w:vAlign w:val="center"/>
          </w:tcPr>
          <w:p w:rsidR="0016330F" w:rsidRPr="00C635FC" w:rsidRDefault="0016330F" w:rsidP="0016330F">
            <w:pPr>
              <w:jc w:val="center"/>
              <w:rPr>
                <w:sz w:val="18"/>
              </w:rPr>
            </w:pPr>
            <w:r>
              <w:rPr>
                <w:rFonts w:hint="eastAsia"/>
                <w:sz w:val="18"/>
              </w:rPr>
              <w:t>35</w:t>
            </w:r>
          </w:p>
        </w:tc>
        <w:tc>
          <w:tcPr>
            <w:tcW w:w="850" w:type="dxa"/>
            <w:tcBorders>
              <w:top w:val="single" w:sz="18" w:space="0" w:color="auto"/>
            </w:tcBorders>
            <w:vAlign w:val="center"/>
          </w:tcPr>
          <w:p w:rsidR="0016330F" w:rsidRPr="00C635FC" w:rsidRDefault="0016330F" w:rsidP="0016330F">
            <w:pPr>
              <w:jc w:val="center"/>
              <w:rPr>
                <w:sz w:val="18"/>
              </w:rPr>
            </w:pPr>
            <w:r>
              <w:rPr>
                <w:rFonts w:hint="eastAsia"/>
                <w:sz w:val="18"/>
              </w:rPr>
              <w:t>34</w:t>
            </w:r>
          </w:p>
        </w:tc>
        <w:tc>
          <w:tcPr>
            <w:tcW w:w="993" w:type="dxa"/>
            <w:tcBorders>
              <w:top w:val="single" w:sz="18" w:space="0" w:color="auto"/>
            </w:tcBorders>
            <w:vAlign w:val="center"/>
          </w:tcPr>
          <w:p w:rsidR="0016330F" w:rsidRDefault="0016330F" w:rsidP="0016330F">
            <w:pPr>
              <w:jc w:val="center"/>
              <w:rPr>
                <w:sz w:val="18"/>
              </w:rPr>
            </w:pPr>
          </w:p>
        </w:tc>
      </w:tr>
      <w:tr w:rsidR="0016330F" w:rsidTr="00F35122">
        <w:trPr>
          <w:cantSplit/>
          <w:trHeight w:val="270"/>
        </w:trPr>
        <w:tc>
          <w:tcPr>
            <w:tcW w:w="1418" w:type="dxa"/>
            <w:vMerge/>
            <w:vAlign w:val="center"/>
          </w:tcPr>
          <w:p w:rsidR="0016330F" w:rsidRPr="008B0855" w:rsidRDefault="0016330F" w:rsidP="0016330F">
            <w:pPr>
              <w:rPr>
                <w:sz w:val="18"/>
                <w:szCs w:val="18"/>
              </w:rPr>
            </w:pPr>
          </w:p>
        </w:tc>
        <w:tc>
          <w:tcPr>
            <w:tcW w:w="1275" w:type="dxa"/>
          </w:tcPr>
          <w:p w:rsidR="0016330F" w:rsidRDefault="0016330F" w:rsidP="0016330F">
            <w:pPr>
              <w:jc w:val="left"/>
              <w:rPr>
                <w:sz w:val="18"/>
              </w:rPr>
            </w:pPr>
            <w:r>
              <w:rPr>
                <w:rFonts w:hint="eastAsia"/>
                <w:sz w:val="18"/>
              </w:rPr>
              <w:t>一種免許状</w:t>
            </w:r>
          </w:p>
        </w:tc>
        <w:tc>
          <w:tcPr>
            <w:tcW w:w="3119" w:type="dxa"/>
          </w:tcPr>
          <w:p w:rsidR="0016330F" w:rsidRDefault="0016330F" w:rsidP="0016330F">
            <w:pPr>
              <w:jc w:val="left"/>
              <w:rPr>
                <w:sz w:val="18"/>
              </w:rPr>
            </w:pPr>
            <w:r>
              <w:rPr>
                <w:rFonts w:hint="eastAsia"/>
                <w:sz w:val="18"/>
              </w:rPr>
              <w:t>学士の学位を有すること。</w:t>
            </w:r>
          </w:p>
        </w:tc>
        <w:tc>
          <w:tcPr>
            <w:tcW w:w="850" w:type="dxa"/>
            <w:vAlign w:val="center"/>
          </w:tcPr>
          <w:p w:rsidR="0016330F" w:rsidRPr="00C635FC" w:rsidRDefault="0016330F" w:rsidP="0016330F">
            <w:pPr>
              <w:jc w:val="center"/>
              <w:rPr>
                <w:sz w:val="18"/>
              </w:rPr>
            </w:pPr>
            <w:r>
              <w:rPr>
                <w:rFonts w:hint="eastAsia"/>
                <w:sz w:val="18"/>
              </w:rPr>
              <w:t>6</w:t>
            </w:r>
          </w:p>
        </w:tc>
        <w:tc>
          <w:tcPr>
            <w:tcW w:w="851" w:type="dxa"/>
            <w:vAlign w:val="center"/>
          </w:tcPr>
          <w:p w:rsidR="0016330F" w:rsidRPr="00C635FC" w:rsidRDefault="0016330F" w:rsidP="0016330F">
            <w:pPr>
              <w:jc w:val="center"/>
              <w:rPr>
                <w:sz w:val="18"/>
              </w:rPr>
            </w:pPr>
            <w:r>
              <w:rPr>
                <w:rFonts w:hint="eastAsia"/>
                <w:sz w:val="18"/>
              </w:rPr>
              <w:t>35</w:t>
            </w:r>
          </w:p>
        </w:tc>
        <w:tc>
          <w:tcPr>
            <w:tcW w:w="850" w:type="dxa"/>
            <w:vAlign w:val="center"/>
          </w:tcPr>
          <w:p w:rsidR="0016330F" w:rsidRPr="00C635FC" w:rsidRDefault="0016330F" w:rsidP="0016330F">
            <w:pPr>
              <w:jc w:val="center"/>
              <w:rPr>
                <w:sz w:val="18"/>
              </w:rPr>
            </w:pPr>
            <w:r>
              <w:rPr>
                <w:rFonts w:hint="eastAsia"/>
                <w:sz w:val="18"/>
              </w:rPr>
              <w:t>10</w:t>
            </w:r>
          </w:p>
        </w:tc>
        <w:tc>
          <w:tcPr>
            <w:tcW w:w="993" w:type="dxa"/>
            <w:vAlign w:val="center"/>
          </w:tcPr>
          <w:p w:rsidR="0016330F" w:rsidRDefault="0016330F" w:rsidP="0016330F">
            <w:pPr>
              <w:jc w:val="center"/>
              <w:rPr>
                <w:sz w:val="18"/>
              </w:rPr>
            </w:pPr>
          </w:p>
        </w:tc>
      </w:tr>
      <w:tr w:rsidR="0016330F" w:rsidTr="00F35122">
        <w:trPr>
          <w:cantSplit/>
          <w:trHeight w:val="270"/>
        </w:trPr>
        <w:tc>
          <w:tcPr>
            <w:tcW w:w="1418" w:type="dxa"/>
            <w:vMerge/>
            <w:vAlign w:val="center"/>
          </w:tcPr>
          <w:p w:rsidR="0016330F" w:rsidRPr="008B0855" w:rsidRDefault="0016330F" w:rsidP="0016330F">
            <w:pPr>
              <w:rPr>
                <w:sz w:val="18"/>
                <w:szCs w:val="18"/>
              </w:rPr>
            </w:pPr>
          </w:p>
        </w:tc>
        <w:tc>
          <w:tcPr>
            <w:tcW w:w="1275" w:type="dxa"/>
            <w:vAlign w:val="center"/>
          </w:tcPr>
          <w:p w:rsidR="0016330F" w:rsidRDefault="0016330F" w:rsidP="0016330F">
            <w:pPr>
              <w:rPr>
                <w:sz w:val="18"/>
              </w:rPr>
            </w:pPr>
            <w:r>
              <w:rPr>
                <w:rFonts w:hint="eastAsia"/>
                <w:sz w:val="18"/>
              </w:rPr>
              <w:t>二種免許状</w:t>
            </w:r>
          </w:p>
        </w:tc>
        <w:tc>
          <w:tcPr>
            <w:tcW w:w="3119" w:type="dxa"/>
          </w:tcPr>
          <w:p w:rsidR="0016330F" w:rsidRDefault="0016330F" w:rsidP="0016330F">
            <w:pPr>
              <w:rPr>
                <w:sz w:val="17"/>
              </w:rPr>
            </w:pPr>
            <w:r>
              <w:rPr>
                <w:sz w:val="17"/>
              </w:rPr>
              <w:t>短期大学士の学位を有すること</w:t>
            </w:r>
            <w:r>
              <w:rPr>
                <w:rFonts w:hint="eastAsia"/>
                <w:sz w:val="17"/>
              </w:rPr>
              <w:t>。</w:t>
            </w:r>
          </w:p>
        </w:tc>
        <w:tc>
          <w:tcPr>
            <w:tcW w:w="850" w:type="dxa"/>
            <w:vAlign w:val="center"/>
          </w:tcPr>
          <w:p w:rsidR="0016330F" w:rsidRPr="00C635FC" w:rsidRDefault="0016330F" w:rsidP="0016330F">
            <w:pPr>
              <w:jc w:val="center"/>
              <w:rPr>
                <w:sz w:val="18"/>
              </w:rPr>
            </w:pPr>
            <w:r>
              <w:rPr>
                <w:rFonts w:hint="eastAsia"/>
                <w:sz w:val="18"/>
              </w:rPr>
              <w:t>4</w:t>
            </w:r>
          </w:p>
        </w:tc>
        <w:tc>
          <w:tcPr>
            <w:tcW w:w="851" w:type="dxa"/>
            <w:vAlign w:val="center"/>
          </w:tcPr>
          <w:p w:rsidR="0016330F" w:rsidRPr="00C635FC" w:rsidRDefault="0016330F" w:rsidP="0016330F">
            <w:pPr>
              <w:jc w:val="center"/>
              <w:rPr>
                <w:sz w:val="18"/>
              </w:rPr>
            </w:pPr>
            <w:r>
              <w:rPr>
                <w:rFonts w:hint="eastAsia"/>
                <w:sz w:val="18"/>
              </w:rPr>
              <w:t>27</w:t>
            </w:r>
          </w:p>
        </w:tc>
        <w:tc>
          <w:tcPr>
            <w:tcW w:w="850" w:type="dxa"/>
            <w:vAlign w:val="center"/>
          </w:tcPr>
          <w:p w:rsidR="0016330F" w:rsidRPr="00C635FC" w:rsidRDefault="0016330F" w:rsidP="0016330F">
            <w:pPr>
              <w:jc w:val="center"/>
              <w:rPr>
                <w:sz w:val="18"/>
              </w:rPr>
            </w:pPr>
          </w:p>
        </w:tc>
        <w:tc>
          <w:tcPr>
            <w:tcW w:w="993" w:type="dxa"/>
            <w:vAlign w:val="center"/>
          </w:tcPr>
          <w:p w:rsidR="0016330F" w:rsidRDefault="0016330F" w:rsidP="0016330F">
            <w:pPr>
              <w:jc w:val="center"/>
              <w:rPr>
                <w:sz w:val="18"/>
              </w:rPr>
            </w:pPr>
          </w:p>
        </w:tc>
      </w:tr>
      <w:tr w:rsidR="0016330F" w:rsidTr="00F35122">
        <w:trPr>
          <w:cantSplit/>
          <w:trHeight w:val="270"/>
        </w:trPr>
        <w:tc>
          <w:tcPr>
            <w:tcW w:w="1418" w:type="dxa"/>
            <w:vMerge w:val="restart"/>
            <w:vAlign w:val="center"/>
          </w:tcPr>
          <w:p w:rsidR="0016330F" w:rsidRPr="008B0855" w:rsidRDefault="0016330F" w:rsidP="0016330F">
            <w:pPr>
              <w:rPr>
                <w:sz w:val="18"/>
                <w:szCs w:val="18"/>
              </w:rPr>
            </w:pPr>
            <w:r w:rsidRPr="008B0855">
              <w:rPr>
                <w:rFonts w:hint="eastAsia"/>
                <w:sz w:val="18"/>
                <w:szCs w:val="18"/>
              </w:rPr>
              <w:t>小学校教諭</w:t>
            </w:r>
          </w:p>
        </w:tc>
        <w:tc>
          <w:tcPr>
            <w:tcW w:w="1275" w:type="dxa"/>
          </w:tcPr>
          <w:p w:rsidR="0016330F" w:rsidRPr="00C635FC" w:rsidRDefault="0016330F" w:rsidP="0016330F">
            <w:pPr>
              <w:jc w:val="left"/>
              <w:rPr>
                <w:sz w:val="18"/>
              </w:rPr>
            </w:pPr>
            <w:r w:rsidRPr="00C635FC">
              <w:rPr>
                <w:rFonts w:hint="eastAsia"/>
                <w:sz w:val="18"/>
              </w:rPr>
              <w:t>専修免許状</w:t>
            </w:r>
          </w:p>
        </w:tc>
        <w:tc>
          <w:tcPr>
            <w:tcW w:w="3119" w:type="dxa"/>
          </w:tcPr>
          <w:p w:rsidR="0016330F" w:rsidRPr="00C635FC" w:rsidRDefault="0016330F" w:rsidP="0016330F">
            <w:pPr>
              <w:jc w:val="left"/>
              <w:rPr>
                <w:sz w:val="18"/>
              </w:rPr>
            </w:pPr>
            <w:r w:rsidRPr="00C635FC">
              <w:rPr>
                <w:rFonts w:hint="eastAsia"/>
                <w:sz w:val="18"/>
              </w:rPr>
              <w:t>修士の学位を有すること。</w:t>
            </w:r>
          </w:p>
        </w:tc>
        <w:tc>
          <w:tcPr>
            <w:tcW w:w="850" w:type="dxa"/>
            <w:vAlign w:val="center"/>
          </w:tcPr>
          <w:p w:rsidR="0016330F" w:rsidRPr="00C635FC" w:rsidRDefault="0016330F" w:rsidP="0016330F">
            <w:pPr>
              <w:jc w:val="center"/>
              <w:rPr>
                <w:sz w:val="18"/>
              </w:rPr>
            </w:pPr>
            <w:r w:rsidRPr="00C635FC">
              <w:rPr>
                <w:rFonts w:hint="eastAsia"/>
                <w:sz w:val="18"/>
              </w:rPr>
              <w:t>8</w:t>
            </w:r>
          </w:p>
        </w:tc>
        <w:tc>
          <w:tcPr>
            <w:tcW w:w="851" w:type="dxa"/>
            <w:vAlign w:val="center"/>
          </w:tcPr>
          <w:p w:rsidR="0016330F" w:rsidRPr="00C635FC" w:rsidRDefault="0016330F" w:rsidP="0016330F">
            <w:pPr>
              <w:jc w:val="center"/>
              <w:rPr>
                <w:sz w:val="18"/>
              </w:rPr>
            </w:pPr>
            <w:r w:rsidRPr="00C635FC">
              <w:rPr>
                <w:rFonts w:hint="eastAsia"/>
                <w:sz w:val="18"/>
              </w:rPr>
              <w:t>41</w:t>
            </w:r>
          </w:p>
        </w:tc>
        <w:tc>
          <w:tcPr>
            <w:tcW w:w="850" w:type="dxa"/>
            <w:vAlign w:val="center"/>
          </w:tcPr>
          <w:p w:rsidR="0016330F" w:rsidRPr="00C635FC" w:rsidRDefault="0016330F" w:rsidP="0016330F">
            <w:pPr>
              <w:jc w:val="center"/>
              <w:rPr>
                <w:sz w:val="18"/>
              </w:rPr>
            </w:pPr>
            <w:r w:rsidRPr="00C635FC">
              <w:rPr>
                <w:rFonts w:hint="eastAsia"/>
                <w:sz w:val="18"/>
              </w:rPr>
              <w:t>34</w:t>
            </w:r>
          </w:p>
        </w:tc>
        <w:tc>
          <w:tcPr>
            <w:tcW w:w="993" w:type="dxa"/>
            <w:vAlign w:val="center"/>
          </w:tcPr>
          <w:p w:rsidR="0016330F" w:rsidRDefault="0016330F" w:rsidP="0016330F">
            <w:pPr>
              <w:jc w:val="center"/>
              <w:rPr>
                <w:sz w:val="18"/>
              </w:rPr>
            </w:pPr>
          </w:p>
        </w:tc>
      </w:tr>
      <w:tr w:rsidR="0016330F" w:rsidTr="00F35122">
        <w:trPr>
          <w:cantSplit/>
          <w:trHeight w:val="270"/>
        </w:trPr>
        <w:tc>
          <w:tcPr>
            <w:tcW w:w="1418" w:type="dxa"/>
            <w:vMerge/>
          </w:tcPr>
          <w:p w:rsidR="0016330F" w:rsidRPr="008B0855" w:rsidRDefault="0016330F" w:rsidP="0016330F">
            <w:pPr>
              <w:rPr>
                <w:sz w:val="18"/>
                <w:szCs w:val="18"/>
              </w:rPr>
            </w:pPr>
          </w:p>
        </w:tc>
        <w:tc>
          <w:tcPr>
            <w:tcW w:w="1275" w:type="dxa"/>
          </w:tcPr>
          <w:p w:rsidR="0016330F" w:rsidRDefault="0016330F" w:rsidP="0016330F">
            <w:pPr>
              <w:jc w:val="left"/>
              <w:rPr>
                <w:sz w:val="18"/>
              </w:rPr>
            </w:pPr>
            <w:r>
              <w:rPr>
                <w:rFonts w:hint="eastAsia"/>
                <w:sz w:val="18"/>
              </w:rPr>
              <w:t>一種免許状</w:t>
            </w:r>
          </w:p>
        </w:tc>
        <w:tc>
          <w:tcPr>
            <w:tcW w:w="3119" w:type="dxa"/>
          </w:tcPr>
          <w:p w:rsidR="0016330F" w:rsidRDefault="0016330F" w:rsidP="0016330F">
            <w:pPr>
              <w:jc w:val="left"/>
              <w:rPr>
                <w:sz w:val="18"/>
              </w:rPr>
            </w:pPr>
            <w:r>
              <w:rPr>
                <w:rFonts w:hint="eastAsia"/>
                <w:sz w:val="18"/>
              </w:rPr>
              <w:t>学士の学位を有すること。</w:t>
            </w:r>
          </w:p>
        </w:tc>
        <w:tc>
          <w:tcPr>
            <w:tcW w:w="850" w:type="dxa"/>
            <w:vAlign w:val="center"/>
          </w:tcPr>
          <w:p w:rsidR="0016330F" w:rsidRDefault="0016330F" w:rsidP="0016330F">
            <w:pPr>
              <w:jc w:val="center"/>
              <w:rPr>
                <w:sz w:val="18"/>
              </w:rPr>
            </w:pPr>
            <w:r>
              <w:rPr>
                <w:rFonts w:hint="eastAsia"/>
                <w:sz w:val="18"/>
              </w:rPr>
              <w:t>8</w:t>
            </w:r>
          </w:p>
        </w:tc>
        <w:tc>
          <w:tcPr>
            <w:tcW w:w="851" w:type="dxa"/>
            <w:vAlign w:val="center"/>
          </w:tcPr>
          <w:p w:rsidR="0016330F" w:rsidRDefault="0016330F" w:rsidP="0016330F">
            <w:pPr>
              <w:jc w:val="center"/>
              <w:rPr>
                <w:sz w:val="18"/>
              </w:rPr>
            </w:pPr>
            <w:r>
              <w:rPr>
                <w:rFonts w:hint="eastAsia"/>
                <w:sz w:val="18"/>
              </w:rPr>
              <w:t>41</w:t>
            </w:r>
          </w:p>
        </w:tc>
        <w:tc>
          <w:tcPr>
            <w:tcW w:w="850" w:type="dxa"/>
            <w:vAlign w:val="center"/>
          </w:tcPr>
          <w:p w:rsidR="0016330F" w:rsidRDefault="0016330F" w:rsidP="0016330F">
            <w:pPr>
              <w:jc w:val="center"/>
              <w:rPr>
                <w:sz w:val="18"/>
              </w:rPr>
            </w:pPr>
            <w:r>
              <w:rPr>
                <w:rFonts w:hint="eastAsia"/>
                <w:sz w:val="18"/>
              </w:rPr>
              <w:t>10</w:t>
            </w:r>
          </w:p>
        </w:tc>
        <w:tc>
          <w:tcPr>
            <w:tcW w:w="993" w:type="dxa"/>
            <w:vAlign w:val="center"/>
          </w:tcPr>
          <w:p w:rsidR="0016330F" w:rsidRDefault="0016330F" w:rsidP="0016330F">
            <w:pPr>
              <w:jc w:val="center"/>
              <w:rPr>
                <w:sz w:val="18"/>
              </w:rPr>
            </w:pPr>
          </w:p>
        </w:tc>
      </w:tr>
      <w:tr w:rsidR="0016330F" w:rsidTr="00F35122">
        <w:trPr>
          <w:cantSplit/>
          <w:trHeight w:val="264"/>
        </w:trPr>
        <w:tc>
          <w:tcPr>
            <w:tcW w:w="1418" w:type="dxa"/>
            <w:vMerge/>
          </w:tcPr>
          <w:p w:rsidR="0016330F" w:rsidRDefault="0016330F" w:rsidP="0016330F"/>
        </w:tc>
        <w:tc>
          <w:tcPr>
            <w:tcW w:w="1275" w:type="dxa"/>
            <w:vAlign w:val="center"/>
          </w:tcPr>
          <w:p w:rsidR="0016330F" w:rsidRDefault="0016330F" w:rsidP="0016330F">
            <w:pPr>
              <w:rPr>
                <w:sz w:val="18"/>
              </w:rPr>
            </w:pPr>
            <w:r>
              <w:rPr>
                <w:rFonts w:hint="eastAsia"/>
                <w:sz w:val="18"/>
              </w:rPr>
              <w:t>二種免許状</w:t>
            </w:r>
          </w:p>
        </w:tc>
        <w:tc>
          <w:tcPr>
            <w:tcW w:w="3119" w:type="dxa"/>
          </w:tcPr>
          <w:p w:rsidR="0016330F" w:rsidRDefault="0016330F" w:rsidP="0016330F">
            <w:pPr>
              <w:rPr>
                <w:sz w:val="17"/>
              </w:rPr>
            </w:pPr>
            <w:r>
              <w:rPr>
                <w:sz w:val="17"/>
              </w:rPr>
              <w:t>短期大学士の学位を有すること</w:t>
            </w:r>
            <w:r>
              <w:rPr>
                <w:rFonts w:hint="eastAsia"/>
                <w:sz w:val="17"/>
              </w:rPr>
              <w:t>。</w:t>
            </w:r>
          </w:p>
        </w:tc>
        <w:tc>
          <w:tcPr>
            <w:tcW w:w="850" w:type="dxa"/>
            <w:vAlign w:val="center"/>
          </w:tcPr>
          <w:p w:rsidR="0016330F" w:rsidRDefault="0016330F" w:rsidP="0016330F">
            <w:pPr>
              <w:jc w:val="center"/>
              <w:rPr>
                <w:sz w:val="18"/>
              </w:rPr>
            </w:pPr>
            <w:r>
              <w:rPr>
                <w:rFonts w:hint="eastAsia"/>
                <w:sz w:val="18"/>
              </w:rPr>
              <w:t>4</w:t>
            </w:r>
          </w:p>
        </w:tc>
        <w:tc>
          <w:tcPr>
            <w:tcW w:w="851" w:type="dxa"/>
            <w:vAlign w:val="center"/>
          </w:tcPr>
          <w:p w:rsidR="0016330F" w:rsidRDefault="0016330F" w:rsidP="0016330F">
            <w:pPr>
              <w:jc w:val="center"/>
              <w:rPr>
                <w:sz w:val="18"/>
              </w:rPr>
            </w:pPr>
            <w:r>
              <w:rPr>
                <w:rFonts w:hint="eastAsia"/>
                <w:sz w:val="18"/>
              </w:rPr>
              <w:t>31</w:t>
            </w:r>
          </w:p>
        </w:tc>
        <w:tc>
          <w:tcPr>
            <w:tcW w:w="850" w:type="dxa"/>
            <w:vAlign w:val="center"/>
          </w:tcPr>
          <w:p w:rsidR="0016330F" w:rsidRDefault="0016330F" w:rsidP="0016330F">
            <w:pPr>
              <w:jc w:val="center"/>
              <w:rPr>
                <w:sz w:val="18"/>
              </w:rPr>
            </w:pPr>
            <w:r>
              <w:rPr>
                <w:rFonts w:hint="eastAsia"/>
                <w:sz w:val="18"/>
              </w:rPr>
              <w:t>2</w:t>
            </w:r>
          </w:p>
        </w:tc>
        <w:tc>
          <w:tcPr>
            <w:tcW w:w="993" w:type="dxa"/>
            <w:vAlign w:val="center"/>
          </w:tcPr>
          <w:p w:rsidR="0016330F" w:rsidRDefault="0016330F" w:rsidP="0016330F">
            <w:pPr>
              <w:jc w:val="center"/>
              <w:rPr>
                <w:sz w:val="18"/>
              </w:rPr>
            </w:pPr>
          </w:p>
        </w:tc>
      </w:tr>
      <w:tr w:rsidR="0016330F" w:rsidTr="00F35122">
        <w:trPr>
          <w:cantSplit/>
          <w:trHeight w:val="197"/>
        </w:trPr>
        <w:tc>
          <w:tcPr>
            <w:tcW w:w="1418" w:type="dxa"/>
            <w:vMerge w:val="restart"/>
            <w:vAlign w:val="center"/>
          </w:tcPr>
          <w:p w:rsidR="0016330F" w:rsidRDefault="0016330F" w:rsidP="0016330F">
            <w:pPr>
              <w:rPr>
                <w:sz w:val="18"/>
              </w:rPr>
            </w:pPr>
            <w:r>
              <w:rPr>
                <w:rFonts w:hint="eastAsia"/>
                <w:kern w:val="0"/>
                <w:sz w:val="18"/>
              </w:rPr>
              <w:t>中学校教諭</w:t>
            </w:r>
          </w:p>
        </w:tc>
        <w:tc>
          <w:tcPr>
            <w:tcW w:w="1275" w:type="dxa"/>
          </w:tcPr>
          <w:p w:rsidR="0016330F" w:rsidRDefault="0016330F" w:rsidP="0016330F">
            <w:pPr>
              <w:widowControl/>
              <w:jc w:val="left"/>
              <w:rPr>
                <w:sz w:val="18"/>
              </w:rPr>
            </w:pPr>
            <w:r>
              <w:rPr>
                <w:rFonts w:hint="eastAsia"/>
                <w:sz w:val="18"/>
              </w:rPr>
              <w:t>専修免許状</w:t>
            </w:r>
          </w:p>
        </w:tc>
        <w:tc>
          <w:tcPr>
            <w:tcW w:w="3119" w:type="dxa"/>
          </w:tcPr>
          <w:p w:rsidR="0016330F" w:rsidRDefault="0016330F" w:rsidP="0016330F">
            <w:pPr>
              <w:rPr>
                <w:sz w:val="18"/>
              </w:rPr>
            </w:pPr>
            <w:r>
              <w:rPr>
                <w:rFonts w:hint="eastAsia"/>
                <w:sz w:val="18"/>
              </w:rPr>
              <w:t>修士の学位を有すること。</w:t>
            </w:r>
          </w:p>
        </w:tc>
        <w:tc>
          <w:tcPr>
            <w:tcW w:w="850" w:type="dxa"/>
            <w:vAlign w:val="center"/>
          </w:tcPr>
          <w:p w:rsidR="0016330F" w:rsidRDefault="0016330F" w:rsidP="0016330F">
            <w:pPr>
              <w:jc w:val="center"/>
              <w:rPr>
                <w:sz w:val="18"/>
              </w:rPr>
            </w:pPr>
            <w:r>
              <w:rPr>
                <w:rFonts w:hint="eastAsia"/>
                <w:sz w:val="18"/>
              </w:rPr>
              <w:t>20</w:t>
            </w:r>
          </w:p>
        </w:tc>
        <w:tc>
          <w:tcPr>
            <w:tcW w:w="851" w:type="dxa"/>
            <w:vAlign w:val="center"/>
          </w:tcPr>
          <w:p w:rsidR="0016330F" w:rsidRDefault="0016330F" w:rsidP="0016330F">
            <w:pPr>
              <w:jc w:val="center"/>
              <w:rPr>
                <w:sz w:val="18"/>
              </w:rPr>
            </w:pPr>
            <w:r>
              <w:rPr>
                <w:rFonts w:hint="eastAsia"/>
                <w:sz w:val="18"/>
              </w:rPr>
              <w:t>31</w:t>
            </w:r>
          </w:p>
        </w:tc>
        <w:tc>
          <w:tcPr>
            <w:tcW w:w="850" w:type="dxa"/>
            <w:vAlign w:val="center"/>
          </w:tcPr>
          <w:p w:rsidR="0016330F" w:rsidRDefault="0016330F" w:rsidP="0016330F">
            <w:pPr>
              <w:jc w:val="center"/>
              <w:rPr>
                <w:sz w:val="18"/>
              </w:rPr>
            </w:pPr>
            <w:r>
              <w:rPr>
                <w:rFonts w:hint="eastAsia"/>
                <w:sz w:val="18"/>
              </w:rPr>
              <w:t>32</w:t>
            </w:r>
          </w:p>
        </w:tc>
        <w:tc>
          <w:tcPr>
            <w:tcW w:w="993" w:type="dxa"/>
            <w:vAlign w:val="center"/>
          </w:tcPr>
          <w:p w:rsidR="0016330F" w:rsidRDefault="0016330F" w:rsidP="0016330F">
            <w:pPr>
              <w:jc w:val="center"/>
              <w:rPr>
                <w:sz w:val="18"/>
              </w:rPr>
            </w:pPr>
          </w:p>
        </w:tc>
      </w:tr>
      <w:tr w:rsidR="0016330F" w:rsidTr="00F35122">
        <w:trPr>
          <w:cantSplit/>
          <w:trHeight w:val="120"/>
        </w:trPr>
        <w:tc>
          <w:tcPr>
            <w:tcW w:w="1418" w:type="dxa"/>
            <w:vMerge/>
          </w:tcPr>
          <w:p w:rsidR="0016330F" w:rsidRDefault="0016330F" w:rsidP="0016330F"/>
        </w:tc>
        <w:tc>
          <w:tcPr>
            <w:tcW w:w="1275" w:type="dxa"/>
          </w:tcPr>
          <w:p w:rsidR="0016330F" w:rsidRDefault="0016330F" w:rsidP="0016330F">
            <w:pPr>
              <w:jc w:val="left"/>
              <w:rPr>
                <w:sz w:val="18"/>
              </w:rPr>
            </w:pPr>
            <w:r>
              <w:rPr>
                <w:rFonts w:hint="eastAsia"/>
                <w:sz w:val="18"/>
              </w:rPr>
              <w:t>一種免許状</w:t>
            </w:r>
          </w:p>
        </w:tc>
        <w:tc>
          <w:tcPr>
            <w:tcW w:w="3119" w:type="dxa"/>
          </w:tcPr>
          <w:p w:rsidR="0016330F" w:rsidRDefault="0016330F" w:rsidP="0016330F">
            <w:pPr>
              <w:rPr>
                <w:sz w:val="18"/>
              </w:rPr>
            </w:pPr>
            <w:r>
              <w:rPr>
                <w:rFonts w:hint="eastAsia"/>
                <w:sz w:val="18"/>
              </w:rPr>
              <w:t>学士の学位を有すること。</w:t>
            </w:r>
          </w:p>
        </w:tc>
        <w:tc>
          <w:tcPr>
            <w:tcW w:w="850" w:type="dxa"/>
            <w:vAlign w:val="center"/>
          </w:tcPr>
          <w:p w:rsidR="0016330F" w:rsidRDefault="0016330F" w:rsidP="0016330F">
            <w:pPr>
              <w:jc w:val="center"/>
              <w:rPr>
                <w:sz w:val="18"/>
              </w:rPr>
            </w:pPr>
            <w:r>
              <w:rPr>
                <w:rFonts w:hint="eastAsia"/>
                <w:sz w:val="18"/>
              </w:rPr>
              <w:t>20</w:t>
            </w:r>
          </w:p>
        </w:tc>
        <w:tc>
          <w:tcPr>
            <w:tcW w:w="851" w:type="dxa"/>
            <w:vAlign w:val="center"/>
          </w:tcPr>
          <w:p w:rsidR="0016330F" w:rsidRDefault="0016330F" w:rsidP="0016330F">
            <w:pPr>
              <w:jc w:val="center"/>
              <w:rPr>
                <w:sz w:val="18"/>
              </w:rPr>
            </w:pPr>
            <w:r>
              <w:rPr>
                <w:rFonts w:hint="eastAsia"/>
                <w:sz w:val="18"/>
              </w:rPr>
              <w:t>31</w:t>
            </w:r>
          </w:p>
        </w:tc>
        <w:tc>
          <w:tcPr>
            <w:tcW w:w="850" w:type="dxa"/>
            <w:vAlign w:val="center"/>
          </w:tcPr>
          <w:p w:rsidR="0016330F" w:rsidRDefault="0016330F" w:rsidP="0016330F">
            <w:pPr>
              <w:jc w:val="center"/>
              <w:rPr>
                <w:sz w:val="18"/>
              </w:rPr>
            </w:pPr>
            <w:r>
              <w:rPr>
                <w:rFonts w:hint="eastAsia"/>
                <w:sz w:val="18"/>
              </w:rPr>
              <w:t>8</w:t>
            </w:r>
          </w:p>
        </w:tc>
        <w:tc>
          <w:tcPr>
            <w:tcW w:w="993" w:type="dxa"/>
            <w:vAlign w:val="center"/>
          </w:tcPr>
          <w:p w:rsidR="0016330F" w:rsidRDefault="0016330F" w:rsidP="0016330F">
            <w:pPr>
              <w:jc w:val="center"/>
              <w:rPr>
                <w:sz w:val="18"/>
              </w:rPr>
            </w:pPr>
          </w:p>
        </w:tc>
      </w:tr>
      <w:tr w:rsidR="0016330F" w:rsidTr="00F35122">
        <w:trPr>
          <w:cantSplit/>
          <w:trHeight w:val="241"/>
        </w:trPr>
        <w:tc>
          <w:tcPr>
            <w:tcW w:w="1418" w:type="dxa"/>
            <w:vMerge/>
          </w:tcPr>
          <w:p w:rsidR="0016330F" w:rsidRDefault="0016330F" w:rsidP="0016330F"/>
        </w:tc>
        <w:tc>
          <w:tcPr>
            <w:tcW w:w="1275" w:type="dxa"/>
            <w:vAlign w:val="center"/>
          </w:tcPr>
          <w:p w:rsidR="0016330F" w:rsidRDefault="0016330F" w:rsidP="0016330F">
            <w:pPr>
              <w:rPr>
                <w:sz w:val="18"/>
              </w:rPr>
            </w:pPr>
            <w:r>
              <w:rPr>
                <w:rFonts w:hint="eastAsia"/>
                <w:sz w:val="18"/>
              </w:rPr>
              <w:t>二種免許状</w:t>
            </w:r>
          </w:p>
        </w:tc>
        <w:tc>
          <w:tcPr>
            <w:tcW w:w="3119" w:type="dxa"/>
          </w:tcPr>
          <w:p w:rsidR="0016330F" w:rsidRDefault="0016330F" w:rsidP="0016330F">
            <w:pPr>
              <w:rPr>
                <w:sz w:val="18"/>
              </w:rPr>
            </w:pPr>
            <w:r>
              <w:rPr>
                <w:sz w:val="18"/>
              </w:rPr>
              <w:t>短期大学士の学位を有すること。</w:t>
            </w:r>
          </w:p>
        </w:tc>
        <w:tc>
          <w:tcPr>
            <w:tcW w:w="850" w:type="dxa"/>
            <w:vAlign w:val="center"/>
          </w:tcPr>
          <w:p w:rsidR="0016330F" w:rsidRDefault="0016330F" w:rsidP="0016330F">
            <w:pPr>
              <w:jc w:val="center"/>
              <w:rPr>
                <w:sz w:val="18"/>
              </w:rPr>
            </w:pPr>
            <w:r>
              <w:rPr>
                <w:rFonts w:hint="eastAsia"/>
                <w:sz w:val="18"/>
              </w:rPr>
              <w:t>10</w:t>
            </w:r>
          </w:p>
        </w:tc>
        <w:tc>
          <w:tcPr>
            <w:tcW w:w="851" w:type="dxa"/>
            <w:vAlign w:val="center"/>
          </w:tcPr>
          <w:p w:rsidR="0016330F" w:rsidRDefault="0016330F" w:rsidP="0016330F">
            <w:pPr>
              <w:jc w:val="center"/>
              <w:rPr>
                <w:sz w:val="18"/>
              </w:rPr>
            </w:pPr>
            <w:r>
              <w:rPr>
                <w:rFonts w:hint="eastAsia"/>
                <w:sz w:val="18"/>
              </w:rPr>
              <w:t>21</w:t>
            </w:r>
          </w:p>
        </w:tc>
        <w:tc>
          <w:tcPr>
            <w:tcW w:w="850" w:type="dxa"/>
            <w:vAlign w:val="center"/>
          </w:tcPr>
          <w:p w:rsidR="0016330F" w:rsidRDefault="0016330F" w:rsidP="0016330F">
            <w:pPr>
              <w:jc w:val="center"/>
              <w:rPr>
                <w:sz w:val="18"/>
              </w:rPr>
            </w:pPr>
            <w:r>
              <w:rPr>
                <w:rFonts w:hint="eastAsia"/>
                <w:sz w:val="18"/>
              </w:rPr>
              <w:t>4</w:t>
            </w:r>
          </w:p>
        </w:tc>
        <w:tc>
          <w:tcPr>
            <w:tcW w:w="993" w:type="dxa"/>
            <w:vAlign w:val="center"/>
          </w:tcPr>
          <w:p w:rsidR="0016330F" w:rsidRDefault="0016330F" w:rsidP="0016330F">
            <w:pPr>
              <w:jc w:val="center"/>
              <w:rPr>
                <w:sz w:val="18"/>
              </w:rPr>
            </w:pPr>
          </w:p>
        </w:tc>
      </w:tr>
      <w:tr w:rsidR="0016330F" w:rsidTr="00F35122">
        <w:trPr>
          <w:cantSplit/>
          <w:trHeight w:val="176"/>
        </w:trPr>
        <w:tc>
          <w:tcPr>
            <w:tcW w:w="1418" w:type="dxa"/>
            <w:vMerge w:val="restart"/>
            <w:vAlign w:val="center"/>
          </w:tcPr>
          <w:p w:rsidR="0016330F" w:rsidRDefault="0016330F" w:rsidP="0016330F">
            <w:pPr>
              <w:rPr>
                <w:sz w:val="18"/>
              </w:rPr>
            </w:pPr>
            <w:r>
              <w:rPr>
                <w:rFonts w:hint="eastAsia"/>
                <w:sz w:val="18"/>
              </w:rPr>
              <w:t>高等学校教諭</w:t>
            </w:r>
          </w:p>
        </w:tc>
        <w:tc>
          <w:tcPr>
            <w:tcW w:w="1275" w:type="dxa"/>
          </w:tcPr>
          <w:p w:rsidR="0016330F" w:rsidRDefault="0016330F" w:rsidP="0016330F">
            <w:pPr>
              <w:jc w:val="left"/>
              <w:rPr>
                <w:sz w:val="18"/>
              </w:rPr>
            </w:pPr>
            <w:r>
              <w:rPr>
                <w:rFonts w:hint="eastAsia"/>
                <w:sz w:val="18"/>
              </w:rPr>
              <w:t>専修免許状</w:t>
            </w:r>
          </w:p>
        </w:tc>
        <w:tc>
          <w:tcPr>
            <w:tcW w:w="3119" w:type="dxa"/>
          </w:tcPr>
          <w:p w:rsidR="0016330F" w:rsidRDefault="0016330F" w:rsidP="0016330F">
            <w:pPr>
              <w:rPr>
                <w:sz w:val="18"/>
              </w:rPr>
            </w:pPr>
            <w:r>
              <w:rPr>
                <w:rFonts w:hint="eastAsia"/>
                <w:sz w:val="18"/>
              </w:rPr>
              <w:t>修士の学位を有すること。</w:t>
            </w:r>
          </w:p>
        </w:tc>
        <w:tc>
          <w:tcPr>
            <w:tcW w:w="850" w:type="dxa"/>
            <w:vAlign w:val="center"/>
          </w:tcPr>
          <w:p w:rsidR="0016330F" w:rsidRDefault="0016330F" w:rsidP="0016330F">
            <w:pPr>
              <w:jc w:val="center"/>
              <w:rPr>
                <w:sz w:val="18"/>
              </w:rPr>
            </w:pPr>
            <w:r>
              <w:rPr>
                <w:rFonts w:hint="eastAsia"/>
                <w:sz w:val="18"/>
              </w:rPr>
              <w:t>20</w:t>
            </w:r>
          </w:p>
        </w:tc>
        <w:tc>
          <w:tcPr>
            <w:tcW w:w="851" w:type="dxa"/>
            <w:vAlign w:val="center"/>
          </w:tcPr>
          <w:p w:rsidR="0016330F" w:rsidRDefault="0016330F" w:rsidP="0016330F">
            <w:pPr>
              <w:jc w:val="center"/>
              <w:rPr>
                <w:sz w:val="18"/>
              </w:rPr>
            </w:pPr>
            <w:r>
              <w:rPr>
                <w:rFonts w:hint="eastAsia"/>
                <w:sz w:val="18"/>
              </w:rPr>
              <w:t>23</w:t>
            </w:r>
          </w:p>
        </w:tc>
        <w:tc>
          <w:tcPr>
            <w:tcW w:w="850" w:type="dxa"/>
            <w:vAlign w:val="center"/>
          </w:tcPr>
          <w:p w:rsidR="0016330F" w:rsidRDefault="0016330F" w:rsidP="0016330F">
            <w:pPr>
              <w:jc w:val="center"/>
              <w:rPr>
                <w:sz w:val="18"/>
              </w:rPr>
            </w:pPr>
            <w:r>
              <w:rPr>
                <w:rFonts w:hint="eastAsia"/>
                <w:sz w:val="18"/>
              </w:rPr>
              <w:t>40</w:t>
            </w:r>
          </w:p>
        </w:tc>
        <w:tc>
          <w:tcPr>
            <w:tcW w:w="993" w:type="dxa"/>
            <w:vAlign w:val="center"/>
          </w:tcPr>
          <w:p w:rsidR="0016330F" w:rsidRDefault="0016330F" w:rsidP="0016330F">
            <w:pPr>
              <w:jc w:val="center"/>
              <w:rPr>
                <w:sz w:val="18"/>
              </w:rPr>
            </w:pPr>
          </w:p>
        </w:tc>
      </w:tr>
      <w:tr w:rsidR="0016330F" w:rsidTr="00F35122">
        <w:trPr>
          <w:cantSplit/>
          <w:trHeight w:val="149"/>
        </w:trPr>
        <w:tc>
          <w:tcPr>
            <w:tcW w:w="1418" w:type="dxa"/>
            <w:vMerge/>
            <w:tcBorders>
              <w:bottom w:val="doubleWave" w:sz="6" w:space="0" w:color="auto"/>
            </w:tcBorders>
          </w:tcPr>
          <w:p w:rsidR="0016330F" w:rsidRDefault="0016330F" w:rsidP="0016330F"/>
        </w:tc>
        <w:tc>
          <w:tcPr>
            <w:tcW w:w="1275" w:type="dxa"/>
            <w:tcBorders>
              <w:bottom w:val="doubleWave" w:sz="6" w:space="0" w:color="auto"/>
            </w:tcBorders>
          </w:tcPr>
          <w:p w:rsidR="0016330F" w:rsidRDefault="0016330F" w:rsidP="0016330F">
            <w:pPr>
              <w:jc w:val="left"/>
              <w:rPr>
                <w:sz w:val="18"/>
              </w:rPr>
            </w:pPr>
            <w:r>
              <w:rPr>
                <w:rFonts w:hint="eastAsia"/>
                <w:sz w:val="18"/>
              </w:rPr>
              <w:t>一種免許状</w:t>
            </w:r>
          </w:p>
        </w:tc>
        <w:tc>
          <w:tcPr>
            <w:tcW w:w="3119" w:type="dxa"/>
            <w:tcBorders>
              <w:bottom w:val="doubleWave" w:sz="6" w:space="0" w:color="auto"/>
            </w:tcBorders>
          </w:tcPr>
          <w:p w:rsidR="0016330F" w:rsidRDefault="0016330F" w:rsidP="0016330F">
            <w:pPr>
              <w:rPr>
                <w:sz w:val="18"/>
              </w:rPr>
            </w:pPr>
            <w:r>
              <w:rPr>
                <w:rFonts w:hint="eastAsia"/>
                <w:sz w:val="18"/>
              </w:rPr>
              <w:t>学士の学位を有すること。</w:t>
            </w:r>
          </w:p>
        </w:tc>
        <w:tc>
          <w:tcPr>
            <w:tcW w:w="850" w:type="dxa"/>
            <w:tcBorders>
              <w:bottom w:val="doubleWave" w:sz="6" w:space="0" w:color="auto"/>
            </w:tcBorders>
            <w:vAlign w:val="center"/>
          </w:tcPr>
          <w:p w:rsidR="0016330F" w:rsidRDefault="0016330F" w:rsidP="0016330F">
            <w:pPr>
              <w:jc w:val="center"/>
              <w:rPr>
                <w:sz w:val="18"/>
              </w:rPr>
            </w:pPr>
            <w:r>
              <w:rPr>
                <w:rFonts w:hint="eastAsia"/>
                <w:sz w:val="18"/>
              </w:rPr>
              <w:t>20</w:t>
            </w:r>
          </w:p>
        </w:tc>
        <w:tc>
          <w:tcPr>
            <w:tcW w:w="851" w:type="dxa"/>
            <w:tcBorders>
              <w:bottom w:val="doubleWave" w:sz="6" w:space="0" w:color="auto"/>
            </w:tcBorders>
            <w:vAlign w:val="center"/>
          </w:tcPr>
          <w:p w:rsidR="0016330F" w:rsidRDefault="0016330F" w:rsidP="0016330F">
            <w:pPr>
              <w:jc w:val="center"/>
              <w:rPr>
                <w:sz w:val="18"/>
              </w:rPr>
            </w:pPr>
            <w:r>
              <w:rPr>
                <w:rFonts w:hint="eastAsia"/>
                <w:sz w:val="18"/>
              </w:rPr>
              <w:t>23</w:t>
            </w:r>
          </w:p>
        </w:tc>
        <w:tc>
          <w:tcPr>
            <w:tcW w:w="850" w:type="dxa"/>
            <w:tcBorders>
              <w:bottom w:val="doubleWave" w:sz="6" w:space="0" w:color="auto"/>
            </w:tcBorders>
            <w:vAlign w:val="center"/>
          </w:tcPr>
          <w:p w:rsidR="0016330F" w:rsidRDefault="0016330F" w:rsidP="0016330F">
            <w:pPr>
              <w:jc w:val="center"/>
              <w:rPr>
                <w:sz w:val="18"/>
              </w:rPr>
            </w:pPr>
            <w:r>
              <w:rPr>
                <w:rFonts w:hint="eastAsia"/>
                <w:sz w:val="18"/>
              </w:rPr>
              <w:t>16</w:t>
            </w:r>
          </w:p>
        </w:tc>
        <w:tc>
          <w:tcPr>
            <w:tcW w:w="993" w:type="dxa"/>
            <w:tcBorders>
              <w:bottom w:val="doubleWave" w:sz="6" w:space="0" w:color="auto"/>
            </w:tcBorders>
            <w:vAlign w:val="center"/>
          </w:tcPr>
          <w:p w:rsidR="0016330F" w:rsidRDefault="0016330F" w:rsidP="0016330F">
            <w:pPr>
              <w:jc w:val="center"/>
              <w:rPr>
                <w:sz w:val="18"/>
              </w:rPr>
            </w:pPr>
          </w:p>
        </w:tc>
      </w:tr>
      <w:tr w:rsidR="0016330F" w:rsidTr="00F35122">
        <w:trPr>
          <w:cantSplit/>
          <w:trHeight w:val="870"/>
        </w:trPr>
        <w:tc>
          <w:tcPr>
            <w:tcW w:w="9356" w:type="dxa"/>
            <w:gridSpan w:val="7"/>
            <w:tcBorders>
              <w:top w:val="doubleWave" w:sz="6" w:space="0" w:color="auto"/>
              <w:bottom w:val="nil"/>
            </w:tcBorders>
          </w:tcPr>
          <w:p w:rsidR="0016330F" w:rsidRDefault="0016330F" w:rsidP="0016330F">
            <w:pPr>
              <w:rPr>
                <w:sz w:val="18"/>
              </w:rPr>
            </w:pPr>
            <w:r>
              <w:rPr>
                <w:rFonts w:hint="eastAsia"/>
                <w:sz w:val="18"/>
              </w:rPr>
              <w:t>備考《抜粋》</w:t>
            </w:r>
          </w:p>
          <w:p w:rsidR="0016330F" w:rsidRDefault="0016330F" w:rsidP="0016330F">
            <w:pPr>
              <w:ind w:leftChars="57" w:left="361" w:hangingChars="120" w:hanging="233"/>
              <w:rPr>
                <w:sz w:val="18"/>
              </w:rPr>
            </w:pPr>
            <w:r>
              <w:rPr>
                <w:rFonts w:hint="eastAsia"/>
                <w:sz w:val="18"/>
              </w:rPr>
              <w:t xml:space="preserve">四　</w:t>
            </w:r>
            <w:r w:rsidRPr="00BA7250">
              <w:rPr>
                <w:sz w:val="18"/>
                <w:szCs w:val="18"/>
              </w:rPr>
              <w:t>この表の規定により幼稚園、小学校、中学校若しくは高等学校の教諭の専修免許状若しくは一種免許状又は幼稚園、小学校若しくは中学校の教諭の二種免許状の授与を受けようとする者については、特に必要なものとして文部科学省令で定める科目の単位を大学又は文部科学大臣の指定する</w:t>
            </w:r>
            <w:r>
              <w:rPr>
                <w:sz w:val="18"/>
                <w:szCs w:val="18"/>
              </w:rPr>
              <w:t>教員養成機関において修得していることを要</w:t>
            </w:r>
            <w:r>
              <w:rPr>
                <w:rFonts w:hint="eastAsia"/>
                <w:sz w:val="18"/>
                <w:szCs w:val="18"/>
              </w:rPr>
              <w:t>す</w:t>
            </w:r>
            <w:r>
              <w:rPr>
                <w:sz w:val="18"/>
                <w:szCs w:val="18"/>
              </w:rPr>
              <w:t>るものとする（別表第</w:t>
            </w:r>
            <w:r>
              <w:rPr>
                <w:rFonts w:hint="eastAsia"/>
                <w:sz w:val="18"/>
                <w:szCs w:val="18"/>
              </w:rPr>
              <w:t>2</w:t>
            </w:r>
            <w:r>
              <w:rPr>
                <w:sz w:val="18"/>
                <w:szCs w:val="18"/>
              </w:rPr>
              <w:t>及び別表第</w:t>
            </w:r>
            <w:r>
              <w:rPr>
                <w:rFonts w:hint="eastAsia"/>
                <w:sz w:val="18"/>
                <w:szCs w:val="18"/>
              </w:rPr>
              <w:t>2</w:t>
            </w:r>
            <w:r>
              <w:rPr>
                <w:sz w:val="18"/>
                <w:szCs w:val="18"/>
              </w:rPr>
              <w:t>の</w:t>
            </w:r>
            <w:r>
              <w:rPr>
                <w:rFonts w:hint="eastAsia"/>
                <w:sz w:val="18"/>
                <w:szCs w:val="18"/>
              </w:rPr>
              <w:t>2</w:t>
            </w:r>
            <w:r w:rsidRPr="00BA7250">
              <w:rPr>
                <w:sz w:val="18"/>
                <w:szCs w:val="18"/>
              </w:rPr>
              <w:t>の場合においても同様とする。）。</w:t>
            </w:r>
          </w:p>
        </w:tc>
      </w:tr>
      <w:tr w:rsidR="0016330F" w:rsidTr="00F35122">
        <w:trPr>
          <w:cantSplit/>
          <w:trHeight w:val="80"/>
        </w:trPr>
        <w:tc>
          <w:tcPr>
            <w:tcW w:w="9356" w:type="dxa"/>
            <w:gridSpan w:val="7"/>
            <w:tcBorders>
              <w:top w:val="nil"/>
              <w:bottom w:val="single" w:sz="4" w:space="0" w:color="auto"/>
            </w:tcBorders>
          </w:tcPr>
          <w:p w:rsidR="0016330F" w:rsidRDefault="0016330F" w:rsidP="0016330F">
            <w:pPr>
              <w:ind w:leftChars="56" w:left="353" w:hanging="227"/>
              <w:jc w:val="center"/>
              <w:rPr>
                <w:sz w:val="18"/>
              </w:rPr>
            </w:pPr>
            <w:r>
              <w:rPr>
                <w:rFonts w:hint="eastAsia"/>
                <w:sz w:val="18"/>
              </w:rPr>
              <w:t>《以下略》</w:t>
            </w:r>
          </w:p>
        </w:tc>
      </w:tr>
    </w:tbl>
    <w:p w:rsidR="0016330F" w:rsidRDefault="0016330F" w:rsidP="0016330F"/>
    <w:p w:rsidR="005F0278" w:rsidRDefault="00F8116C">
      <w:pPr>
        <w:widowControl/>
        <w:jc w:val="left"/>
        <w:sectPr w:rsidR="005F0278" w:rsidSect="005F0278">
          <w:pgSz w:w="11906" w:h="16838" w:code="9"/>
          <w:pgMar w:top="1134" w:right="1134" w:bottom="1134" w:left="1134" w:header="851" w:footer="794" w:gutter="0"/>
          <w:cols w:space="425"/>
          <w:docGrid w:type="linesAndChars" w:linePitch="286" w:charSpace="2898"/>
        </w:sectPr>
      </w:pPr>
      <w:r>
        <w:br w:type="page"/>
      </w:r>
    </w:p>
    <w:p w:rsidR="00F8116C" w:rsidRDefault="003C51DF" w:rsidP="00F8116C">
      <w:r w:rsidRPr="003C51DF">
        <w:rPr>
          <w:rFonts w:asciiTheme="majorEastAsia" w:eastAsiaTheme="majorEastAsia" w:hAnsiTheme="majorEastAsia" w:hint="eastAsia"/>
        </w:rPr>
        <w:lastRenderedPageBreak/>
        <w:t>【パターン</w:t>
      </w:r>
      <w:r>
        <w:rPr>
          <w:rFonts w:asciiTheme="majorEastAsia" w:eastAsiaTheme="majorEastAsia" w:hAnsiTheme="majorEastAsia" w:hint="eastAsia"/>
        </w:rPr>
        <w:t>４</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842"/>
        <w:gridCol w:w="1134"/>
        <w:gridCol w:w="1276"/>
        <w:gridCol w:w="284"/>
        <w:gridCol w:w="1417"/>
        <w:gridCol w:w="1418"/>
      </w:tblGrid>
      <w:tr w:rsidR="00F8116C" w:rsidTr="007F77C5">
        <w:tc>
          <w:tcPr>
            <w:tcW w:w="1139" w:type="dxa"/>
            <w:tcBorders>
              <w:top w:val="nil"/>
              <w:left w:val="nil"/>
              <w:right w:val="nil"/>
            </w:tcBorders>
          </w:tcPr>
          <w:p w:rsidR="00F8116C" w:rsidRDefault="00F8116C" w:rsidP="0060627C"/>
        </w:tc>
        <w:tc>
          <w:tcPr>
            <w:tcW w:w="1134" w:type="dxa"/>
            <w:tcBorders>
              <w:top w:val="nil"/>
              <w:left w:val="nil"/>
              <w:right w:val="nil"/>
            </w:tcBorders>
          </w:tcPr>
          <w:p w:rsidR="00F8116C" w:rsidRDefault="00F8116C" w:rsidP="0060627C"/>
        </w:tc>
        <w:tc>
          <w:tcPr>
            <w:tcW w:w="1134" w:type="dxa"/>
            <w:tcBorders>
              <w:top w:val="nil"/>
              <w:left w:val="nil"/>
              <w:right w:val="nil"/>
            </w:tcBorders>
          </w:tcPr>
          <w:p w:rsidR="00F8116C" w:rsidRDefault="00F8116C" w:rsidP="0060627C"/>
        </w:tc>
        <w:tc>
          <w:tcPr>
            <w:tcW w:w="1842" w:type="dxa"/>
            <w:tcBorders>
              <w:top w:val="nil"/>
              <w:left w:val="nil"/>
            </w:tcBorders>
            <w:vAlign w:val="center"/>
          </w:tcPr>
          <w:p w:rsidR="00F8116C" w:rsidRDefault="00F8116C" w:rsidP="007F77C5">
            <w:pPr>
              <w:jc w:val="right"/>
            </w:pPr>
            <w:r>
              <w:rPr>
                <w:rFonts w:hint="eastAsia"/>
              </w:rPr>
              <w:t>施行前</w:t>
            </w:r>
          </w:p>
        </w:tc>
        <w:tc>
          <w:tcPr>
            <w:tcW w:w="1134" w:type="dxa"/>
            <w:tcBorders>
              <w:top w:val="nil"/>
              <w:right w:val="nil"/>
            </w:tcBorders>
            <w:vAlign w:val="center"/>
          </w:tcPr>
          <w:p w:rsidR="00F8116C" w:rsidRDefault="00F8116C" w:rsidP="007F77C5">
            <w:r>
              <w:rPr>
                <w:rFonts w:hint="eastAsia"/>
              </w:rPr>
              <w:t>施行後</w:t>
            </w:r>
          </w:p>
        </w:tc>
        <w:tc>
          <w:tcPr>
            <w:tcW w:w="1276" w:type="dxa"/>
            <w:tcBorders>
              <w:top w:val="nil"/>
              <w:left w:val="nil"/>
              <w:right w:val="nil"/>
            </w:tcBorders>
          </w:tcPr>
          <w:p w:rsidR="00F8116C" w:rsidRDefault="00F8116C" w:rsidP="0060627C"/>
        </w:tc>
        <w:tc>
          <w:tcPr>
            <w:tcW w:w="284" w:type="dxa"/>
            <w:tcBorders>
              <w:top w:val="nil"/>
              <w:left w:val="nil"/>
              <w:bottom w:val="nil"/>
              <w:right w:val="nil"/>
            </w:tcBorders>
          </w:tcPr>
          <w:p w:rsidR="00F8116C" w:rsidRDefault="00F8116C" w:rsidP="0060627C"/>
        </w:tc>
        <w:tc>
          <w:tcPr>
            <w:tcW w:w="1417" w:type="dxa"/>
            <w:tcBorders>
              <w:top w:val="nil"/>
              <w:left w:val="nil"/>
              <w:right w:val="nil"/>
            </w:tcBorders>
          </w:tcPr>
          <w:p w:rsidR="00F8116C" w:rsidRDefault="00F8116C" w:rsidP="0060627C"/>
        </w:tc>
        <w:tc>
          <w:tcPr>
            <w:tcW w:w="1418" w:type="dxa"/>
            <w:tcBorders>
              <w:top w:val="nil"/>
              <w:left w:val="nil"/>
              <w:right w:val="nil"/>
            </w:tcBorders>
          </w:tcPr>
          <w:p w:rsidR="00F8116C" w:rsidRDefault="00F8116C" w:rsidP="0060627C"/>
        </w:tc>
      </w:tr>
      <w:tr w:rsidR="00F8116C" w:rsidTr="007F77C5">
        <w:tc>
          <w:tcPr>
            <w:tcW w:w="1139" w:type="dxa"/>
            <w:vAlign w:val="center"/>
          </w:tcPr>
          <w:p w:rsidR="00F8116C" w:rsidRDefault="00F8116C" w:rsidP="0060627C">
            <w:pPr>
              <w:jc w:val="center"/>
            </w:pPr>
            <w:r>
              <w:rPr>
                <w:rFonts w:hint="eastAsia"/>
              </w:rPr>
              <w:t>2</w:t>
            </w:r>
            <w:r>
              <w:t>015</w:t>
            </w:r>
          </w:p>
        </w:tc>
        <w:tc>
          <w:tcPr>
            <w:tcW w:w="1134" w:type="dxa"/>
            <w:vAlign w:val="center"/>
          </w:tcPr>
          <w:p w:rsidR="00F8116C" w:rsidRDefault="00F8116C" w:rsidP="0060627C">
            <w:pPr>
              <w:jc w:val="center"/>
            </w:pPr>
            <w:r>
              <w:rPr>
                <w:rFonts w:hint="eastAsia"/>
              </w:rPr>
              <w:t>2</w:t>
            </w:r>
            <w:r>
              <w:t>016</w:t>
            </w:r>
          </w:p>
        </w:tc>
        <w:tc>
          <w:tcPr>
            <w:tcW w:w="1134" w:type="dxa"/>
            <w:vAlign w:val="center"/>
          </w:tcPr>
          <w:p w:rsidR="00F8116C" w:rsidRDefault="00F8116C" w:rsidP="0060627C">
            <w:pPr>
              <w:jc w:val="center"/>
            </w:pPr>
            <w:r>
              <w:rPr>
                <w:rFonts w:hint="eastAsia"/>
              </w:rPr>
              <w:t>2</w:t>
            </w:r>
            <w:r>
              <w:t>017</w:t>
            </w:r>
          </w:p>
        </w:tc>
        <w:tc>
          <w:tcPr>
            <w:tcW w:w="1842" w:type="dxa"/>
            <w:vAlign w:val="center"/>
          </w:tcPr>
          <w:p w:rsidR="00F8116C" w:rsidRDefault="00F8116C" w:rsidP="0060627C">
            <w:pPr>
              <w:jc w:val="center"/>
            </w:pPr>
            <w:r>
              <w:rPr>
                <w:rFonts w:hint="eastAsia"/>
              </w:rPr>
              <w:t>2</w:t>
            </w:r>
            <w:r>
              <w:t>018</w:t>
            </w:r>
          </w:p>
        </w:tc>
        <w:tc>
          <w:tcPr>
            <w:tcW w:w="1134" w:type="dxa"/>
            <w:vAlign w:val="center"/>
          </w:tcPr>
          <w:p w:rsidR="00F8116C" w:rsidRDefault="00F8116C" w:rsidP="0060627C">
            <w:pPr>
              <w:jc w:val="center"/>
            </w:pPr>
            <w:r>
              <w:rPr>
                <w:rFonts w:hint="eastAsia"/>
              </w:rPr>
              <w:t>2</w:t>
            </w:r>
            <w:r>
              <w:t>019</w:t>
            </w:r>
          </w:p>
        </w:tc>
        <w:tc>
          <w:tcPr>
            <w:tcW w:w="1276" w:type="dxa"/>
            <w:vAlign w:val="center"/>
          </w:tcPr>
          <w:p w:rsidR="00F8116C" w:rsidRDefault="00F8116C" w:rsidP="0060627C">
            <w:pPr>
              <w:jc w:val="center"/>
            </w:pPr>
            <w:r>
              <w:rPr>
                <w:rFonts w:hint="eastAsia"/>
              </w:rPr>
              <w:t>2</w:t>
            </w:r>
            <w:r>
              <w:t>020</w:t>
            </w:r>
          </w:p>
        </w:tc>
        <w:tc>
          <w:tcPr>
            <w:tcW w:w="284" w:type="dxa"/>
            <w:tcBorders>
              <w:top w:val="nil"/>
              <w:bottom w:val="nil"/>
            </w:tcBorders>
          </w:tcPr>
          <w:p w:rsidR="00F8116C" w:rsidRDefault="00F8116C" w:rsidP="0060627C"/>
        </w:tc>
        <w:tc>
          <w:tcPr>
            <w:tcW w:w="1417" w:type="dxa"/>
            <w:vMerge w:val="restart"/>
          </w:tcPr>
          <w:p w:rsidR="00F8116C" w:rsidRDefault="00F8116C" w:rsidP="0060627C">
            <w:r>
              <w:rPr>
                <w:rFonts w:hint="eastAsia"/>
              </w:rPr>
              <w:t>2</w:t>
            </w:r>
            <w:r>
              <w:t>018</w:t>
            </w:r>
            <w:r>
              <w:rPr>
                <w:rFonts w:hint="eastAsia"/>
              </w:rPr>
              <w:t>年度末</w:t>
            </w:r>
          </w:p>
          <w:p w:rsidR="00F8116C" w:rsidRDefault="00F8116C" w:rsidP="0060627C">
            <w:r>
              <w:rPr>
                <w:rFonts w:hint="eastAsia"/>
              </w:rPr>
              <w:t>所要資格</w:t>
            </w:r>
          </w:p>
        </w:tc>
        <w:tc>
          <w:tcPr>
            <w:tcW w:w="1418" w:type="dxa"/>
            <w:vMerge w:val="restart"/>
            <w:vAlign w:val="center"/>
          </w:tcPr>
          <w:p w:rsidR="00F8116C" w:rsidRDefault="00F8116C" w:rsidP="0060627C">
            <w:pPr>
              <w:jc w:val="center"/>
            </w:pPr>
            <w:r>
              <w:rPr>
                <w:rFonts w:hint="eastAsia"/>
              </w:rPr>
              <w:t>適用</w:t>
            </w:r>
          </w:p>
        </w:tc>
      </w:tr>
      <w:tr w:rsidR="00F8116C" w:rsidTr="007F77C5">
        <w:tc>
          <w:tcPr>
            <w:tcW w:w="5249" w:type="dxa"/>
            <w:gridSpan w:val="4"/>
          </w:tcPr>
          <w:p w:rsidR="00F8116C" w:rsidRDefault="00F8116C" w:rsidP="0060627C">
            <w:pPr>
              <w:jc w:val="distribute"/>
            </w:pPr>
            <w:r w:rsidRPr="00ED58BB">
              <w:rPr>
                <w:rFonts w:hint="eastAsia"/>
              </w:rPr>
              <w:t>←学位課程の</w:t>
            </w:r>
            <w:r w:rsidR="0008457C">
              <w:rPr>
                <w:rFonts w:hint="eastAsia"/>
              </w:rPr>
              <w:t>修了</w:t>
            </w:r>
            <w:r w:rsidRPr="00ED58BB">
              <w:rPr>
                <w:rFonts w:hint="eastAsia"/>
              </w:rPr>
              <w:t>→</w:t>
            </w:r>
          </w:p>
        </w:tc>
        <w:tc>
          <w:tcPr>
            <w:tcW w:w="2410" w:type="dxa"/>
            <w:gridSpan w:val="2"/>
          </w:tcPr>
          <w:p w:rsidR="00F8116C" w:rsidRDefault="00F8116C" w:rsidP="0060627C"/>
        </w:tc>
        <w:tc>
          <w:tcPr>
            <w:tcW w:w="284" w:type="dxa"/>
            <w:tcBorders>
              <w:top w:val="nil"/>
              <w:bottom w:val="nil"/>
            </w:tcBorders>
          </w:tcPr>
          <w:p w:rsidR="00F8116C" w:rsidRDefault="00F8116C" w:rsidP="0060627C"/>
        </w:tc>
        <w:tc>
          <w:tcPr>
            <w:tcW w:w="1417" w:type="dxa"/>
            <w:vMerge/>
          </w:tcPr>
          <w:p w:rsidR="00F8116C" w:rsidRDefault="00F8116C" w:rsidP="0060627C"/>
        </w:tc>
        <w:tc>
          <w:tcPr>
            <w:tcW w:w="1418" w:type="dxa"/>
            <w:vMerge/>
          </w:tcPr>
          <w:p w:rsidR="00F8116C" w:rsidRDefault="00F8116C" w:rsidP="0060627C"/>
        </w:tc>
      </w:tr>
      <w:tr w:rsidR="005610CB" w:rsidTr="007F77C5">
        <w:trPr>
          <w:trHeight w:val="285"/>
        </w:trPr>
        <w:tc>
          <w:tcPr>
            <w:tcW w:w="1139" w:type="dxa"/>
            <w:vMerge w:val="restart"/>
            <w:vAlign w:val="center"/>
          </w:tcPr>
          <w:p w:rsidR="005610CB" w:rsidRDefault="005610CB" w:rsidP="0060627C">
            <w:pPr>
              <w:jc w:val="center"/>
            </w:pPr>
            <w:r>
              <w:rPr>
                <w:rFonts w:hint="eastAsia"/>
              </w:rPr>
              <w:t>学部</w:t>
            </w:r>
            <w:r>
              <w:rPr>
                <w:rFonts w:hint="eastAsia"/>
              </w:rPr>
              <w:t>1</w:t>
            </w:r>
            <w:r>
              <w:rPr>
                <w:rFonts w:hint="eastAsia"/>
              </w:rPr>
              <w:t>年</w:t>
            </w:r>
          </w:p>
        </w:tc>
        <w:tc>
          <w:tcPr>
            <w:tcW w:w="1134" w:type="dxa"/>
            <w:vMerge w:val="restart"/>
            <w:vAlign w:val="center"/>
          </w:tcPr>
          <w:p w:rsidR="005610CB" w:rsidRDefault="005610CB" w:rsidP="0060627C">
            <w:pPr>
              <w:jc w:val="center"/>
            </w:pPr>
            <w:r>
              <w:rPr>
                <w:rFonts w:hint="eastAsia"/>
              </w:rPr>
              <w:t>学部</w:t>
            </w:r>
            <w:r>
              <w:rPr>
                <w:rFonts w:hint="eastAsia"/>
              </w:rPr>
              <w:t>2</w:t>
            </w:r>
            <w:r>
              <w:rPr>
                <w:rFonts w:hint="eastAsia"/>
              </w:rPr>
              <w:t>年</w:t>
            </w:r>
          </w:p>
        </w:tc>
        <w:tc>
          <w:tcPr>
            <w:tcW w:w="1134" w:type="dxa"/>
            <w:vMerge w:val="restart"/>
            <w:vAlign w:val="center"/>
          </w:tcPr>
          <w:p w:rsidR="005610CB" w:rsidRDefault="005610CB" w:rsidP="0060627C">
            <w:pPr>
              <w:jc w:val="center"/>
            </w:pPr>
            <w:r>
              <w:rPr>
                <w:rFonts w:hint="eastAsia"/>
              </w:rPr>
              <w:t>学部</w:t>
            </w:r>
            <w:r>
              <w:rPr>
                <w:rFonts w:hint="eastAsia"/>
              </w:rPr>
              <w:t>3</w:t>
            </w:r>
            <w:r>
              <w:rPr>
                <w:rFonts w:hint="eastAsia"/>
              </w:rPr>
              <w:t>年</w:t>
            </w:r>
          </w:p>
        </w:tc>
        <w:tc>
          <w:tcPr>
            <w:tcW w:w="1842" w:type="dxa"/>
            <w:vMerge w:val="restart"/>
            <w:vAlign w:val="center"/>
          </w:tcPr>
          <w:p w:rsidR="005610CB" w:rsidRDefault="005610CB" w:rsidP="005610CB">
            <w:pPr>
              <w:jc w:val="center"/>
            </w:pPr>
            <w:r>
              <w:rPr>
                <w:rFonts w:hint="eastAsia"/>
              </w:rPr>
              <w:t>学部</w:t>
            </w:r>
            <w:r>
              <w:rPr>
                <w:rFonts w:hint="eastAsia"/>
              </w:rPr>
              <w:t>4</w:t>
            </w:r>
            <w:r>
              <w:rPr>
                <w:rFonts w:hint="eastAsia"/>
              </w:rPr>
              <w:t>年</w:t>
            </w:r>
          </w:p>
          <w:p w:rsidR="005610CB" w:rsidRDefault="005610CB" w:rsidP="005610CB">
            <w:pPr>
              <w:jc w:val="center"/>
            </w:pPr>
            <w:r w:rsidRPr="00A30E4A">
              <w:rPr>
                <w:rFonts w:hint="eastAsia"/>
                <w:bdr w:val="single" w:sz="4" w:space="0" w:color="auto"/>
              </w:rPr>
              <w:t>卒業</w:t>
            </w:r>
          </w:p>
        </w:tc>
        <w:tc>
          <w:tcPr>
            <w:tcW w:w="1134" w:type="dxa"/>
            <w:tcBorders>
              <w:bottom w:val="single" w:sz="4" w:space="0" w:color="auto"/>
            </w:tcBorders>
            <w:vAlign w:val="center"/>
          </w:tcPr>
          <w:p w:rsidR="005610CB" w:rsidRDefault="005610CB" w:rsidP="0060627C">
            <w:pPr>
              <w:jc w:val="center"/>
            </w:pPr>
            <w:r>
              <w:rPr>
                <w:rFonts w:hint="eastAsia"/>
              </w:rPr>
              <w:t>修士</w:t>
            </w:r>
            <w:r>
              <w:rPr>
                <w:rFonts w:hint="eastAsia"/>
              </w:rPr>
              <w:t>1</w:t>
            </w:r>
            <w:r>
              <w:rPr>
                <w:rFonts w:hint="eastAsia"/>
              </w:rPr>
              <w:t>年</w:t>
            </w:r>
          </w:p>
        </w:tc>
        <w:tc>
          <w:tcPr>
            <w:tcW w:w="1276" w:type="dxa"/>
            <w:vMerge w:val="restart"/>
            <w:vAlign w:val="center"/>
          </w:tcPr>
          <w:p w:rsidR="005610CB" w:rsidRDefault="005610CB" w:rsidP="005610CB">
            <w:pPr>
              <w:jc w:val="center"/>
            </w:pPr>
            <w:r>
              <w:rPr>
                <w:rFonts w:hint="eastAsia"/>
              </w:rPr>
              <w:t>修士</w:t>
            </w:r>
            <w:r>
              <w:rPr>
                <w:rFonts w:hint="eastAsia"/>
              </w:rPr>
              <w:t>2</w:t>
            </w:r>
            <w:r>
              <w:rPr>
                <w:rFonts w:hint="eastAsia"/>
              </w:rPr>
              <w:t>年</w:t>
            </w:r>
          </w:p>
        </w:tc>
        <w:tc>
          <w:tcPr>
            <w:tcW w:w="284" w:type="dxa"/>
            <w:vMerge w:val="restart"/>
            <w:tcBorders>
              <w:top w:val="nil"/>
            </w:tcBorders>
          </w:tcPr>
          <w:p w:rsidR="005610CB" w:rsidRDefault="005610CB" w:rsidP="0060627C"/>
        </w:tc>
        <w:tc>
          <w:tcPr>
            <w:tcW w:w="1417" w:type="dxa"/>
            <w:vAlign w:val="center"/>
          </w:tcPr>
          <w:p w:rsidR="005610CB" w:rsidRDefault="007F77C5" w:rsidP="0060627C">
            <w:pPr>
              <w:jc w:val="center"/>
            </w:pPr>
            <w:r>
              <w:rPr>
                <w:rFonts w:hint="eastAsia"/>
              </w:rPr>
              <w:t>新規で入学</w:t>
            </w:r>
          </w:p>
        </w:tc>
        <w:tc>
          <w:tcPr>
            <w:tcW w:w="1418" w:type="dxa"/>
            <w:vAlign w:val="center"/>
          </w:tcPr>
          <w:p w:rsidR="005610CB" w:rsidRDefault="005610CB" w:rsidP="007F77C5">
            <w:pPr>
              <w:jc w:val="center"/>
            </w:pPr>
            <w:r>
              <w:rPr>
                <w:rFonts w:hint="eastAsia"/>
              </w:rPr>
              <w:t>専修　新法</w:t>
            </w:r>
          </w:p>
        </w:tc>
      </w:tr>
      <w:tr w:rsidR="005610CB" w:rsidTr="007F77C5">
        <w:trPr>
          <w:trHeight w:val="330"/>
        </w:trPr>
        <w:tc>
          <w:tcPr>
            <w:tcW w:w="1139" w:type="dxa"/>
            <w:vMerge/>
          </w:tcPr>
          <w:p w:rsidR="005610CB" w:rsidRDefault="005610CB" w:rsidP="0060627C"/>
        </w:tc>
        <w:tc>
          <w:tcPr>
            <w:tcW w:w="1134" w:type="dxa"/>
            <w:vMerge/>
          </w:tcPr>
          <w:p w:rsidR="005610CB" w:rsidRDefault="005610CB" w:rsidP="0060627C"/>
        </w:tc>
        <w:tc>
          <w:tcPr>
            <w:tcW w:w="1134" w:type="dxa"/>
            <w:vMerge/>
          </w:tcPr>
          <w:p w:rsidR="005610CB" w:rsidRDefault="005610CB" w:rsidP="0060627C"/>
        </w:tc>
        <w:tc>
          <w:tcPr>
            <w:tcW w:w="1842" w:type="dxa"/>
            <w:vMerge/>
          </w:tcPr>
          <w:p w:rsidR="005610CB" w:rsidRDefault="005610CB" w:rsidP="0060627C"/>
        </w:tc>
        <w:tc>
          <w:tcPr>
            <w:tcW w:w="1134" w:type="dxa"/>
            <w:tcBorders>
              <w:top w:val="single" w:sz="4" w:space="0" w:color="auto"/>
            </w:tcBorders>
            <w:vAlign w:val="center"/>
          </w:tcPr>
          <w:p w:rsidR="005610CB" w:rsidRDefault="005610CB" w:rsidP="007F77C5">
            <w:pPr>
              <w:jc w:val="center"/>
            </w:pPr>
            <w:r>
              <w:rPr>
                <w:rFonts w:hint="eastAsia"/>
              </w:rPr>
              <w:t>学部聴講</w:t>
            </w:r>
          </w:p>
        </w:tc>
        <w:tc>
          <w:tcPr>
            <w:tcW w:w="1276" w:type="dxa"/>
            <w:vMerge/>
          </w:tcPr>
          <w:p w:rsidR="005610CB" w:rsidRDefault="005610CB" w:rsidP="0060627C">
            <w:pPr>
              <w:jc w:val="center"/>
            </w:pPr>
          </w:p>
        </w:tc>
        <w:tc>
          <w:tcPr>
            <w:tcW w:w="284" w:type="dxa"/>
            <w:vMerge/>
            <w:tcBorders>
              <w:bottom w:val="nil"/>
            </w:tcBorders>
          </w:tcPr>
          <w:p w:rsidR="005610CB" w:rsidRDefault="005610CB" w:rsidP="0060627C"/>
        </w:tc>
        <w:tc>
          <w:tcPr>
            <w:tcW w:w="1417" w:type="dxa"/>
            <w:vAlign w:val="center"/>
          </w:tcPr>
          <w:p w:rsidR="005610CB" w:rsidRDefault="005610CB" w:rsidP="0060627C">
            <w:pPr>
              <w:jc w:val="center"/>
            </w:pPr>
            <w:r>
              <w:rPr>
                <w:rFonts w:hint="eastAsia"/>
              </w:rPr>
              <w:t>×</w:t>
            </w:r>
          </w:p>
        </w:tc>
        <w:tc>
          <w:tcPr>
            <w:tcW w:w="1418" w:type="dxa"/>
            <w:vAlign w:val="center"/>
          </w:tcPr>
          <w:p w:rsidR="005610CB" w:rsidRDefault="005610CB" w:rsidP="007F77C5">
            <w:pPr>
              <w:jc w:val="center"/>
            </w:pPr>
            <w:r>
              <w:rPr>
                <w:rFonts w:hint="eastAsia"/>
              </w:rPr>
              <w:t>一種　新法</w:t>
            </w:r>
          </w:p>
        </w:tc>
      </w:tr>
    </w:tbl>
    <w:p w:rsidR="00F8116C" w:rsidRPr="0016330F" w:rsidRDefault="00F8116C" w:rsidP="007F77C5">
      <w:pPr>
        <w:ind w:leftChars="1708" w:left="3828"/>
      </w:pPr>
      <w:r w:rsidRPr="00F8116C">
        <w:rPr>
          <w:rFonts w:hint="eastAsia"/>
        </w:rPr>
        <w:t>※所要資格未充足</w:t>
      </w:r>
      <w:r w:rsidR="005610CB">
        <w:rPr>
          <w:rFonts w:hint="eastAsia"/>
        </w:rPr>
        <w:t xml:space="preserve">　※所要資格充足</w:t>
      </w:r>
    </w:p>
    <w:p w:rsidR="005610CB" w:rsidRDefault="005610CB" w:rsidP="005610CB"/>
    <w:p w:rsidR="007F77C5" w:rsidRDefault="007F77C5" w:rsidP="007F77C5">
      <w:pPr>
        <w:ind w:leftChars="126" w:left="282"/>
      </w:pPr>
      <w:r>
        <w:rPr>
          <w:rFonts w:hint="eastAsia"/>
        </w:rPr>
        <w:t>☆質問回答集</w:t>
      </w:r>
      <w:r>
        <w:rPr>
          <w:rFonts w:hint="eastAsia"/>
        </w:rPr>
        <w:t>N</w:t>
      </w:r>
      <w:r>
        <w:t>o.</w:t>
      </w:r>
      <w:r>
        <w:rPr>
          <w:rFonts w:hint="eastAsia"/>
        </w:rPr>
        <w:t>2</w:t>
      </w:r>
      <w:r>
        <w:rPr>
          <w:rFonts w:hint="eastAsia"/>
        </w:rPr>
        <w:t>（前掲：</w:t>
      </w:r>
      <w:r>
        <w:rPr>
          <w:rFonts w:hint="eastAsia"/>
        </w:rPr>
        <w:t>3</w:t>
      </w:r>
      <w:r>
        <w:rPr>
          <w:rFonts w:hint="eastAsia"/>
        </w:rPr>
        <w:t>頁参照）</w:t>
      </w:r>
    </w:p>
    <w:p w:rsidR="007F77C5" w:rsidRDefault="007F77C5" w:rsidP="007F77C5">
      <w:pPr>
        <w:ind w:leftChars="126" w:left="282"/>
      </w:pPr>
    </w:p>
    <w:p w:rsidR="005610CB" w:rsidRDefault="003C51DF" w:rsidP="005610CB">
      <w:r w:rsidRPr="003C51DF">
        <w:rPr>
          <w:rFonts w:asciiTheme="majorEastAsia" w:eastAsiaTheme="majorEastAsia" w:hAnsiTheme="majorEastAsia" w:hint="eastAsia"/>
        </w:rPr>
        <w:t>【パターン</w:t>
      </w:r>
      <w:r>
        <w:rPr>
          <w:rFonts w:asciiTheme="majorEastAsia" w:eastAsiaTheme="majorEastAsia" w:hAnsiTheme="majorEastAsia" w:hint="eastAsia"/>
        </w:rPr>
        <w:t>５</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984"/>
        <w:gridCol w:w="1701"/>
        <w:gridCol w:w="1134"/>
        <w:gridCol w:w="284"/>
        <w:gridCol w:w="1417"/>
        <w:gridCol w:w="1418"/>
      </w:tblGrid>
      <w:tr w:rsidR="00BF74B5" w:rsidTr="007F77C5">
        <w:tc>
          <w:tcPr>
            <w:tcW w:w="1139" w:type="dxa"/>
            <w:tcBorders>
              <w:top w:val="nil"/>
              <w:left w:val="nil"/>
              <w:right w:val="nil"/>
            </w:tcBorders>
          </w:tcPr>
          <w:p w:rsidR="005610CB" w:rsidRDefault="005610CB" w:rsidP="0060627C"/>
        </w:tc>
        <w:tc>
          <w:tcPr>
            <w:tcW w:w="1134" w:type="dxa"/>
            <w:tcBorders>
              <w:top w:val="nil"/>
              <w:left w:val="nil"/>
              <w:right w:val="nil"/>
            </w:tcBorders>
          </w:tcPr>
          <w:p w:rsidR="005610CB" w:rsidRDefault="005610CB" w:rsidP="0060627C"/>
        </w:tc>
        <w:tc>
          <w:tcPr>
            <w:tcW w:w="1134" w:type="dxa"/>
            <w:tcBorders>
              <w:top w:val="nil"/>
              <w:left w:val="nil"/>
              <w:right w:val="nil"/>
            </w:tcBorders>
          </w:tcPr>
          <w:p w:rsidR="005610CB" w:rsidRDefault="005610CB" w:rsidP="0060627C"/>
        </w:tc>
        <w:tc>
          <w:tcPr>
            <w:tcW w:w="1984" w:type="dxa"/>
            <w:tcBorders>
              <w:top w:val="nil"/>
              <w:left w:val="nil"/>
            </w:tcBorders>
            <w:vAlign w:val="center"/>
          </w:tcPr>
          <w:p w:rsidR="005610CB" w:rsidRDefault="005610CB" w:rsidP="007F77C5">
            <w:pPr>
              <w:jc w:val="right"/>
            </w:pPr>
            <w:r>
              <w:rPr>
                <w:rFonts w:hint="eastAsia"/>
              </w:rPr>
              <w:t>施行前</w:t>
            </w:r>
          </w:p>
        </w:tc>
        <w:tc>
          <w:tcPr>
            <w:tcW w:w="1701" w:type="dxa"/>
            <w:tcBorders>
              <w:top w:val="nil"/>
              <w:right w:val="nil"/>
            </w:tcBorders>
            <w:vAlign w:val="center"/>
          </w:tcPr>
          <w:p w:rsidR="005610CB" w:rsidRDefault="005610CB" w:rsidP="007F77C5">
            <w:r>
              <w:rPr>
                <w:rFonts w:hint="eastAsia"/>
              </w:rPr>
              <w:t>施行後</w:t>
            </w:r>
          </w:p>
        </w:tc>
        <w:tc>
          <w:tcPr>
            <w:tcW w:w="1134" w:type="dxa"/>
            <w:tcBorders>
              <w:top w:val="nil"/>
              <w:left w:val="nil"/>
              <w:right w:val="nil"/>
            </w:tcBorders>
          </w:tcPr>
          <w:p w:rsidR="005610CB" w:rsidRDefault="005610CB" w:rsidP="0060627C"/>
        </w:tc>
        <w:tc>
          <w:tcPr>
            <w:tcW w:w="284" w:type="dxa"/>
            <w:tcBorders>
              <w:top w:val="nil"/>
              <w:left w:val="nil"/>
              <w:bottom w:val="nil"/>
              <w:right w:val="nil"/>
            </w:tcBorders>
          </w:tcPr>
          <w:p w:rsidR="005610CB" w:rsidRDefault="005610CB" w:rsidP="0060627C"/>
        </w:tc>
        <w:tc>
          <w:tcPr>
            <w:tcW w:w="1417" w:type="dxa"/>
            <w:tcBorders>
              <w:top w:val="nil"/>
              <w:left w:val="nil"/>
              <w:right w:val="nil"/>
            </w:tcBorders>
          </w:tcPr>
          <w:p w:rsidR="005610CB" w:rsidRDefault="005610CB" w:rsidP="0060627C"/>
        </w:tc>
        <w:tc>
          <w:tcPr>
            <w:tcW w:w="1418" w:type="dxa"/>
            <w:tcBorders>
              <w:top w:val="nil"/>
              <w:left w:val="nil"/>
              <w:right w:val="nil"/>
            </w:tcBorders>
          </w:tcPr>
          <w:p w:rsidR="005610CB" w:rsidRDefault="005610CB" w:rsidP="0060627C"/>
        </w:tc>
      </w:tr>
      <w:tr w:rsidR="00BF74B5" w:rsidTr="007F77C5">
        <w:tc>
          <w:tcPr>
            <w:tcW w:w="1139" w:type="dxa"/>
            <w:vAlign w:val="center"/>
          </w:tcPr>
          <w:p w:rsidR="005610CB" w:rsidRDefault="005610CB" w:rsidP="0060627C">
            <w:pPr>
              <w:jc w:val="center"/>
            </w:pPr>
            <w:r>
              <w:rPr>
                <w:rFonts w:hint="eastAsia"/>
              </w:rPr>
              <w:t>2</w:t>
            </w:r>
            <w:r>
              <w:t>015</w:t>
            </w:r>
          </w:p>
        </w:tc>
        <w:tc>
          <w:tcPr>
            <w:tcW w:w="1134" w:type="dxa"/>
            <w:vAlign w:val="center"/>
          </w:tcPr>
          <w:p w:rsidR="005610CB" w:rsidRDefault="005610CB" w:rsidP="0060627C">
            <w:pPr>
              <w:jc w:val="center"/>
            </w:pPr>
            <w:r>
              <w:rPr>
                <w:rFonts w:hint="eastAsia"/>
              </w:rPr>
              <w:t>2</w:t>
            </w:r>
            <w:r>
              <w:t>016</w:t>
            </w:r>
          </w:p>
        </w:tc>
        <w:tc>
          <w:tcPr>
            <w:tcW w:w="1134" w:type="dxa"/>
            <w:vAlign w:val="center"/>
          </w:tcPr>
          <w:p w:rsidR="005610CB" w:rsidRDefault="005610CB" w:rsidP="0060627C">
            <w:pPr>
              <w:jc w:val="center"/>
            </w:pPr>
            <w:r>
              <w:rPr>
                <w:rFonts w:hint="eastAsia"/>
              </w:rPr>
              <w:t>2</w:t>
            </w:r>
            <w:r>
              <w:t>017</w:t>
            </w:r>
          </w:p>
        </w:tc>
        <w:tc>
          <w:tcPr>
            <w:tcW w:w="1984" w:type="dxa"/>
            <w:vAlign w:val="center"/>
          </w:tcPr>
          <w:p w:rsidR="005610CB" w:rsidRDefault="005610CB" w:rsidP="0060627C">
            <w:pPr>
              <w:jc w:val="center"/>
            </w:pPr>
            <w:r>
              <w:rPr>
                <w:rFonts w:hint="eastAsia"/>
              </w:rPr>
              <w:t>2</w:t>
            </w:r>
            <w:r>
              <w:t>018</w:t>
            </w:r>
          </w:p>
        </w:tc>
        <w:tc>
          <w:tcPr>
            <w:tcW w:w="1701" w:type="dxa"/>
            <w:vAlign w:val="center"/>
          </w:tcPr>
          <w:p w:rsidR="005610CB" w:rsidRDefault="005610CB" w:rsidP="0060627C">
            <w:pPr>
              <w:jc w:val="center"/>
            </w:pPr>
            <w:r>
              <w:rPr>
                <w:rFonts w:hint="eastAsia"/>
              </w:rPr>
              <w:t>2</w:t>
            </w:r>
            <w:r>
              <w:t>019</w:t>
            </w:r>
          </w:p>
        </w:tc>
        <w:tc>
          <w:tcPr>
            <w:tcW w:w="1134" w:type="dxa"/>
            <w:vAlign w:val="center"/>
          </w:tcPr>
          <w:p w:rsidR="005610CB" w:rsidRDefault="005610CB" w:rsidP="0060627C">
            <w:pPr>
              <w:jc w:val="center"/>
            </w:pPr>
            <w:r>
              <w:rPr>
                <w:rFonts w:hint="eastAsia"/>
              </w:rPr>
              <w:t>2</w:t>
            </w:r>
            <w:r>
              <w:t>020</w:t>
            </w:r>
          </w:p>
        </w:tc>
        <w:tc>
          <w:tcPr>
            <w:tcW w:w="284" w:type="dxa"/>
            <w:tcBorders>
              <w:top w:val="nil"/>
              <w:bottom w:val="nil"/>
            </w:tcBorders>
          </w:tcPr>
          <w:p w:rsidR="005610CB" w:rsidRDefault="005610CB" w:rsidP="0060627C"/>
        </w:tc>
        <w:tc>
          <w:tcPr>
            <w:tcW w:w="1417" w:type="dxa"/>
            <w:vMerge w:val="restart"/>
          </w:tcPr>
          <w:p w:rsidR="005610CB" w:rsidRDefault="005610CB" w:rsidP="0060627C">
            <w:r>
              <w:rPr>
                <w:rFonts w:hint="eastAsia"/>
              </w:rPr>
              <w:t>2</w:t>
            </w:r>
            <w:r>
              <w:t>018</w:t>
            </w:r>
            <w:r>
              <w:rPr>
                <w:rFonts w:hint="eastAsia"/>
              </w:rPr>
              <w:t>年度末</w:t>
            </w:r>
          </w:p>
          <w:p w:rsidR="005610CB" w:rsidRDefault="005610CB" w:rsidP="0060627C">
            <w:r>
              <w:rPr>
                <w:rFonts w:hint="eastAsia"/>
              </w:rPr>
              <w:t>所要資格</w:t>
            </w:r>
          </w:p>
        </w:tc>
        <w:tc>
          <w:tcPr>
            <w:tcW w:w="1418" w:type="dxa"/>
            <w:vMerge w:val="restart"/>
            <w:vAlign w:val="center"/>
          </w:tcPr>
          <w:p w:rsidR="005610CB" w:rsidRDefault="005610CB" w:rsidP="0060627C">
            <w:pPr>
              <w:jc w:val="center"/>
            </w:pPr>
            <w:r>
              <w:rPr>
                <w:rFonts w:hint="eastAsia"/>
              </w:rPr>
              <w:t>適用</w:t>
            </w:r>
          </w:p>
        </w:tc>
      </w:tr>
      <w:tr w:rsidR="00BF74B5" w:rsidTr="007F77C5">
        <w:tc>
          <w:tcPr>
            <w:tcW w:w="5391" w:type="dxa"/>
            <w:gridSpan w:val="4"/>
          </w:tcPr>
          <w:p w:rsidR="005610CB" w:rsidRDefault="005610CB" w:rsidP="0060627C">
            <w:pPr>
              <w:jc w:val="distribute"/>
            </w:pPr>
            <w:r w:rsidRPr="00ED58BB">
              <w:rPr>
                <w:rFonts w:hint="eastAsia"/>
              </w:rPr>
              <w:t>←学位課程の修了→</w:t>
            </w:r>
          </w:p>
        </w:tc>
        <w:tc>
          <w:tcPr>
            <w:tcW w:w="2835" w:type="dxa"/>
            <w:gridSpan w:val="2"/>
          </w:tcPr>
          <w:p w:rsidR="005610CB" w:rsidRDefault="005610CB" w:rsidP="0060627C">
            <w:r w:rsidRPr="00ED58BB">
              <w:rPr>
                <w:rFonts w:hint="eastAsia"/>
              </w:rPr>
              <w:t>←新規に在籍開始</w:t>
            </w:r>
          </w:p>
        </w:tc>
        <w:tc>
          <w:tcPr>
            <w:tcW w:w="284" w:type="dxa"/>
            <w:tcBorders>
              <w:top w:val="nil"/>
              <w:bottom w:val="nil"/>
            </w:tcBorders>
          </w:tcPr>
          <w:p w:rsidR="005610CB" w:rsidRDefault="005610CB" w:rsidP="0060627C"/>
        </w:tc>
        <w:tc>
          <w:tcPr>
            <w:tcW w:w="1417" w:type="dxa"/>
            <w:vMerge/>
          </w:tcPr>
          <w:p w:rsidR="005610CB" w:rsidRDefault="005610CB" w:rsidP="0060627C"/>
        </w:tc>
        <w:tc>
          <w:tcPr>
            <w:tcW w:w="1418" w:type="dxa"/>
            <w:vMerge/>
          </w:tcPr>
          <w:p w:rsidR="005610CB" w:rsidRDefault="005610CB" w:rsidP="0060627C"/>
        </w:tc>
      </w:tr>
      <w:tr w:rsidR="005610CB" w:rsidTr="007F77C5">
        <w:trPr>
          <w:trHeight w:val="951"/>
        </w:trPr>
        <w:tc>
          <w:tcPr>
            <w:tcW w:w="1139" w:type="dxa"/>
            <w:vAlign w:val="center"/>
          </w:tcPr>
          <w:p w:rsidR="005610CB" w:rsidRDefault="005610CB" w:rsidP="0060627C">
            <w:pPr>
              <w:jc w:val="center"/>
            </w:pPr>
            <w:r w:rsidRPr="005610CB">
              <w:rPr>
                <w:rFonts w:hint="eastAsia"/>
              </w:rPr>
              <w:t>α大学</w:t>
            </w:r>
          </w:p>
          <w:p w:rsidR="005610CB" w:rsidRDefault="005610CB" w:rsidP="0060627C">
            <w:pPr>
              <w:jc w:val="center"/>
            </w:pPr>
            <w:r>
              <w:rPr>
                <w:rFonts w:hint="eastAsia"/>
              </w:rPr>
              <w:t>学部</w:t>
            </w:r>
            <w:r>
              <w:rPr>
                <w:rFonts w:hint="eastAsia"/>
              </w:rPr>
              <w:t>1</w:t>
            </w:r>
            <w:r>
              <w:rPr>
                <w:rFonts w:hint="eastAsia"/>
              </w:rPr>
              <w:t>年</w:t>
            </w:r>
          </w:p>
        </w:tc>
        <w:tc>
          <w:tcPr>
            <w:tcW w:w="1134" w:type="dxa"/>
            <w:vAlign w:val="center"/>
          </w:tcPr>
          <w:p w:rsidR="005610CB" w:rsidRDefault="005610CB" w:rsidP="0060627C">
            <w:pPr>
              <w:jc w:val="center"/>
            </w:pPr>
            <w:r w:rsidRPr="005610CB">
              <w:rPr>
                <w:rFonts w:hint="eastAsia"/>
              </w:rPr>
              <w:t>α大学</w:t>
            </w:r>
          </w:p>
          <w:p w:rsidR="005610CB" w:rsidRDefault="005610CB" w:rsidP="0060627C">
            <w:pPr>
              <w:jc w:val="center"/>
            </w:pPr>
            <w:r>
              <w:rPr>
                <w:rFonts w:hint="eastAsia"/>
              </w:rPr>
              <w:t>学部</w:t>
            </w:r>
            <w:r>
              <w:rPr>
                <w:rFonts w:hint="eastAsia"/>
              </w:rPr>
              <w:t>2</w:t>
            </w:r>
            <w:r>
              <w:rPr>
                <w:rFonts w:hint="eastAsia"/>
              </w:rPr>
              <w:t>年</w:t>
            </w:r>
          </w:p>
        </w:tc>
        <w:tc>
          <w:tcPr>
            <w:tcW w:w="1134" w:type="dxa"/>
            <w:vAlign w:val="center"/>
          </w:tcPr>
          <w:p w:rsidR="005610CB" w:rsidRDefault="005610CB" w:rsidP="0060627C">
            <w:pPr>
              <w:jc w:val="center"/>
            </w:pPr>
            <w:r w:rsidRPr="005610CB">
              <w:rPr>
                <w:rFonts w:hint="eastAsia"/>
              </w:rPr>
              <w:t>α大学</w:t>
            </w:r>
          </w:p>
          <w:p w:rsidR="005610CB" w:rsidRDefault="005610CB" w:rsidP="0060627C">
            <w:pPr>
              <w:jc w:val="center"/>
            </w:pPr>
            <w:r>
              <w:rPr>
                <w:rFonts w:hint="eastAsia"/>
              </w:rPr>
              <w:t>学部</w:t>
            </w:r>
            <w:r>
              <w:rPr>
                <w:rFonts w:hint="eastAsia"/>
              </w:rPr>
              <w:t>3</w:t>
            </w:r>
            <w:r>
              <w:rPr>
                <w:rFonts w:hint="eastAsia"/>
              </w:rPr>
              <w:t>年</w:t>
            </w:r>
          </w:p>
        </w:tc>
        <w:tc>
          <w:tcPr>
            <w:tcW w:w="1984" w:type="dxa"/>
            <w:vAlign w:val="center"/>
          </w:tcPr>
          <w:p w:rsidR="005610CB" w:rsidRDefault="005610CB" w:rsidP="0060627C">
            <w:pPr>
              <w:jc w:val="center"/>
            </w:pPr>
            <w:r w:rsidRPr="005610CB">
              <w:rPr>
                <w:rFonts w:hint="eastAsia"/>
              </w:rPr>
              <w:t>α大学</w:t>
            </w:r>
            <w:r>
              <w:rPr>
                <w:rFonts w:hint="eastAsia"/>
              </w:rPr>
              <w:t>/</w:t>
            </w:r>
            <w:r>
              <w:rPr>
                <w:rFonts w:hint="eastAsia"/>
              </w:rPr>
              <w:t>学部</w:t>
            </w:r>
            <w:r>
              <w:rPr>
                <w:rFonts w:hint="eastAsia"/>
              </w:rPr>
              <w:t>4</w:t>
            </w:r>
            <w:r>
              <w:rPr>
                <w:rFonts w:hint="eastAsia"/>
              </w:rPr>
              <w:t>年</w:t>
            </w:r>
          </w:p>
          <w:p w:rsidR="005610CB" w:rsidRDefault="005610CB" w:rsidP="0060627C">
            <w:pPr>
              <w:jc w:val="center"/>
            </w:pPr>
            <w:r w:rsidRPr="00A30E4A">
              <w:rPr>
                <w:rFonts w:hint="eastAsia"/>
                <w:bdr w:val="single" w:sz="4" w:space="0" w:color="auto"/>
              </w:rPr>
              <w:t>卒業</w:t>
            </w:r>
          </w:p>
        </w:tc>
        <w:tc>
          <w:tcPr>
            <w:tcW w:w="1701" w:type="dxa"/>
            <w:vAlign w:val="center"/>
          </w:tcPr>
          <w:p w:rsidR="005610CB" w:rsidRDefault="005610CB" w:rsidP="00BF74B5">
            <w:pPr>
              <w:jc w:val="center"/>
            </w:pPr>
            <w:r w:rsidRPr="005610CB">
              <w:rPr>
                <w:rFonts w:hint="eastAsia"/>
              </w:rPr>
              <w:t>β大学</w:t>
            </w:r>
            <w:r w:rsidRPr="005610CB">
              <w:rPr>
                <w:rFonts w:hint="eastAsia"/>
              </w:rPr>
              <w:t xml:space="preserve"> </w:t>
            </w:r>
            <w:r w:rsidRPr="005610CB">
              <w:rPr>
                <w:rFonts w:hint="eastAsia"/>
              </w:rPr>
              <w:t>転入学</w:t>
            </w:r>
          </w:p>
          <w:p w:rsidR="005610CB" w:rsidRDefault="00BF74B5" w:rsidP="00BF74B5">
            <w:pPr>
              <w:jc w:val="center"/>
            </w:pPr>
            <w:r>
              <w:rPr>
                <w:rFonts w:hint="eastAsia"/>
              </w:rPr>
              <w:t>学部</w:t>
            </w:r>
            <w:r>
              <w:rPr>
                <w:rFonts w:hint="eastAsia"/>
              </w:rPr>
              <w:t>3</w:t>
            </w:r>
            <w:r>
              <w:rPr>
                <w:rFonts w:hint="eastAsia"/>
              </w:rPr>
              <w:t>年</w:t>
            </w:r>
          </w:p>
        </w:tc>
        <w:tc>
          <w:tcPr>
            <w:tcW w:w="1134" w:type="dxa"/>
            <w:vAlign w:val="center"/>
          </w:tcPr>
          <w:p w:rsidR="00BF74B5" w:rsidRDefault="00BF74B5" w:rsidP="00BF74B5">
            <w:pPr>
              <w:jc w:val="center"/>
            </w:pPr>
            <w:r w:rsidRPr="005610CB">
              <w:rPr>
                <w:rFonts w:hint="eastAsia"/>
              </w:rPr>
              <w:t>β大学</w:t>
            </w:r>
          </w:p>
          <w:p w:rsidR="005610CB" w:rsidRDefault="00BF74B5" w:rsidP="00BF74B5">
            <w:pPr>
              <w:jc w:val="center"/>
            </w:pPr>
            <w:r>
              <w:rPr>
                <w:rFonts w:hint="eastAsia"/>
              </w:rPr>
              <w:t>学部</w:t>
            </w:r>
            <w:r>
              <w:rPr>
                <w:rFonts w:hint="eastAsia"/>
              </w:rPr>
              <w:t>4</w:t>
            </w:r>
            <w:r>
              <w:rPr>
                <w:rFonts w:hint="eastAsia"/>
              </w:rPr>
              <w:t>年</w:t>
            </w:r>
          </w:p>
        </w:tc>
        <w:tc>
          <w:tcPr>
            <w:tcW w:w="284" w:type="dxa"/>
            <w:tcBorders>
              <w:top w:val="nil"/>
              <w:bottom w:val="nil"/>
            </w:tcBorders>
          </w:tcPr>
          <w:p w:rsidR="005610CB" w:rsidRDefault="005610CB" w:rsidP="0060627C"/>
        </w:tc>
        <w:tc>
          <w:tcPr>
            <w:tcW w:w="1417" w:type="dxa"/>
            <w:vAlign w:val="center"/>
          </w:tcPr>
          <w:p w:rsidR="005610CB" w:rsidRDefault="005610CB" w:rsidP="00BF74B5">
            <w:pPr>
              <w:jc w:val="center"/>
            </w:pPr>
            <w:r>
              <w:rPr>
                <w:rFonts w:hint="eastAsia"/>
              </w:rPr>
              <w:t>×</w:t>
            </w:r>
          </w:p>
        </w:tc>
        <w:tc>
          <w:tcPr>
            <w:tcW w:w="1418" w:type="dxa"/>
          </w:tcPr>
          <w:p w:rsidR="005610CB" w:rsidRDefault="005610CB" w:rsidP="0060627C"/>
          <w:p w:rsidR="005610CB" w:rsidRDefault="005610CB" w:rsidP="0060627C">
            <w:r>
              <w:rPr>
                <w:rFonts w:hint="eastAsia"/>
              </w:rPr>
              <w:t>一種　新法</w:t>
            </w:r>
          </w:p>
        </w:tc>
      </w:tr>
    </w:tbl>
    <w:p w:rsidR="005610CB" w:rsidRPr="0016330F" w:rsidRDefault="005610CB" w:rsidP="005610CB">
      <w:pPr>
        <w:ind w:leftChars="1822" w:left="4084"/>
      </w:pPr>
    </w:p>
    <w:p w:rsidR="007F77C5" w:rsidRDefault="007F77C5" w:rsidP="007F77C5">
      <w:pPr>
        <w:ind w:leftChars="126" w:left="282"/>
      </w:pPr>
      <w:r>
        <w:rPr>
          <w:rFonts w:hint="eastAsia"/>
        </w:rPr>
        <w:t>☆質問回答集</w:t>
      </w:r>
      <w:r>
        <w:rPr>
          <w:rFonts w:hint="eastAsia"/>
        </w:rPr>
        <w:t>N</w:t>
      </w:r>
      <w:r>
        <w:t>o.</w:t>
      </w:r>
      <w:r>
        <w:rPr>
          <w:rFonts w:hint="eastAsia"/>
        </w:rPr>
        <w:t>2</w:t>
      </w:r>
      <w:r>
        <w:rPr>
          <w:rFonts w:hint="eastAsia"/>
        </w:rPr>
        <w:t>（前掲：</w:t>
      </w:r>
      <w:r>
        <w:rPr>
          <w:rFonts w:hint="eastAsia"/>
        </w:rPr>
        <w:t>3</w:t>
      </w:r>
      <w:r>
        <w:rPr>
          <w:rFonts w:hint="eastAsia"/>
        </w:rPr>
        <w:t>頁参照）</w:t>
      </w:r>
    </w:p>
    <w:p w:rsidR="005610CB" w:rsidRPr="007F77C5" w:rsidRDefault="005610CB" w:rsidP="005610CB"/>
    <w:p w:rsidR="00BF74B5" w:rsidRDefault="003C51DF" w:rsidP="00BF74B5">
      <w:r w:rsidRPr="003C51DF">
        <w:rPr>
          <w:rFonts w:asciiTheme="majorEastAsia" w:eastAsiaTheme="majorEastAsia" w:hAnsiTheme="majorEastAsia" w:hint="eastAsia"/>
        </w:rPr>
        <w:t>【パターン</w:t>
      </w:r>
      <w:r>
        <w:rPr>
          <w:rFonts w:asciiTheme="majorEastAsia" w:eastAsiaTheme="majorEastAsia" w:hAnsiTheme="majorEastAsia" w:hint="eastAsia"/>
        </w:rPr>
        <w:t>６</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134"/>
        <w:gridCol w:w="1134"/>
        <w:gridCol w:w="2126"/>
        <w:gridCol w:w="236"/>
        <w:gridCol w:w="1465"/>
        <w:gridCol w:w="1417"/>
      </w:tblGrid>
      <w:tr w:rsidR="00BF74B5" w:rsidTr="007F77C5">
        <w:tc>
          <w:tcPr>
            <w:tcW w:w="1139" w:type="dxa"/>
            <w:tcBorders>
              <w:top w:val="nil"/>
              <w:left w:val="nil"/>
              <w:right w:val="nil"/>
            </w:tcBorders>
          </w:tcPr>
          <w:p w:rsidR="00BF74B5" w:rsidRDefault="00BF74B5" w:rsidP="0060627C"/>
        </w:tc>
        <w:tc>
          <w:tcPr>
            <w:tcW w:w="1134" w:type="dxa"/>
            <w:tcBorders>
              <w:top w:val="nil"/>
              <w:left w:val="nil"/>
              <w:right w:val="nil"/>
            </w:tcBorders>
          </w:tcPr>
          <w:p w:rsidR="00BF74B5" w:rsidRDefault="00BF74B5" w:rsidP="0060627C"/>
        </w:tc>
        <w:tc>
          <w:tcPr>
            <w:tcW w:w="1134" w:type="dxa"/>
            <w:tcBorders>
              <w:top w:val="nil"/>
              <w:left w:val="nil"/>
              <w:right w:val="nil"/>
            </w:tcBorders>
          </w:tcPr>
          <w:p w:rsidR="00BF74B5" w:rsidRDefault="00BF74B5" w:rsidP="0060627C"/>
        </w:tc>
        <w:tc>
          <w:tcPr>
            <w:tcW w:w="1134" w:type="dxa"/>
            <w:tcBorders>
              <w:top w:val="nil"/>
              <w:left w:val="nil"/>
            </w:tcBorders>
            <w:vAlign w:val="center"/>
          </w:tcPr>
          <w:p w:rsidR="00BF74B5" w:rsidRDefault="00BF74B5" w:rsidP="0060627C">
            <w:pPr>
              <w:jc w:val="center"/>
            </w:pPr>
            <w:r>
              <w:rPr>
                <w:rFonts w:hint="eastAsia"/>
              </w:rPr>
              <w:t>施行前</w:t>
            </w:r>
          </w:p>
        </w:tc>
        <w:tc>
          <w:tcPr>
            <w:tcW w:w="1134" w:type="dxa"/>
            <w:tcBorders>
              <w:top w:val="nil"/>
              <w:right w:val="nil"/>
            </w:tcBorders>
            <w:vAlign w:val="center"/>
          </w:tcPr>
          <w:p w:rsidR="00BF74B5" w:rsidRDefault="00BF74B5" w:rsidP="007F77C5">
            <w:r>
              <w:rPr>
                <w:rFonts w:hint="eastAsia"/>
              </w:rPr>
              <w:t>施行後</w:t>
            </w:r>
          </w:p>
        </w:tc>
        <w:tc>
          <w:tcPr>
            <w:tcW w:w="2126" w:type="dxa"/>
            <w:tcBorders>
              <w:top w:val="nil"/>
              <w:left w:val="nil"/>
              <w:right w:val="nil"/>
            </w:tcBorders>
          </w:tcPr>
          <w:p w:rsidR="00BF74B5" w:rsidRDefault="00BF74B5" w:rsidP="0060627C"/>
        </w:tc>
        <w:tc>
          <w:tcPr>
            <w:tcW w:w="236" w:type="dxa"/>
            <w:tcBorders>
              <w:top w:val="nil"/>
              <w:left w:val="nil"/>
              <w:bottom w:val="nil"/>
              <w:right w:val="nil"/>
            </w:tcBorders>
          </w:tcPr>
          <w:p w:rsidR="00BF74B5" w:rsidRDefault="00BF74B5" w:rsidP="0060627C"/>
        </w:tc>
        <w:tc>
          <w:tcPr>
            <w:tcW w:w="1465" w:type="dxa"/>
            <w:tcBorders>
              <w:top w:val="nil"/>
              <w:left w:val="nil"/>
              <w:right w:val="nil"/>
            </w:tcBorders>
          </w:tcPr>
          <w:p w:rsidR="00BF74B5" w:rsidRDefault="00BF74B5" w:rsidP="0060627C"/>
        </w:tc>
        <w:tc>
          <w:tcPr>
            <w:tcW w:w="1417" w:type="dxa"/>
            <w:tcBorders>
              <w:top w:val="nil"/>
              <w:left w:val="nil"/>
              <w:right w:val="nil"/>
            </w:tcBorders>
          </w:tcPr>
          <w:p w:rsidR="00BF74B5" w:rsidRDefault="00BF74B5" w:rsidP="0060627C"/>
        </w:tc>
      </w:tr>
      <w:tr w:rsidR="00BF74B5" w:rsidTr="007F77C5">
        <w:tc>
          <w:tcPr>
            <w:tcW w:w="1139" w:type="dxa"/>
            <w:vAlign w:val="center"/>
          </w:tcPr>
          <w:p w:rsidR="00BF74B5" w:rsidRDefault="00BF74B5" w:rsidP="0060627C">
            <w:pPr>
              <w:jc w:val="center"/>
            </w:pPr>
            <w:r>
              <w:rPr>
                <w:rFonts w:hint="eastAsia"/>
              </w:rPr>
              <w:t>2</w:t>
            </w:r>
            <w:r>
              <w:t>015</w:t>
            </w:r>
          </w:p>
        </w:tc>
        <w:tc>
          <w:tcPr>
            <w:tcW w:w="1134" w:type="dxa"/>
            <w:vAlign w:val="center"/>
          </w:tcPr>
          <w:p w:rsidR="00BF74B5" w:rsidRDefault="00BF74B5" w:rsidP="0060627C">
            <w:pPr>
              <w:jc w:val="center"/>
            </w:pPr>
            <w:r>
              <w:rPr>
                <w:rFonts w:hint="eastAsia"/>
              </w:rPr>
              <w:t>2</w:t>
            </w:r>
            <w:r>
              <w:t>016</w:t>
            </w:r>
          </w:p>
        </w:tc>
        <w:tc>
          <w:tcPr>
            <w:tcW w:w="1134" w:type="dxa"/>
            <w:vAlign w:val="center"/>
          </w:tcPr>
          <w:p w:rsidR="00BF74B5" w:rsidRDefault="00BF74B5" w:rsidP="0060627C">
            <w:pPr>
              <w:jc w:val="center"/>
            </w:pPr>
            <w:r>
              <w:rPr>
                <w:rFonts w:hint="eastAsia"/>
              </w:rPr>
              <w:t>2</w:t>
            </w:r>
            <w:r>
              <w:t>017</w:t>
            </w:r>
          </w:p>
        </w:tc>
        <w:tc>
          <w:tcPr>
            <w:tcW w:w="1134" w:type="dxa"/>
            <w:vAlign w:val="center"/>
          </w:tcPr>
          <w:p w:rsidR="00BF74B5" w:rsidRDefault="00BF74B5" w:rsidP="0060627C">
            <w:pPr>
              <w:jc w:val="center"/>
            </w:pPr>
            <w:r>
              <w:rPr>
                <w:rFonts w:hint="eastAsia"/>
              </w:rPr>
              <w:t>2</w:t>
            </w:r>
            <w:r>
              <w:t>018</w:t>
            </w:r>
          </w:p>
        </w:tc>
        <w:tc>
          <w:tcPr>
            <w:tcW w:w="1134" w:type="dxa"/>
            <w:vAlign w:val="center"/>
          </w:tcPr>
          <w:p w:rsidR="00BF74B5" w:rsidRDefault="00BF74B5" w:rsidP="0060627C">
            <w:pPr>
              <w:jc w:val="center"/>
            </w:pPr>
            <w:r>
              <w:rPr>
                <w:rFonts w:hint="eastAsia"/>
              </w:rPr>
              <w:t>2</w:t>
            </w:r>
            <w:r>
              <w:t>019</w:t>
            </w:r>
          </w:p>
        </w:tc>
        <w:tc>
          <w:tcPr>
            <w:tcW w:w="2126" w:type="dxa"/>
            <w:vAlign w:val="center"/>
          </w:tcPr>
          <w:p w:rsidR="00BF74B5" w:rsidRDefault="00BF74B5" w:rsidP="0060627C">
            <w:pPr>
              <w:jc w:val="center"/>
            </w:pPr>
            <w:r>
              <w:rPr>
                <w:rFonts w:hint="eastAsia"/>
              </w:rPr>
              <w:t>2</w:t>
            </w:r>
            <w:r>
              <w:t>020</w:t>
            </w:r>
          </w:p>
        </w:tc>
        <w:tc>
          <w:tcPr>
            <w:tcW w:w="236" w:type="dxa"/>
            <w:tcBorders>
              <w:top w:val="nil"/>
              <w:bottom w:val="nil"/>
            </w:tcBorders>
          </w:tcPr>
          <w:p w:rsidR="00BF74B5" w:rsidRDefault="00BF74B5" w:rsidP="0060627C"/>
        </w:tc>
        <w:tc>
          <w:tcPr>
            <w:tcW w:w="1465" w:type="dxa"/>
            <w:vMerge w:val="restart"/>
          </w:tcPr>
          <w:p w:rsidR="00BF74B5" w:rsidRDefault="00BF74B5" w:rsidP="0060627C">
            <w:r>
              <w:rPr>
                <w:rFonts w:hint="eastAsia"/>
              </w:rPr>
              <w:t>2</w:t>
            </w:r>
            <w:r>
              <w:t>018</w:t>
            </w:r>
            <w:r>
              <w:rPr>
                <w:rFonts w:hint="eastAsia"/>
              </w:rPr>
              <w:t>年度末</w:t>
            </w:r>
          </w:p>
          <w:p w:rsidR="00BF74B5" w:rsidRDefault="00BF74B5" w:rsidP="0060627C">
            <w:r>
              <w:rPr>
                <w:rFonts w:hint="eastAsia"/>
              </w:rPr>
              <w:t>所要資格</w:t>
            </w:r>
          </w:p>
        </w:tc>
        <w:tc>
          <w:tcPr>
            <w:tcW w:w="1417" w:type="dxa"/>
            <w:vMerge w:val="restart"/>
            <w:vAlign w:val="center"/>
          </w:tcPr>
          <w:p w:rsidR="00BF74B5" w:rsidRDefault="00BF74B5" w:rsidP="0060627C">
            <w:pPr>
              <w:jc w:val="center"/>
            </w:pPr>
            <w:r>
              <w:rPr>
                <w:rFonts w:hint="eastAsia"/>
              </w:rPr>
              <w:t>適用</w:t>
            </w:r>
          </w:p>
        </w:tc>
      </w:tr>
      <w:tr w:rsidR="00BF74B5" w:rsidTr="005E6A28">
        <w:tc>
          <w:tcPr>
            <w:tcW w:w="4541" w:type="dxa"/>
            <w:gridSpan w:val="4"/>
          </w:tcPr>
          <w:p w:rsidR="00BF74B5" w:rsidRDefault="00BF74B5" w:rsidP="0060627C">
            <w:pPr>
              <w:jc w:val="distribute"/>
            </w:pPr>
            <w:r w:rsidRPr="00ED58BB">
              <w:rPr>
                <w:rFonts w:hint="eastAsia"/>
              </w:rPr>
              <w:t>←学位課程の</w:t>
            </w:r>
            <w:r w:rsidR="0008457C">
              <w:rPr>
                <w:rFonts w:hint="eastAsia"/>
              </w:rPr>
              <w:t>修了</w:t>
            </w:r>
            <w:r w:rsidRPr="00ED58BB">
              <w:rPr>
                <w:rFonts w:hint="eastAsia"/>
              </w:rPr>
              <w:t>→</w:t>
            </w:r>
          </w:p>
        </w:tc>
        <w:tc>
          <w:tcPr>
            <w:tcW w:w="1134" w:type="dxa"/>
            <w:tcBorders>
              <w:bottom w:val="nil"/>
              <w:right w:val="nil"/>
            </w:tcBorders>
          </w:tcPr>
          <w:p w:rsidR="00BF74B5" w:rsidRPr="00BF74B5" w:rsidRDefault="00BF74B5" w:rsidP="0060627C"/>
        </w:tc>
        <w:tc>
          <w:tcPr>
            <w:tcW w:w="2126" w:type="dxa"/>
            <w:tcBorders>
              <w:left w:val="nil"/>
            </w:tcBorders>
          </w:tcPr>
          <w:p w:rsidR="00BF74B5" w:rsidRDefault="00BF74B5" w:rsidP="0060627C">
            <w:r w:rsidRPr="00ED58BB">
              <w:rPr>
                <w:rFonts w:hint="eastAsia"/>
              </w:rPr>
              <w:t>←新規に在籍開始</w:t>
            </w:r>
          </w:p>
        </w:tc>
        <w:tc>
          <w:tcPr>
            <w:tcW w:w="236" w:type="dxa"/>
            <w:tcBorders>
              <w:top w:val="nil"/>
              <w:bottom w:val="nil"/>
            </w:tcBorders>
          </w:tcPr>
          <w:p w:rsidR="00BF74B5" w:rsidRDefault="00BF74B5" w:rsidP="0060627C"/>
        </w:tc>
        <w:tc>
          <w:tcPr>
            <w:tcW w:w="1465" w:type="dxa"/>
            <w:vMerge/>
          </w:tcPr>
          <w:p w:rsidR="00BF74B5" w:rsidRDefault="00BF74B5" w:rsidP="0060627C"/>
        </w:tc>
        <w:tc>
          <w:tcPr>
            <w:tcW w:w="1417" w:type="dxa"/>
            <w:vMerge/>
          </w:tcPr>
          <w:p w:rsidR="00BF74B5" w:rsidRDefault="00BF74B5" w:rsidP="0060627C"/>
        </w:tc>
      </w:tr>
      <w:tr w:rsidR="00BF74B5" w:rsidTr="005E6A28">
        <w:trPr>
          <w:trHeight w:val="951"/>
        </w:trPr>
        <w:tc>
          <w:tcPr>
            <w:tcW w:w="1139" w:type="dxa"/>
            <w:vAlign w:val="center"/>
          </w:tcPr>
          <w:p w:rsidR="00BF74B5" w:rsidRDefault="00BF74B5" w:rsidP="0060627C">
            <w:pPr>
              <w:jc w:val="center"/>
            </w:pPr>
            <w:r>
              <w:rPr>
                <w:rFonts w:hint="eastAsia"/>
              </w:rPr>
              <w:t>学部</w:t>
            </w:r>
            <w:r>
              <w:rPr>
                <w:rFonts w:hint="eastAsia"/>
              </w:rPr>
              <w:t>1</w:t>
            </w:r>
            <w:r>
              <w:rPr>
                <w:rFonts w:hint="eastAsia"/>
              </w:rPr>
              <w:t>年</w:t>
            </w:r>
          </w:p>
        </w:tc>
        <w:tc>
          <w:tcPr>
            <w:tcW w:w="1134" w:type="dxa"/>
            <w:vAlign w:val="center"/>
          </w:tcPr>
          <w:p w:rsidR="00BF74B5" w:rsidRDefault="00BF74B5" w:rsidP="0060627C">
            <w:pPr>
              <w:jc w:val="center"/>
            </w:pPr>
            <w:r>
              <w:rPr>
                <w:rFonts w:hint="eastAsia"/>
              </w:rPr>
              <w:t>学部</w:t>
            </w:r>
            <w:r>
              <w:rPr>
                <w:rFonts w:hint="eastAsia"/>
              </w:rPr>
              <w:t>2</w:t>
            </w:r>
            <w:r>
              <w:rPr>
                <w:rFonts w:hint="eastAsia"/>
              </w:rPr>
              <w:t>年</w:t>
            </w:r>
          </w:p>
        </w:tc>
        <w:tc>
          <w:tcPr>
            <w:tcW w:w="1134" w:type="dxa"/>
            <w:vAlign w:val="center"/>
          </w:tcPr>
          <w:p w:rsidR="00BF74B5" w:rsidRDefault="00BF74B5" w:rsidP="0060627C">
            <w:pPr>
              <w:jc w:val="center"/>
            </w:pPr>
            <w:r>
              <w:rPr>
                <w:rFonts w:hint="eastAsia"/>
              </w:rPr>
              <w:t>学部</w:t>
            </w:r>
            <w:r>
              <w:rPr>
                <w:rFonts w:hint="eastAsia"/>
              </w:rPr>
              <w:t>3</w:t>
            </w:r>
            <w:r>
              <w:rPr>
                <w:rFonts w:hint="eastAsia"/>
              </w:rPr>
              <w:t>年</w:t>
            </w:r>
          </w:p>
        </w:tc>
        <w:tc>
          <w:tcPr>
            <w:tcW w:w="1134" w:type="dxa"/>
            <w:vAlign w:val="center"/>
          </w:tcPr>
          <w:p w:rsidR="00BF74B5" w:rsidRDefault="00BF74B5" w:rsidP="0060627C">
            <w:pPr>
              <w:jc w:val="center"/>
            </w:pPr>
            <w:r>
              <w:rPr>
                <w:rFonts w:hint="eastAsia"/>
              </w:rPr>
              <w:t>学部</w:t>
            </w:r>
            <w:r>
              <w:rPr>
                <w:rFonts w:hint="eastAsia"/>
              </w:rPr>
              <w:t>4</w:t>
            </w:r>
            <w:r>
              <w:rPr>
                <w:rFonts w:hint="eastAsia"/>
              </w:rPr>
              <w:t>年</w:t>
            </w:r>
          </w:p>
          <w:p w:rsidR="00BF74B5" w:rsidRDefault="00BF74B5" w:rsidP="0060627C">
            <w:pPr>
              <w:jc w:val="center"/>
            </w:pPr>
            <w:r w:rsidRPr="00A30E4A">
              <w:rPr>
                <w:rFonts w:hint="eastAsia"/>
                <w:bdr w:val="single" w:sz="4" w:space="0" w:color="auto"/>
              </w:rPr>
              <w:t>卒業</w:t>
            </w:r>
          </w:p>
        </w:tc>
        <w:tc>
          <w:tcPr>
            <w:tcW w:w="1134" w:type="dxa"/>
            <w:tcBorders>
              <w:top w:val="nil"/>
              <w:bottom w:val="nil"/>
            </w:tcBorders>
            <w:vAlign w:val="center"/>
          </w:tcPr>
          <w:p w:rsidR="00BF74B5" w:rsidRDefault="00BF74B5" w:rsidP="00BF74B5">
            <w:pPr>
              <w:jc w:val="center"/>
            </w:pPr>
          </w:p>
        </w:tc>
        <w:tc>
          <w:tcPr>
            <w:tcW w:w="2126" w:type="dxa"/>
            <w:vAlign w:val="center"/>
          </w:tcPr>
          <w:p w:rsidR="00BF74B5" w:rsidRDefault="00BF74B5" w:rsidP="0060627C">
            <w:pPr>
              <w:jc w:val="center"/>
            </w:pPr>
            <w:r>
              <w:rPr>
                <w:rFonts w:hint="eastAsia"/>
              </w:rPr>
              <w:t>科目等履修</w:t>
            </w:r>
          </w:p>
        </w:tc>
        <w:tc>
          <w:tcPr>
            <w:tcW w:w="236" w:type="dxa"/>
            <w:tcBorders>
              <w:top w:val="nil"/>
              <w:bottom w:val="nil"/>
            </w:tcBorders>
          </w:tcPr>
          <w:p w:rsidR="00BF74B5" w:rsidRDefault="00BF74B5" w:rsidP="0060627C"/>
        </w:tc>
        <w:tc>
          <w:tcPr>
            <w:tcW w:w="1465" w:type="dxa"/>
            <w:vAlign w:val="center"/>
          </w:tcPr>
          <w:p w:rsidR="00BF74B5" w:rsidRDefault="00BF74B5" w:rsidP="0060627C">
            <w:pPr>
              <w:jc w:val="center"/>
            </w:pPr>
            <w:r>
              <w:rPr>
                <w:rFonts w:hint="eastAsia"/>
              </w:rPr>
              <w:t>×</w:t>
            </w:r>
          </w:p>
        </w:tc>
        <w:tc>
          <w:tcPr>
            <w:tcW w:w="1417" w:type="dxa"/>
          </w:tcPr>
          <w:p w:rsidR="00BF74B5" w:rsidRDefault="00BF74B5" w:rsidP="0060627C"/>
          <w:p w:rsidR="00BF74B5" w:rsidRDefault="00BF74B5" w:rsidP="0060627C">
            <w:r>
              <w:rPr>
                <w:rFonts w:hint="eastAsia"/>
              </w:rPr>
              <w:t>一種　新法</w:t>
            </w:r>
          </w:p>
        </w:tc>
      </w:tr>
    </w:tbl>
    <w:p w:rsidR="005610CB" w:rsidRDefault="005610CB" w:rsidP="005610CB"/>
    <w:p w:rsidR="007F77C5" w:rsidRPr="007F77C5" w:rsidRDefault="007F77C5" w:rsidP="007F77C5">
      <w:pPr>
        <w:ind w:leftChars="126" w:left="282"/>
      </w:pPr>
      <w:r>
        <w:rPr>
          <w:rFonts w:hint="eastAsia"/>
        </w:rPr>
        <w:t>☆質問回答集</w:t>
      </w:r>
      <w:r>
        <w:rPr>
          <w:rFonts w:hint="eastAsia"/>
        </w:rPr>
        <w:t>N</w:t>
      </w:r>
      <w:r>
        <w:t>o.</w:t>
      </w:r>
      <w:r>
        <w:rPr>
          <w:rFonts w:hint="eastAsia"/>
        </w:rPr>
        <w:t>2</w:t>
      </w:r>
      <w:r>
        <w:rPr>
          <w:rFonts w:hint="eastAsia"/>
        </w:rPr>
        <w:t>（前掲：</w:t>
      </w:r>
      <w:r>
        <w:rPr>
          <w:rFonts w:hint="eastAsia"/>
        </w:rPr>
        <w:t>3</w:t>
      </w:r>
      <w:r>
        <w:rPr>
          <w:rFonts w:hint="eastAsia"/>
        </w:rPr>
        <w:t>頁参照）</w:t>
      </w:r>
    </w:p>
    <w:p w:rsidR="003411E4" w:rsidRDefault="003411E4">
      <w:pPr>
        <w:widowControl/>
        <w:jc w:val="left"/>
      </w:pPr>
      <w:r>
        <w:br w:type="page"/>
      </w:r>
    </w:p>
    <w:p w:rsidR="003411E4" w:rsidRDefault="003C51DF" w:rsidP="003411E4">
      <w:r w:rsidRPr="003C51DF">
        <w:rPr>
          <w:rFonts w:asciiTheme="majorEastAsia" w:eastAsiaTheme="majorEastAsia" w:hAnsiTheme="majorEastAsia" w:hint="eastAsia"/>
        </w:rPr>
        <w:lastRenderedPageBreak/>
        <w:t>【パターン</w:t>
      </w:r>
      <w:r>
        <w:rPr>
          <w:rFonts w:asciiTheme="majorEastAsia" w:eastAsiaTheme="majorEastAsia" w:hAnsiTheme="majorEastAsia" w:hint="eastAsia"/>
        </w:rPr>
        <w:t>７</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422"/>
        <w:gridCol w:w="1559"/>
        <w:gridCol w:w="1418"/>
        <w:gridCol w:w="1417"/>
        <w:gridCol w:w="284"/>
        <w:gridCol w:w="1417"/>
        <w:gridCol w:w="1418"/>
      </w:tblGrid>
      <w:tr w:rsidR="003411E4" w:rsidTr="007F77C5">
        <w:tc>
          <w:tcPr>
            <w:tcW w:w="1422" w:type="dxa"/>
            <w:tcBorders>
              <w:top w:val="nil"/>
              <w:left w:val="nil"/>
              <w:right w:val="nil"/>
            </w:tcBorders>
          </w:tcPr>
          <w:p w:rsidR="003411E4" w:rsidRDefault="003411E4" w:rsidP="0060627C"/>
        </w:tc>
        <w:tc>
          <w:tcPr>
            <w:tcW w:w="1559" w:type="dxa"/>
            <w:tcBorders>
              <w:top w:val="nil"/>
              <w:left w:val="nil"/>
              <w:right w:val="single" w:sz="4" w:space="0" w:color="auto"/>
            </w:tcBorders>
            <w:vAlign w:val="center"/>
          </w:tcPr>
          <w:p w:rsidR="003411E4" w:rsidRDefault="003411E4" w:rsidP="004C4DD1">
            <w:pPr>
              <w:jc w:val="right"/>
            </w:pPr>
            <w:r>
              <w:rPr>
                <w:rFonts w:hint="eastAsia"/>
              </w:rPr>
              <w:t>施行前</w:t>
            </w:r>
          </w:p>
        </w:tc>
        <w:tc>
          <w:tcPr>
            <w:tcW w:w="1418" w:type="dxa"/>
            <w:tcBorders>
              <w:top w:val="nil"/>
              <w:right w:val="nil"/>
            </w:tcBorders>
            <w:vAlign w:val="center"/>
          </w:tcPr>
          <w:p w:rsidR="003411E4" w:rsidRDefault="003411E4" w:rsidP="004C4DD1">
            <w:pPr>
              <w:jc w:val="left"/>
            </w:pPr>
            <w:r>
              <w:rPr>
                <w:rFonts w:hint="eastAsia"/>
              </w:rPr>
              <w:t>施行後</w:t>
            </w:r>
          </w:p>
        </w:tc>
        <w:tc>
          <w:tcPr>
            <w:tcW w:w="1417" w:type="dxa"/>
            <w:tcBorders>
              <w:top w:val="nil"/>
              <w:left w:val="nil"/>
              <w:right w:val="nil"/>
            </w:tcBorders>
          </w:tcPr>
          <w:p w:rsidR="003411E4" w:rsidRDefault="003411E4" w:rsidP="0060627C"/>
        </w:tc>
        <w:tc>
          <w:tcPr>
            <w:tcW w:w="284" w:type="dxa"/>
            <w:tcBorders>
              <w:top w:val="nil"/>
              <w:left w:val="nil"/>
              <w:bottom w:val="nil"/>
              <w:right w:val="nil"/>
            </w:tcBorders>
          </w:tcPr>
          <w:p w:rsidR="003411E4" w:rsidRDefault="003411E4" w:rsidP="0060627C"/>
        </w:tc>
        <w:tc>
          <w:tcPr>
            <w:tcW w:w="1417" w:type="dxa"/>
            <w:tcBorders>
              <w:top w:val="nil"/>
              <w:left w:val="nil"/>
              <w:right w:val="nil"/>
            </w:tcBorders>
          </w:tcPr>
          <w:p w:rsidR="003411E4" w:rsidRDefault="003411E4" w:rsidP="0060627C"/>
        </w:tc>
        <w:tc>
          <w:tcPr>
            <w:tcW w:w="1418" w:type="dxa"/>
            <w:tcBorders>
              <w:top w:val="nil"/>
              <w:left w:val="nil"/>
              <w:right w:val="nil"/>
            </w:tcBorders>
          </w:tcPr>
          <w:p w:rsidR="003411E4" w:rsidRDefault="003411E4" w:rsidP="0060627C"/>
        </w:tc>
      </w:tr>
      <w:tr w:rsidR="003411E4" w:rsidTr="007F77C5">
        <w:tc>
          <w:tcPr>
            <w:tcW w:w="1422" w:type="dxa"/>
            <w:vAlign w:val="center"/>
          </w:tcPr>
          <w:p w:rsidR="003411E4" w:rsidRDefault="003411E4" w:rsidP="0060627C">
            <w:pPr>
              <w:jc w:val="center"/>
            </w:pPr>
            <w:r>
              <w:rPr>
                <w:rFonts w:hint="eastAsia"/>
              </w:rPr>
              <w:t>2</w:t>
            </w:r>
            <w:r>
              <w:t>017</w:t>
            </w:r>
          </w:p>
        </w:tc>
        <w:tc>
          <w:tcPr>
            <w:tcW w:w="1559" w:type="dxa"/>
            <w:tcBorders>
              <w:right w:val="single" w:sz="4" w:space="0" w:color="auto"/>
            </w:tcBorders>
            <w:vAlign w:val="center"/>
          </w:tcPr>
          <w:p w:rsidR="003411E4" w:rsidRDefault="003411E4" w:rsidP="0060627C">
            <w:pPr>
              <w:jc w:val="center"/>
            </w:pPr>
            <w:r>
              <w:rPr>
                <w:rFonts w:hint="eastAsia"/>
              </w:rPr>
              <w:t>2</w:t>
            </w:r>
            <w:r>
              <w:t>018</w:t>
            </w:r>
          </w:p>
        </w:tc>
        <w:tc>
          <w:tcPr>
            <w:tcW w:w="1418" w:type="dxa"/>
            <w:vAlign w:val="center"/>
          </w:tcPr>
          <w:p w:rsidR="003411E4" w:rsidRDefault="003411E4" w:rsidP="0060627C">
            <w:pPr>
              <w:jc w:val="center"/>
            </w:pPr>
            <w:r>
              <w:rPr>
                <w:rFonts w:hint="eastAsia"/>
              </w:rPr>
              <w:t>2</w:t>
            </w:r>
            <w:r>
              <w:t>019</w:t>
            </w:r>
          </w:p>
        </w:tc>
        <w:tc>
          <w:tcPr>
            <w:tcW w:w="1417" w:type="dxa"/>
            <w:vAlign w:val="center"/>
          </w:tcPr>
          <w:p w:rsidR="003411E4" w:rsidRDefault="003411E4" w:rsidP="0060627C">
            <w:pPr>
              <w:jc w:val="center"/>
            </w:pPr>
            <w:r>
              <w:rPr>
                <w:rFonts w:hint="eastAsia"/>
              </w:rPr>
              <w:t>2</w:t>
            </w:r>
            <w:r>
              <w:t>020</w:t>
            </w:r>
          </w:p>
        </w:tc>
        <w:tc>
          <w:tcPr>
            <w:tcW w:w="284" w:type="dxa"/>
            <w:tcBorders>
              <w:top w:val="nil"/>
              <w:bottom w:val="nil"/>
            </w:tcBorders>
          </w:tcPr>
          <w:p w:rsidR="003411E4" w:rsidRDefault="003411E4" w:rsidP="0060627C"/>
        </w:tc>
        <w:tc>
          <w:tcPr>
            <w:tcW w:w="1417" w:type="dxa"/>
            <w:vMerge w:val="restart"/>
          </w:tcPr>
          <w:p w:rsidR="003411E4" w:rsidRDefault="003411E4" w:rsidP="0060627C">
            <w:r>
              <w:rPr>
                <w:rFonts w:hint="eastAsia"/>
              </w:rPr>
              <w:t>2</w:t>
            </w:r>
            <w:r>
              <w:t>018</w:t>
            </w:r>
            <w:r>
              <w:rPr>
                <w:rFonts w:hint="eastAsia"/>
              </w:rPr>
              <w:t>年度末</w:t>
            </w:r>
          </w:p>
          <w:p w:rsidR="003411E4" w:rsidRDefault="003411E4" w:rsidP="0060627C">
            <w:r>
              <w:rPr>
                <w:rFonts w:hint="eastAsia"/>
              </w:rPr>
              <w:t>所要資格</w:t>
            </w:r>
          </w:p>
        </w:tc>
        <w:tc>
          <w:tcPr>
            <w:tcW w:w="1418" w:type="dxa"/>
            <w:vMerge w:val="restart"/>
            <w:vAlign w:val="center"/>
          </w:tcPr>
          <w:p w:rsidR="003411E4" w:rsidRDefault="003411E4" w:rsidP="0060627C">
            <w:pPr>
              <w:jc w:val="center"/>
            </w:pPr>
            <w:r>
              <w:rPr>
                <w:rFonts w:hint="eastAsia"/>
              </w:rPr>
              <w:t>適用</w:t>
            </w:r>
          </w:p>
        </w:tc>
      </w:tr>
      <w:tr w:rsidR="003411E4" w:rsidTr="007F77C5">
        <w:tc>
          <w:tcPr>
            <w:tcW w:w="2981" w:type="dxa"/>
            <w:gridSpan w:val="2"/>
            <w:tcBorders>
              <w:right w:val="single" w:sz="4" w:space="0" w:color="auto"/>
            </w:tcBorders>
          </w:tcPr>
          <w:p w:rsidR="003411E4" w:rsidRDefault="003411E4" w:rsidP="0008457C">
            <w:pPr>
              <w:jc w:val="distribute"/>
            </w:pPr>
            <w:r w:rsidRPr="00ED58BB">
              <w:rPr>
                <w:rFonts w:hint="eastAsia"/>
              </w:rPr>
              <w:t>←学位課程の</w:t>
            </w:r>
            <w:r w:rsidR="0008457C">
              <w:rPr>
                <w:rFonts w:hint="eastAsia"/>
              </w:rPr>
              <w:t>修了</w:t>
            </w:r>
            <w:r w:rsidRPr="00ED58BB">
              <w:rPr>
                <w:rFonts w:hint="eastAsia"/>
              </w:rPr>
              <w:t>→</w:t>
            </w:r>
          </w:p>
        </w:tc>
        <w:tc>
          <w:tcPr>
            <w:tcW w:w="2835" w:type="dxa"/>
            <w:gridSpan w:val="2"/>
          </w:tcPr>
          <w:p w:rsidR="003411E4" w:rsidRDefault="003411E4" w:rsidP="0060627C">
            <w:r w:rsidRPr="00ED58BB">
              <w:rPr>
                <w:rFonts w:hint="eastAsia"/>
              </w:rPr>
              <w:t>←新規に在籍開始</w:t>
            </w:r>
          </w:p>
        </w:tc>
        <w:tc>
          <w:tcPr>
            <w:tcW w:w="284" w:type="dxa"/>
            <w:tcBorders>
              <w:top w:val="nil"/>
              <w:bottom w:val="nil"/>
            </w:tcBorders>
          </w:tcPr>
          <w:p w:rsidR="003411E4" w:rsidRDefault="003411E4" w:rsidP="0060627C"/>
        </w:tc>
        <w:tc>
          <w:tcPr>
            <w:tcW w:w="1417" w:type="dxa"/>
            <w:vMerge/>
          </w:tcPr>
          <w:p w:rsidR="003411E4" w:rsidRDefault="003411E4" w:rsidP="0060627C"/>
        </w:tc>
        <w:tc>
          <w:tcPr>
            <w:tcW w:w="1418" w:type="dxa"/>
            <w:vMerge/>
          </w:tcPr>
          <w:p w:rsidR="003411E4" w:rsidRDefault="003411E4" w:rsidP="0060627C"/>
        </w:tc>
      </w:tr>
      <w:tr w:rsidR="003411E4" w:rsidTr="007F77C5">
        <w:trPr>
          <w:trHeight w:val="951"/>
        </w:trPr>
        <w:tc>
          <w:tcPr>
            <w:tcW w:w="1422" w:type="dxa"/>
            <w:vAlign w:val="center"/>
          </w:tcPr>
          <w:p w:rsidR="003411E4" w:rsidRDefault="003411E4" w:rsidP="0060627C">
            <w:pPr>
              <w:jc w:val="center"/>
            </w:pPr>
            <w:r>
              <w:rPr>
                <w:rFonts w:hint="eastAsia"/>
              </w:rPr>
              <w:t>短大</w:t>
            </w:r>
            <w:r>
              <w:rPr>
                <w:rFonts w:hint="eastAsia"/>
              </w:rPr>
              <w:t>1</w:t>
            </w:r>
            <w:r>
              <w:rPr>
                <w:rFonts w:hint="eastAsia"/>
              </w:rPr>
              <w:t>年</w:t>
            </w:r>
          </w:p>
        </w:tc>
        <w:tc>
          <w:tcPr>
            <w:tcW w:w="1559" w:type="dxa"/>
            <w:tcBorders>
              <w:right w:val="single" w:sz="4" w:space="0" w:color="auto"/>
            </w:tcBorders>
            <w:vAlign w:val="center"/>
          </w:tcPr>
          <w:p w:rsidR="003411E4" w:rsidRDefault="003411E4" w:rsidP="0060627C">
            <w:pPr>
              <w:jc w:val="center"/>
            </w:pPr>
            <w:r>
              <w:rPr>
                <w:rFonts w:hint="eastAsia"/>
              </w:rPr>
              <w:t>短大</w:t>
            </w:r>
            <w:r>
              <w:rPr>
                <w:rFonts w:hint="eastAsia"/>
              </w:rPr>
              <w:t>2</w:t>
            </w:r>
            <w:r>
              <w:rPr>
                <w:rFonts w:hint="eastAsia"/>
              </w:rPr>
              <w:t>年</w:t>
            </w:r>
          </w:p>
          <w:p w:rsidR="003411E4" w:rsidRDefault="003411E4" w:rsidP="0060627C">
            <w:pPr>
              <w:jc w:val="center"/>
            </w:pPr>
            <w:r w:rsidRPr="003411E4">
              <w:rPr>
                <w:rFonts w:hint="eastAsia"/>
                <w:bdr w:val="single" w:sz="4" w:space="0" w:color="auto"/>
              </w:rPr>
              <w:t>卒業</w:t>
            </w:r>
          </w:p>
        </w:tc>
        <w:tc>
          <w:tcPr>
            <w:tcW w:w="1418" w:type="dxa"/>
            <w:vAlign w:val="center"/>
          </w:tcPr>
          <w:p w:rsidR="003411E4" w:rsidRDefault="003411E4" w:rsidP="004A53D3">
            <w:pPr>
              <w:jc w:val="center"/>
            </w:pPr>
            <w:r>
              <w:rPr>
                <w:rFonts w:hint="eastAsia"/>
              </w:rPr>
              <w:t>α大学</w:t>
            </w:r>
            <w:r>
              <w:rPr>
                <w:rFonts w:hint="eastAsia"/>
              </w:rPr>
              <w:t xml:space="preserve"> 3</w:t>
            </w:r>
            <w:r>
              <w:rPr>
                <w:rFonts w:hint="eastAsia"/>
              </w:rPr>
              <w:t>年</w:t>
            </w:r>
          </w:p>
          <w:p w:rsidR="004A53D3" w:rsidRDefault="004A53D3" w:rsidP="004A53D3">
            <w:pPr>
              <w:jc w:val="center"/>
            </w:pPr>
            <w:r w:rsidRPr="004A53D3">
              <w:rPr>
                <w:rFonts w:hint="eastAsia"/>
                <w:bdr w:val="single" w:sz="4" w:space="0" w:color="auto"/>
              </w:rPr>
              <w:t>編入学</w:t>
            </w:r>
          </w:p>
        </w:tc>
        <w:tc>
          <w:tcPr>
            <w:tcW w:w="1417" w:type="dxa"/>
            <w:vAlign w:val="center"/>
          </w:tcPr>
          <w:p w:rsidR="003411E4" w:rsidRDefault="003411E4" w:rsidP="0060627C">
            <w:pPr>
              <w:jc w:val="center"/>
            </w:pPr>
            <w:r>
              <w:rPr>
                <w:rFonts w:hint="eastAsia"/>
              </w:rPr>
              <w:t>α大学</w:t>
            </w:r>
            <w:r>
              <w:rPr>
                <w:rFonts w:hint="eastAsia"/>
              </w:rPr>
              <w:t>4</w:t>
            </w:r>
            <w:r>
              <w:rPr>
                <w:rFonts w:hint="eastAsia"/>
              </w:rPr>
              <w:t>年</w:t>
            </w:r>
          </w:p>
          <w:p w:rsidR="003411E4" w:rsidRDefault="003411E4" w:rsidP="0060627C">
            <w:pPr>
              <w:jc w:val="center"/>
            </w:pPr>
            <w:r w:rsidRPr="003411E4">
              <w:rPr>
                <w:rFonts w:hint="eastAsia"/>
                <w:bdr w:val="single" w:sz="4" w:space="0" w:color="auto"/>
              </w:rPr>
              <w:t>卒業</w:t>
            </w:r>
          </w:p>
        </w:tc>
        <w:tc>
          <w:tcPr>
            <w:tcW w:w="284" w:type="dxa"/>
            <w:tcBorders>
              <w:top w:val="nil"/>
              <w:bottom w:val="nil"/>
            </w:tcBorders>
          </w:tcPr>
          <w:p w:rsidR="003411E4" w:rsidRDefault="003411E4" w:rsidP="0060627C"/>
        </w:tc>
        <w:tc>
          <w:tcPr>
            <w:tcW w:w="1417" w:type="dxa"/>
            <w:vAlign w:val="center"/>
          </w:tcPr>
          <w:p w:rsidR="003411E4" w:rsidRDefault="003411E4" w:rsidP="0060627C">
            <w:pPr>
              <w:jc w:val="center"/>
            </w:pPr>
            <w:r>
              <w:rPr>
                <w:rFonts w:hint="eastAsia"/>
              </w:rPr>
              <w:t>×</w:t>
            </w:r>
          </w:p>
        </w:tc>
        <w:tc>
          <w:tcPr>
            <w:tcW w:w="1418" w:type="dxa"/>
            <w:vAlign w:val="center"/>
          </w:tcPr>
          <w:p w:rsidR="003411E4" w:rsidRDefault="003411E4" w:rsidP="007F77C5">
            <w:pPr>
              <w:jc w:val="center"/>
            </w:pPr>
            <w:r>
              <w:rPr>
                <w:rFonts w:hint="eastAsia"/>
              </w:rPr>
              <w:t>一種　新法</w:t>
            </w:r>
          </w:p>
        </w:tc>
      </w:tr>
    </w:tbl>
    <w:p w:rsidR="003411E4" w:rsidRPr="005610CB" w:rsidRDefault="003411E4" w:rsidP="005610CB"/>
    <w:p w:rsidR="00CC3193" w:rsidRDefault="004A53D3" w:rsidP="00CC3193">
      <w:pPr>
        <w:ind w:leftChars="135" w:left="303"/>
      </w:pPr>
      <w:r>
        <w:rPr>
          <w:rFonts w:hint="eastAsia"/>
        </w:rPr>
        <w:t>☆質問回答集</w:t>
      </w:r>
      <w:r w:rsidR="00CC3193">
        <w:rPr>
          <w:rFonts w:hint="eastAsia"/>
        </w:rPr>
        <w:t>N</w:t>
      </w:r>
      <w:r w:rsidR="00CC3193">
        <w:t>o.</w:t>
      </w:r>
      <w:r w:rsidR="00CC3193">
        <w:rPr>
          <w:rFonts w:hint="eastAsia"/>
        </w:rPr>
        <w:t>3</w:t>
      </w:r>
    </w:p>
    <w:tbl>
      <w:tblPr>
        <w:tblStyle w:val="a7"/>
        <w:tblW w:w="14298" w:type="dxa"/>
        <w:tblInd w:w="411" w:type="dxa"/>
        <w:tblLook w:val="04A0" w:firstRow="1" w:lastRow="0" w:firstColumn="1" w:lastColumn="0" w:noHBand="0" w:noVBand="1"/>
      </w:tblPr>
      <w:tblGrid>
        <w:gridCol w:w="14298"/>
      </w:tblGrid>
      <w:tr w:rsidR="00D32160" w:rsidTr="009D29BE">
        <w:tc>
          <w:tcPr>
            <w:tcW w:w="14298" w:type="dxa"/>
            <w:tcBorders>
              <w:top w:val="dotDash" w:sz="4" w:space="0" w:color="auto"/>
              <w:left w:val="dotDash" w:sz="4" w:space="0" w:color="auto"/>
              <w:bottom w:val="dotDash" w:sz="4" w:space="0" w:color="auto"/>
              <w:right w:val="dotDash" w:sz="4" w:space="0" w:color="auto"/>
            </w:tcBorders>
          </w:tcPr>
          <w:p w:rsidR="00D32160" w:rsidRDefault="00D32160" w:rsidP="004B7C81">
            <w:pPr>
              <w:ind w:leftChars="1" w:left="181" w:hangingChars="80" w:hanging="179"/>
            </w:pPr>
            <w:r>
              <w:rPr>
                <w:rFonts w:hint="eastAsia"/>
              </w:rPr>
              <w:t>Q</w:t>
            </w:r>
            <w:r>
              <w:rPr>
                <w:rFonts w:hint="eastAsia"/>
              </w:rPr>
              <w:t xml:space="preserve">　</w:t>
            </w:r>
            <w:r w:rsidRPr="00D556EF">
              <w:rPr>
                <w:rFonts w:hint="eastAsia"/>
              </w:rPr>
              <w:t>短大を平成</w:t>
            </w:r>
            <w:r>
              <w:rPr>
                <w:rFonts w:hint="eastAsia"/>
              </w:rPr>
              <w:t>3</w:t>
            </w:r>
            <w:r>
              <w:t>1</w:t>
            </w:r>
            <w:r w:rsidRPr="00D556EF">
              <w:rPr>
                <w:rFonts w:hint="eastAsia"/>
              </w:rPr>
              <w:t>年</w:t>
            </w:r>
            <w:r>
              <w:rPr>
                <w:rFonts w:hint="eastAsia"/>
              </w:rPr>
              <w:t>3</w:t>
            </w:r>
            <w:r w:rsidRPr="00D556EF">
              <w:rPr>
                <w:rFonts w:hint="eastAsia"/>
              </w:rPr>
              <w:t>月に卒業後、平成</w:t>
            </w:r>
            <w:r>
              <w:rPr>
                <w:rFonts w:hint="eastAsia"/>
              </w:rPr>
              <w:t>3</w:t>
            </w:r>
            <w:r>
              <w:t>1</w:t>
            </w:r>
            <w:r w:rsidRPr="00D556EF">
              <w:rPr>
                <w:rFonts w:hint="eastAsia"/>
              </w:rPr>
              <w:t>年</w:t>
            </w:r>
            <w:r>
              <w:rPr>
                <w:rFonts w:hint="eastAsia"/>
              </w:rPr>
              <w:t>4</w:t>
            </w:r>
            <w:r w:rsidRPr="00D556EF">
              <w:rPr>
                <w:rFonts w:hint="eastAsia"/>
              </w:rPr>
              <w:t>月より四年制大学（旧課程）に編入学又は専攻科に入学した場合は、新法と旧法いずれが適用されるのか。</w:t>
            </w:r>
          </w:p>
          <w:p w:rsidR="00D32160" w:rsidRPr="008C2624" w:rsidRDefault="00D32160" w:rsidP="004B7C81">
            <w:pPr>
              <w:ind w:leftChars="1" w:left="181" w:hangingChars="80" w:hanging="179"/>
            </w:pPr>
          </w:p>
          <w:p w:rsidR="00D32160" w:rsidRDefault="00D32160" w:rsidP="004B7C81">
            <w:pPr>
              <w:ind w:leftChars="1" w:left="181" w:hangingChars="80" w:hanging="179"/>
            </w:pPr>
            <w:r>
              <w:rPr>
                <w:rFonts w:hint="eastAsia"/>
              </w:rPr>
              <w:t>A</w:t>
            </w:r>
            <w:r>
              <w:rPr>
                <w:rFonts w:hint="eastAsia"/>
              </w:rPr>
              <w:t xml:space="preserve">　</w:t>
            </w:r>
            <w:r w:rsidRPr="00D556EF">
              <w:rPr>
                <w:rFonts w:hint="eastAsia"/>
              </w:rPr>
              <w:t>短期大学を卒業したことにより施行の際現に大学に在学している者に該当しないため、新法が適用される。</w:t>
            </w:r>
          </w:p>
        </w:tc>
      </w:tr>
    </w:tbl>
    <w:p w:rsidR="00D32160" w:rsidRDefault="00D32160" w:rsidP="00D32160">
      <w:pPr>
        <w:ind w:leftChars="135" w:left="303"/>
      </w:pPr>
      <w:r>
        <w:rPr>
          <w:rFonts w:hint="eastAsia"/>
        </w:rPr>
        <w:t>（参考）</w:t>
      </w:r>
      <w:r w:rsidRPr="000F14F2">
        <w:rPr>
          <w:rFonts w:hint="eastAsia"/>
        </w:rPr>
        <w:t>再課程認定説明会質問回答集</w:t>
      </w:r>
    </w:p>
    <w:tbl>
      <w:tblPr>
        <w:tblStyle w:val="a7"/>
        <w:tblW w:w="14147" w:type="dxa"/>
        <w:tblInd w:w="562" w:type="dxa"/>
        <w:tblLook w:val="04A0" w:firstRow="1" w:lastRow="0" w:firstColumn="1" w:lastColumn="0" w:noHBand="0" w:noVBand="1"/>
      </w:tblPr>
      <w:tblGrid>
        <w:gridCol w:w="14147"/>
      </w:tblGrid>
      <w:tr w:rsidR="00D32160" w:rsidTr="009D29BE">
        <w:tc>
          <w:tcPr>
            <w:tcW w:w="14147" w:type="dxa"/>
            <w:tcBorders>
              <w:top w:val="dotDash" w:sz="4" w:space="0" w:color="auto"/>
              <w:left w:val="dotDash" w:sz="4" w:space="0" w:color="auto"/>
              <w:bottom w:val="dotDash" w:sz="4" w:space="0" w:color="auto"/>
              <w:right w:val="dotDash" w:sz="4" w:space="0" w:color="auto"/>
            </w:tcBorders>
          </w:tcPr>
          <w:p w:rsidR="00D32160" w:rsidRDefault="00D32160" w:rsidP="004B7C81">
            <w:pPr>
              <w:ind w:leftChars="18" w:left="188" w:hangingChars="66" w:hanging="148"/>
            </w:pPr>
            <w:r w:rsidRPr="00356F6B">
              <w:rPr>
                <w:szCs w:val="21"/>
              </w:rPr>
              <w:t>&lt;No.</w:t>
            </w:r>
            <w:r>
              <w:rPr>
                <w:rFonts w:hint="eastAsia"/>
              </w:rPr>
              <w:t>6</w:t>
            </w:r>
            <w:r>
              <w:t>27</w:t>
            </w:r>
            <w:r w:rsidRPr="00356F6B">
              <w:rPr>
                <w:szCs w:val="21"/>
              </w:rPr>
              <w:t>&gt;</w:t>
            </w:r>
          </w:p>
          <w:p w:rsidR="00D32160" w:rsidRDefault="00D32160" w:rsidP="004B7C81">
            <w:pPr>
              <w:ind w:leftChars="18" w:left="188" w:hangingChars="66" w:hanging="148"/>
            </w:pPr>
            <w:r>
              <w:rPr>
                <w:rFonts w:hint="eastAsia"/>
              </w:rPr>
              <w:t>Q</w:t>
            </w:r>
            <w:r>
              <w:rPr>
                <w:rFonts w:hint="eastAsia"/>
              </w:rPr>
              <w:t xml:space="preserve">　</w:t>
            </w:r>
            <w:r w:rsidRPr="00904FFD">
              <w:rPr>
                <w:rFonts w:hint="eastAsia"/>
              </w:rPr>
              <w:t>経過措置について、短大（旧課程）を平成</w:t>
            </w:r>
            <w:r>
              <w:rPr>
                <w:rFonts w:hint="eastAsia"/>
              </w:rPr>
              <w:t>3</w:t>
            </w:r>
            <w:r>
              <w:t>1</w:t>
            </w:r>
            <w:r w:rsidRPr="00904FFD">
              <w:rPr>
                <w:rFonts w:hint="eastAsia"/>
              </w:rPr>
              <w:t>年</w:t>
            </w:r>
            <w:r>
              <w:rPr>
                <w:rFonts w:hint="eastAsia"/>
              </w:rPr>
              <w:t>3</w:t>
            </w:r>
            <w:r w:rsidRPr="00904FFD">
              <w:rPr>
                <w:rFonts w:hint="eastAsia"/>
              </w:rPr>
              <w:t>月に卒業後、平成</w:t>
            </w:r>
            <w:r>
              <w:rPr>
                <w:rFonts w:hint="eastAsia"/>
              </w:rPr>
              <w:t>3</w:t>
            </w:r>
            <w:r>
              <w:t>1</w:t>
            </w:r>
            <w:r w:rsidRPr="00904FFD">
              <w:rPr>
                <w:rFonts w:hint="eastAsia"/>
              </w:rPr>
              <w:t>年</w:t>
            </w:r>
            <w:r>
              <w:rPr>
                <w:rFonts w:hint="eastAsia"/>
              </w:rPr>
              <w:t>4</w:t>
            </w:r>
            <w:r w:rsidRPr="00904FFD">
              <w:rPr>
                <w:rFonts w:hint="eastAsia"/>
              </w:rPr>
              <w:t>月より四年制大学（旧課程）に編入学した場合は、新法と旧法いずれが適用されるのか。</w:t>
            </w:r>
          </w:p>
          <w:p w:rsidR="00D32160" w:rsidRDefault="00D32160" w:rsidP="004B7C81">
            <w:pPr>
              <w:ind w:leftChars="18" w:left="188" w:hangingChars="66" w:hanging="148"/>
            </w:pPr>
          </w:p>
          <w:p w:rsidR="00D32160" w:rsidRDefault="00D32160" w:rsidP="004B7C81">
            <w:pPr>
              <w:ind w:leftChars="18" w:left="188" w:hangingChars="66" w:hanging="148"/>
            </w:pPr>
            <w:r>
              <w:rPr>
                <w:rFonts w:hint="eastAsia"/>
              </w:rPr>
              <w:t>A</w:t>
            </w:r>
            <w:r>
              <w:rPr>
                <w:rFonts w:hint="eastAsia"/>
              </w:rPr>
              <w:t xml:space="preserve">　</w:t>
            </w:r>
          </w:p>
          <w:p w:rsidR="00D32160" w:rsidRDefault="00D32160" w:rsidP="004B7C81">
            <w:pPr>
              <w:ind w:leftChars="85" w:left="339" w:hangingChars="66" w:hanging="148"/>
            </w:pPr>
            <w:r>
              <w:rPr>
                <w:rFonts w:hint="eastAsia"/>
              </w:rPr>
              <w:t>○短期大学（短期大学士課程）から四年制大学（学士課程）に編入学する場合には、短期大学を卒業したことにより施行の際現に大学に在学している者に該当しないため、新法が適用される。</w:t>
            </w:r>
          </w:p>
          <w:p w:rsidR="00D32160" w:rsidRDefault="00D32160" w:rsidP="004B7C81">
            <w:pPr>
              <w:ind w:leftChars="85" w:left="339" w:hangingChars="66" w:hanging="148"/>
            </w:pPr>
            <w:r>
              <w:rPr>
                <w:rFonts w:hint="eastAsia"/>
              </w:rPr>
              <w:t>○短期大学を卒業後、間を置かずに専攻科へ入学する場合も同様の扱いとなる。</w:t>
            </w:r>
          </w:p>
        </w:tc>
      </w:tr>
    </w:tbl>
    <w:p w:rsidR="00D32160" w:rsidRDefault="00D32160" w:rsidP="00D32160"/>
    <w:p w:rsidR="00C248B2" w:rsidRDefault="00C248B2" w:rsidP="00C248B2">
      <w:pPr>
        <w:ind w:leftChars="270" w:left="605"/>
      </w:pPr>
      <w:r>
        <w:rPr>
          <w:rFonts w:hint="eastAsia"/>
        </w:rPr>
        <w:t>⇒卒業すれば旧法適用される学年に編入学したとしても新法になるということです。</w:t>
      </w:r>
    </w:p>
    <w:p w:rsidR="00C248B2" w:rsidRPr="00C248B2" w:rsidRDefault="00C248B2" w:rsidP="00C248B2">
      <w:pPr>
        <w:ind w:leftChars="270" w:left="605"/>
      </w:pPr>
    </w:p>
    <w:p w:rsidR="0024217F" w:rsidRDefault="00A77FD0" w:rsidP="0024217F">
      <w:pPr>
        <w:ind w:leftChars="237" w:left="755" w:hangingChars="100" w:hanging="224"/>
      </w:pPr>
      <w:r w:rsidRPr="00467529">
        <w:rPr>
          <w:rFonts w:hint="eastAsia"/>
        </w:rPr>
        <w:t>★「編入学」とは、短大・高専等を卒業し大学の途中年次に入学すること（学校教育法第</w:t>
      </w:r>
      <w:r w:rsidRPr="00467529">
        <w:rPr>
          <w:rFonts w:hint="eastAsia"/>
        </w:rPr>
        <w:t>108</w:t>
      </w:r>
      <w:r w:rsidRPr="00467529">
        <w:rPr>
          <w:rFonts w:hint="eastAsia"/>
        </w:rPr>
        <w:t>条第</w:t>
      </w:r>
      <w:r w:rsidRPr="00467529">
        <w:rPr>
          <w:rFonts w:hint="eastAsia"/>
        </w:rPr>
        <w:t>7</w:t>
      </w:r>
      <w:r w:rsidRPr="00467529">
        <w:rPr>
          <w:rFonts w:hint="eastAsia"/>
        </w:rPr>
        <w:t>項、第</w:t>
      </w:r>
      <w:r w:rsidRPr="00467529">
        <w:rPr>
          <w:rFonts w:hint="eastAsia"/>
        </w:rPr>
        <w:t>122</w:t>
      </w:r>
      <w:r w:rsidRPr="00467529">
        <w:rPr>
          <w:rFonts w:hint="eastAsia"/>
        </w:rPr>
        <w:t>条、第</w:t>
      </w:r>
      <w:r w:rsidRPr="00467529">
        <w:rPr>
          <w:rFonts w:hint="eastAsia"/>
        </w:rPr>
        <w:t>132</w:t>
      </w:r>
      <w:r w:rsidRPr="00467529">
        <w:rPr>
          <w:rFonts w:hint="eastAsia"/>
        </w:rPr>
        <w:t>条）。</w:t>
      </w:r>
    </w:p>
    <w:p w:rsidR="00A77FD0" w:rsidRPr="0024217F" w:rsidRDefault="00A77FD0" w:rsidP="0024217F">
      <w:pPr>
        <w:ind w:leftChars="237" w:left="755" w:hangingChars="100" w:hanging="224"/>
      </w:pPr>
      <w:r w:rsidRPr="00DC0E8D">
        <w:rPr>
          <w:rFonts w:hint="eastAsia"/>
          <w:szCs w:val="18"/>
        </w:rPr>
        <w:t>★「転入学」とは、学生が大学から他の大学へ異動すること全般を表し、大学を卒業した者が他の大学の途中年次に入学するものも含む（法令上の規定はない）。</w:t>
      </w:r>
    </w:p>
    <w:p w:rsidR="00A77FD0" w:rsidRDefault="00A77FD0" w:rsidP="0024217F">
      <w:pPr>
        <w:ind w:leftChars="472" w:left="1058"/>
      </w:pPr>
      <w:r>
        <w:rPr>
          <w:rFonts w:hint="eastAsia"/>
        </w:rPr>
        <w:t>（大学における教育内容等の改革状況調査（平成</w:t>
      </w:r>
      <w:r>
        <w:t>20</w:t>
      </w:r>
      <w:r>
        <w:rPr>
          <w:rFonts w:hint="eastAsia"/>
        </w:rPr>
        <w:t>年度）</w:t>
      </w:r>
      <w:r>
        <w:rPr>
          <w:rFonts w:hint="eastAsia"/>
        </w:rPr>
        <w:t>&lt;</w:t>
      </w:r>
      <w:r>
        <w:rPr>
          <w:rFonts w:hint="eastAsia"/>
        </w:rPr>
        <w:t>文部科学省高等教育局大学振興課大学改革推進室学務係</w:t>
      </w:r>
      <w:r>
        <w:rPr>
          <w:rFonts w:hint="eastAsia"/>
        </w:rPr>
        <w:t>&gt;</w:t>
      </w:r>
      <w:r>
        <w:rPr>
          <w:rFonts w:hint="eastAsia"/>
        </w:rPr>
        <w:t>より）</w:t>
      </w:r>
    </w:p>
    <w:p w:rsidR="001346DD" w:rsidRDefault="001346DD" w:rsidP="001346DD">
      <w:pPr>
        <w:ind w:leftChars="405" w:left="908"/>
      </w:pPr>
    </w:p>
    <w:p w:rsidR="004A53D3" w:rsidRDefault="004A53D3" w:rsidP="004A53D3">
      <w:pPr>
        <w:ind w:leftChars="135" w:left="303"/>
      </w:pPr>
      <w:r>
        <w:rPr>
          <w:rFonts w:hint="eastAsia"/>
        </w:rPr>
        <w:t>☆質問回答集</w:t>
      </w:r>
      <w:r>
        <w:rPr>
          <w:rFonts w:hint="eastAsia"/>
        </w:rPr>
        <w:t>N</w:t>
      </w:r>
      <w:r>
        <w:t>o.</w:t>
      </w:r>
      <w:r>
        <w:rPr>
          <w:rFonts w:hint="eastAsia"/>
        </w:rPr>
        <w:t>1</w:t>
      </w:r>
      <w:r>
        <w:t>3</w:t>
      </w:r>
    </w:p>
    <w:tbl>
      <w:tblPr>
        <w:tblStyle w:val="a7"/>
        <w:tblW w:w="14175" w:type="dxa"/>
        <w:tblInd w:w="534" w:type="dxa"/>
        <w:tblLook w:val="04A0" w:firstRow="1" w:lastRow="0" w:firstColumn="1" w:lastColumn="0" w:noHBand="0" w:noVBand="1"/>
      </w:tblPr>
      <w:tblGrid>
        <w:gridCol w:w="14175"/>
      </w:tblGrid>
      <w:tr w:rsidR="004A53D3" w:rsidTr="009D29BE">
        <w:tc>
          <w:tcPr>
            <w:tcW w:w="14175" w:type="dxa"/>
            <w:tcBorders>
              <w:top w:val="dotDash" w:sz="4" w:space="0" w:color="auto"/>
              <w:left w:val="dotDash" w:sz="4" w:space="0" w:color="auto"/>
              <w:bottom w:val="dotDash" w:sz="4" w:space="0" w:color="auto"/>
              <w:right w:val="dotDash" w:sz="4" w:space="0" w:color="auto"/>
            </w:tcBorders>
          </w:tcPr>
          <w:p w:rsidR="004A53D3" w:rsidRDefault="004A53D3" w:rsidP="0060627C">
            <w:pPr>
              <w:ind w:leftChars="1" w:left="181" w:hangingChars="80" w:hanging="179"/>
            </w:pPr>
            <w:r>
              <w:rPr>
                <w:rFonts w:hint="eastAsia"/>
              </w:rPr>
              <w:t>Q</w:t>
            </w:r>
            <w:r>
              <w:rPr>
                <w:rFonts w:hint="eastAsia"/>
              </w:rPr>
              <w:t xml:space="preserve">　</w:t>
            </w:r>
            <w:r w:rsidRPr="00070988">
              <w:rPr>
                <w:rFonts w:hint="eastAsia"/>
              </w:rPr>
              <w:t>平成</w:t>
            </w:r>
            <w:r>
              <w:rPr>
                <w:rFonts w:hint="eastAsia"/>
              </w:rPr>
              <w:t>3</w:t>
            </w:r>
            <w:r>
              <w:t>1</w:t>
            </w:r>
            <w:r w:rsidRPr="00070988">
              <w:rPr>
                <w:rFonts w:hint="eastAsia"/>
              </w:rPr>
              <w:t>年度以降に、「平成</w:t>
            </w:r>
            <w:r>
              <w:rPr>
                <w:rFonts w:hint="eastAsia"/>
              </w:rPr>
              <w:t>3</w:t>
            </w:r>
            <w:r>
              <w:t>0</w:t>
            </w:r>
            <w:r w:rsidRPr="00070988">
              <w:rPr>
                <w:rFonts w:hint="eastAsia"/>
              </w:rPr>
              <w:t>年度以前入学生」の課程に入学する編入学生や再入学生についても、新法適用となるのか。その場合においては、平成</w:t>
            </w:r>
            <w:r>
              <w:rPr>
                <w:rFonts w:hint="eastAsia"/>
              </w:rPr>
              <w:t>3</w:t>
            </w:r>
            <w:r>
              <w:t>0</w:t>
            </w:r>
            <w:r w:rsidRPr="00070988">
              <w:rPr>
                <w:rFonts w:hint="eastAsia"/>
              </w:rPr>
              <w:t>年度入学生の学年に新法適用と旧法適用の学生が混在することとなるため、どのように学生に履修させれば良いか。</w:t>
            </w:r>
          </w:p>
          <w:p w:rsidR="004A53D3" w:rsidRDefault="004A53D3" w:rsidP="0060627C">
            <w:pPr>
              <w:ind w:leftChars="1" w:left="181" w:hangingChars="80" w:hanging="179"/>
            </w:pPr>
          </w:p>
          <w:p w:rsidR="004A53D3" w:rsidRDefault="004A53D3" w:rsidP="0060627C">
            <w:pPr>
              <w:ind w:leftChars="1" w:left="181" w:hangingChars="80" w:hanging="179"/>
            </w:pPr>
            <w:r>
              <w:rPr>
                <w:rFonts w:hint="eastAsia"/>
              </w:rPr>
              <w:t>A</w:t>
            </w:r>
            <w:r>
              <w:rPr>
                <w:rFonts w:hint="eastAsia"/>
              </w:rPr>
              <w:t xml:space="preserve">　</w:t>
            </w:r>
            <w:r>
              <w:rPr>
                <w:rFonts w:hint="eastAsia"/>
              </w:rPr>
              <w:t xml:space="preserve"> </w:t>
            </w:r>
          </w:p>
          <w:p w:rsidR="004A53D3" w:rsidRDefault="004A53D3" w:rsidP="0060627C">
            <w:pPr>
              <w:ind w:leftChars="68" w:left="331" w:hangingChars="80" w:hanging="179"/>
            </w:pPr>
            <w:r>
              <w:rPr>
                <w:rFonts w:hint="eastAsia"/>
              </w:rPr>
              <w:t>○経過措置の適用がない者であれば、編・再入学先の学年にかかわらず新法が適用される。</w:t>
            </w:r>
          </w:p>
          <w:p w:rsidR="004A53D3" w:rsidRDefault="004A53D3" w:rsidP="0060627C">
            <w:pPr>
              <w:ind w:leftChars="68" w:left="331" w:hangingChars="80" w:hanging="179"/>
            </w:pPr>
            <w:r>
              <w:rPr>
                <w:rFonts w:hint="eastAsia"/>
              </w:rPr>
              <w:t>○大学は旧法の科目を新法の科目に読み替えることや、旧法の科目と新法の科目を兼ねた科目を開設することが可能である。</w:t>
            </w:r>
          </w:p>
        </w:tc>
      </w:tr>
    </w:tbl>
    <w:p w:rsidR="004A53D3" w:rsidRDefault="004A53D3" w:rsidP="004A53D3"/>
    <w:p w:rsidR="004A53D3" w:rsidRDefault="004A53D3" w:rsidP="004A53D3">
      <w:pPr>
        <w:ind w:leftChars="202" w:left="453"/>
      </w:pPr>
      <w:r>
        <w:rPr>
          <w:rFonts w:hint="eastAsia"/>
        </w:rPr>
        <w:t>⇒新法に読み替えることができる単位は読み替え、不足単位を修得することになります。</w:t>
      </w:r>
    </w:p>
    <w:p w:rsidR="008E15C4" w:rsidRDefault="008E15C4" w:rsidP="004A53D3"/>
    <w:p w:rsidR="007B56F4" w:rsidRDefault="003C51DF" w:rsidP="007B56F4">
      <w:r w:rsidRPr="003C51DF">
        <w:rPr>
          <w:rFonts w:asciiTheme="majorEastAsia" w:eastAsiaTheme="majorEastAsia" w:hAnsiTheme="majorEastAsia" w:hint="eastAsia"/>
        </w:rPr>
        <w:t>【パターン</w:t>
      </w:r>
      <w:r>
        <w:rPr>
          <w:rFonts w:asciiTheme="majorEastAsia" w:eastAsiaTheme="majorEastAsia" w:hAnsiTheme="majorEastAsia" w:hint="eastAsia"/>
        </w:rPr>
        <w:t>８</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422"/>
        <w:gridCol w:w="1418"/>
        <w:gridCol w:w="1842"/>
        <w:gridCol w:w="1843"/>
        <w:gridCol w:w="567"/>
        <w:gridCol w:w="1418"/>
        <w:gridCol w:w="1417"/>
      </w:tblGrid>
      <w:tr w:rsidR="007B56F4" w:rsidTr="00BB1AFF">
        <w:tc>
          <w:tcPr>
            <w:tcW w:w="1422" w:type="dxa"/>
            <w:tcBorders>
              <w:top w:val="nil"/>
              <w:left w:val="nil"/>
              <w:right w:val="nil"/>
            </w:tcBorders>
          </w:tcPr>
          <w:p w:rsidR="007B56F4" w:rsidRDefault="007B56F4" w:rsidP="0060627C"/>
        </w:tc>
        <w:tc>
          <w:tcPr>
            <w:tcW w:w="1418" w:type="dxa"/>
            <w:tcBorders>
              <w:top w:val="nil"/>
              <w:left w:val="nil"/>
              <w:right w:val="single" w:sz="4" w:space="0" w:color="auto"/>
            </w:tcBorders>
            <w:vAlign w:val="center"/>
          </w:tcPr>
          <w:p w:rsidR="007B56F4" w:rsidRDefault="007B56F4" w:rsidP="00A80076">
            <w:pPr>
              <w:jc w:val="right"/>
            </w:pPr>
            <w:r>
              <w:rPr>
                <w:rFonts w:hint="eastAsia"/>
              </w:rPr>
              <w:t>施行前</w:t>
            </w:r>
          </w:p>
        </w:tc>
        <w:tc>
          <w:tcPr>
            <w:tcW w:w="1842" w:type="dxa"/>
            <w:tcBorders>
              <w:top w:val="nil"/>
              <w:right w:val="nil"/>
            </w:tcBorders>
            <w:vAlign w:val="center"/>
          </w:tcPr>
          <w:p w:rsidR="007B56F4" w:rsidRDefault="007B56F4" w:rsidP="00A80076">
            <w:pPr>
              <w:jc w:val="left"/>
            </w:pPr>
            <w:r>
              <w:rPr>
                <w:rFonts w:hint="eastAsia"/>
              </w:rPr>
              <w:t>施行後</w:t>
            </w:r>
          </w:p>
        </w:tc>
        <w:tc>
          <w:tcPr>
            <w:tcW w:w="1843" w:type="dxa"/>
            <w:tcBorders>
              <w:top w:val="nil"/>
              <w:left w:val="nil"/>
              <w:right w:val="nil"/>
            </w:tcBorders>
          </w:tcPr>
          <w:p w:rsidR="007B56F4" w:rsidRDefault="007B56F4" w:rsidP="0060627C"/>
        </w:tc>
        <w:tc>
          <w:tcPr>
            <w:tcW w:w="567" w:type="dxa"/>
            <w:tcBorders>
              <w:top w:val="nil"/>
              <w:left w:val="nil"/>
              <w:bottom w:val="nil"/>
              <w:right w:val="nil"/>
            </w:tcBorders>
          </w:tcPr>
          <w:p w:rsidR="007B56F4" w:rsidRDefault="007B56F4" w:rsidP="0060627C"/>
        </w:tc>
        <w:tc>
          <w:tcPr>
            <w:tcW w:w="1418" w:type="dxa"/>
            <w:tcBorders>
              <w:top w:val="nil"/>
              <w:left w:val="nil"/>
              <w:right w:val="nil"/>
            </w:tcBorders>
          </w:tcPr>
          <w:p w:rsidR="007B56F4" w:rsidRDefault="007B56F4" w:rsidP="0060627C"/>
        </w:tc>
        <w:tc>
          <w:tcPr>
            <w:tcW w:w="1417" w:type="dxa"/>
            <w:tcBorders>
              <w:top w:val="nil"/>
              <w:left w:val="nil"/>
              <w:right w:val="nil"/>
            </w:tcBorders>
          </w:tcPr>
          <w:p w:rsidR="007B56F4" w:rsidRDefault="007B56F4" w:rsidP="0060627C"/>
        </w:tc>
      </w:tr>
      <w:tr w:rsidR="007B56F4" w:rsidTr="00BB1AFF">
        <w:tc>
          <w:tcPr>
            <w:tcW w:w="1422" w:type="dxa"/>
            <w:vAlign w:val="center"/>
          </w:tcPr>
          <w:p w:rsidR="007B56F4" w:rsidRDefault="007B56F4" w:rsidP="0060627C">
            <w:pPr>
              <w:jc w:val="center"/>
            </w:pPr>
            <w:r>
              <w:rPr>
                <w:rFonts w:hint="eastAsia"/>
              </w:rPr>
              <w:t>2</w:t>
            </w:r>
            <w:r>
              <w:t>017</w:t>
            </w:r>
          </w:p>
        </w:tc>
        <w:tc>
          <w:tcPr>
            <w:tcW w:w="1418" w:type="dxa"/>
            <w:tcBorders>
              <w:right w:val="single" w:sz="4" w:space="0" w:color="auto"/>
            </w:tcBorders>
            <w:vAlign w:val="center"/>
          </w:tcPr>
          <w:p w:rsidR="007B56F4" w:rsidRDefault="007B56F4" w:rsidP="0060627C">
            <w:pPr>
              <w:jc w:val="center"/>
            </w:pPr>
            <w:r>
              <w:rPr>
                <w:rFonts w:hint="eastAsia"/>
              </w:rPr>
              <w:t>2</w:t>
            </w:r>
            <w:r>
              <w:t>018</w:t>
            </w:r>
          </w:p>
        </w:tc>
        <w:tc>
          <w:tcPr>
            <w:tcW w:w="1842" w:type="dxa"/>
            <w:vAlign w:val="center"/>
          </w:tcPr>
          <w:p w:rsidR="007B56F4" w:rsidRDefault="007B56F4" w:rsidP="0060627C">
            <w:pPr>
              <w:jc w:val="center"/>
            </w:pPr>
            <w:r>
              <w:rPr>
                <w:rFonts w:hint="eastAsia"/>
              </w:rPr>
              <w:t>2</w:t>
            </w:r>
            <w:r>
              <w:t>019</w:t>
            </w:r>
          </w:p>
        </w:tc>
        <w:tc>
          <w:tcPr>
            <w:tcW w:w="1843" w:type="dxa"/>
            <w:vAlign w:val="center"/>
          </w:tcPr>
          <w:p w:rsidR="007B56F4" w:rsidRDefault="007B56F4" w:rsidP="0060627C">
            <w:pPr>
              <w:jc w:val="center"/>
            </w:pPr>
            <w:r>
              <w:rPr>
                <w:rFonts w:hint="eastAsia"/>
              </w:rPr>
              <w:t>2</w:t>
            </w:r>
            <w:r>
              <w:t>020</w:t>
            </w:r>
          </w:p>
        </w:tc>
        <w:tc>
          <w:tcPr>
            <w:tcW w:w="567" w:type="dxa"/>
            <w:tcBorders>
              <w:top w:val="nil"/>
              <w:bottom w:val="nil"/>
            </w:tcBorders>
          </w:tcPr>
          <w:p w:rsidR="007B56F4" w:rsidRDefault="007B56F4" w:rsidP="0060627C"/>
        </w:tc>
        <w:tc>
          <w:tcPr>
            <w:tcW w:w="1418" w:type="dxa"/>
            <w:vMerge w:val="restart"/>
          </w:tcPr>
          <w:p w:rsidR="007B56F4" w:rsidRDefault="007B56F4" w:rsidP="0060627C">
            <w:r>
              <w:rPr>
                <w:rFonts w:hint="eastAsia"/>
              </w:rPr>
              <w:t>2</w:t>
            </w:r>
            <w:r>
              <w:t>018</w:t>
            </w:r>
            <w:r>
              <w:rPr>
                <w:rFonts w:hint="eastAsia"/>
              </w:rPr>
              <w:t>年度末</w:t>
            </w:r>
          </w:p>
          <w:p w:rsidR="007B56F4" w:rsidRDefault="007B56F4" w:rsidP="0060627C">
            <w:r>
              <w:rPr>
                <w:rFonts w:hint="eastAsia"/>
              </w:rPr>
              <w:t>所要資格</w:t>
            </w:r>
          </w:p>
        </w:tc>
        <w:tc>
          <w:tcPr>
            <w:tcW w:w="1417" w:type="dxa"/>
            <w:vMerge w:val="restart"/>
            <w:vAlign w:val="center"/>
          </w:tcPr>
          <w:p w:rsidR="007B56F4" w:rsidRDefault="007B56F4" w:rsidP="0060627C">
            <w:pPr>
              <w:jc w:val="center"/>
            </w:pPr>
            <w:r>
              <w:rPr>
                <w:rFonts w:hint="eastAsia"/>
              </w:rPr>
              <w:t>適用</w:t>
            </w:r>
          </w:p>
        </w:tc>
      </w:tr>
      <w:tr w:rsidR="007B56F4" w:rsidTr="00BB1AFF">
        <w:tc>
          <w:tcPr>
            <w:tcW w:w="6525" w:type="dxa"/>
            <w:gridSpan w:val="4"/>
          </w:tcPr>
          <w:p w:rsidR="007B56F4" w:rsidRDefault="007B56F4" w:rsidP="007B56F4">
            <w:pPr>
              <w:jc w:val="distribute"/>
            </w:pPr>
            <w:r w:rsidRPr="00ED58BB">
              <w:rPr>
                <w:rFonts w:hint="eastAsia"/>
              </w:rPr>
              <w:t>←学位課程の</w:t>
            </w:r>
            <w:r>
              <w:rPr>
                <w:rFonts w:hint="eastAsia"/>
              </w:rPr>
              <w:t>継続</w:t>
            </w:r>
            <w:r w:rsidRPr="00ED58BB">
              <w:rPr>
                <w:rFonts w:hint="eastAsia"/>
              </w:rPr>
              <w:t>→</w:t>
            </w:r>
          </w:p>
        </w:tc>
        <w:tc>
          <w:tcPr>
            <w:tcW w:w="567" w:type="dxa"/>
            <w:tcBorders>
              <w:top w:val="nil"/>
              <w:bottom w:val="nil"/>
            </w:tcBorders>
          </w:tcPr>
          <w:p w:rsidR="007B56F4" w:rsidRDefault="007B56F4" w:rsidP="0060627C"/>
        </w:tc>
        <w:tc>
          <w:tcPr>
            <w:tcW w:w="1418" w:type="dxa"/>
            <w:vMerge/>
          </w:tcPr>
          <w:p w:rsidR="007B56F4" w:rsidRDefault="007B56F4" w:rsidP="0060627C"/>
        </w:tc>
        <w:tc>
          <w:tcPr>
            <w:tcW w:w="1417" w:type="dxa"/>
            <w:vMerge/>
          </w:tcPr>
          <w:p w:rsidR="007B56F4" w:rsidRDefault="007B56F4" w:rsidP="0060627C"/>
        </w:tc>
      </w:tr>
      <w:tr w:rsidR="007B56F4" w:rsidTr="00BB1AFF">
        <w:trPr>
          <w:trHeight w:val="951"/>
        </w:trPr>
        <w:tc>
          <w:tcPr>
            <w:tcW w:w="1422" w:type="dxa"/>
            <w:vAlign w:val="center"/>
          </w:tcPr>
          <w:p w:rsidR="007B56F4" w:rsidRDefault="007B56F4" w:rsidP="007B56F4">
            <w:pPr>
              <w:jc w:val="center"/>
            </w:pPr>
            <w:r>
              <w:rPr>
                <w:rFonts w:hint="eastAsia"/>
              </w:rPr>
              <w:t>α大学</w:t>
            </w:r>
          </w:p>
          <w:p w:rsidR="007B56F4" w:rsidRDefault="007B56F4" w:rsidP="007B56F4">
            <w:pPr>
              <w:jc w:val="center"/>
            </w:pPr>
            <w:r>
              <w:rPr>
                <w:rFonts w:hint="eastAsia"/>
              </w:rPr>
              <w:t>A</w:t>
            </w:r>
            <w:r>
              <w:rPr>
                <w:rFonts w:hint="eastAsia"/>
              </w:rPr>
              <w:t>学部</w:t>
            </w:r>
            <w:r>
              <w:rPr>
                <w:rFonts w:hint="eastAsia"/>
              </w:rPr>
              <w:t>1</w:t>
            </w:r>
            <w:r>
              <w:rPr>
                <w:rFonts w:hint="eastAsia"/>
              </w:rPr>
              <w:t>年</w:t>
            </w:r>
          </w:p>
        </w:tc>
        <w:tc>
          <w:tcPr>
            <w:tcW w:w="1418" w:type="dxa"/>
            <w:tcBorders>
              <w:right w:val="single" w:sz="4" w:space="0" w:color="auto"/>
            </w:tcBorders>
            <w:vAlign w:val="center"/>
          </w:tcPr>
          <w:p w:rsidR="007B56F4" w:rsidRDefault="007B56F4" w:rsidP="007B56F4">
            <w:pPr>
              <w:jc w:val="center"/>
            </w:pPr>
            <w:r>
              <w:rPr>
                <w:rFonts w:hint="eastAsia"/>
              </w:rPr>
              <w:t>α大学</w:t>
            </w:r>
          </w:p>
          <w:p w:rsidR="007B56F4" w:rsidRDefault="007B56F4" w:rsidP="007B56F4">
            <w:pPr>
              <w:jc w:val="center"/>
            </w:pPr>
            <w:r>
              <w:rPr>
                <w:rFonts w:hint="eastAsia"/>
              </w:rPr>
              <w:t>A</w:t>
            </w:r>
            <w:r>
              <w:rPr>
                <w:rFonts w:hint="eastAsia"/>
              </w:rPr>
              <w:t>学部</w:t>
            </w:r>
            <w:r>
              <w:rPr>
                <w:rFonts w:hint="eastAsia"/>
              </w:rPr>
              <w:t>2</w:t>
            </w:r>
            <w:r>
              <w:rPr>
                <w:rFonts w:hint="eastAsia"/>
              </w:rPr>
              <w:t>年</w:t>
            </w:r>
          </w:p>
        </w:tc>
        <w:tc>
          <w:tcPr>
            <w:tcW w:w="1842" w:type="dxa"/>
            <w:vAlign w:val="center"/>
          </w:tcPr>
          <w:p w:rsidR="007B56F4" w:rsidRDefault="007B56F4" w:rsidP="007B56F4">
            <w:pPr>
              <w:jc w:val="center"/>
            </w:pPr>
            <w:r>
              <w:rPr>
                <w:rFonts w:hint="eastAsia"/>
              </w:rPr>
              <w:t xml:space="preserve">α大学　</w:t>
            </w:r>
            <w:r w:rsidRPr="007B56F4">
              <w:rPr>
                <w:rFonts w:hint="eastAsia"/>
                <w:bdr w:val="single" w:sz="4" w:space="0" w:color="auto"/>
              </w:rPr>
              <w:t>転学部</w:t>
            </w:r>
          </w:p>
          <w:p w:rsidR="007B56F4" w:rsidRDefault="007B56F4" w:rsidP="007B56F4">
            <w:pPr>
              <w:jc w:val="center"/>
            </w:pPr>
            <w:r>
              <w:rPr>
                <w:rFonts w:hint="eastAsia"/>
              </w:rPr>
              <w:t>B</w:t>
            </w:r>
            <w:r>
              <w:rPr>
                <w:rFonts w:hint="eastAsia"/>
              </w:rPr>
              <w:t>学部</w:t>
            </w:r>
            <w:r>
              <w:rPr>
                <w:rFonts w:hint="eastAsia"/>
              </w:rPr>
              <w:t>3</w:t>
            </w:r>
            <w:r>
              <w:rPr>
                <w:rFonts w:hint="eastAsia"/>
              </w:rPr>
              <w:t>年</w:t>
            </w:r>
          </w:p>
        </w:tc>
        <w:tc>
          <w:tcPr>
            <w:tcW w:w="1843" w:type="dxa"/>
            <w:vAlign w:val="center"/>
          </w:tcPr>
          <w:p w:rsidR="007B56F4" w:rsidRDefault="007B56F4" w:rsidP="0060627C">
            <w:pPr>
              <w:jc w:val="center"/>
            </w:pPr>
            <w:r>
              <w:rPr>
                <w:rFonts w:hint="eastAsia"/>
              </w:rPr>
              <w:t>α大学</w:t>
            </w:r>
          </w:p>
          <w:p w:rsidR="007B56F4" w:rsidRDefault="007B56F4" w:rsidP="007B56F4">
            <w:pPr>
              <w:jc w:val="center"/>
            </w:pPr>
            <w:r>
              <w:rPr>
                <w:rFonts w:hint="eastAsia"/>
              </w:rPr>
              <w:t>B</w:t>
            </w:r>
            <w:r>
              <w:rPr>
                <w:rFonts w:hint="eastAsia"/>
              </w:rPr>
              <w:t>学部</w:t>
            </w:r>
            <w:r>
              <w:rPr>
                <w:rFonts w:hint="eastAsia"/>
              </w:rPr>
              <w:t>4</w:t>
            </w:r>
            <w:r>
              <w:rPr>
                <w:rFonts w:hint="eastAsia"/>
              </w:rPr>
              <w:t>年</w:t>
            </w:r>
            <w:r w:rsidRPr="003411E4">
              <w:rPr>
                <w:rFonts w:hint="eastAsia"/>
                <w:bdr w:val="single" w:sz="4" w:space="0" w:color="auto"/>
              </w:rPr>
              <w:t>卒業</w:t>
            </w:r>
          </w:p>
        </w:tc>
        <w:tc>
          <w:tcPr>
            <w:tcW w:w="567" w:type="dxa"/>
            <w:tcBorders>
              <w:top w:val="nil"/>
              <w:bottom w:val="nil"/>
            </w:tcBorders>
          </w:tcPr>
          <w:p w:rsidR="007B56F4" w:rsidRDefault="007B56F4" w:rsidP="0060627C"/>
        </w:tc>
        <w:tc>
          <w:tcPr>
            <w:tcW w:w="1418" w:type="dxa"/>
            <w:vAlign w:val="center"/>
          </w:tcPr>
          <w:p w:rsidR="007B56F4" w:rsidRDefault="007B56F4" w:rsidP="0060627C">
            <w:pPr>
              <w:jc w:val="center"/>
            </w:pPr>
            <w:r>
              <w:rPr>
                <w:rFonts w:hint="eastAsia"/>
              </w:rPr>
              <w:t>×</w:t>
            </w:r>
          </w:p>
        </w:tc>
        <w:tc>
          <w:tcPr>
            <w:tcW w:w="1417" w:type="dxa"/>
          </w:tcPr>
          <w:p w:rsidR="007B56F4" w:rsidRDefault="007B56F4" w:rsidP="0060627C"/>
          <w:p w:rsidR="007B56F4" w:rsidRDefault="007B56F4" w:rsidP="0060627C">
            <w:r>
              <w:rPr>
                <w:rFonts w:hint="eastAsia"/>
              </w:rPr>
              <w:t>一種　旧法</w:t>
            </w:r>
          </w:p>
        </w:tc>
      </w:tr>
    </w:tbl>
    <w:p w:rsidR="007B56F4" w:rsidRPr="005610CB" w:rsidRDefault="007B56F4" w:rsidP="00BB1AFF">
      <w:pPr>
        <w:ind w:leftChars="1518" w:left="3403"/>
      </w:pPr>
      <w:r w:rsidRPr="007B56F4">
        <w:rPr>
          <w:rFonts w:hint="eastAsia"/>
        </w:rPr>
        <w:t>※転学科も同じ</w:t>
      </w:r>
      <w:r w:rsidR="00B84894">
        <w:rPr>
          <w:rFonts w:hint="eastAsia"/>
        </w:rPr>
        <w:t>。同一の免許種・免許教科の課程認定である必要は無い。</w:t>
      </w:r>
    </w:p>
    <w:p w:rsidR="007B56F4" w:rsidRPr="004A53D3" w:rsidRDefault="007B56F4" w:rsidP="004A53D3"/>
    <w:p w:rsidR="00D32160" w:rsidRDefault="007B56F4" w:rsidP="00CC3193">
      <w:pPr>
        <w:ind w:leftChars="135" w:left="303"/>
      </w:pPr>
      <w:r>
        <w:rPr>
          <w:rFonts w:hint="eastAsia"/>
        </w:rPr>
        <w:t>☆質問回答集</w:t>
      </w:r>
      <w:r w:rsidR="00CC3193">
        <w:rPr>
          <w:rFonts w:hint="eastAsia"/>
        </w:rPr>
        <w:t>N</w:t>
      </w:r>
      <w:r w:rsidR="00CC3193">
        <w:t>o.</w:t>
      </w:r>
      <w:r w:rsidR="00CC3193">
        <w:rPr>
          <w:rFonts w:hint="eastAsia"/>
        </w:rPr>
        <w:t>4</w:t>
      </w:r>
    </w:p>
    <w:tbl>
      <w:tblPr>
        <w:tblStyle w:val="a7"/>
        <w:tblW w:w="14175" w:type="dxa"/>
        <w:tblInd w:w="534" w:type="dxa"/>
        <w:tblLook w:val="04A0" w:firstRow="1" w:lastRow="0" w:firstColumn="1" w:lastColumn="0" w:noHBand="0" w:noVBand="1"/>
      </w:tblPr>
      <w:tblGrid>
        <w:gridCol w:w="14175"/>
      </w:tblGrid>
      <w:tr w:rsidR="00D32160" w:rsidTr="009D29BE">
        <w:tc>
          <w:tcPr>
            <w:tcW w:w="14175" w:type="dxa"/>
            <w:tcBorders>
              <w:top w:val="dotDash" w:sz="4" w:space="0" w:color="auto"/>
              <w:left w:val="dotDash" w:sz="4" w:space="0" w:color="auto"/>
              <w:bottom w:val="dotDash" w:sz="4" w:space="0" w:color="auto"/>
              <w:right w:val="dotDash" w:sz="4" w:space="0" w:color="auto"/>
            </w:tcBorders>
          </w:tcPr>
          <w:p w:rsidR="00D32160" w:rsidRDefault="00D32160" w:rsidP="004B7C81">
            <w:pPr>
              <w:ind w:leftChars="1" w:left="181" w:hangingChars="80" w:hanging="179"/>
            </w:pPr>
            <w:r>
              <w:rPr>
                <w:rFonts w:hint="eastAsia"/>
              </w:rPr>
              <w:t>Q</w:t>
            </w:r>
            <w:r>
              <w:rPr>
                <w:rFonts w:hint="eastAsia"/>
              </w:rPr>
              <w:t xml:space="preserve">　平成</w:t>
            </w:r>
            <w:r>
              <w:rPr>
                <w:rFonts w:hint="eastAsia"/>
              </w:rPr>
              <w:t>3</w:t>
            </w:r>
            <w:r>
              <w:t>1</w:t>
            </w:r>
            <w:r>
              <w:rPr>
                <w:rFonts w:hint="eastAsia"/>
              </w:rPr>
              <w:t>年</w:t>
            </w:r>
            <w:r>
              <w:rPr>
                <w:rFonts w:hint="eastAsia"/>
              </w:rPr>
              <w:t>3</w:t>
            </w:r>
            <w:r>
              <w:rPr>
                <w:rFonts w:hint="eastAsia"/>
              </w:rPr>
              <w:t>月</w:t>
            </w:r>
            <w:r>
              <w:rPr>
                <w:rFonts w:hint="eastAsia"/>
              </w:rPr>
              <w:t>3</w:t>
            </w:r>
            <w:r>
              <w:t>1</w:t>
            </w:r>
            <w:r>
              <w:rPr>
                <w:rFonts w:hint="eastAsia"/>
              </w:rPr>
              <w:t>日まで教職課程を有する四年制大学に在学していた者が、平成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日より教職課程を有する他学部他学科へ転学部・転学科した場合は、新法と旧法いずれが適用されるのか。</w:t>
            </w:r>
          </w:p>
          <w:p w:rsidR="00D32160" w:rsidRDefault="00D32160" w:rsidP="004B7C81">
            <w:pPr>
              <w:ind w:leftChars="1" w:left="181" w:hangingChars="80" w:hanging="179"/>
            </w:pPr>
          </w:p>
          <w:p w:rsidR="00D32160" w:rsidRDefault="00D32160" w:rsidP="004B7C81">
            <w:pPr>
              <w:ind w:leftChars="1" w:left="181" w:hangingChars="80" w:hanging="179"/>
            </w:pPr>
            <w:r>
              <w:rPr>
                <w:rFonts w:hint="eastAsia"/>
              </w:rPr>
              <w:t>A</w:t>
            </w:r>
            <w:r>
              <w:rPr>
                <w:rFonts w:hint="eastAsia"/>
              </w:rPr>
              <w:t xml:space="preserve">　</w:t>
            </w:r>
          </w:p>
          <w:p w:rsidR="00D32160" w:rsidRDefault="00D32160" w:rsidP="004B7C81">
            <w:pPr>
              <w:ind w:leftChars="68" w:left="331" w:hangingChars="80" w:hanging="179"/>
            </w:pPr>
            <w:r>
              <w:rPr>
                <w:rFonts w:hint="eastAsia"/>
              </w:rPr>
              <w:t>○同一の大学内において転学部・転学科する場合は、学位課程の学修が継続しているため、施行の際現に大学に在学している者に該当し、旧法適用となる。</w:t>
            </w:r>
          </w:p>
          <w:p w:rsidR="00D32160" w:rsidRDefault="00D32160" w:rsidP="004B7C81">
            <w:pPr>
              <w:ind w:leftChars="68" w:left="331" w:hangingChars="80" w:hanging="179"/>
            </w:pPr>
            <w:r>
              <w:rPr>
                <w:rFonts w:hint="eastAsia"/>
              </w:rPr>
              <w:t>○施行の際現に在学していた者が平成</w:t>
            </w:r>
            <w:r>
              <w:rPr>
                <w:rFonts w:hint="eastAsia"/>
              </w:rPr>
              <w:t>3</w:t>
            </w:r>
            <w:r>
              <w:t>2</w:t>
            </w:r>
            <w:r>
              <w:rPr>
                <w:rFonts w:hint="eastAsia"/>
              </w:rPr>
              <w:t>年度以降に転学部・転学科する場合も同様の扱いとなる。</w:t>
            </w:r>
          </w:p>
        </w:tc>
      </w:tr>
    </w:tbl>
    <w:p w:rsidR="00D32160" w:rsidRDefault="00D32160" w:rsidP="00CC3193">
      <w:pPr>
        <w:ind w:leftChars="135" w:left="303"/>
      </w:pPr>
      <w:r>
        <w:rPr>
          <w:rFonts w:hint="eastAsia"/>
        </w:rPr>
        <w:t>（参考）</w:t>
      </w:r>
      <w:r w:rsidRPr="000F14F2">
        <w:rPr>
          <w:rFonts w:hint="eastAsia"/>
        </w:rPr>
        <w:t>再課程認定説明会質問回答集</w:t>
      </w:r>
    </w:p>
    <w:tbl>
      <w:tblPr>
        <w:tblStyle w:val="a7"/>
        <w:tblW w:w="14034" w:type="dxa"/>
        <w:tblInd w:w="675" w:type="dxa"/>
        <w:tblLook w:val="04A0" w:firstRow="1" w:lastRow="0" w:firstColumn="1" w:lastColumn="0" w:noHBand="0" w:noVBand="1"/>
      </w:tblPr>
      <w:tblGrid>
        <w:gridCol w:w="14034"/>
      </w:tblGrid>
      <w:tr w:rsidR="00D32160" w:rsidTr="009D29BE">
        <w:tc>
          <w:tcPr>
            <w:tcW w:w="14034" w:type="dxa"/>
            <w:tcBorders>
              <w:top w:val="dotDash" w:sz="4" w:space="0" w:color="auto"/>
              <w:left w:val="dotDash" w:sz="4" w:space="0" w:color="auto"/>
              <w:bottom w:val="dotDash" w:sz="4" w:space="0" w:color="auto"/>
              <w:right w:val="dotDash" w:sz="4" w:space="0" w:color="auto"/>
            </w:tcBorders>
          </w:tcPr>
          <w:p w:rsidR="00CC3193" w:rsidRDefault="00CC3193" w:rsidP="00CC3193">
            <w:pPr>
              <w:ind w:leftChars="18" w:left="188" w:hangingChars="66" w:hanging="148"/>
            </w:pPr>
            <w:r w:rsidRPr="00356F6B">
              <w:rPr>
                <w:szCs w:val="21"/>
              </w:rPr>
              <w:t>&lt;No.</w:t>
            </w:r>
            <w:r>
              <w:rPr>
                <w:rFonts w:hint="eastAsia"/>
              </w:rPr>
              <w:t>6</w:t>
            </w:r>
            <w:r>
              <w:t>28</w:t>
            </w:r>
            <w:r w:rsidRPr="00356F6B">
              <w:rPr>
                <w:szCs w:val="21"/>
              </w:rPr>
              <w:t>&gt;</w:t>
            </w:r>
          </w:p>
          <w:p w:rsidR="00D32160" w:rsidRDefault="00D32160" w:rsidP="004B7C81">
            <w:pPr>
              <w:ind w:leftChars="18" w:left="188" w:hangingChars="66" w:hanging="148"/>
            </w:pPr>
            <w:r>
              <w:rPr>
                <w:rFonts w:hint="eastAsia"/>
              </w:rPr>
              <w:t>Q</w:t>
            </w:r>
            <w:r>
              <w:rPr>
                <w:rFonts w:hint="eastAsia"/>
              </w:rPr>
              <w:t xml:space="preserve">　</w:t>
            </w:r>
            <w:r w:rsidRPr="00904FFD">
              <w:rPr>
                <w:rFonts w:hint="eastAsia"/>
              </w:rPr>
              <w:t>経過措置について、平成</w:t>
            </w:r>
            <w:r>
              <w:rPr>
                <w:rFonts w:hint="eastAsia"/>
              </w:rPr>
              <w:t>3</w:t>
            </w:r>
            <w:r>
              <w:t>1</w:t>
            </w:r>
            <w:r w:rsidRPr="00904FFD">
              <w:rPr>
                <w:rFonts w:hint="eastAsia"/>
              </w:rPr>
              <w:t>年</w:t>
            </w:r>
            <w:r>
              <w:rPr>
                <w:rFonts w:hint="eastAsia"/>
              </w:rPr>
              <w:t>3</w:t>
            </w:r>
            <w:r w:rsidRPr="00904FFD">
              <w:rPr>
                <w:rFonts w:hint="eastAsia"/>
              </w:rPr>
              <w:t>月</w:t>
            </w:r>
            <w:r>
              <w:rPr>
                <w:rFonts w:hint="eastAsia"/>
              </w:rPr>
              <w:t>3</w:t>
            </w:r>
            <w:r>
              <w:t>1</w:t>
            </w:r>
            <w:r w:rsidRPr="00904FFD">
              <w:rPr>
                <w:rFonts w:hint="eastAsia"/>
              </w:rPr>
              <w:t>日まで教職課程を有する四年制大学に在学していた者が、平成</w:t>
            </w:r>
            <w:r>
              <w:rPr>
                <w:rFonts w:hint="eastAsia"/>
              </w:rPr>
              <w:t>3</w:t>
            </w:r>
            <w:r>
              <w:t>1</w:t>
            </w:r>
            <w:r w:rsidRPr="00904FFD">
              <w:rPr>
                <w:rFonts w:hint="eastAsia"/>
              </w:rPr>
              <w:t>年</w:t>
            </w:r>
            <w:r>
              <w:rPr>
                <w:rFonts w:hint="eastAsia"/>
              </w:rPr>
              <w:t>4</w:t>
            </w:r>
            <w:r w:rsidRPr="00904FFD">
              <w:rPr>
                <w:rFonts w:hint="eastAsia"/>
              </w:rPr>
              <w:t>月</w:t>
            </w:r>
            <w:r>
              <w:rPr>
                <w:rFonts w:hint="eastAsia"/>
              </w:rPr>
              <w:t>1</w:t>
            </w:r>
            <w:r w:rsidRPr="00904FFD">
              <w:rPr>
                <w:rFonts w:hint="eastAsia"/>
              </w:rPr>
              <w:t>日より同じ免許状の教職課程を有する他学部他学科の旧法が適用される学年へ転学部・転学科した場合は、新法と旧法いずれが適用されるのか。</w:t>
            </w:r>
          </w:p>
          <w:p w:rsidR="00D32160" w:rsidRDefault="00D32160" w:rsidP="004B7C81">
            <w:pPr>
              <w:ind w:leftChars="18" w:left="188" w:hangingChars="66" w:hanging="148"/>
            </w:pPr>
          </w:p>
          <w:p w:rsidR="00D32160" w:rsidRDefault="00D32160" w:rsidP="004B7C81">
            <w:pPr>
              <w:ind w:leftChars="18" w:left="188" w:hangingChars="66" w:hanging="148"/>
            </w:pPr>
            <w:r>
              <w:rPr>
                <w:rFonts w:hint="eastAsia"/>
              </w:rPr>
              <w:t>A</w:t>
            </w:r>
            <w:r>
              <w:rPr>
                <w:rFonts w:hint="eastAsia"/>
              </w:rPr>
              <w:t xml:space="preserve">　</w:t>
            </w:r>
            <w:r w:rsidRPr="00904FFD">
              <w:rPr>
                <w:rFonts w:hint="eastAsia"/>
              </w:rPr>
              <w:t>同一の大学内において転学部・転学科する場合は、施行の際現に大学に在学している者に該当するため旧法適用となる。</w:t>
            </w:r>
          </w:p>
        </w:tc>
      </w:tr>
    </w:tbl>
    <w:p w:rsidR="000527B3" w:rsidRDefault="000527B3" w:rsidP="00CC3193">
      <w:pPr>
        <w:ind w:leftChars="135" w:left="303"/>
      </w:pPr>
    </w:p>
    <w:p w:rsidR="000527B3" w:rsidRDefault="000527B3" w:rsidP="000527B3">
      <w:pPr>
        <w:ind w:leftChars="203" w:left="605" w:hangingChars="67" w:hanging="150"/>
      </w:pPr>
      <w:r>
        <w:rPr>
          <w:rFonts w:hint="eastAsia"/>
        </w:rPr>
        <w:t>⇒転</w:t>
      </w:r>
      <w:r w:rsidR="00724E1F">
        <w:rPr>
          <w:rFonts w:hint="eastAsia"/>
        </w:rPr>
        <w:t>入</w:t>
      </w:r>
      <w:r>
        <w:rPr>
          <w:rFonts w:hint="eastAsia"/>
        </w:rPr>
        <w:t>学の場合も編入学と同様に</w:t>
      </w:r>
      <w:r w:rsidR="009326C1">
        <w:rPr>
          <w:rFonts w:hint="eastAsia"/>
        </w:rPr>
        <w:t>在籍していた</w:t>
      </w:r>
      <w:r>
        <w:rPr>
          <w:rFonts w:hint="eastAsia"/>
        </w:rPr>
        <w:t>学科等を離籍しますが、</w:t>
      </w:r>
      <w:r w:rsidRPr="00904FFD">
        <w:rPr>
          <w:rFonts w:hint="eastAsia"/>
        </w:rPr>
        <w:t>平成</w:t>
      </w:r>
      <w:r>
        <w:rPr>
          <w:rFonts w:hint="eastAsia"/>
        </w:rPr>
        <w:t>3</w:t>
      </w:r>
      <w:r>
        <w:t>1</w:t>
      </w:r>
      <w:r w:rsidRPr="00904FFD">
        <w:rPr>
          <w:rFonts w:hint="eastAsia"/>
        </w:rPr>
        <w:t>年</w:t>
      </w:r>
      <w:r>
        <w:rPr>
          <w:rFonts w:hint="eastAsia"/>
        </w:rPr>
        <w:t>3</w:t>
      </w:r>
      <w:r w:rsidRPr="00904FFD">
        <w:rPr>
          <w:rFonts w:hint="eastAsia"/>
        </w:rPr>
        <w:t>月</w:t>
      </w:r>
      <w:r>
        <w:rPr>
          <w:rFonts w:hint="eastAsia"/>
        </w:rPr>
        <w:t>3</w:t>
      </w:r>
      <w:r>
        <w:t>1</w:t>
      </w:r>
      <w:r w:rsidRPr="00904FFD">
        <w:rPr>
          <w:rFonts w:hint="eastAsia"/>
        </w:rPr>
        <w:t>日まで教職課程を有する四年制大学に在学していた者が</w:t>
      </w:r>
      <w:r>
        <w:rPr>
          <w:rFonts w:hint="eastAsia"/>
        </w:rPr>
        <w:t>転</w:t>
      </w:r>
      <w:r w:rsidR="00724E1F">
        <w:rPr>
          <w:rFonts w:hint="eastAsia"/>
        </w:rPr>
        <w:t>入</w:t>
      </w:r>
      <w:r>
        <w:rPr>
          <w:rFonts w:hint="eastAsia"/>
        </w:rPr>
        <w:t>学する場合については旧法適用となるということです。</w:t>
      </w:r>
      <w:r w:rsidR="007740B3">
        <w:rPr>
          <w:rFonts w:hint="eastAsia"/>
        </w:rPr>
        <w:t>ただし、</w:t>
      </w:r>
      <w:r w:rsidR="001213F7" w:rsidRPr="00DC0E8D">
        <w:rPr>
          <w:rFonts w:hint="eastAsia"/>
          <w:szCs w:val="18"/>
        </w:rPr>
        <w:t>大学を卒業した者が他の大学の途中年次に</w:t>
      </w:r>
      <w:r w:rsidR="001213F7">
        <w:rPr>
          <w:rFonts w:hint="eastAsia"/>
          <w:szCs w:val="18"/>
        </w:rPr>
        <w:t>転</w:t>
      </w:r>
      <w:r w:rsidR="001213F7" w:rsidRPr="00DC0E8D">
        <w:rPr>
          <w:rFonts w:hint="eastAsia"/>
          <w:szCs w:val="18"/>
        </w:rPr>
        <w:t>入学する</w:t>
      </w:r>
      <w:r w:rsidR="001213F7">
        <w:rPr>
          <w:rFonts w:hint="eastAsia"/>
          <w:szCs w:val="18"/>
        </w:rPr>
        <w:t>場合は、学</w:t>
      </w:r>
      <w:r w:rsidR="001213F7">
        <w:rPr>
          <w:rFonts w:hint="eastAsia"/>
          <w:szCs w:val="18"/>
        </w:rPr>
        <w:lastRenderedPageBreak/>
        <w:t>位課程が終了していることから新法適用となります。</w:t>
      </w:r>
    </w:p>
    <w:p w:rsidR="000527B3" w:rsidRDefault="000527B3" w:rsidP="00CC3193">
      <w:pPr>
        <w:ind w:leftChars="135" w:left="303"/>
      </w:pPr>
    </w:p>
    <w:p w:rsidR="007B56F4" w:rsidRDefault="007B56F4" w:rsidP="007B56F4">
      <w:pPr>
        <w:ind w:leftChars="135" w:left="303"/>
      </w:pPr>
      <w:r>
        <w:rPr>
          <w:rFonts w:hint="eastAsia"/>
        </w:rPr>
        <w:t>☆質問回答集</w:t>
      </w:r>
      <w:r>
        <w:rPr>
          <w:rFonts w:hint="eastAsia"/>
        </w:rPr>
        <w:t>N</w:t>
      </w:r>
      <w:r>
        <w:t>o.</w:t>
      </w:r>
      <w:r>
        <w:rPr>
          <w:rFonts w:hint="eastAsia"/>
        </w:rPr>
        <w:t>6</w:t>
      </w:r>
    </w:p>
    <w:tbl>
      <w:tblPr>
        <w:tblStyle w:val="a7"/>
        <w:tblW w:w="14175" w:type="dxa"/>
        <w:tblInd w:w="534" w:type="dxa"/>
        <w:tblLook w:val="04A0" w:firstRow="1" w:lastRow="0" w:firstColumn="1" w:lastColumn="0" w:noHBand="0" w:noVBand="1"/>
      </w:tblPr>
      <w:tblGrid>
        <w:gridCol w:w="14175"/>
      </w:tblGrid>
      <w:tr w:rsidR="007B56F4" w:rsidTr="009D29BE">
        <w:tc>
          <w:tcPr>
            <w:tcW w:w="14175" w:type="dxa"/>
            <w:tcBorders>
              <w:top w:val="dotDash" w:sz="4" w:space="0" w:color="auto"/>
              <w:left w:val="dotDash" w:sz="4" w:space="0" w:color="auto"/>
              <w:bottom w:val="dotDash" w:sz="4" w:space="0" w:color="auto"/>
              <w:right w:val="dotDash" w:sz="4" w:space="0" w:color="auto"/>
            </w:tcBorders>
          </w:tcPr>
          <w:p w:rsidR="007B56F4" w:rsidRDefault="007B56F4" w:rsidP="0060627C">
            <w:pPr>
              <w:ind w:leftChars="1" w:left="181" w:hangingChars="80" w:hanging="179"/>
            </w:pPr>
            <w:r>
              <w:rPr>
                <w:rFonts w:hint="eastAsia"/>
              </w:rPr>
              <w:t>Q</w:t>
            </w:r>
            <w:r>
              <w:rPr>
                <w:rFonts w:hint="eastAsia"/>
              </w:rPr>
              <w:t xml:space="preserve">　</w:t>
            </w:r>
            <w:r w:rsidRPr="00CB6BF7">
              <w:rPr>
                <w:rFonts w:hint="eastAsia"/>
              </w:rPr>
              <w:t>転入学前後又は転学部・転学科前後の大学の学部学科等において同一の免許種・免許教科の課程認定を有していないと、旧法適用とすることはできないのか。</w:t>
            </w:r>
          </w:p>
          <w:p w:rsidR="007B56F4" w:rsidRDefault="007B56F4" w:rsidP="0060627C">
            <w:pPr>
              <w:ind w:leftChars="1" w:left="181" w:hangingChars="80" w:hanging="179"/>
            </w:pPr>
          </w:p>
          <w:p w:rsidR="007B56F4" w:rsidRDefault="007B56F4" w:rsidP="0060627C">
            <w:pPr>
              <w:ind w:leftChars="1" w:left="181" w:hangingChars="80" w:hanging="179"/>
            </w:pPr>
            <w:r>
              <w:rPr>
                <w:rFonts w:hint="eastAsia"/>
              </w:rPr>
              <w:t>A</w:t>
            </w:r>
            <w:r>
              <w:rPr>
                <w:rFonts w:hint="eastAsia"/>
              </w:rPr>
              <w:t xml:space="preserve">　</w:t>
            </w:r>
            <w:r w:rsidRPr="00CB6BF7">
              <w:rPr>
                <w:rFonts w:hint="eastAsia"/>
              </w:rPr>
              <w:t>旧法適用する上で、同一の免許種・免許教科の教職課程を有していることは必須ではない。</w:t>
            </w:r>
            <w:r>
              <w:rPr>
                <w:rFonts w:hint="eastAsia"/>
              </w:rPr>
              <w:t xml:space="preserve"> </w:t>
            </w:r>
          </w:p>
        </w:tc>
      </w:tr>
    </w:tbl>
    <w:p w:rsidR="007B56F4" w:rsidRDefault="007B56F4" w:rsidP="007B56F4"/>
    <w:p w:rsidR="007B56F4" w:rsidRDefault="007B56F4" w:rsidP="007B56F4">
      <w:pPr>
        <w:ind w:leftChars="203" w:left="605" w:hangingChars="67" w:hanging="150"/>
      </w:pPr>
      <w:r>
        <w:rPr>
          <w:rFonts w:hint="eastAsia"/>
        </w:rPr>
        <w:t>⇒旧法適用の条件は</w:t>
      </w:r>
      <w:r>
        <w:rPr>
          <w:rFonts w:hint="eastAsia"/>
        </w:rPr>
        <w:t>N</w:t>
      </w:r>
      <w:r>
        <w:t>o.4</w:t>
      </w:r>
      <w:r>
        <w:rPr>
          <w:rFonts w:hint="eastAsia"/>
        </w:rPr>
        <w:t>・</w:t>
      </w:r>
      <w:r>
        <w:rPr>
          <w:rFonts w:hint="eastAsia"/>
        </w:rPr>
        <w:t>5</w:t>
      </w:r>
      <w:r>
        <w:rPr>
          <w:rFonts w:hint="eastAsia"/>
        </w:rPr>
        <w:t>のとおり学籍上のことのみで免許状の種類の一致は経過措置の適用条件ではないということです。</w:t>
      </w:r>
    </w:p>
    <w:p w:rsidR="007B56F4" w:rsidRDefault="007B56F4" w:rsidP="00CC3193">
      <w:pPr>
        <w:ind w:leftChars="135" w:left="303"/>
      </w:pPr>
    </w:p>
    <w:p w:rsidR="001213F7" w:rsidRDefault="001213F7">
      <w:pPr>
        <w:widowControl/>
        <w:jc w:val="left"/>
      </w:pPr>
      <w:r>
        <w:br w:type="page"/>
      </w:r>
    </w:p>
    <w:p w:rsidR="00B84894" w:rsidRDefault="003C51DF" w:rsidP="00B84894">
      <w:r w:rsidRPr="003C51DF">
        <w:rPr>
          <w:rFonts w:asciiTheme="majorEastAsia" w:eastAsiaTheme="majorEastAsia" w:hAnsiTheme="majorEastAsia" w:hint="eastAsia"/>
        </w:rPr>
        <w:lastRenderedPageBreak/>
        <w:t>【パターン</w:t>
      </w:r>
      <w:r>
        <w:rPr>
          <w:rFonts w:asciiTheme="majorEastAsia" w:eastAsiaTheme="majorEastAsia" w:hAnsiTheme="majorEastAsia" w:hint="eastAsia"/>
        </w:rPr>
        <w:t>９</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422"/>
        <w:gridCol w:w="1418"/>
        <w:gridCol w:w="1842"/>
        <w:gridCol w:w="1843"/>
        <w:gridCol w:w="567"/>
        <w:gridCol w:w="1418"/>
        <w:gridCol w:w="1417"/>
      </w:tblGrid>
      <w:tr w:rsidR="00B84894" w:rsidTr="001213F7">
        <w:tc>
          <w:tcPr>
            <w:tcW w:w="1422" w:type="dxa"/>
            <w:tcBorders>
              <w:top w:val="nil"/>
              <w:left w:val="nil"/>
              <w:right w:val="nil"/>
            </w:tcBorders>
          </w:tcPr>
          <w:p w:rsidR="00B84894" w:rsidRDefault="00B84894" w:rsidP="0060627C"/>
        </w:tc>
        <w:tc>
          <w:tcPr>
            <w:tcW w:w="1418" w:type="dxa"/>
            <w:tcBorders>
              <w:top w:val="nil"/>
              <w:left w:val="nil"/>
              <w:right w:val="single" w:sz="4" w:space="0" w:color="auto"/>
            </w:tcBorders>
            <w:vAlign w:val="center"/>
          </w:tcPr>
          <w:p w:rsidR="00B84894" w:rsidRDefault="00B84894" w:rsidP="00016979">
            <w:pPr>
              <w:jc w:val="right"/>
            </w:pPr>
            <w:r>
              <w:rPr>
                <w:rFonts w:hint="eastAsia"/>
              </w:rPr>
              <w:t>施行前</w:t>
            </w:r>
          </w:p>
        </w:tc>
        <w:tc>
          <w:tcPr>
            <w:tcW w:w="1842" w:type="dxa"/>
            <w:tcBorders>
              <w:top w:val="nil"/>
              <w:right w:val="nil"/>
            </w:tcBorders>
            <w:vAlign w:val="center"/>
          </w:tcPr>
          <w:p w:rsidR="00B84894" w:rsidRDefault="00B84894" w:rsidP="00016979">
            <w:r>
              <w:rPr>
                <w:rFonts w:hint="eastAsia"/>
              </w:rPr>
              <w:t>施行後</w:t>
            </w:r>
          </w:p>
        </w:tc>
        <w:tc>
          <w:tcPr>
            <w:tcW w:w="1843" w:type="dxa"/>
            <w:tcBorders>
              <w:top w:val="nil"/>
              <w:left w:val="nil"/>
              <w:right w:val="nil"/>
            </w:tcBorders>
          </w:tcPr>
          <w:p w:rsidR="00B84894" w:rsidRDefault="00B84894" w:rsidP="0060627C"/>
        </w:tc>
        <w:tc>
          <w:tcPr>
            <w:tcW w:w="567" w:type="dxa"/>
            <w:tcBorders>
              <w:top w:val="nil"/>
              <w:left w:val="nil"/>
              <w:bottom w:val="nil"/>
              <w:right w:val="nil"/>
            </w:tcBorders>
          </w:tcPr>
          <w:p w:rsidR="00B84894" w:rsidRDefault="00B84894" w:rsidP="0060627C"/>
        </w:tc>
        <w:tc>
          <w:tcPr>
            <w:tcW w:w="1418" w:type="dxa"/>
            <w:tcBorders>
              <w:top w:val="nil"/>
              <w:left w:val="nil"/>
              <w:right w:val="nil"/>
            </w:tcBorders>
          </w:tcPr>
          <w:p w:rsidR="00B84894" w:rsidRDefault="00B84894" w:rsidP="0060627C"/>
        </w:tc>
        <w:tc>
          <w:tcPr>
            <w:tcW w:w="1417" w:type="dxa"/>
            <w:tcBorders>
              <w:top w:val="nil"/>
              <w:left w:val="nil"/>
              <w:right w:val="nil"/>
            </w:tcBorders>
          </w:tcPr>
          <w:p w:rsidR="00B84894" w:rsidRDefault="00B84894" w:rsidP="0060627C"/>
        </w:tc>
      </w:tr>
      <w:tr w:rsidR="00B84894" w:rsidTr="001213F7">
        <w:tc>
          <w:tcPr>
            <w:tcW w:w="1422" w:type="dxa"/>
            <w:vAlign w:val="center"/>
          </w:tcPr>
          <w:p w:rsidR="00B84894" w:rsidRDefault="00B84894" w:rsidP="0060627C">
            <w:pPr>
              <w:jc w:val="center"/>
            </w:pPr>
            <w:r>
              <w:rPr>
                <w:rFonts w:hint="eastAsia"/>
              </w:rPr>
              <w:t>2</w:t>
            </w:r>
            <w:r>
              <w:t>017</w:t>
            </w:r>
          </w:p>
        </w:tc>
        <w:tc>
          <w:tcPr>
            <w:tcW w:w="1418" w:type="dxa"/>
            <w:tcBorders>
              <w:right w:val="single" w:sz="4" w:space="0" w:color="auto"/>
            </w:tcBorders>
            <w:vAlign w:val="center"/>
          </w:tcPr>
          <w:p w:rsidR="00B84894" w:rsidRDefault="00B84894" w:rsidP="0060627C">
            <w:pPr>
              <w:jc w:val="center"/>
            </w:pPr>
            <w:r>
              <w:rPr>
                <w:rFonts w:hint="eastAsia"/>
              </w:rPr>
              <w:t>2</w:t>
            </w:r>
            <w:r>
              <w:t>018</w:t>
            </w:r>
          </w:p>
        </w:tc>
        <w:tc>
          <w:tcPr>
            <w:tcW w:w="1842" w:type="dxa"/>
            <w:vAlign w:val="center"/>
          </w:tcPr>
          <w:p w:rsidR="00B84894" w:rsidRDefault="00B84894" w:rsidP="0060627C">
            <w:pPr>
              <w:jc w:val="center"/>
            </w:pPr>
            <w:r>
              <w:rPr>
                <w:rFonts w:hint="eastAsia"/>
              </w:rPr>
              <w:t>2</w:t>
            </w:r>
            <w:r>
              <w:t>019</w:t>
            </w:r>
          </w:p>
        </w:tc>
        <w:tc>
          <w:tcPr>
            <w:tcW w:w="1843" w:type="dxa"/>
            <w:vAlign w:val="center"/>
          </w:tcPr>
          <w:p w:rsidR="00B84894" w:rsidRDefault="00B84894" w:rsidP="0060627C">
            <w:pPr>
              <w:jc w:val="center"/>
            </w:pPr>
            <w:r>
              <w:rPr>
                <w:rFonts w:hint="eastAsia"/>
              </w:rPr>
              <w:t>2</w:t>
            </w:r>
            <w:r>
              <w:t>020</w:t>
            </w:r>
          </w:p>
        </w:tc>
        <w:tc>
          <w:tcPr>
            <w:tcW w:w="567" w:type="dxa"/>
            <w:tcBorders>
              <w:top w:val="nil"/>
              <w:bottom w:val="nil"/>
            </w:tcBorders>
          </w:tcPr>
          <w:p w:rsidR="00B84894" w:rsidRDefault="00B84894" w:rsidP="0060627C"/>
        </w:tc>
        <w:tc>
          <w:tcPr>
            <w:tcW w:w="1418" w:type="dxa"/>
            <w:vMerge w:val="restart"/>
          </w:tcPr>
          <w:p w:rsidR="00B84894" w:rsidRDefault="00B84894" w:rsidP="0060627C">
            <w:r>
              <w:rPr>
                <w:rFonts w:hint="eastAsia"/>
              </w:rPr>
              <w:t>2</w:t>
            </w:r>
            <w:r>
              <w:t>018</w:t>
            </w:r>
            <w:r>
              <w:rPr>
                <w:rFonts w:hint="eastAsia"/>
              </w:rPr>
              <w:t>年度末</w:t>
            </w:r>
          </w:p>
          <w:p w:rsidR="00B84894" w:rsidRDefault="00B84894" w:rsidP="0060627C">
            <w:r>
              <w:rPr>
                <w:rFonts w:hint="eastAsia"/>
              </w:rPr>
              <w:t>所要資格</w:t>
            </w:r>
          </w:p>
        </w:tc>
        <w:tc>
          <w:tcPr>
            <w:tcW w:w="1417" w:type="dxa"/>
            <w:vMerge w:val="restart"/>
            <w:vAlign w:val="center"/>
          </w:tcPr>
          <w:p w:rsidR="00B84894" w:rsidRDefault="00B84894" w:rsidP="0060627C">
            <w:pPr>
              <w:jc w:val="center"/>
            </w:pPr>
            <w:r>
              <w:rPr>
                <w:rFonts w:hint="eastAsia"/>
              </w:rPr>
              <w:t>適用</w:t>
            </w:r>
          </w:p>
        </w:tc>
      </w:tr>
      <w:tr w:rsidR="00B84894" w:rsidTr="001213F7">
        <w:tc>
          <w:tcPr>
            <w:tcW w:w="6525" w:type="dxa"/>
            <w:gridSpan w:val="4"/>
          </w:tcPr>
          <w:p w:rsidR="00B84894" w:rsidRDefault="00B84894" w:rsidP="0060627C">
            <w:pPr>
              <w:jc w:val="distribute"/>
            </w:pPr>
            <w:r w:rsidRPr="00ED58BB">
              <w:rPr>
                <w:rFonts w:hint="eastAsia"/>
              </w:rPr>
              <w:t>←学位課程の</w:t>
            </w:r>
            <w:r>
              <w:rPr>
                <w:rFonts w:hint="eastAsia"/>
              </w:rPr>
              <w:t>継続</w:t>
            </w:r>
            <w:r w:rsidRPr="00ED58BB">
              <w:rPr>
                <w:rFonts w:hint="eastAsia"/>
              </w:rPr>
              <w:t>→</w:t>
            </w:r>
          </w:p>
        </w:tc>
        <w:tc>
          <w:tcPr>
            <w:tcW w:w="567" w:type="dxa"/>
            <w:tcBorders>
              <w:top w:val="nil"/>
              <w:bottom w:val="nil"/>
            </w:tcBorders>
          </w:tcPr>
          <w:p w:rsidR="00B84894" w:rsidRDefault="00B84894" w:rsidP="0060627C"/>
        </w:tc>
        <w:tc>
          <w:tcPr>
            <w:tcW w:w="1418" w:type="dxa"/>
            <w:vMerge/>
          </w:tcPr>
          <w:p w:rsidR="00B84894" w:rsidRDefault="00B84894" w:rsidP="0060627C"/>
        </w:tc>
        <w:tc>
          <w:tcPr>
            <w:tcW w:w="1417" w:type="dxa"/>
            <w:vMerge/>
          </w:tcPr>
          <w:p w:rsidR="00B84894" w:rsidRDefault="00B84894" w:rsidP="0060627C"/>
        </w:tc>
      </w:tr>
      <w:tr w:rsidR="00B84894" w:rsidTr="001213F7">
        <w:trPr>
          <w:trHeight w:val="951"/>
        </w:trPr>
        <w:tc>
          <w:tcPr>
            <w:tcW w:w="1422" w:type="dxa"/>
            <w:vAlign w:val="center"/>
          </w:tcPr>
          <w:p w:rsidR="00B84894" w:rsidRDefault="00B84894" w:rsidP="0060627C">
            <w:pPr>
              <w:jc w:val="center"/>
            </w:pPr>
            <w:r>
              <w:rPr>
                <w:rFonts w:hint="eastAsia"/>
              </w:rPr>
              <w:t>β大学</w:t>
            </w:r>
          </w:p>
          <w:p w:rsidR="00B84894" w:rsidRDefault="00B84894" w:rsidP="0060627C">
            <w:pPr>
              <w:jc w:val="center"/>
            </w:pPr>
            <w:r>
              <w:rPr>
                <w:rFonts w:hint="eastAsia"/>
              </w:rPr>
              <w:t>学部</w:t>
            </w:r>
            <w:r>
              <w:rPr>
                <w:rFonts w:hint="eastAsia"/>
              </w:rPr>
              <w:t>1</w:t>
            </w:r>
            <w:r>
              <w:rPr>
                <w:rFonts w:hint="eastAsia"/>
              </w:rPr>
              <w:t>年</w:t>
            </w:r>
          </w:p>
        </w:tc>
        <w:tc>
          <w:tcPr>
            <w:tcW w:w="1418" w:type="dxa"/>
            <w:tcBorders>
              <w:right w:val="single" w:sz="4" w:space="0" w:color="auto"/>
            </w:tcBorders>
            <w:vAlign w:val="center"/>
          </w:tcPr>
          <w:p w:rsidR="00B84894" w:rsidRDefault="00B84894" w:rsidP="0060627C">
            <w:pPr>
              <w:jc w:val="center"/>
            </w:pPr>
            <w:r>
              <w:rPr>
                <w:rFonts w:hint="eastAsia"/>
              </w:rPr>
              <w:t>β大学</w:t>
            </w:r>
          </w:p>
          <w:p w:rsidR="00B84894" w:rsidRDefault="00B84894" w:rsidP="0060627C">
            <w:pPr>
              <w:jc w:val="center"/>
            </w:pPr>
            <w:r>
              <w:rPr>
                <w:rFonts w:hint="eastAsia"/>
              </w:rPr>
              <w:t>学部</w:t>
            </w:r>
            <w:r>
              <w:rPr>
                <w:rFonts w:hint="eastAsia"/>
              </w:rPr>
              <w:t>2</w:t>
            </w:r>
            <w:r>
              <w:rPr>
                <w:rFonts w:hint="eastAsia"/>
              </w:rPr>
              <w:t>年</w:t>
            </w:r>
          </w:p>
        </w:tc>
        <w:tc>
          <w:tcPr>
            <w:tcW w:w="1842" w:type="dxa"/>
            <w:vAlign w:val="center"/>
          </w:tcPr>
          <w:p w:rsidR="00B84894" w:rsidRDefault="00B84894" w:rsidP="0060627C">
            <w:pPr>
              <w:jc w:val="center"/>
            </w:pPr>
            <w:r>
              <w:rPr>
                <w:rFonts w:hint="eastAsia"/>
              </w:rPr>
              <w:t xml:space="preserve">α大学　</w:t>
            </w:r>
            <w:r w:rsidRPr="007B56F4">
              <w:rPr>
                <w:rFonts w:hint="eastAsia"/>
                <w:bdr w:val="single" w:sz="4" w:space="0" w:color="auto"/>
              </w:rPr>
              <w:t>転</w:t>
            </w:r>
            <w:r>
              <w:rPr>
                <w:rFonts w:hint="eastAsia"/>
                <w:bdr w:val="single" w:sz="4" w:space="0" w:color="auto"/>
              </w:rPr>
              <w:t>入学</w:t>
            </w:r>
          </w:p>
          <w:p w:rsidR="00B84894" w:rsidRDefault="00B84894" w:rsidP="0060627C">
            <w:pPr>
              <w:jc w:val="center"/>
            </w:pPr>
            <w:r>
              <w:rPr>
                <w:rFonts w:hint="eastAsia"/>
              </w:rPr>
              <w:t>学部</w:t>
            </w:r>
            <w:r>
              <w:rPr>
                <w:rFonts w:hint="eastAsia"/>
              </w:rPr>
              <w:t>3</w:t>
            </w:r>
            <w:r>
              <w:rPr>
                <w:rFonts w:hint="eastAsia"/>
              </w:rPr>
              <w:t>年</w:t>
            </w:r>
          </w:p>
        </w:tc>
        <w:tc>
          <w:tcPr>
            <w:tcW w:w="1843" w:type="dxa"/>
            <w:vAlign w:val="center"/>
          </w:tcPr>
          <w:p w:rsidR="00B84894" w:rsidRDefault="00B84894" w:rsidP="0060627C">
            <w:pPr>
              <w:jc w:val="center"/>
            </w:pPr>
            <w:r>
              <w:rPr>
                <w:rFonts w:hint="eastAsia"/>
              </w:rPr>
              <w:t>α大学</w:t>
            </w:r>
          </w:p>
          <w:p w:rsidR="00B84894" w:rsidRDefault="00B84894" w:rsidP="0060627C">
            <w:pPr>
              <w:jc w:val="center"/>
            </w:pPr>
            <w:r>
              <w:rPr>
                <w:rFonts w:hint="eastAsia"/>
              </w:rPr>
              <w:t>学部</w:t>
            </w:r>
            <w:r>
              <w:rPr>
                <w:rFonts w:hint="eastAsia"/>
              </w:rPr>
              <w:t>4</w:t>
            </w:r>
            <w:r>
              <w:rPr>
                <w:rFonts w:hint="eastAsia"/>
              </w:rPr>
              <w:t>年</w:t>
            </w:r>
            <w:r w:rsidRPr="003411E4">
              <w:rPr>
                <w:rFonts w:hint="eastAsia"/>
                <w:bdr w:val="single" w:sz="4" w:space="0" w:color="auto"/>
              </w:rPr>
              <w:t>卒業</w:t>
            </w:r>
          </w:p>
        </w:tc>
        <w:tc>
          <w:tcPr>
            <w:tcW w:w="567" w:type="dxa"/>
            <w:tcBorders>
              <w:top w:val="nil"/>
              <w:bottom w:val="nil"/>
            </w:tcBorders>
          </w:tcPr>
          <w:p w:rsidR="00B84894" w:rsidRDefault="00B84894" w:rsidP="0060627C"/>
        </w:tc>
        <w:tc>
          <w:tcPr>
            <w:tcW w:w="1418" w:type="dxa"/>
            <w:vAlign w:val="center"/>
          </w:tcPr>
          <w:p w:rsidR="00B84894" w:rsidRDefault="00B84894" w:rsidP="0060627C">
            <w:pPr>
              <w:jc w:val="center"/>
            </w:pPr>
            <w:r>
              <w:rPr>
                <w:rFonts w:hint="eastAsia"/>
              </w:rPr>
              <w:t>×</w:t>
            </w:r>
          </w:p>
        </w:tc>
        <w:tc>
          <w:tcPr>
            <w:tcW w:w="1417" w:type="dxa"/>
          </w:tcPr>
          <w:p w:rsidR="00B84894" w:rsidRDefault="00B84894" w:rsidP="0060627C"/>
          <w:p w:rsidR="00B84894" w:rsidRDefault="00B84894" w:rsidP="0060627C">
            <w:r>
              <w:rPr>
                <w:rFonts w:hint="eastAsia"/>
              </w:rPr>
              <w:t>一種　旧法</w:t>
            </w:r>
          </w:p>
        </w:tc>
      </w:tr>
    </w:tbl>
    <w:p w:rsidR="00B84894" w:rsidRPr="005610CB" w:rsidRDefault="00B84894" w:rsidP="001213F7">
      <w:pPr>
        <w:ind w:leftChars="1518" w:left="3403"/>
      </w:pPr>
      <w:r w:rsidRPr="007B56F4">
        <w:rPr>
          <w:rFonts w:hint="eastAsia"/>
        </w:rPr>
        <w:t>※</w:t>
      </w:r>
      <w:r>
        <w:rPr>
          <w:rFonts w:hint="eastAsia"/>
        </w:rPr>
        <w:t>同一の免許種・免許教科の課程認定である必要は無い。</w:t>
      </w:r>
    </w:p>
    <w:p w:rsidR="00B84894" w:rsidRPr="00B84894" w:rsidRDefault="00B84894" w:rsidP="00CC3193">
      <w:pPr>
        <w:ind w:leftChars="135" w:left="303"/>
      </w:pPr>
    </w:p>
    <w:p w:rsidR="00CC3193" w:rsidRDefault="00696A4C" w:rsidP="00CC3193">
      <w:pPr>
        <w:ind w:leftChars="135" w:left="303"/>
      </w:pPr>
      <w:r>
        <w:rPr>
          <w:rFonts w:hint="eastAsia"/>
        </w:rPr>
        <w:t>☆質問回答集</w:t>
      </w:r>
      <w:r w:rsidR="00CC3193">
        <w:rPr>
          <w:rFonts w:hint="eastAsia"/>
        </w:rPr>
        <w:t>N</w:t>
      </w:r>
      <w:r w:rsidR="00CC3193">
        <w:t>o.</w:t>
      </w:r>
      <w:r w:rsidR="00CC3193">
        <w:rPr>
          <w:rFonts w:hint="eastAsia"/>
        </w:rPr>
        <w:t>5</w:t>
      </w:r>
    </w:p>
    <w:tbl>
      <w:tblPr>
        <w:tblStyle w:val="a7"/>
        <w:tblW w:w="14175" w:type="dxa"/>
        <w:tblInd w:w="534" w:type="dxa"/>
        <w:tblLook w:val="04A0" w:firstRow="1" w:lastRow="0" w:firstColumn="1" w:lastColumn="0" w:noHBand="0" w:noVBand="1"/>
      </w:tblPr>
      <w:tblGrid>
        <w:gridCol w:w="14175"/>
      </w:tblGrid>
      <w:tr w:rsidR="00CC3193" w:rsidTr="009D29BE">
        <w:tc>
          <w:tcPr>
            <w:tcW w:w="14175" w:type="dxa"/>
            <w:tcBorders>
              <w:top w:val="dotDash" w:sz="4" w:space="0" w:color="auto"/>
              <w:left w:val="dotDash" w:sz="4" w:space="0" w:color="auto"/>
              <w:bottom w:val="dotDash" w:sz="4" w:space="0" w:color="auto"/>
              <w:right w:val="dotDash" w:sz="4" w:space="0" w:color="auto"/>
            </w:tcBorders>
          </w:tcPr>
          <w:p w:rsidR="00CC3193" w:rsidRDefault="00CC3193" w:rsidP="00CC3193">
            <w:pPr>
              <w:ind w:left="195" w:hangingChars="87" w:hanging="195"/>
            </w:pPr>
            <w:r>
              <w:rPr>
                <w:rFonts w:hint="eastAsia"/>
              </w:rPr>
              <w:t>Q</w:t>
            </w:r>
            <w:r>
              <w:rPr>
                <w:rFonts w:hint="eastAsia"/>
              </w:rPr>
              <w:t xml:space="preserve">　</w:t>
            </w:r>
            <w:r w:rsidRPr="00CB6BF7">
              <w:rPr>
                <w:rFonts w:hint="eastAsia"/>
              </w:rPr>
              <w:t>平成</w:t>
            </w:r>
            <w:r>
              <w:rPr>
                <w:rFonts w:hint="eastAsia"/>
              </w:rPr>
              <w:t>3</w:t>
            </w:r>
            <w:r>
              <w:t>1</w:t>
            </w:r>
            <w:r w:rsidRPr="00CB6BF7">
              <w:rPr>
                <w:rFonts w:hint="eastAsia"/>
              </w:rPr>
              <w:t>年</w:t>
            </w:r>
            <w:r>
              <w:rPr>
                <w:rFonts w:hint="eastAsia"/>
              </w:rPr>
              <w:t>3</w:t>
            </w:r>
            <w:r w:rsidRPr="00CB6BF7">
              <w:rPr>
                <w:rFonts w:hint="eastAsia"/>
              </w:rPr>
              <w:t>月</w:t>
            </w:r>
            <w:r>
              <w:rPr>
                <w:rFonts w:hint="eastAsia"/>
              </w:rPr>
              <w:t>3</w:t>
            </w:r>
            <w:r>
              <w:t>1</w:t>
            </w:r>
            <w:r w:rsidRPr="00CB6BF7">
              <w:rPr>
                <w:rFonts w:hint="eastAsia"/>
              </w:rPr>
              <w:t>日まで教職課程を有する四年制大学に在学していた者が、平成</w:t>
            </w:r>
            <w:r>
              <w:rPr>
                <w:rFonts w:hint="eastAsia"/>
              </w:rPr>
              <w:t>3</w:t>
            </w:r>
            <w:r>
              <w:t>1</w:t>
            </w:r>
            <w:r w:rsidRPr="00CB6BF7">
              <w:rPr>
                <w:rFonts w:hint="eastAsia"/>
              </w:rPr>
              <w:t>年</w:t>
            </w:r>
            <w:r>
              <w:rPr>
                <w:rFonts w:hint="eastAsia"/>
              </w:rPr>
              <w:t>4</w:t>
            </w:r>
            <w:r w:rsidRPr="00CB6BF7">
              <w:rPr>
                <w:rFonts w:hint="eastAsia"/>
              </w:rPr>
              <w:t>月</w:t>
            </w:r>
            <w:r>
              <w:rPr>
                <w:rFonts w:hint="eastAsia"/>
              </w:rPr>
              <w:t>1</w:t>
            </w:r>
            <w:r w:rsidRPr="00CB6BF7">
              <w:rPr>
                <w:rFonts w:hint="eastAsia"/>
              </w:rPr>
              <w:t>日より同じ免許状の教職課程を有する他の四年制大学へ転入学した場合は、新法と旧法いずれが適用されるのか。</w:t>
            </w:r>
          </w:p>
          <w:p w:rsidR="00CC3193" w:rsidRDefault="00CC3193" w:rsidP="004B7C81">
            <w:pPr>
              <w:ind w:leftChars="1" w:left="181" w:hangingChars="80" w:hanging="179"/>
            </w:pPr>
          </w:p>
          <w:p w:rsidR="00CC3193" w:rsidRDefault="00CC3193" w:rsidP="004B7C81">
            <w:pPr>
              <w:ind w:leftChars="1" w:left="181" w:hangingChars="80" w:hanging="179"/>
            </w:pPr>
            <w:r>
              <w:rPr>
                <w:rFonts w:hint="eastAsia"/>
              </w:rPr>
              <w:t>A</w:t>
            </w:r>
            <w:r>
              <w:rPr>
                <w:rFonts w:hint="eastAsia"/>
              </w:rPr>
              <w:t xml:space="preserve">　</w:t>
            </w:r>
          </w:p>
          <w:p w:rsidR="00CC3193" w:rsidRDefault="00CC3193" w:rsidP="004B7C81">
            <w:pPr>
              <w:ind w:leftChars="68" w:left="331" w:hangingChars="80" w:hanging="179"/>
            </w:pPr>
            <w:r>
              <w:rPr>
                <w:rFonts w:hint="eastAsia"/>
              </w:rPr>
              <w:t>○四年制大学を卒業する前に、他の四年制大学へ転入学する場合は、学位課程の学修が継続しているため、施行の際現に大学に在学している者に該当し、旧法適用となる。</w:t>
            </w:r>
          </w:p>
          <w:p w:rsidR="00CC3193" w:rsidRDefault="00CC3193" w:rsidP="004B7C81">
            <w:pPr>
              <w:ind w:leftChars="68" w:left="331" w:hangingChars="80" w:hanging="179"/>
            </w:pPr>
            <w:r>
              <w:rPr>
                <w:rFonts w:hint="eastAsia"/>
              </w:rPr>
              <w:t>○施行の際現に在学していた者が平成</w:t>
            </w:r>
            <w:r>
              <w:rPr>
                <w:rFonts w:hint="eastAsia"/>
              </w:rPr>
              <w:t>3</w:t>
            </w:r>
            <w:r>
              <w:t>2</w:t>
            </w:r>
            <w:r>
              <w:rPr>
                <w:rFonts w:hint="eastAsia"/>
              </w:rPr>
              <w:t>年度以降に転入学する場合も同様の扱いとなる。</w:t>
            </w:r>
          </w:p>
        </w:tc>
      </w:tr>
    </w:tbl>
    <w:p w:rsidR="00CC3193" w:rsidRDefault="00CC3193" w:rsidP="00CC3193">
      <w:pPr>
        <w:ind w:leftChars="135" w:left="303"/>
      </w:pPr>
      <w:r>
        <w:rPr>
          <w:rFonts w:hint="eastAsia"/>
        </w:rPr>
        <w:t>（参考）</w:t>
      </w:r>
      <w:r w:rsidRPr="000F14F2">
        <w:rPr>
          <w:rFonts w:hint="eastAsia"/>
        </w:rPr>
        <w:t>再課程認定説明会質問回答集</w:t>
      </w:r>
    </w:p>
    <w:tbl>
      <w:tblPr>
        <w:tblStyle w:val="a7"/>
        <w:tblW w:w="14034" w:type="dxa"/>
        <w:tblInd w:w="675" w:type="dxa"/>
        <w:tblLook w:val="04A0" w:firstRow="1" w:lastRow="0" w:firstColumn="1" w:lastColumn="0" w:noHBand="0" w:noVBand="1"/>
      </w:tblPr>
      <w:tblGrid>
        <w:gridCol w:w="14034"/>
      </w:tblGrid>
      <w:tr w:rsidR="00CC3193" w:rsidTr="009D29BE">
        <w:tc>
          <w:tcPr>
            <w:tcW w:w="14034" w:type="dxa"/>
            <w:tcBorders>
              <w:top w:val="dotDash" w:sz="4" w:space="0" w:color="auto"/>
              <w:left w:val="dotDash" w:sz="4" w:space="0" w:color="auto"/>
              <w:bottom w:val="dotDash" w:sz="4" w:space="0" w:color="auto"/>
              <w:right w:val="dotDash" w:sz="4" w:space="0" w:color="auto"/>
            </w:tcBorders>
          </w:tcPr>
          <w:p w:rsidR="00CC3193" w:rsidRDefault="00CC3193" w:rsidP="00CC3193">
            <w:pPr>
              <w:ind w:leftChars="18" w:left="188" w:hangingChars="66" w:hanging="148"/>
            </w:pPr>
            <w:r w:rsidRPr="00356F6B">
              <w:rPr>
                <w:szCs w:val="21"/>
              </w:rPr>
              <w:t>&lt;No.</w:t>
            </w:r>
            <w:r>
              <w:rPr>
                <w:rFonts w:hint="eastAsia"/>
              </w:rPr>
              <w:t>6</w:t>
            </w:r>
            <w:r>
              <w:t>29</w:t>
            </w:r>
            <w:r w:rsidRPr="00356F6B">
              <w:rPr>
                <w:szCs w:val="21"/>
              </w:rPr>
              <w:t>&gt;</w:t>
            </w:r>
          </w:p>
          <w:p w:rsidR="00CC3193" w:rsidRDefault="00CC3193" w:rsidP="004B7C81">
            <w:pPr>
              <w:ind w:leftChars="18" w:left="188" w:hangingChars="66" w:hanging="148"/>
            </w:pPr>
            <w:r>
              <w:rPr>
                <w:rFonts w:hint="eastAsia"/>
              </w:rPr>
              <w:t>Q</w:t>
            </w:r>
            <w:r>
              <w:rPr>
                <w:rFonts w:hint="eastAsia"/>
              </w:rPr>
              <w:t xml:space="preserve">　</w:t>
            </w:r>
            <w:r w:rsidRPr="00904FFD">
              <w:rPr>
                <w:rFonts w:hint="eastAsia"/>
              </w:rPr>
              <w:t>経過措置について、平成</w:t>
            </w:r>
            <w:r>
              <w:rPr>
                <w:rFonts w:hint="eastAsia"/>
              </w:rPr>
              <w:t>3</w:t>
            </w:r>
            <w:r>
              <w:t>1</w:t>
            </w:r>
            <w:r w:rsidRPr="00904FFD">
              <w:rPr>
                <w:rFonts w:hint="eastAsia"/>
              </w:rPr>
              <w:t>年</w:t>
            </w:r>
            <w:r>
              <w:rPr>
                <w:rFonts w:hint="eastAsia"/>
              </w:rPr>
              <w:t>3</w:t>
            </w:r>
            <w:r w:rsidRPr="00904FFD">
              <w:rPr>
                <w:rFonts w:hint="eastAsia"/>
              </w:rPr>
              <w:t>月</w:t>
            </w:r>
            <w:r>
              <w:rPr>
                <w:rFonts w:hint="eastAsia"/>
              </w:rPr>
              <w:t>3</w:t>
            </w:r>
            <w:r>
              <w:t>1</w:t>
            </w:r>
            <w:r w:rsidRPr="00904FFD">
              <w:rPr>
                <w:rFonts w:hint="eastAsia"/>
              </w:rPr>
              <w:t>日まで教職課程を有する四年制大学に在学していた者が、平成</w:t>
            </w:r>
            <w:r>
              <w:rPr>
                <w:rFonts w:hint="eastAsia"/>
              </w:rPr>
              <w:t>3</w:t>
            </w:r>
            <w:r>
              <w:t>1</w:t>
            </w:r>
            <w:r w:rsidRPr="00904FFD">
              <w:rPr>
                <w:rFonts w:hint="eastAsia"/>
              </w:rPr>
              <w:t>年</w:t>
            </w:r>
            <w:r>
              <w:rPr>
                <w:rFonts w:hint="eastAsia"/>
              </w:rPr>
              <w:t>4</w:t>
            </w:r>
            <w:r w:rsidRPr="00904FFD">
              <w:rPr>
                <w:rFonts w:hint="eastAsia"/>
              </w:rPr>
              <w:t>月</w:t>
            </w:r>
            <w:r>
              <w:rPr>
                <w:rFonts w:hint="eastAsia"/>
              </w:rPr>
              <w:t>1</w:t>
            </w:r>
            <w:r w:rsidRPr="00904FFD">
              <w:rPr>
                <w:rFonts w:hint="eastAsia"/>
              </w:rPr>
              <w:t>日より同じ免許状の教職課程を有する他の四年制大学の旧法が適用される学年へ編入学した場合は、新法と旧法いずれが適用されるのか。</w:t>
            </w:r>
          </w:p>
          <w:p w:rsidR="00CC3193" w:rsidRDefault="00CC3193" w:rsidP="004B7C81">
            <w:pPr>
              <w:ind w:leftChars="18" w:left="188" w:hangingChars="66" w:hanging="148"/>
            </w:pPr>
          </w:p>
          <w:p w:rsidR="00CC3193" w:rsidRDefault="00CC3193" w:rsidP="004B7C81">
            <w:pPr>
              <w:ind w:leftChars="18" w:left="188" w:hangingChars="66" w:hanging="148"/>
            </w:pPr>
            <w:r>
              <w:rPr>
                <w:rFonts w:hint="eastAsia"/>
              </w:rPr>
              <w:t>A</w:t>
            </w:r>
            <w:r>
              <w:rPr>
                <w:rFonts w:hint="eastAsia"/>
              </w:rPr>
              <w:t xml:space="preserve">　</w:t>
            </w:r>
          </w:p>
          <w:p w:rsidR="00CC3193" w:rsidRDefault="00CC3193" w:rsidP="004B7C81">
            <w:pPr>
              <w:ind w:leftChars="85" w:left="339" w:hangingChars="66" w:hanging="148"/>
            </w:pPr>
            <w:r>
              <w:rPr>
                <w:rFonts w:hint="eastAsia"/>
              </w:rPr>
              <w:t>○四年制大学から他の四年制大学へ転入学する場合は、施行の際現に大学に在学している者に該当するため旧法適用となる。</w:t>
            </w:r>
          </w:p>
          <w:p w:rsidR="00CC3193" w:rsidRDefault="00CC3193" w:rsidP="004B7C81">
            <w:pPr>
              <w:ind w:leftChars="85" w:left="339" w:hangingChars="66" w:hanging="148"/>
            </w:pPr>
            <w:r>
              <w:rPr>
                <w:rFonts w:hint="eastAsia"/>
              </w:rPr>
              <w:t>○平成</w:t>
            </w:r>
            <w:r>
              <w:rPr>
                <w:rFonts w:hint="eastAsia"/>
              </w:rPr>
              <w:t>3</w:t>
            </w:r>
            <w:r>
              <w:t>2</w:t>
            </w:r>
            <w:r>
              <w:rPr>
                <w:rFonts w:hint="eastAsia"/>
              </w:rPr>
              <w:t>年度以降に転入学する場合も同様の扱いとなる。</w:t>
            </w:r>
          </w:p>
        </w:tc>
      </w:tr>
    </w:tbl>
    <w:p w:rsidR="00D32160" w:rsidRDefault="009C5D96" w:rsidP="009C5D96">
      <w:pPr>
        <w:ind w:leftChars="270" w:left="605"/>
      </w:pPr>
      <w:r>
        <w:rPr>
          <w:rFonts w:hint="eastAsia"/>
        </w:rPr>
        <w:t>※</w:t>
      </w:r>
      <w:r>
        <w:rPr>
          <w:rFonts w:hint="eastAsia"/>
        </w:rPr>
        <w:t xml:space="preserve"> </w:t>
      </w:r>
      <w:r>
        <w:t>No.629</w:t>
      </w:r>
      <w:r>
        <w:rPr>
          <w:rFonts w:hint="eastAsia"/>
        </w:rPr>
        <w:t>の</w:t>
      </w:r>
      <w:r>
        <w:t>Q</w:t>
      </w:r>
      <w:r>
        <w:rPr>
          <w:rFonts w:hint="eastAsia"/>
        </w:rPr>
        <w:t>の中で「編入学」とありますが、四年制大学から四年制大学へは「転入学」になり、用語の使い方が誤っています。よって</w:t>
      </w:r>
      <w:r>
        <w:rPr>
          <w:rFonts w:hint="eastAsia"/>
        </w:rPr>
        <w:t>A</w:t>
      </w:r>
      <w:r>
        <w:rPr>
          <w:rFonts w:hint="eastAsia"/>
        </w:rPr>
        <w:t>において文科省は「転入学」として回答しています。</w:t>
      </w:r>
    </w:p>
    <w:p w:rsidR="009C5D96" w:rsidRDefault="009C5D96" w:rsidP="009C5D96">
      <w:pPr>
        <w:ind w:leftChars="270" w:left="605"/>
      </w:pPr>
    </w:p>
    <w:p w:rsidR="00724E1F" w:rsidRDefault="00724E1F" w:rsidP="00724E1F">
      <w:pPr>
        <w:ind w:leftChars="203" w:left="605" w:hangingChars="67" w:hanging="150"/>
      </w:pPr>
      <w:r>
        <w:rPr>
          <w:rFonts w:hint="eastAsia"/>
        </w:rPr>
        <w:t>⇒</w:t>
      </w:r>
      <w:r w:rsidRPr="00904FFD">
        <w:rPr>
          <w:rFonts w:hint="eastAsia"/>
        </w:rPr>
        <w:t>平成</w:t>
      </w:r>
      <w:r>
        <w:rPr>
          <w:rFonts w:hint="eastAsia"/>
        </w:rPr>
        <w:t>3</w:t>
      </w:r>
      <w:r>
        <w:t>1</w:t>
      </w:r>
      <w:r w:rsidRPr="00904FFD">
        <w:rPr>
          <w:rFonts w:hint="eastAsia"/>
        </w:rPr>
        <w:t>年</w:t>
      </w:r>
      <w:r>
        <w:rPr>
          <w:rFonts w:hint="eastAsia"/>
        </w:rPr>
        <w:t>3</w:t>
      </w:r>
      <w:r w:rsidRPr="00904FFD">
        <w:rPr>
          <w:rFonts w:hint="eastAsia"/>
        </w:rPr>
        <w:t>月</w:t>
      </w:r>
      <w:r>
        <w:rPr>
          <w:rFonts w:hint="eastAsia"/>
        </w:rPr>
        <w:t>3</w:t>
      </w:r>
      <w:r>
        <w:t>1</w:t>
      </w:r>
      <w:r w:rsidRPr="00904FFD">
        <w:rPr>
          <w:rFonts w:hint="eastAsia"/>
        </w:rPr>
        <w:t>日まで教職課程を有する四年制大学に在学していた者が</w:t>
      </w:r>
      <w:r>
        <w:rPr>
          <w:rFonts w:hint="eastAsia"/>
        </w:rPr>
        <w:t>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日に転入学しなくとも平成</w:t>
      </w:r>
      <w:r>
        <w:rPr>
          <w:rFonts w:hint="eastAsia"/>
        </w:rPr>
        <w:t>3</w:t>
      </w:r>
      <w:r>
        <w:t>2</w:t>
      </w:r>
      <w:r>
        <w:rPr>
          <w:rFonts w:hint="eastAsia"/>
        </w:rPr>
        <w:t>年度以降に転入学する場合も旧法適用ということです。</w:t>
      </w:r>
    </w:p>
    <w:p w:rsidR="00724E1F" w:rsidRDefault="00724E1F" w:rsidP="00724E1F">
      <w:pPr>
        <w:ind w:leftChars="203" w:left="605" w:hangingChars="67" w:hanging="150"/>
      </w:pPr>
    </w:p>
    <w:p w:rsidR="001213F7" w:rsidRDefault="001213F7">
      <w:pPr>
        <w:widowControl/>
        <w:jc w:val="left"/>
      </w:pPr>
      <w:r>
        <w:br w:type="page"/>
      </w:r>
    </w:p>
    <w:p w:rsidR="004C4DD1" w:rsidRDefault="003C51DF" w:rsidP="004C4DD1">
      <w:r w:rsidRPr="003C51DF">
        <w:rPr>
          <w:rFonts w:asciiTheme="majorEastAsia" w:eastAsiaTheme="majorEastAsia" w:hAnsiTheme="majorEastAsia" w:hint="eastAsia"/>
        </w:rPr>
        <w:lastRenderedPageBreak/>
        <w:t>【パターン１</w:t>
      </w:r>
      <w:r>
        <w:rPr>
          <w:rFonts w:asciiTheme="majorEastAsia" w:eastAsiaTheme="majorEastAsia" w:hAnsiTheme="majorEastAsia" w:hint="eastAsia"/>
        </w:rPr>
        <w:t>０</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422"/>
        <w:gridCol w:w="1418"/>
        <w:gridCol w:w="1842"/>
        <w:gridCol w:w="1843"/>
        <w:gridCol w:w="567"/>
        <w:gridCol w:w="1418"/>
        <w:gridCol w:w="1417"/>
      </w:tblGrid>
      <w:tr w:rsidR="004C4DD1" w:rsidTr="001213F7">
        <w:tc>
          <w:tcPr>
            <w:tcW w:w="1422" w:type="dxa"/>
            <w:tcBorders>
              <w:top w:val="nil"/>
              <w:left w:val="nil"/>
              <w:right w:val="nil"/>
            </w:tcBorders>
          </w:tcPr>
          <w:p w:rsidR="004C4DD1" w:rsidRDefault="004C4DD1" w:rsidP="0060627C"/>
        </w:tc>
        <w:tc>
          <w:tcPr>
            <w:tcW w:w="1418" w:type="dxa"/>
            <w:tcBorders>
              <w:top w:val="nil"/>
              <w:left w:val="nil"/>
              <w:right w:val="single" w:sz="4" w:space="0" w:color="auto"/>
            </w:tcBorders>
            <w:vAlign w:val="center"/>
          </w:tcPr>
          <w:p w:rsidR="004C4DD1" w:rsidRDefault="004C4DD1" w:rsidP="00016979">
            <w:pPr>
              <w:jc w:val="right"/>
            </w:pPr>
            <w:r>
              <w:rPr>
                <w:rFonts w:hint="eastAsia"/>
              </w:rPr>
              <w:t>施行前</w:t>
            </w:r>
          </w:p>
        </w:tc>
        <w:tc>
          <w:tcPr>
            <w:tcW w:w="1842" w:type="dxa"/>
            <w:tcBorders>
              <w:top w:val="nil"/>
              <w:right w:val="nil"/>
            </w:tcBorders>
            <w:vAlign w:val="center"/>
          </w:tcPr>
          <w:p w:rsidR="004C4DD1" w:rsidRDefault="004C4DD1" w:rsidP="00016979">
            <w:r>
              <w:rPr>
                <w:rFonts w:hint="eastAsia"/>
              </w:rPr>
              <w:t>施行後</w:t>
            </w:r>
          </w:p>
        </w:tc>
        <w:tc>
          <w:tcPr>
            <w:tcW w:w="1843" w:type="dxa"/>
            <w:tcBorders>
              <w:top w:val="nil"/>
              <w:left w:val="nil"/>
              <w:right w:val="nil"/>
            </w:tcBorders>
          </w:tcPr>
          <w:p w:rsidR="004C4DD1" w:rsidRDefault="004C4DD1" w:rsidP="0060627C"/>
        </w:tc>
        <w:tc>
          <w:tcPr>
            <w:tcW w:w="567" w:type="dxa"/>
            <w:tcBorders>
              <w:top w:val="nil"/>
              <w:left w:val="nil"/>
              <w:bottom w:val="nil"/>
              <w:right w:val="nil"/>
            </w:tcBorders>
          </w:tcPr>
          <w:p w:rsidR="004C4DD1" w:rsidRDefault="004C4DD1" w:rsidP="0060627C"/>
        </w:tc>
        <w:tc>
          <w:tcPr>
            <w:tcW w:w="1418" w:type="dxa"/>
            <w:tcBorders>
              <w:top w:val="nil"/>
              <w:left w:val="nil"/>
              <w:right w:val="nil"/>
            </w:tcBorders>
          </w:tcPr>
          <w:p w:rsidR="004C4DD1" w:rsidRDefault="004C4DD1" w:rsidP="0060627C"/>
        </w:tc>
        <w:tc>
          <w:tcPr>
            <w:tcW w:w="1417" w:type="dxa"/>
            <w:tcBorders>
              <w:top w:val="nil"/>
              <w:left w:val="nil"/>
              <w:right w:val="nil"/>
            </w:tcBorders>
          </w:tcPr>
          <w:p w:rsidR="004C4DD1" w:rsidRDefault="004C4DD1" w:rsidP="0060627C"/>
        </w:tc>
      </w:tr>
      <w:tr w:rsidR="004C4DD1" w:rsidTr="001213F7">
        <w:tc>
          <w:tcPr>
            <w:tcW w:w="1422" w:type="dxa"/>
            <w:vAlign w:val="center"/>
          </w:tcPr>
          <w:p w:rsidR="004C4DD1" w:rsidRDefault="004C4DD1" w:rsidP="0060627C">
            <w:pPr>
              <w:jc w:val="center"/>
            </w:pPr>
            <w:r>
              <w:rPr>
                <w:rFonts w:hint="eastAsia"/>
              </w:rPr>
              <w:t>2</w:t>
            </w:r>
            <w:r>
              <w:t>017</w:t>
            </w:r>
          </w:p>
        </w:tc>
        <w:tc>
          <w:tcPr>
            <w:tcW w:w="1418" w:type="dxa"/>
            <w:tcBorders>
              <w:right w:val="single" w:sz="4" w:space="0" w:color="auto"/>
            </w:tcBorders>
            <w:vAlign w:val="center"/>
          </w:tcPr>
          <w:p w:rsidR="004C4DD1" w:rsidRDefault="004C4DD1" w:rsidP="0060627C">
            <w:pPr>
              <w:jc w:val="center"/>
            </w:pPr>
            <w:r>
              <w:rPr>
                <w:rFonts w:hint="eastAsia"/>
              </w:rPr>
              <w:t>2</w:t>
            </w:r>
            <w:r>
              <w:t>018</w:t>
            </w:r>
          </w:p>
        </w:tc>
        <w:tc>
          <w:tcPr>
            <w:tcW w:w="1842" w:type="dxa"/>
            <w:vAlign w:val="center"/>
          </w:tcPr>
          <w:p w:rsidR="004C4DD1" w:rsidRDefault="004C4DD1" w:rsidP="0060627C">
            <w:pPr>
              <w:jc w:val="center"/>
            </w:pPr>
            <w:r>
              <w:rPr>
                <w:rFonts w:hint="eastAsia"/>
              </w:rPr>
              <w:t>2</w:t>
            </w:r>
            <w:r>
              <w:t>019</w:t>
            </w:r>
          </w:p>
        </w:tc>
        <w:tc>
          <w:tcPr>
            <w:tcW w:w="1843" w:type="dxa"/>
            <w:vAlign w:val="center"/>
          </w:tcPr>
          <w:p w:rsidR="004C4DD1" w:rsidRDefault="004C4DD1" w:rsidP="0060627C">
            <w:pPr>
              <w:jc w:val="center"/>
            </w:pPr>
            <w:r>
              <w:rPr>
                <w:rFonts w:hint="eastAsia"/>
              </w:rPr>
              <w:t>2</w:t>
            </w:r>
            <w:r>
              <w:t>020</w:t>
            </w:r>
          </w:p>
        </w:tc>
        <w:tc>
          <w:tcPr>
            <w:tcW w:w="567" w:type="dxa"/>
            <w:tcBorders>
              <w:top w:val="nil"/>
              <w:bottom w:val="nil"/>
            </w:tcBorders>
          </w:tcPr>
          <w:p w:rsidR="004C4DD1" w:rsidRDefault="004C4DD1" w:rsidP="0060627C"/>
        </w:tc>
        <w:tc>
          <w:tcPr>
            <w:tcW w:w="1418" w:type="dxa"/>
            <w:vMerge w:val="restart"/>
          </w:tcPr>
          <w:p w:rsidR="004C4DD1" w:rsidRDefault="004C4DD1" w:rsidP="0060627C">
            <w:r>
              <w:rPr>
                <w:rFonts w:hint="eastAsia"/>
              </w:rPr>
              <w:t>2</w:t>
            </w:r>
            <w:r>
              <w:t>018</w:t>
            </w:r>
            <w:r>
              <w:rPr>
                <w:rFonts w:hint="eastAsia"/>
              </w:rPr>
              <w:t>年度末</w:t>
            </w:r>
          </w:p>
          <w:p w:rsidR="004C4DD1" w:rsidRDefault="004C4DD1" w:rsidP="0060627C">
            <w:r>
              <w:rPr>
                <w:rFonts w:hint="eastAsia"/>
              </w:rPr>
              <w:t>所要資格</w:t>
            </w:r>
          </w:p>
        </w:tc>
        <w:tc>
          <w:tcPr>
            <w:tcW w:w="1417" w:type="dxa"/>
            <w:vMerge w:val="restart"/>
            <w:vAlign w:val="center"/>
          </w:tcPr>
          <w:p w:rsidR="004C4DD1" w:rsidRDefault="004C4DD1" w:rsidP="0060627C">
            <w:pPr>
              <w:jc w:val="center"/>
            </w:pPr>
            <w:r>
              <w:rPr>
                <w:rFonts w:hint="eastAsia"/>
              </w:rPr>
              <w:t>適用</w:t>
            </w:r>
          </w:p>
        </w:tc>
      </w:tr>
      <w:tr w:rsidR="004C4DD1" w:rsidTr="001213F7">
        <w:tc>
          <w:tcPr>
            <w:tcW w:w="6525" w:type="dxa"/>
            <w:gridSpan w:val="4"/>
          </w:tcPr>
          <w:p w:rsidR="004C4DD1" w:rsidRDefault="004C4DD1" w:rsidP="0060627C">
            <w:pPr>
              <w:jc w:val="distribute"/>
            </w:pPr>
            <w:r w:rsidRPr="00ED58BB">
              <w:rPr>
                <w:rFonts w:hint="eastAsia"/>
              </w:rPr>
              <w:t>←学位課程の</w:t>
            </w:r>
            <w:r>
              <w:rPr>
                <w:rFonts w:hint="eastAsia"/>
              </w:rPr>
              <w:t>継続</w:t>
            </w:r>
            <w:r w:rsidRPr="00ED58BB">
              <w:rPr>
                <w:rFonts w:hint="eastAsia"/>
              </w:rPr>
              <w:t>→</w:t>
            </w:r>
          </w:p>
        </w:tc>
        <w:tc>
          <w:tcPr>
            <w:tcW w:w="567" w:type="dxa"/>
            <w:tcBorders>
              <w:top w:val="nil"/>
              <w:bottom w:val="nil"/>
            </w:tcBorders>
          </w:tcPr>
          <w:p w:rsidR="004C4DD1" w:rsidRDefault="004C4DD1" w:rsidP="0060627C"/>
        </w:tc>
        <w:tc>
          <w:tcPr>
            <w:tcW w:w="1418" w:type="dxa"/>
            <w:vMerge/>
          </w:tcPr>
          <w:p w:rsidR="004C4DD1" w:rsidRDefault="004C4DD1" w:rsidP="0060627C"/>
        </w:tc>
        <w:tc>
          <w:tcPr>
            <w:tcW w:w="1417" w:type="dxa"/>
            <w:vMerge/>
          </w:tcPr>
          <w:p w:rsidR="004C4DD1" w:rsidRDefault="004C4DD1" w:rsidP="0060627C"/>
        </w:tc>
      </w:tr>
      <w:tr w:rsidR="004C4DD1" w:rsidTr="001213F7">
        <w:trPr>
          <w:trHeight w:val="951"/>
        </w:trPr>
        <w:tc>
          <w:tcPr>
            <w:tcW w:w="1422" w:type="dxa"/>
            <w:vAlign w:val="center"/>
          </w:tcPr>
          <w:p w:rsidR="004C4DD1" w:rsidRDefault="004C4DD1" w:rsidP="0060627C">
            <w:pPr>
              <w:jc w:val="center"/>
            </w:pPr>
            <w:r>
              <w:rPr>
                <w:rFonts w:hint="eastAsia"/>
              </w:rPr>
              <w:t>γ大学</w:t>
            </w:r>
          </w:p>
          <w:p w:rsidR="004C4DD1" w:rsidRDefault="004C4DD1" w:rsidP="0060627C">
            <w:pPr>
              <w:jc w:val="center"/>
            </w:pPr>
            <w:r>
              <w:rPr>
                <w:rFonts w:hint="eastAsia"/>
              </w:rPr>
              <w:t>学部</w:t>
            </w:r>
            <w:r>
              <w:rPr>
                <w:rFonts w:hint="eastAsia"/>
              </w:rPr>
              <w:t>1</w:t>
            </w:r>
            <w:r>
              <w:rPr>
                <w:rFonts w:hint="eastAsia"/>
              </w:rPr>
              <w:t>年</w:t>
            </w:r>
          </w:p>
        </w:tc>
        <w:tc>
          <w:tcPr>
            <w:tcW w:w="1418" w:type="dxa"/>
            <w:tcBorders>
              <w:right w:val="single" w:sz="4" w:space="0" w:color="auto"/>
            </w:tcBorders>
            <w:vAlign w:val="center"/>
          </w:tcPr>
          <w:p w:rsidR="004C4DD1" w:rsidRDefault="004C4DD1" w:rsidP="0060627C">
            <w:pPr>
              <w:jc w:val="center"/>
            </w:pPr>
            <w:r>
              <w:rPr>
                <w:rFonts w:hint="eastAsia"/>
              </w:rPr>
              <w:t>γ大学</w:t>
            </w:r>
          </w:p>
          <w:p w:rsidR="004C4DD1" w:rsidRDefault="004C4DD1" w:rsidP="0060627C">
            <w:pPr>
              <w:jc w:val="center"/>
            </w:pPr>
            <w:r>
              <w:rPr>
                <w:rFonts w:hint="eastAsia"/>
              </w:rPr>
              <w:t>学部</w:t>
            </w:r>
            <w:r>
              <w:rPr>
                <w:rFonts w:hint="eastAsia"/>
              </w:rPr>
              <w:t>2</w:t>
            </w:r>
            <w:r>
              <w:rPr>
                <w:rFonts w:hint="eastAsia"/>
              </w:rPr>
              <w:t>年</w:t>
            </w:r>
          </w:p>
        </w:tc>
        <w:tc>
          <w:tcPr>
            <w:tcW w:w="1842" w:type="dxa"/>
            <w:vAlign w:val="center"/>
          </w:tcPr>
          <w:p w:rsidR="004C4DD1" w:rsidRDefault="004C4DD1" w:rsidP="0060627C">
            <w:pPr>
              <w:jc w:val="center"/>
            </w:pPr>
            <w:r>
              <w:rPr>
                <w:rFonts w:hint="eastAsia"/>
              </w:rPr>
              <w:t xml:space="preserve">α大学　</w:t>
            </w:r>
            <w:r w:rsidRPr="007B56F4">
              <w:rPr>
                <w:rFonts w:hint="eastAsia"/>
                <w:bdr w:val="single" w:sz="4" w:space="0" w:color="auto"/>
              </w:rPr>
              <w:t>転</w:t>
            </w:r>
            <w:r>
              <w:rPr>
                <w:rFonts w:hint="eastAsia"/>
                <w:bdr w:val="single" w:sz="4" w:space="0" w:color="auto"/>
              </w:rPr>
              <w:t>入学</w:t>
            </w:r>
          </w:p>
          <w:p w:rsidR="004C4DD1" w:rsidRDefault="004C4DD1" w:rsidP="0060627C">
            <w:pPr>
              <w:jc w:val="center"/>
            </w:pPr>
            <w:r>
              <w:rPr>
                <w:rFonts w:hint="eastAsia"/>
              </w:rPr>
              <w:t>学部</w:t>
            </w:r>
            <w:r>
              <w:rPr>
                <w:rFonts w:hint="eastAsia"/>
              </w:rPr>
              <w:t>3</w:t>
            </w:r>
            <w:r>
              <w:rPr>
                <w:rFonts w:hint="eastAsia"/>
              </w:rPr>
              <w:t>年</w:t>
            </w:r>
          </w:p>
        </w:tc>
        <w:tc>
          <w:tcPr>
            <w:tcW w:w="1843" w:type="dxa"/>
            <w:vAlign w:val="center"/>
          </w:tcPr>
          <w:p w:rsidR="004C4DD1" w:rsidRDefault="004C4DD1" w:rsidP="0060627C">
            <w:pPr>
              <w:jc w:val="center"/>
            </w:pPr>
            <w:r>
              <w:rPr>
                <w:rFonts w:hint="eastAsia"/>
              </w:rPr>
              <w:t>α大学</w:t>
            </w:r>
          </w:p>
          <w:p w:rsidR="004C4DD1" w:rsidRDefault="004C4DD1" w:rsidP="0060627C">
            <w:pPr>
              <w:jc w:val="center"/>
            </w:pPr>
            <w:r>
              <w:rPr>
                <w:rFonts w:hint="eastAsia"/>
              </w:rPr>
              <w:t>学部</w:t>
            </w:r>
            <w:r>
              <w:rPr>
                <w:rFonts w:hint="eastAsia"/>
              </w:rPr>
              <w:t>4</w:t>
            </w:r>
            <w:r>
              <w:rPr>
                <w:rFonts w:hint="eastAsia"/>
              </w:rPr>
              <w:t>年</w:t>
            </w:r>
            <w:r w:rsidRPr="003411E4">
              <w:rPr>
                <w:rFonts w:hint="eastAsia"/>
                <w:bdr w:val="single" w:sz="4" w:space="0" w:color="auto"/>
              </w:rPr>
              <w:t>卒業</w:t>
            </w:r>
          </w:p>
        </w:tc>
        <w:tc>
          <w:tcPr>
            <w:tcW w:w="567" w:type="dxa"/>
            <w:tcBorders>
              <w:top w:val="nil"/>
              <w:bottom w:val="nil"/>
            </w:tcBorders>
          </w:tcPr>
          <w:p w:rsidR="004C4DD1" w:rsidRDefault="004C4DD1" w:rsidP="0060627C"/>
        </w:tc>
        <w:tc>
          <w:tcPr>
            <w:tcW w:w="1418" w:type="dxa"/>
            <w:vAlign w:val="center"/>
          </w:tcPr>
          <w:p w:rsidR="004C4DD1" w:rsidRDefault="004C4DD1" w:rsidP="0060627C">
            <w:pPr>
              <w:jc w:val="center"/>
            </w:pPr>
            <w:r>
              <w:rPr>
                <w:rFonts w:hint="eastAsia"/>
              </w:rPr>
              <w:t>×</w:t>
            </w:r>
          </w:p>
        </w:tc>
        <w:tc>
          <w:tcPr>
            <w:tcW w:w="1417" w:type="dxa"/>
            <w:vAlign w:val="center"/>
          </w:tcPr>
          <w:p w:rsidR="004C4DD1" w:rsidRDefault="004C4DD1" w:rsidP="004C4DD1">
            <w:pPr>
              <w:jc w:val="center"/>
            </w:pPr>
            <w:r w:rsidRPr="004C4DD1">
              <w:rPr>
                <w:rFonts w:hint="eastAsia"/>
              </w:rPr>
              <w:t>文科省に問い合わせ中</w:t>
            </w:r>
          </w:p>
        </w:tc>
      </w:tr>
    </w:tbl>
    <w:p w:rsidR="004C4DD1" w:rsidRPr="005610CB" w:rsidRDefault="004C4DD1" w:rsidP="004C4DD1">
      <w:pPr>
        <w:ind w:leftChars="1620" w:left="3631"/>
      </w:pPr>
      <w:r w:rsidRPr="007B56F4">
        <w:rPr>
          <w:rFonts w:hint="eastAsia"/>
        </w:rPr>
        <w:t>※</w:t>
      </w:r>
      <w:r w:rsidRPr="004C4DD1">
        <w:rPr>
          <w:rFonts w:hint="eastAsia"/>
        </w:rPr>
        <w:t>γ大学の出身学科等には教職課程がない</w:t>
      </w:r>
      <w:r>
        <w:rPr>
          <w:rFonts w:hint="eastAsia"/>
        </w:rPr>
        <w:t>。</w:t>
      </w:r>
    </w:p>
    <w:p w:rsidR="009D64A8" w:rsidRDefault="009D64A8" w:rsidP="004C4DD1"/>
    <w:p w:rsidR="004C4DD1" w:rsidRDefault="004C4DD1">
      <w:pPr>
        <w:widowControl/>
        <w:jc w:val="left"/>
      </w:pPr>
      <w:r>
        <w:br w:type="page"/>
      </w:r>
    </w:p>
    <w:p w:rsidR="004C4DD1" w:rsidRDefault="003C51DF" w:rsidP="004C4DD1">
      <w:r w:rsidRPr="003C51DF">
        <w:rPr>
          <w:rFonts w:asciiTheme="majorEastAsia" w:eastAsiaTheme="majorEastAsia" w:hAnsiTheme="majorEastAsia" w:hint="eastAsia"/>
        </w:rPr>
        <w:lastRenderedPageBreak/>
        <w:t>【パターン１</w:t>
      </w:r>
      <w:r>
        <w:rPr>
          <w:rFonts w:asciiTheme="majorEastAsia" w:eastAsiaTheme="majorEastAsia" w:hAnsiTheme="majorEastAsia" w:hint="eastAsia"/>
        </w:rPr>
        <w:t>１</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701"/>
        <w:gridCol w:w="2126"/>
        <w:gridCol w:w="283"/>
        <w:gridCol w:w="1418"/>
        <w:gridCol w:w="1417"/>
      </w:tblGrid>
      <w:tr w:rsidR="00016979" w:rsidTr="00673E24">
        <w:tc>
          <w:tcPr>
            <w:tcW w:w="1139" w:type="dxa"/>
            <w:tcBorders>
              <w:top w:val="nil"/>
              <w:left w:val="nil"/>
              <w:right w:val="nil"/>
            </w:tcBorders>
          </w:tcPr>
          <w:p w:rsidR="00016979" w:rsidRDefault="00016979" w:rsidP="0060627C"/>
        </w:tc>
        <w:tc>
          <w:tcPr>
            <w:tcW w:w="1134" w:type="dxa"/>
            <w:tcBorders>
              <w:top w:val="nil"/>
              <w:left w:val="nil"/>
              <w:right w:val="nil"/>
            </w:tcBorders>
          </w:tcPr>
          <w:p w:rsidR="00016979" w:rsidRDefault="00016979" w:rsidP="0060627C"/>
        </w:tc>
        <w:tc>
          <w:tcPr>
            <w:tcW w:w="1134" w:type="dxa"/>
            <w:tcBorders>
              <w:top w:val="nil"/>
              <w:left w:val="nil"/>
              <w:right w:val="nil"/>
            </w:tcBorders>
          </w:tcPr>
          <w:p w:rsidR="00016979" w:rsidRDefault="00016979" w:rsidP="0060627C"/>
        </w:tc>
        <w:tc>
          <w:tcPr>
            <w:tcW w:w="1701" w:type="dxa"/>
            <w:tcBorders>
              <w:top w:val="nil"/>
              <w:left w:val="nil"/>
            </w:tcBorders>
            <w:vAlign w:val="center"/>
          </w:tcPr>
          <w:p w:rsidR="00016979" w:rsidRDefault="00016979" w:rsidP="00016979">
            <w:pPr>
              <w:jc w:val="right"/>
            </w:pPr>
            <w:r>
              <w:rPr>
                <w:rFonts w:hint="eastAsia"/>
              </w:rPr>
              <w:t>施行前</w:t>
            </w:r>
          </w:p>
        </w:tc>
        <w:tc>
          <w:tcPr>
            <w:tcW w:w="2126" w:type="dxa"/>
            <w:tcBorders>
              <w:top w:val="nil"/>
              <w:right w:val="nil"/>
            </w:tcBorders>
            <w:vAlign w:val="center"/>
          </w:tcPr>
          <w:p w:rsidR="00016979" w:rsidRDefault="00016979" w:rsidP="00016979">
            <w:r>
              <w:rPr>
                <w:rFonts w:hint="eastAsia"/>
              </w:rPr>
              <w:t>施行後</w:t>
            </w:r>
          </w:p>
        </w:tc>
        <w:tc>
          <w:tcPr>
            <w:tcW w:w="283" w:type="dxa"/>
            <w:tcBorders>
              <w:top w:val="nil"/>
              <w:left w:val="nil"/>
              <w:bottom w:val="nil"/>
              <w:right w:val="nil"/>
            </w:tcBorders>
          </w:tcPr>
          <w:p w:rsidR="00016979" w:rsidRDefault="00016979" w:rsidP="0060627C"/>
        </w:tc>
        <w:tc>
          <w:tcPr>
            <w:tcW w:w="1418" w:type="dxa"/>
            <w:tcBorders>
              <w:top w:val="nil"/>
              <w:left w:val="nil"/>
              <w:right w:val="nil"/>
            </w:tcBorders>
          </w:tcPr>
          <w:p w:rsidR="00016979" w:rsidRDefault="00016979" w:rsidP="0060627C"/>
        </w:tc>
        <w:tc>
          <w:tcPr>
            <w:tcW w:w="1417" w:type="dxa"/>
            <w:tcBorders>
              <w:top w:val="nil"/>
              <w:left w:val="nil"/>
              <w:right w:val="nil"/>
            </w:tcBorders>
          </w:tcPr>
          <w:p w:rsidR="00016979" w:rsidRDefault="00016979" w:rsidP="0060627C"/>
        </w:tc>
      </w:tr>
      <w:tr w:rsidR="00016979" w:rsidTr="00673E24">
        <w:tc>
          <w:tcPr>
            <w:tcW w:w="1139" w:type="dxa"/>
            <w:vAlign w:val="center"/>
          </w:tcPr>
          <w:p w:rsidR="00016979" w:rsidRDefault="00016979" w:rsidP="0060627C">
            <w:pPr>
              <w:jc w:val="center"/>
            </w:pPr>
            <w:r>
              <w:rPr>
                <w:rFonts w:hint="eastAsia"/>
              </w:rPr>
              <w:t>2</w:t>
            </w:r>
            <w:r>
              <w:t>015</w:t>
            </w:r>
          </w:p>
        </w:tc>
        <w:tc>
          <w:tcPr>
            <w:tcW w:w="1134" w:type="dxa"/>
            <w:vAlign w:val="center"/>
          </w:tcPr>
          <w:p w:rsidR="00016979" w:rsidRDefault="00016979" w:rsidP="0060627C">
            <w:pPr>
              <w:jc w:val="center"/>
            </w:pPr>
            <w:r>
              <w:rPr>
                <w:rFonts w:hint="eastAsia"/>
              </w:rPr>
              <w:t>2</w:t>
            </w:r>
            <w:r>
              <w:t>016</w:t>
            </w:r>
          </w:p>
        </w:tc>
        <w:tc>
          <w:tcPr>
            <w:tcW w:w="1134" w:type="dxa"/>
            <w:vAlign w:val="center"/>
          </w:tcPr>
          <w:p w:rsidR="00016979" w:rsidRDefault="00016979" w:rsidP="0060627C">
            <w:pPr>
              <w:jc w:val="center"/>
            </w:pPr>
            <w:r>
              <w:rPr>
                <w:rFonts w:hint="eastAsia"/>
              </w:rPr>
              <w:t>2</w:t>
            </w:r>
            <w:r>
              <w:t>017</w:t>
            </w:r>
          </w:p>
        </w:tc>
        <w:tc>
          <w:tcPr>
            <w:tcW w:w="1701" w:type="dxa"/>
            <w:vAlign w:val="center"/>
          </w:tcPr>
          <w:p w:rsidR="00016979" w:rsidRDefault="00016979" w:rsidP="0060627C">
            <w:pPr>
              <w:jc w:val="center"/>
            </w:pPr>
            <w:r>
              <w:rPr>
                <w:rFonts w:hint="eastAsia"/>
              </w:rPr>
              <w:t>2</w:t>
            </w:r>
            <w:r>
              <w:t>018</w:t>
            </w:r>
          </w:p>
        </w:tc>
        <w:tc>
          <w:tcPr>
            <w:tcW w:w="2126" w:type="dxa"/>
            <w:vAlign w:val="center"/>
          </w:tcPr>
          <w:p w:rsidR="00016979" w:rsidRDefault="00016979" w:rsidP="0060627C">
            <w:pPr>
              <w:jc w:val="center"/>
            </w:pPr>
            <w:r>
              <w:rPr>
                <w:rFonts w:hint="eastAsia"/>
              </w:rPr>
              <w:t>2</w:t>
            </w:r>
            <w:r>
              <w:t>019</w:t>
            </w:r>
          </w:p>
        </w:tc>
        <w:tc>
          <w:tcPr>
            <w:tcW w:w="283" w:type="dxa"/>
            <w:tcBorders>
              <w:top w:val="nil"/>
              <w:bottom w:val="nil"/>
            </w:tcBorders>
          </w:tcPr>
          <w:p w:rsidR="00016979" w:rsidRDefault="00016979" w:rsidP="0060627C"/>
        </w:tc>
        <w:tc>
          <w:tcPr>
            <w:tcW w:w="1418" w:type="dxa"/>
            <w:vMerge w:val="restart"/>
          </w:tcPr>
          <w:p w:rsidR="00016979" w:rsidRDefault="00016979" w:rsidP="0060627C">
            <w:r>
              <w:rPr>
                <w:rFonts w:hint="eastAsia"/>
              </w:rPr>
              <w:t>2</w:t>
            </w:r>
            <w:r>
              <w:t>018</w:t>
            </w:r>
            <w:r>
              <w:rPr>
                <w:rFonts w:hint="eastAsia"/>
              </w:rPr>
              <w:t>年度末</w:t>
            </w:r>
          </w:p>
          <w:p w:rsidR="00016979" w:rsidRDefault="00016979" w:rsidP="0060627C">
            <w:r>
              <w:rPr>
                <w:rFonts w:hint="eastAsia"/>
              </w:rPr>
              <w:t>所要資格</w:t>
            </w:r>
          </w:p>
        </w:tc>
        <w:tc>
          <w:tcPr>
            <w:tcW w:w="1417" w:type="dxa"/>
            <w:vMerge w:val="restart"/>
            <w:vAlign w:val="center"/>
          </w:tcPr>
          <w:p w:rsidR="00016979" w:rsidRDefault="00016979" w:rsidP="0060627C">
            <w:pPr>
              <w:jc w:val="center"/>
            </w:pPr>
            <w:r>
              <w:rPr>
                <w:rFonts w:hint="eastAsia"/>
              </w:rPr>
              <w:t>適用</w:t>
            </w:r>
          </w:p>
        </w:tc>
      </w:tr>
      <w:tr w:rsidR="00016979" w:rsidTr="00673E24">
        <w:tc>
          <w:tcPr>
            <w:tcW w:w="3407" w:type="dxa"/>
            <w:gridSpan w:val="3"/>
            <w:tcBorders>
              <w:right w:val="nil"/>
            </w:tcBorders>
          </w:tcPr>
          <w:p w:rsidR="00016979" w:rsidRDefault="00016979" w:rsidP="004C4DD1">
            <w:pPr>
              <w:jc w:val="right"/>
            </w:pPr>
            <w:r>
              <w:rPr>
                <w:rFonts w:hint="eastAsia"/>
              </w:rPr>
              <w:t>在学期間終了→</w:t>
            </w:r>
          </w:p>
        </w:tc>
        <w:tc>
          <w:tcPr>
            <w:tcW w:w="1701" w:type="dxa"/>
            <w:tcBorders>
              <w:left w:val="nil"/>
            </w:tcBorders>
          </w:tcPr>
          <w:p w:rsidR="00016979" w:rsidRDefault="00016979" w:rsidP="004C4DD1">
            <w:r w:rsidRPr="00ED58BB">
              <w:rPr>
                <w:rFonts w:hint="eastAsia"/>
              </w:rPr>
              <w:t>←</w:t>
            </w:r>
            <w:r>
              <w:rPr>
                <w:rFonts w:hint="eastAsia"/>
              </w:rPr>
              <w:t>在籍なし→</w:t>
            </w:r>
          </w:p>
        </w:tc>
        <w:tc>
          <w:tcPr>
            <w:tcW w:w="2126" w:type="dxa"/>
            <w:tcBorders>
              <w:right w:val="nil"/>
            </w:tcBorders>
          </w:tcPr>
          <w:p w:rsidR="00016979" w:rsidRPr="00BF74B5" w:rsidRDefault="00016979" w:rsidP="0060627C">
            <w:r w:rsidRPr="00016979">
              <w:rPr>
                <w:rFonts w:hint="eastAsia"/>
              </w:rPr>
              <w:t>←新規に在籍開始</w:t>
            </w:r>
          </w:p>
        </w:tc>
        <w:tc>
          <w:tcPr>
            <w:tcW w:w="283" w:type="dxa"/>
            <w:tcBorders>
              <w:top w:val="nil"/>
              <w:bottom w:val="nil"/>
            </w:tcBorders>
          </w:tcPr>
          <w:p w:rsidR="00016979" w:rsidRDefault="00016979" w:rsidP="0060627C"/>
        </w:tc>
        <w:tc>
          <w:tcPr>
            <w:tcW w:w="1418" w:type="dxa"/>
            <w:vMerge/>
          </w:tcPr>
          <w:p w:rsidR="00016979" w:rsidRDefault="00016979" w:rsidP="0060627C"/>
        </w:tc>
        <w:tc>
          <w:tcPr>
            <w:tcW w:w="1417" w:type="dxa"/>
            <w:vMerge/>
          </w:tcPr>
          <w:p w:rsidR="00016979" w:rsidRDefault="00016979" w:rsidP="0060627C"/>
        </w:tc>
      </w:tr>
      <w:tr w:rsidR="00016979" w:rsidTr="00673E24">
        <w:trPr>
          <w:trHeight w:val="951"/>
        </w:trPr>
        <w:tc>
          <w:tcPr>
            <w:tcW w:w="1139" w:type="dxa"/>
            <w:vAlign w:val="center"/>
          </w:tcPr>
          <w:p w:rsidR="00016979" w:rsidRDefault="00016979" w:rsidP="0060627C">
            <w:pPr>
              <w:jc w:val="center"/>
            </w:pPr>
            <w:r>
              <w:rPr>
                <w:rFonts w:hint="eastAsia"/>
              </w:rPr>
              <w:t>α大学</w:t>
            </w:r>
          </w:p>
          <w:p w:rsidR="00016979" w:rsidRDefault="00016979" w:rsidP="0060627C">
            <w:pPr>
              <w:jc w:val="center"/>
            </w:pPr>
            <w:r>
              <w:rPr>
                <w:rFonts w:hint="eastAsia"/>
              </w:rPr>
              <w:t>学部</w:t>
            </w:r>
            <w:r>
              <w:rPr>
                <w:rFonts w:hint="eastAsia"/>
              </w:rPr>
              <w:t>1</w:t>
            </w:r>
            <w:r>
              <w:rPr>
                <w:rFonts w:hint="eastAsia"/>
              </w:rPr>
              <w:t>年</w:t>
            </w:r>
          </w:p>
        </w:tc>
        <w:tc>
          <w:tcPr>
            <w:tcW w:w="1134" w:type="dxa"/>
            <w:vAlign w:val="center"/>
          </w:tcPr>
          <w:p w:rsidR="00016979" w:rsidRDefault="00016979" w:rsidP="0060627C">
            <w:pPr>
              <w:jc w:val="center"/>
            </w:pPr>
            <w:r>
              <w:rPr>
                <w:rFonts w:hint="eastAsia"/>
              </w:rPr>
              <w:t>α大学</w:t>
            </w:r>
          </w:p>
          <w:p w:rsidR="00016979" w:rsidRDefault="00016979" w:rsidP="0060627C">
            <w:pPr>
              <w:jc w:val="center"/>
            </w:pPr>
            <w:r>
              <w:rPr>
                <w:rFonts w:hint="eastAsia"/>
              </w:rPr>
              <w:t>学部</w:t>
            </w:r>
            <w:r>
              <w:rPr>
                <w:rFonts w:hint="eastAsia"/>
              </w:rPr>
              <w:t>2</w:t>
            </w:r>
            <w:r>
              <w:rPr>
                <w:rFonts w:hint="eastAsia"/>
              </w:rPr>
              <w:t>年</w:t>
            </w:r>
          </w:p>
        </w:tc>
        <w:tc>
          <w:tcPr>
            <w:tcW w:w="1134" w:type="dxa"/>
            <w:vAlign w:val="center"/>
          </w:tcPr>
          <w:p w:rsidR="00016979" w:rsidRDefault="00016979" w:rsidP="0060627C">
            <w:pPr>
              <w:jc w:val="center"/>
            </w:pPr>
            <w:r>
              <w:rPr>
                <w:rFonts w:hint="eastAsia"/>
              </w:rPr>
              <w:t>α大学</w:t>
            </w:r>
          </w:p>
          <w:p w:rsidR="00016979" w:rsidRDefault="00016979" w:rsidP="0060627C">
            <w:pPr>
              <w:jc w:val="center"/>
            </w:pPr>
            <w:r>
              <w:rPr>
                <w:rFonts w:hint="eastAsia"/>
              </w:rPr>
              <w:t>学部</w:t>
            </w:r>
            <w:r>
              <w:rPr>
                <w:rFonts w:hint="eastAsia"/>
              </w:rPr>
              <w:t>3</w:t>
            </w:r>
            <w:r>
              <w:rPr>
                <w:rFonts w:hint="eastAsia"/>
              </w:rPr>
              <w:t>年</w:t>
            </w:r>
          </w:p>
        </w:tc>
        <w:tc>
          <w:tcPr>
            <w:tcW w:w="1701" w:type="dxa"/>
            <w:vAlign w:val="center"/>
          </w:tcPr>
          <w:p w:rsidR="00016979" w:rsidRDefault="00016979" w:rsidP="0060627C">
            <w:pPr>
              <w:jc w:val="center"/>
            </w:pPr>
            <w:r>
              <w:rPr>
                <w:rFonts w:hint="eastAsia"/>
              </w:rPr>
              <w:t>除籍・退学</w:t>
            </w:r>
          </w:p>
        </w:tc>
        <w:tc>
          <w:tcPr>
            <w:tcW w:w="2126" w:type="dxa"/>
            <w:vAlign w:val="center"/>
          </w:tcPr>
          <w:p w:rsidR="00016979" w:rsidRDefault="00016979" w:rsidP="0060627C">
            <w:pPr>
              <w:jc w:val="center"/>
            </w:pPr>
            <w:r>
              <w:rPr>
                <w:rFonts w:hint="eastAsia"/>
              </w:rPr>
              <w:t>β大学</w:t>
            </w:r>
          </w:p>
          <w:p w:rsidR="00016979" w:rsidRDefault="00016979" w:rsidP="0060627C">
            <w:pPr>
              <w:jc w:val="center"/>
            </w:pPr>
            <w:r>
              <w:rPr>
                <w:rFonts w:hint="eastAsia"/>
              </w:rPr>
              <w:t>転入学</w:t>
            </w:r>
          </w:p>
          <w:p w:rsidR="00016979" w:rsidRDefault="00016979" w:rsidP="0060627C">
            <w:pPr>
              <w:jc w:val="center"/>
            </w:pPr>
            <w:r>
              <w:rPr>
                <w:rFonts w:hint="eastAsia"/>
              </w:rPr>
              <w:t>再入学</w:t>
            </w:r>
          </w:p>
        </w:tc>
        <w:tc>
          <w:tcPr>
            <w:tcW w:w="283" w:type="dxa"/>
            <w:tcBorders>
              <w:top w:val="nil"/>
              <w:bottom w:val="nil"/>
            </w:tcBorders>
          </w:tcPr>
          <w:p w:rsidR="00016979" w:rsidRDefault="00016979" w:rsidP="0060627C"/>
        </w:tc>
        <w:tc>
          <w:tcPr>
            <w:tcW w:w="1418" w:type="dxa"/>
            <w:vAlign w:val="center"/>
          </w:tcPr>
          <w:p w:rsidR="00016979" w:rsidRDefault="00016979" w:rsidP="0060627C">
            <w:pPr>
              <w:jc w:val="center"/>
            </w:pPr>
            <w:r>
              <w:rPr>
                <w:rFonts w:hint="eastAsia"/>
              </w:rPr>
              <w:t>×</w:t>
            </w:r>
          </w:p>
        </w:tc>
        <w:tc>
          <w:tcPr>
            <w:tcW w:w="1417" w:type="dxa"/>
            <w:vAlign w:val="center"/>
          </w:tcPr>
          <w:p w:rsidR="00016979" w:rsidRDefault="00016979" w:rsidP="00673E24">
            <w:pPr>
              <w:jc w:val="center"/>
            </w:pPr>
            <w:r>
              <w:rPr>
                <w:rFonts w:hint="eastAsia"/>
              </w:rPr>
              <w:t>一種　新法</w:t>
            </w:r>
          </w:p>
        </w:tc>
      </w:tr>
    </w:tbl>
    <w:p w:rsidR="004C4DD1" w:rsidRPr="004C4DD1" w:rsidRDefault="004C4DD1" w:rsidP="004C4DD1"/>
    <w:p w:rsidR="00CC3193" w:rsidRPr="00CC3193" w:rsidRDefault="00016979" w:rsidP="00CC3193">
      <w:pPr>
        <w:ind w:leftChars="135" w:left="303"/>
        <w:rPr>
          <w:color w:val="FF0000"/>
        </w:rPr>
      </w:pPr>
      <w:r>
        <w:rPr>
          <w:rFonts w:hint="eastAsia"/>
        </w:rPr>
        <w:t>☆質問回答集</w:t>
      </w:r>
      <w:r w:rsidR="00CC3193">
        <w:rPr>
          <w:rFonts w:hint="eastAsia"/>
        </w:rPr>
        <w:t>N</w:t>
      </w:r>
      <w:r w:rsidR="00CC3193">
        <w:t>o.</w:t>
      </w:r>
      <w:r w:rsidR="00CC3193">
        <w:rPr>
          <w:rFonts w:hint="eastAsia"/>
        </w:rPr>
        <w:t>7</w:t>
      </w:r>
    </w:p>
    <w:tbl>
      <w:tblPr>
        <w:tblStyle w:val="a7"/>
        <w:tblW w:w="0" w:type="auto"/>
        <w:tblInd w:w="534" w:type="dxa"/>
        <w:tblLook w:val="04A0" w:firstRow="1" w:lastRow="0" w:firstColumn="1" w:lastColumn="0" w:noHBand="0" w:noVBand="1"/>
      </w:tblPr>
      <w:tblGrid>
        <w:gridCol w:w="14175"/>
      </w:tblGrid>
      <w:tr w:rsidR="00CC3193" w:rsidTr="009D29BE">
        <w:tc>
          <w:tcPr>
            <w:tcW w:w="14175" w:type="dxa"/>
            <w:tcBorders>
              <w:top w:val="dotDash" w:sz="4" w:space="0" w:color="auto"/>
              <w:left w:val="dotDash" w:sz="4" w:space="0" w:color="auto"/>
              <w:bottom w:val="dotDash" w:sz="4" w:space="0" w:color="auto"/>
              <w:right w:val="dotDash" w:sz="4" w:space="0" w:color="auto"/>
            </w:tcBorders>
          </w:tcPr>
          <w:p w:rsidR="00CC3193" w:rsidRDefault="00CC3193" w:rsidP="004B7C81">
            <w:pPr>
              <w:ind w:leftChars="1" w:left="181" w:hangingChars="80" w:hanging="179"/>
            </w:pPr>
            <w:r>
              <w:rPr>
                <w:rFonts w:hint="eastAsia"/>
              </w:rPr>
              <w:t>Q</w:t>
            </w:r>
            <w:r>
              <w:rPr>
                <w:rFonts w:hint="eastAsia"/>
              </w:rPr>
              <w:t xml:space="preserve">　</w:t>
            </w:r>
            <w:r w:rsidRPr="00CB6BF7">
              <w:rPr>
                <w:rFonts w:hint="eastAsia"/>
              </w:rPr>
              <w:t>施行の際現に四年制大学に在学していた者が、平成</w:t>
            </w:r>
            <w:r>
              <w:rPr>
                <w:rFonts w:hint="eastAsia"/>
              </w:rPr>
              <w:t>3</w:t>
            </w:r>
            <w:r>
              <w:t>1</w:t>
            </w:r>
            <w:r w:rsidRPr="00CB6BF7">
              <w:rPr>
                <w:rFonts w:hint="eastAsia"/>
              </w:rPr>
              <w:t>年</w:t>
            </w:r>
            <w:r>
              <w:rPr>
                <w:rFonts w:hint="eastAsia"/>
              </w:rPr>
              <w:t>4</w:t>
            </w:r>
            <w:r w:rsidRPr="00CB6BF7">
              <w:rPr>
                <w:rFonts w:hint="eastAsia"/>
              </w:rPr>
              <w:t>月以降に、当該大学を卒業せず退学した場合は、新法と旧法いずれが適用されるのか。</w:t>
            </w:r>
          </w:p>
          <w:p w:rsidR="00CC3193" w:rsidRDefault="00CC3193" w:rsidP="004B7C81">
            <w:pPr>
              <w:ind w:leftChars="1" w:left="181" w:hangingChars="80" w:hanging="179"/>
            </w:pPr>
          </w:p>
          <w:p w:rsidR="00CC3193" w:rsidRDefault="00CC3193" w:rsidP="004B7C81">
            <w:pPr>
              <w:ind w:leftChars="1" w:left="181" w:hangingChars="80" w:hanging="179"/>
            </w:pPr>
            <w:r>
              <w:rPr>
                <w:rFonts w:hint="eastAsia"/>
              </w:rPr>
              <w:t>A</w:t>
            </w:r>
            <w:r>
              <w:rPr>
                <w:rFonts w:hint="eastAsia"/>
              </w:rPr>
              <w:t xml:space="preserve">　</w:t>
            </w:r>
            <w:r w:rsidRPr="00CB6BF7">
              <w:rPr>
                <w:rFonts w:hint="eastAsia"/>
              </w:rPr>
              <w:t>免許状の授与の所要資格を得る前に退学により在学関係が終了しているため経過措置の適用を受けなくなることから、新法が適用される。</w:t>
            </w:r>
          </w:p>
        </w:tc>
      </w:tr>
    </w:tbl>
    <w:p w:rsidR="00CC3193" w:rsidRDefault="00CC3193" w:rsidP="00CC3193">
      <w:pPr>
        <w:ind w:leftChars="135" w:left="303"/>
      </w:pPr>
      <w:r>
        <w:rPr>
          <w:rFonts w:hint="eastAsia"/>
        </w:rPr>
        <w:t>（参考）</w:t>
      </w:r>
      <w:r w:rsidRPr="000F14F2">
        <w:rPr>
          <w:rFonts w:hint="eastAsia"/>
        </w:rPr>
        <w:t>再課程認定説明会質問回答集</w:t>
      </w:r>
    </w:p>
    <w:tbl>
      <w:tblPr>
        <w:tblStyle w:val="a7"/>
        <w:tblW w:w="0" w:type="auto"/>
        <w:tblInd w:w="675" w:type="dxa"/>
        <w:tblLook w:val="04A0" w:firstRow="1" w:lastRow="0" w:firstColumn="1" w:lastColumn="0" w:noHBand="0" w:noVBand="1"/>
      </w:tblPr>
      <w:tblGrid>
        <w:gridCol w:w="14034"/>
      </w:tblGrid>
      <w:tr w:rsidR="00CC3193" w:rsidTr="009D29BE">
        <w:tc>
          <w:tcPr>
            <w:tcW w:w="14034" w:type="dxa"/>
            <w:tcBorders>
              <w:top w:val="dotDash" w:sz="4" w:space="0" w:color="auto"/>
              <w:left w:val="dotDash" w:sz="4" w:space="0" w:color="auto"/>
              <w:bottom w:val="dotDash" w:sz="4" w:space="0" w:color="auto"/>
              <w:right w:val="dotDash" w:sz="4" w:space="0" w:color="auto"/>
            </w:tcBorders>
          </w:tcPr>
          <w:p w:rsidR="00CC3193" w:rsidRDefault="00CC3193" w:rsidP="00CC3193">
            <w:pPr>
              <w:ind w:leftChars="18" w:left="188" w:hangingChars="66" w:hanging="148"/>
            </w:pPr>
            <w:r w:rsidRPr="00356F6B">
              <w:rPr>
                <w:szCs w:val="21"/>
              </w:rPr>
              <w:t>&lt;No.</w:t>
            </w:r>
            <w:r>
              <w:rPr>
                <w:rFonts w:hint="eastAsia"/>
              </w:rPr>
              <w:t>6</w:t>
            </w:r>
            <w:r>
              <w:t>31</w:t>
            </w:r>
            <w:r w:rsidRPr="00356F6B">
              <w:rPr>
                <w:szCs w:val="21"/>
              </w:rPr>
              <w:t>&gt;</w:t>
            </w:r>
          </w:p>
          <w:p w:rsidR="00CC3193" w:rsidRDefault="00CC3193" w:rsidP="004B7C81">
            <w:pPr>
              <w:ind w:leftChars="18" w:left="188" w:hangingChars="66" w:hanging="148"/>
            </w:pPr>
            <w:r>
              <w:rPr>
                <w:rFonts w:hint="eastAsia"/>
              </w:rPr>
              <w:t>Q</w:t>
            </w:r>
            <w:r>
              <w:rPr>
                <w:rFonts w:hint="eastAsia"/>
              </w:rPr>
              <w:t xml:space="preserve">　</w:t>
            </w:r>
            <w:r w:rsidRPr="00904FFD">
              <w:rPr>
                <w:rFonts w:hint="eastAsia"/>
              </w:rPr>
              <w:t>経過措置について、施行の際現に四年制大学に在学していた者が、平成</w:t>
            </w:r>
            <w:r>
              <w:rPr>
                <w:rFonts w:hint="eastAsia"/>
              </w:rPr>
              <w:t>3</w:t>
            </w:r>
            <w:r>
              <w:t>1</w:t>
            </w:r>
            <w:r w:rsidRPr="00904FFD">
              <w:rPr>
                <w:rFonts w:hint="eastAsia"/>
              </w:rPr>
              <w:t>年</w:t>
            </w:r>
            <w:r>
              <w:rPr>
                <w:rFonts w:hint="eastAsia"/>
              </w:rPr>
              <w:t>4</w:t>
            </w:r>
            <w:r w:rsidRPr="00904FFD">
              <w:rPr>
                <w:rFonts w:hint="eastAsia"/>
              </w:rPr>
              <w:t>月以降に、当該大学を卒業せず退学した後、間を置いて他の四年制大学へ編入学した場合は、新法と旧法いずれが適用されるのか。</w:t>
            </w:r>
          </w:p>
          <w:p w:rsidR="00CC3193" w:rsidRDefault="00CC3193" w:rsidP="004B7C81">
            <w:pPr>
              <w:ind w:leftChars="18" w:left="188" w:hangingChars="66" w:hanging="148"/>
            </w:pPr>
          </w:p>
          <w:p w:rsidR="00CC3193" w:rsidRDefault="00CC3193" w:rsidP="004B7C81">
            <w:pPr>
              <w:ind w:leftChars="18" w:left="188" w:hangingChars="66" w:hanging="148"/>
            </w:pPr>
            <w:r>
              <w:rPr>
                <w:rFonts w:hint="eastAsia"/>
              </w:rPr>
              <w:t>A</w:t>
            </w:r>
            <w:r>
              <w:rPr>
                <w:rFonts w:hint="eastAsia"/>
              </w:rPr>
              <w:t xml:space="preserve">　</w:t>
            </w:r>
            <w:r w:rsidRPr="00904FFD">
              <w:rPr>
                <w:rFonts w:hint="eastAsia"/>
              </w:rPr>
              <w:t>事例の場合においては、免許状の授与の所要資格を得る前に退学により在学関係が終了しているため経過措置の適用を受けなくなることから、新法が適用される。</w:t>
            </w:r>
          </w:p>
        </w:tc>
      </w:tr>
    </w:tbl>
    <w:p w:rsidR="00CC3193" w:rsidRDefault="00CC3193" w:rsidP="00BA7A01"/>
    <w:p w:rsidR="00501BF5" w:rsidRDefault="00501BF5" w:rsidP="00501BF5">
      <w:pPr>
        <w:ind w:leftChars="202" w:left="453"/>
      </w:pPr>
      <w:r>
        <w:rPr>
          <w:rFonts w:hint="eastAsia"/>
        </w:rPr>
        <w:t>⇒</w:t>
      </w:r>
      <w:r>
        <w:rPr>
          <w:rFonts w:hint="eastAsia"/>
        </w:rPr>
        <w:t>No.2</w:t>
      </w:r>
      <w:r>
        <w:rPr>
          <w:rFonts w:hint="eastAsia"/>
        </w:rPr>
        <w:t>・</w:t>
      </w:r>
      <w:r>
        <w:rPr>
          <w:rFonts w:hint="eastAsia"/>
        </w:rPr>
        <w:t>3</w:t>
      </w:r>
      <w:r>
        <w:rPr>
          <w:rFonts w:hint="eastAsia"/>
        </w:rPr>
        <w:t>と同様に離籍すれば経過措置は適用されず新法適用になるということです。</w:t>
      </w:r>
    </w:p>
    <w:p w:rsidR="00501BF5" w:rsidRDefault="00501BF5" w:rsidP="00501BF5">
      <w:pPr>
        <w:ind w:leftChars="202" w:left="453"/>
      </w:pPr>
    </w:p>
    <w:p w:rsidR="00016979" w:rsidRDefault="00016979" w:rsidP="00016979">
      <w:pPr>
        <w:ind w:leftChars="135" w:left="303"/>
      </w:pPr>
      <w:r>
        <w:rPr>
          <w:rFonts w:hint="eastAsia"/>
        </w:rPr>
        <w:t>☆質問回答集</w:t>
      </w:r>
      <w:r>
        <w:rPr>
          <w:rFonts w:hint="eastAsia"/>
        </w:rPr>
        <w:t>N</w:t>
      </w:r>
      <w:r>
        <w:t>o.</w:t>
      </w:r>
      <w:r>
        <w:rPr>
          <w:rFonts w:hint="eastAsia"/>
        </w:rPr>
        <w:t>1</w:t>
      </w:r>
      <w:r>
        <w:t>3</w:t>
      </w:r>
    </w:p>
    <w:tbl>
      <w:tblPr>
        <w:tblStyle w:val="a7"/>
        <w:tblW w:w="14175" w:type="dxa"/>
        <w:tblInd w:w="534" w:type="dxa"/>
        <w:tblLook w:val="04A0" w:firstRow="1" w:lastRow="0" w:firstColumn="1" w:lastColumn="0" w:noHBand="0" w:noVBand="1"/>
      </w:tblPr>
      <w:tblGrid>
        <w:gridCol w:w="14175"/>
      </w:tblGrid>
      <w:tr w:rsidR="00016979" w:rsidTr="009D29BE">
        <w:tc>
          <w:tcPr>
            <w:tcW w:w="14175" w:type="dxa"/>
            <w:tcBorders>
              <w:top w:val="dotDash" w:sz="4" w:space="0" w:color="auto"/>
              <w:left w:val="dotDash" w:sz="4" w:space="0" w:color="auto"/>
              <w:bottom w:val="dotDash" w:sz="4" w:space="0" w:color="auto"/>
              <w:right w:val="dotDash" w:sz="4" w:space="0" w:color="auto"/>
            </w:tcBorders>
          </w:tcPr>
          <w:p w:rsidR="00016979" w:rsidRDefault="00016979" w:rsidP="005A2ACA">
            <w:pPr>
              <w:ind w:leftChars="1" w:left="181" w:hangingChars="80" w:hanging="179"/>
            </w:pPr>
            <w:r>
              <w:rPr>
                <w:rFonts w:hint="eastAsia"/>
              </w:rPr>
              <w:t>Q</w:t>
            </w:r>
            <w:r>
              <w:rPr>
                <w:rFonts w:hint="eastAsia"/>
              </w:rPr>
              <w:t xml:space="preserve">　</w:t>
            </w:r>
            <w:r w:rsidRPr="00070988">
              <w:rPr>
                <w:rFonts w:hint="eastAsia"/>
              </w:rPr>
              <w:t>平成</w:t>
            </w:r>
            <w:r>
              <w:rPr>
                <w:rFonts w:hint="eastAsia"/>
              </w:rPr>
              <w:t>3</w:t>
            </w:r>
            <w:r>
              <w:t>1</w:t>
            </w:r>
            <w:r w:rsidRPr="00070988">
              <w:rPr>
                <w:rFonts w:hint="eastAsia"/>
              </w:rPr>
              <w:t>年度以降に、「平成</w:t>
            </w:r>
            <w:r>
              <w:rPr>
                <w:rFonts w:hint="eastAsia"/>
              </w:rPr>
              <w:t>3</w:t>
            </w:r>
            <w:r>
              <w:t>0</w:t>
            </w:r>
            <w:r w:rsidRPr="00070988">
              <w:rPr>
                <w:rFonts w:hint="eastAsia"/>
              </w:rPr>
              <w:t>年度以前入学生」の課程に入学する編入学生や再入学生についても、新法適用となるのか。その場合においては、平成</w:t>
            </w:r>
            <w:r>
              <w:rPr>
                <w:rFonts w:hint="eastAsia"/>
              </w:rPr>
              <w:t>3</w:t>
            </w:r>
            <w:r>
              <w:t>0</w:t>
            </w:r>
            <w:r w:rsidRPr="00070988">
              <w:rPr>
                <w:rFonts w:hint="eastAsia"/>
              </w:rPr>
              <w:t>年度入学生の学年に新法適用と旧法適用の学生が混在することとなるため、どのように学生に履修させれば良いか。</w:t>
            </w:r>
          </w:p>
          <w:p w:rsidR="00016979" w:rsidRDefault="00016979" w:rsidP="005A2ACA">
            <w:pPr>
              <w:ind w:leftChars="1" w:left="181" w:hangingChars="80" w:hanging="179"/>
            </w:pPr>
          </w:p>
          <w:p w:rsidR="00016979" w:rsidRDefault="00016979" w:rsidP="005A2ACA">
            <w:pPr>
              <w:ind w:leftChars="1" w:left="181" w:hangingChars="80" w:hanging="179"/>
            </w:pPr>
            <w:r>
              <w:rPr>
                <w:rFonts w:hint="eastAsia"/>
              </w:rPr>
              <w:t>A</w:t>
            </w:r>
            <w:r>
              <w:rPr>
                <w:rFonts w:hint="eastAsia"/>
              </w:rPr>
              <w:t xml:space="preserve">　</w:t>
            </w:r>
            <w:r>
              <w:rPr>
                <w:rFonts w:hint="eastAsia"/>
              </w:rPr>
              <w:t xml:space="preserve"> </w:t>
            </w:r>
          </w:p>
          <w:p w:rsidR="00016979" w:rsidRDefault="00016979" w:rsidP="005A2ACA">
            <w:pPr>
              <w:ind w:leftChars="68" w:left="331" w:hangingChars="80" w:hanging="179"/>
            </w:pPr>
            <w:r>
              <w:rPr>
                <w:rFonts w:hint="eastAsia"/>
              </w:rPr>
              <w:t>○経過措置の適用がない者であれば、編・再入学先の学年にかかわらず新法が適用される。</w:t>
            </w:r>
          </w:p>
          <w:p w:rsidR="00016979" w:rsidRDefault="00016979" w:rsidP="005A2ACA">
            <w:pPr>
              <w:ind w:leftChars="68" w:left="331" w:hangingChars="80" w:hanging="179"/>
            </w:pPr>
            <w:r>
              <w:rPr>
                <w:rFonts w:hint="eastAsia"/>
              </w:rPr>
              <w:t>○大学は旧法の科目を新法の科目に読み替えることや、旧法の科目と新法の科目を兼ねた科目を開設することが可能である。</w:t>
            </w:r>
          </w:p>
        </w:tc>
      </w:tr>
    </w:tbl>
    <w:p w:rsidR="00016979" w:rsidRDefault="00016979" w:rsidP="00016979">
      <w:pPr>
        <w:ind w:leftChars="202" w:left="453"/>
      </w:pPr>
      <w:r>
        <w:rPr>
          <w:rFonts w:hint="eastAsia"/>
        </w:rPr>
        <w:t>⇒新法に読み替えることができる単位は読み替え、不足単位を修得することになります。</w:t>
      </w:r>
    </w:p>
    <w:p w:rsidR="00016979" w:rsidRDefault="00016979" w:rsidP="00016979"/>
    <w:p w:rsidR="00016979" w:rsidRDefault="003C51DF" w:rsidP="00016979">
      <w:r w:rsidRPr="003C51DF">
        <w:rPr>
          <w:rFonts w:asciiTheme="majorEastAsia" w:eastAsiaTheme="majorEastAsia" w:hAnsiTheme="majorEastAsia" w:hint="eastAsia"/>
        </w:rPr>
        <w:lastRenderedPageBreak/>
        <w:t>【パターン１</w:t>
      </w:r>
      <w:r>
        <w:rPr>
          <w:rFonts w:asciiTheme="majorEastAsia" w:eastAsiaTheme="majorEastAsia" w:hAnsiTheme="majorEastAsia" w:hint="eastAsia"/>
        </w:rPr>
        <w:t>２</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701"/>
        <w:gridCol w:w="1417"/>
        <w:gridCol w:w="284"/>
        <w:gridCol w:w="1417"/>
        <w:gridCol w:w="1418"/>
      </w:tblGrid>
      <w:tr w:rsidR="00016979" w:rsidTr="006629EE">
        <w:tc>
          <w:tcPr>
            <w:tcW w:w="1139" w:type="dxa"/>
            <w:tcBorders>
              <w:top w:val="nil"/>
              <w:left w:val="nil"/>
              <w:right w:val="nil"/>
            </w:tcBorders>
          </w:tcPr>
          <w:p w:rsidR="00016979" w:rsidRDefault="00016979" w:rsidP="005A2ACA"/>
        </w:tc>
        <w:tc>
          <w:tcPr>
            <w:tcW w:w="1134" w:type="dxa"/>
            <w:tcBorders>
              <w:top w:val="nil"/>
              <w:left w:val="nil"/>
              <w:right w:val="nil"/>
            </w:tcBorders>
          </w:tcPr>
          <w:p w:rsidR="00016979" w:rsidRDefault="00016979" w:rsidP="005A2ACA"/>
        </w:tc>
        <w:tc>
          <w:tcPr>
            <w:tcW w:w="1134" w:type="dxa"/>
            <w:tcBorders>
              <w:top w:val="nil"/>
              <w:left w:val="nil"/>
              <w:right w:val="nil"/>
            </w:tcBorders>
          </w:tcPr>
          <w:p w:rsidR="00016979" w:rsidRDefault="00016979" w:rsidP="005A2ACA"/>
        </w:tc>
        <w:tc>
          <w:tcPr>
            <w:tcW w:w="1701" w:type="dxa"/>
            <w:tcBorders>
              <w:top w:val="nil"/>
              <w:left w:val="nil"/>
            </w:tcBorders>
            <w:vAlign w:val="center"/>
          </w:tcPr>
          <w:p w:rsidR="00016979" w:rsidRDefault="00016979" w:rsidP="005A2ACA">
            <w:pPr>
              <w:jc w:val="right"/>
            </w:pPr>
            <w:r>
              <w:rPr>
                <w:rFonts w:hint="eastAsia"/>
              </w:rPr>
              <w:t>施行前</w:t>
            </w:r>
          </w:p>
        </w:tc>
        <w:tc>
          <w:tcPr>
            <w:tcW w:w="1417" w:type="dxa"/>
            <w:tcBorders>
              <w:top w:val="nil"/>
              <w:right w:val="nil"/>
            </w:tcBorders>
            <w:vAlign w:val="center"/>
          </w:tcPr>
          <w:p w:rsidR="00016979" w:rsidRDefault="00016979" w:rsidP="005A2ACA">
            <w:r>
              <w:rPr>
                <w:rFonts w:hint="eastAsia"/>
              </w:rPr>
              <w:t>施行後</w:t>
            </w:r>
          </w:p>
        </w:tc>
        <w:tc>
          <w:tcPr>
            <w:tcW w:w="284" w:type="dxa"/>
            <w:tcBorders>
              <w:top w:val="nil"/>
              <w:left w:val="nil"/>
              <w:bottom w:val="nil"/>
              <w:right w:val="nil"/>
            </w:tcBorders>
          </w:tcPr>
          <w:p w:rsidR="00016979" w:rsidRDefault="00016979" w:rsidP="005A2ACA"/>
        </w:tc>
        <w:tc>
          <w:tcPr>
            <w:tcW w:w="1417" w:type="dxa"/>
            <w:tcBorders>
              <w:top w:val="nil"/>
              <w:left w:val="nil"/>
              <w:right w:val="nil"/>
            </w:tcBorders>
          </w:tcPr>
          <w:p w:rsidR="00016979" w:rsidRDefault="00016979" w:rsidP="005A2ACA"/>
        </w:tc>
        <w:tc>
          <w:tcPr>
            <w:tcW w:w="1418" w:type="dxa"/>
            <w:tcBorders>
              <w:top w:val="nil"/>
              <w:left w:val="nil"/>
              <w:right w:val="nil"/>
            </w:tcBorders>
          </w:tcPr>
          <w:p w:rsidR="00016979" w:rsidRDefault="00016979" w:rsidP="005A2ACA"/>
        </w:tc>
      </w:tr>
      <w:tr w:rsidR="00016979" w:rsidTr="006629EE">
        <w:tc>
          <w:tcPr>
            <w:tcW w:w="1139" w:type="dxa"/>
            <w:vAlign w:val="center"/>
          </w:tcPr>
          <w:p w:rsidR="00016979" w:rsidRDefault="00016979" w:rsidP="005A2ACA">
            <w:pPr>
              <w:jc w:val="center"/>
            </w:pPr>
            <w:r>
              <w:rPr>
                <w:rFonts w:hint="eastAsia"/>
              </w:rPr>
              <w:t>2</w:t>
            </w:r>
            <w:r>
              <w:t>015</w:t>
            </w:r>
          </w:p>
        </w:tc>
        <w:tc>
          <w:tcPr>
            <w:tcW w:w="1134" w:type="dxa"/>
            <w:vAlign w:val="center"/>
          </w:tcPr>
          <w:p w:rsidR="00016979" w:rsidRDefault="00016979" w:rsidP="005A2ACA">
            <w:pPr>
              <w:jc w:val="center"/>
            </w:pPr>
            <w:r>
              <w:rPr>
                <w:rFonts w:hint="eastAsia"/>
              </w:rPr>
              <w:t>2</w:t>
            </w:r>
            <w:r>
              <w:t>016</w:t>
            </w:r>
          </w:p>
        </w:tc>
        <w:tc>
          <w:tcPr>
            <w:tcW w:w="1134" w:type="dxa"/>
            <w:vAlign w:val="center"/>
          </w:tcPr>
          <w:p w:rsidR="00016979" w:rsidRDefault="00016979" w:rsidP="005A2ACA">
            <w:pPr>
              <w:jc w:val="center"/>
            </w:pPr>
            <w:r>
              <w:rPr>
                <w:rFonts w:hint="eastAsia"/>
              </w:rPr>
              <w:t>2</w:t>
            </w:r>
            <w:r>
              <w:t>017</w:t>
            </w:r>
          </w:p>
        </w:tc>
        <w:tc>
          <w:tcPr>
            <w:tcW w:w="1701" w:type="dxa"/>
            <w:vAlign w:val="center"/>
          </w:tcPr>
          <w:p w:rsidR="00016979" w:rsidRDefault="00016979" w:rsidP="005A2ACA">
            <w:pPr>
              <w:jc w:val="center"/>
            </w:pPr>
            <w:r>
              <w:rPr>
                <w:rFonts w:hint="eastAsia"/>
              </w:rPr>
              <w:t>2</w:t>
            </w:r>
            <w:r>
              <w:t>018</w:t>
            </w:r>
          </w:p>
        </w:tc>
        <w:tc>
          <w:tcPr>
            <w:tcW w:w="1417" w:type="dxa"/>
            <w:vAlign w:val="center"/>
          </w:tcPr>
          <w:p w:rsidR="00016979" w:rsidRDefault="00016979" w:rsidP="005A2ACA">
            <w:pPr>
              <w:jc w:val="center"/>
            </w:pPr>
            <w:r>
              <w:rPr>
                <w:rFonts w:hint="eastAsia"/>
              </w:rPr>
              <w:t>2</w:t>
            </w:r>
            <w:r>
              <w:t>019</w:t>
            </w:r>
          </w:p>
        </w:tc>
        <w:tc>
          <w:tcPr>
            <w:tcW w:w="284" w:type="dxa"/>
            <w:tcBorders>
              <w:top w:val="nil"/>
              <w:bottom w:val="nil"/>
            </w:tcBorders>
          </w:tcPr>
          <w:p w:rsidR="00016979" w:rsidRDefault="00016979" w:rsidP="005A2ACA"/>
        </w:tc>
        <w:tc>
          <w:tcPr>
            <w:tcW w:w="1417" w:type="dxa"/>
            <w:vMerge w:val="restart"/>
          </w:tcPr>
          <w:p w:rsidR="00016979" w:rsidRDefault="00016979" w:rsidP="005A2ACA">
            <w:r>
              <w:rPr>
                <w:rFonts w:hint="eastAsia"/>
              </w:rPr>
              <w:t>2</w:t>
            </w:r>
            <w:r>
              <w:t>018</w:t>
            </w:r>
            <w:r>
              <w:rPr>
                <w:rFonts w:hint="eastAsia"/>
              </w:rPr>
              <w:t>年度末</w:t>
            </w:r>
          </w:p>
          <w:p w:rsidR="00016979" w:rsidRDefault="00016979" w:rsidP="005A2ACA">
            <w:r>
              <w:rPr>
                <w:rFonts w:hint="eastAsia"/>
              </w:rPr>
              <w:t>所要資格</w:t>
            </w:r>
          </w:p>
        </w:tc>
        <w:tc>
          <w:tcPr>
            <w:tcW w:w="1418" w:type="dxa"/>
            <w:vMerge w:val="restart"/>
            <w:vAlign w:val="center"/>
          </w:tcPr>
          <w:p w:rsidR="00016979" w:rsidRDefault="00016979" w:rsidP="005A2ACA">
            <w:pPr>
              <w:jc w:val="center"/>
            </w:pPr>
            <w:r>
              <w:rPr>
                <w:rFonts w:hint="eastAsia"/>
              </w:rPr>
              <w:t>適用</w:t>
            </w:r>
          </w:p>
        </w:tc>
      </w:tr>
      <w:tr w:rsidR="00016979" w:rsidTr="006629EE">
        <w:tc>
          <w:tcPr>
            <w:tcW w:w="3407" w:type="dxa"/>
            <w:gridSpan w:val="3"/>
            <w:tcBorders>
              <w:right w:val="nil"/>
            </w:tcBorders>
          </w:tcPr>
          <w:p w:rsidR="00016979" w:rsidRDefault="00016979" w:rsidP="005A2ACA">
            <w:pPr>
              <w:jc w:val="right"/>
            </w:pPr>
          </w:p>
        </w:tc>
        <w:tc>
          <w:tcPr>
            <w:tcW w:w="1701" w:type="dxa"/>
            <w:tcBorders>
              <w:left w:val="nil"/>
              <w:bottom w:val="dashSmallGap" w:sz="4" w:space="0" w:color="auto"/>
            </w:tcBorders>
          </w:tcPr>
          <w:p w:rsidR="00016979" w:rsidRDefault="00016979" w:rsidP="005A2ACA">
            <w:r w:rsidRPr="00ED58BB">
              <w:rPr>
                <w:rFonts w:hint="eastAsia"/>
              </w:rPr>
              <w:t>←</w:t>
            </w:r>
            <w:r>
              <w:rPr>
                <w:rFonts w:hint="eastAsia"/>
              </w:rPr>
              <w:t>在籍あり→</w:t>
            </w:r>
          </w:p>
        </w:tc>
        <w:tc>
          <w:tcPr>
            <w:tcW w:w="1417" w:type="dxa"/>
            <w:tcBorders>
              <w:right w:val="nil"/>
            </w:tcBorders>
          </w:tcPr>
          <w:p w:rsidR="00016979" w:rsidRPr="00BF74B5" w:rsidRDefault="00016979" w:rsidP="005A2ACA">
            <w:r w:rsidRPr="00016979">
              <w:rPr>
                <w:rFonts w:hint="eastAsia"/>
              </w:rPr>
              <w:t>←</w:t>
            </w:r>
            <w:r>
              <w:rPr>
                <w:rFonts w:hint="eastAsia"/>
              </w:rPr>
              <w:t>在学復活</w:t>
            </w:r>
          </w:p>
        </w:tc>
        <w:tc>
          <w:tcPr>
            <w:tcW w:w="284" w:type="dxa"/>
            <w:tcBorders>
              <w:top w:val="nil"/>
              <w:bottom w:val="nil"/>
            </w:tcBorders>
          </w:tcPr>
          <w:p w:rsidR="00016979" w:rsidRDefault="00016979" w:rsidP="005A2ACA"/>
        </w:tc>
        <w:tc>
          <w:tcPr>
            <w:tcW w:w="1417" w:type="dxa"/>
            <w:vMerge/>
          </w:tcPr>
          <w:p w:rsidR="00016979" w:rsidRDefault="00016979" w:rsidP="005A2ACA"/>
        </w:tc>
        <w:tc>
          <w:tcPr>
            <w:tcW w:w="1418" w:type="dxa"/>
            <w:vMerge/>
          </w:tcPr>
          <w:p w:rsidR="00016979" w:rsidRDefault="00016979" w:rsidP="005A2ACA"/>
        </w:tc>
      </w:tr>
      <w:tr w:rsidR="00016979" w:rsidTr="006629EE">
        <w:trPr>
          <w:trHeight w:val="951"/>
        </w:trPr>
        <w:tc>
          <w:tcPr>
            <w:tcW w:w="1139" w:type="dxa"/>
            <w:vAlign w:val="center"/>
          </w:tcPr>
          <w:p w:rsidR="00016979" w:rsidRDefault="00016979" w:rsidP="00016979">
            <w:r>
              <w:rPr>
                <w:rFonts w:hint="eastAsia"/>
              </w:rPr>
              <w:t>学部</w:t>
            </w:r>
            <w:r>
              <w:rPr>
                <w:rFonts w:hint="eastAsia"/>
              </w:rPr>
              <w:t>1</w:t>
            </w:r>
            <w:r>
              <w:rPr>
                <w:rFonts w:hint="eastAsia"/>
              </w:rPr>
              <w:t>年</w:t>
            </w:r>
          </w:p>
        </w:tc>
        <w:tc>
          <w:tcPr>
            <w:tcW w:w="1134" w:type="dxa"/>
            <w:vAlign w:val="center"/>
          </w:tcPr>
          <w:p w:rsidR="00016979" w:rsidRDefault="00016979" w:rsidP="005A2ACA">
            <w:pPr>
              <w:jc w:val="center"/>
            </w:pPr>
            <w:r>
              <w:rPr>
                <w:rFonts w:hint="eastAsia"/>
              </w:rPr>
              <w:t>学部</w:t>
            </w:r>
            <w:r>
              <w:rPr>
                <w:rFonts w:hint="eastAsia"/>
              </w:rPr>
              <w:t>2</w:t>
            </w:r>
            <w:r>
              <w:rPr>
                <w:rFonts w:hint="eastAsia"/>
              </w:rPr>
              <w:t>年</w:t>
            </w:r>
          </w:p>
        </w:tc>
        <w:tc>
          <w:tcPr>
            <w:tcW w:w="1134" w:type="dxa"/>
            <w:vAlign w:val="center"/>
          </w:tcPr>
          <w:p w:rsidR="00016979" w:rsidRDefault="00016979" w:rsidP="005A2ACA">
            <w:pPr>
              <w:jc w:val="center"/>
            </w:pPr>
            <w:r>
              <w:rPr>
                <w:rFonts w:hint="eastAsia"/>
              </w:rPr>
              <w:t>学部</w:t>
            </w:r>
            <w:r>
              <w:rPr>
                <w:rFonts w:hint="eastAsia"/>
              </w:rPr>
              <w:t>3</w:t>
            </w:r>
            <w:r>
              <w:rPr>
                <w:rFonts w:hint="eastAsia"/>
              </w:rPr>
              <w:t>年</w:t>
            </w:r>
          </w:p>
        </w:tc>
        <w:tc>
          <w:tcPr>
            <w:tcW w:w="1701" w:type="dxa"/>
            <w:tcBorders>
              <w:top w:val="dashSmallGap" w:sz="4" w:space="0" w:color="auto"/>
              <w:bottom w:val="dashSmallGap" w:sz="4" w:space="0" w:color="auto"/>
            </w:tcBorders>
            <w:vAlign w:val="center"/>
          </w:tcPr>
          <w:p w:rsidR="00016979" w:rsidRDefault="00016979" w:rsidP="005A2ACA">
            <w:pPr>
              <w:jc w:val="center"/>
            </w:pPr>
            <w:r>
              <w:rPr>
                <w:rFonts w:hint="eastAsia"/>
              </w:rPr>
              <w:t>休学</w:t>
            </w:r>
          </w:p>
        </w:tc>
        <w:tc>
          <w:tcPr>
            <w:tcW w:w="1417" w:type="dxa"/>
            <w:vAlign w:val="center"/>
          </w:tcPr>
          <w:p w:rsidR="00016979" w:rsidRDefault="00016979" w:rsidP="005A2ACA">
            <w:pPr>
              <w:jc w:val="center"/>
            </w:pPr>
            <w:r>
              <w:rPr>
                <w:rFonts w:hint="eastAsia"/>
              </w:rPr>
              <w:t>学部</w:t>
            </w:r>
            <w:r>
              <w:rPr>
                <w:rFonts w:hint="eastAsia"/>
              </w:rPr>
              <w:t>3</w:t>
            </w:r>
            <w:r>
              <w:rPr>
                <w:rFonts w:hint="eastAsia"/>
              </w:rPr>
              <w:t>年</w:t>
            </w:r>
          </w:p>
          <w:p w:rsidR="00016979" w:rsidRDefault="00016979" w:rsidP="005A2ACA">
            <w:pPr>
              <w:jc w:val="center"/>
            </w:pPr>
            <w:r>
              <w:rPr>
                <w:rFonts w:hint="eastAsia"/>
              </w:rPr>
              <w:t>復学</w:t>
            </w:r>
          </w:p>
        </w:tc>
        <w:tc>
          <w:tcPr>
            <w:tcW w:w="284" w:type="dxa"/>
            <w:tcBorders>
              <w:top w:val="nil"/>
              <w:bottom w:val="nil"/>
            </w:tcBorders>
          </w:tcPr>
          <w:p w:rsidR="00016979" w:rsidRDefault="00016979" w:rsidP="005A2ACA"/>
        </w:tc>
        <w:tc>
          <w:tcPr>
            <w:tcW w:w="1417" w:type="dxa"/>
            <w:vAlign w:val="center"/>
          </w:tcPr>
          <w:p w:rsidR="00016979" w:rsidRDefault="00016979" w:rsidP="005A2ACA">
            <w:pPr>
              <w:jc w:val="center"/>
            </w:pPr>
            <w:r>
              <w:rPr>
                <w:rFonts w:hint="eastAsia"/>
              </w:rPr>
              <w:t>継続扱い</w:t>
            </w:r>
          </w:p>
        </w:tc>
        <w:tc>
          <w:tcPr>
            <w:tcW w:w="1418" w:type="dxa"/>
            <w:vAlign w:val="center"/>
          </w:tcPr>
          <w:p w:rsidR="00016979" w:rsidRDefault="00016979" w:rsidP="006629EE">
            <w:pPr>
              <w:jc w:val="center"/>
            </w:pPr>
            <w:r>
              <w:rPr>
                <w:rFonts w:hint="eastAsia"/>
              </w:rPr>
              <w:t>一種　旧法</w:t>
            </w:r>
          </w:p>
        </w:tc>
      </w:tr>
    </w:tbl>
    <w:p w:rsidR="00016979" w:rsidRDefault="00016979" w:rsidP="00016979"/>
    <w:p w:rsidR="00691F78" w:rsidRDefault="00691F78" w:rsidP="00691F78">
      <w:pPr>
        <w:ind w:leftChars="136" w:left="453" w:hangingChars="66" w:hanging="148"/>
      </w:pPr>
      <w:r>
        <w:rPr>
          <w:rFonts w:hint="eastAsia"/>
        </w:rPr>
        <w:t>・</w:t>
      </w:r>
      <w:r w:rsidR="00372B20">
        <w:rPr>
          <w:rFonts w:hint="eastAsia"/>
        </w:rPr>
        <w:t>本来は、「在学」には休学「期間」は含まれないことになります。一方で、各法律が施行後に、時代の経過とともに改正する必要が生じ、旧法適用時入学者に対する法律の不遡及により、休学も含めて在籍している者を保護する必要が生じたことから、「在学期間」に「休学期間」を含めて運用されているのが実態ではないかと考えられます。（もし、休学を「在学」に含めないとなると、事実上、改正法が遡及適用されてしまうため。）</w:t>
      </w:r>
    </w:p>
    <w:p w:rsidR="00691F78" w:rsidRDefault="00691F78" w:rsidP="00691F78">
      <w:pPr>
        <w:ind w:leftChars="136" w:left="453" w:hangingChars="66" w:hanging="148"/>
      </w:pPr>
      <w:r>
        <w:rPr>
          <w:rFonts w:hint="eastAsia"/>
        </w:rPr>
        <w:t>・</w:t>
      </w:r>
      <w:r w:rsidR="00372B20">
        <w:rPr>
          <w:rFonts w:hint="eastAsia"/>
        </w:rPr>
        <w:t>おそらくですが、法令の運用上、本人の「在学期間」と、制度上の下限としての「在学期間」が混同された結果、その後、講学上「在籍」という概念で整理したのかと推測されます。</w:t>
      </w:r>
    </w:p>
    <w:p w:rsidR="00372B20" w:rsidRDefault="00691F78" w:rsidP="00691F78">
      <w:pPr>
        <w:ind w:leftChars="136" w:left="453" w:hangingChars="66" w:hanging="148"/>
      </w:pPr>
      <w:r>
        <w:rPr>
          <w:rFonts w:hint="eastAsia"/>
        </w:rPr>
        <w:t>・</w:t>
      </w:r>
      <w:r w:rsidR="00372B20">
        <w:rPr>
          <w:rFonts w:hint="eastAsia"/>
        </w:rPr>
        <w:t>仮に「休学期間」を除いてしまうと、法令上の「在学」が断絶してしまうことになり、法律不遡及の原則が崩れて遡及適用することにな</w:t>
      </w:r>
      <w:r>
        <w:rPr>
          <w:rFonts w:hint="eastAsia"/>
        </w:rPr>
        <w:t>ります</w:t>
      </w:r>
      <w:r w:rsidR="00372B20">
        <w:rPr>
          <w:rFonts w:hint="eastAsia"/>
        </w:rPr>
        <w:t>。また、休学の有無で在学者の取扱いが異なることになり、著しく運用が困難となることから、法の予定するところではない</w:t>
      </w:r>
      <w:r>
        <w:rPr>
          <w:rFonts w:hint="eastAsia"/>
        </w:rPr>
        <w:t>ことから免許法上は在学には休学も含むということになります</w:t>
      </w:r>
      <w:r w:rsidR="00372B20">
        <w:rPr>
          <w:rFonts w:hint="eastAsia"/>
        </w:rPr>
        <w:t>。</w:t>
      </w:r>
    </w:p>
    <w:p w:rsidR="00691F78" w:rsidRDefault="00691F78" w:rsidP="0037259E"/>
    <w:p w:rsidR="0037259E" w:rsidRDefault="0037259E">
      <w:pPr>
        <w:widowControl/>
        <w:jc w:val="left"/>
      </w:pPr>
      <w:r>
        <w:br w:type="page"/>
      </w:r>
    </w:p>
    <w:p w:rsidR="0037259E" w:rsidRDefault="003C51DF" w:rsidP="0037259E">
      <w:r w:rsidRPr="003C51DF">
        <w:rPr>
          <w:rFonts w:asciiTheme="majorEastAsia" w:eastAsiaTheme="majorEastAsia" w:hAnsiTheme="majorEastAsia" w:hint="eastAsia"/>
        </w:rPr>
        <w:lastRenderedPageBreak/>
        <w:t>【パターン１</w:t>
      </w:r>
      <w:r>
        <w:rPr>
          <w:rFonts w:asciiTheme="majorEastAsia" w:eastAsiaTheme="majorEastAsia" w:hAnsiTheme="majorEastAsia" w:hint="eastAsia"/>
        </w:rPr>
        <w:t>３</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422"/>
        <w:gridCol w:w="1418"/>
        <w:gridCol w:w="1417"/>
        <w:gridCol w:w="1843"/>
        <w:gridCol w:w="2268"/>
        <w:gridCol w:w="1417"/>
        <w:gridCol w:w="1560"/>
      </w:tblGrid>
      <w:tr w:rsidR="0037259E" w:rsidTr="0003200E">
        <w:tc>
          <w:tcPr>
            <w:tcW w:w="1422" w:type="dxa"/>
            <w:tcBorders>
              <w:top w:val="nil"/>
              <w:left w:val="nil"/>
              <w:right w:val="nil"/>
            </w:tcBorders>
          </w:tcPr>
          <w:p w:rsidR="0037259E" w:rsidRDefault="0037259E" w:rsidP="005A2ACA"/>
        </w:tc>
        <w:tc>
          <w:tcPr>
            <w:tcW w:w="1418" w:type="dxa"/>
            <w:tcBorders>
              <w:top w:val="nil"/>
              <w:left w:val="nil"/>
              <w:right w:val="nil"/>
            </w:tcBorders>
          </w:tcPr>
          <w:p w:rsidR="0037259E" w:rsidRDefault="0037259E" w:rsidP="005A2ACA"/>
        </w:tc>
        <w:tc>
          <w:tcPr>
            <w:tcW w:w="1417" w:type="dxa"/>
            <w:tcBorders>
              <w:top w:val="nil"/>
              <w:left w:val="nil"/>
            </w:tcBorders>
            <w:vAlign w:val="center"/>
          </w:tcPr>
          <w:p w:rsidR="0037259E" w:rsidRDefault="0037259E" w:rsidP="005A2ACA">
            <w:pPr>
              <w:jc w:val="right"/>
            </w:pPr>
            <w:r>
              <w:rPr>
                <w:rFonts w:hint="eastAsia"/>
              </w:rPr>
              <w:t>施行前</w:t>
            </w:r>
          </w:p>
        </w:tc>
        <w:tc>
          <w:tcPr>
            <w:tcW w:w="1843" w:type="dxa"/>
            <w:tcBorders>
              <w:top w:val="nil"/>
              <w:right w:val="nil"/>
            </w:tcBorders>
            <w:vAlign w:val="center"/>
          </w:tcPr>
          <w:p w:rsidR="0037259E" w:rsidRDefault="0037259E" w:rsidP="005A2ACA">
            <w:r>
              <w:rPr>
                <w:rFonts w:hint="eastAsia"/>
              </w:rPr>
              <w:t>施行後</w:t>
            </w:r>
          </w:p>
        </w:tc>
        <w:tc>
          <w:tcPr>
            <w:tcW w:w="2268" w:type="dxa"/>
            <w:tcBorders>
              <w:top w:val="nil"/>
              <w:left w:val="nil"/>
              <w:bottom w:val="nil"/>
              <w:right w:val="nil"/>
            </w:tcBorders>
          </w:tcPr>
          <w:p w:rsidR="0037259E" w:rsidRDefault="0037259E" w:rsidP="005A2ACA"/>
        </w:tc>
        <w:tc>
          <w:tcPr>
            <w:tcW w:w="1417" w:type="dxa"/>
            <w:tcBorders>
              <w:top w:val="nil"/>
              <w:left w:val="nil"/>
              <w:right w:val="nil"/>
            </w:tcBorders>
          </w:tcPr>
          <w:p w:rsidR="0037259E" w:rsidRDefault="0037259E" w:rsidP="005A2ACA"/>
        </w:tc>
        <w:tc>
          <w:tcPr>
            <w:tcW w:w="1560" w:type="dxa"/>
            <w:tcBorders>
              <w:top w:val="nil"/>
              <w:left w:val="nil"/>
              <w:right w:val="nil"/>
            </w:tcBorders>
          </w:tcPr>
          <w:p w:rsidR="0037259E" w:rsidRDefault="0037259E" w:rsidP="005A2ACA"/>
        </w:tc>
      </w:tr>
      <w:tr w:rsidR="0037259E" w:rsidTr="0003200E">
        <w:tc>
          <w:tcPr>
            <w:tcW w:w="1422" w:type="dxa"/>
            <w:vAlign w:val="center"/>
          </w:tcPr>
          <w:p w:rsidR="0037259E" w:rsidRDefault="0037259E" w:rsidP="005A2ACA">
            <w:pPr>
              <w:jc w:val="center"/>
            </w:pPr>
            <w:r>
              <w:rPr>
                <w:rFonts w:hint="eastAsia"/>
              </w:rPr>
              <w:t>2</w:t>
            </w:r>
            <w:r>
              <w:t>016</w:t>
            </w:r>
          </w:p>
        </w:tc>
        <w:tc>
          <w:tcPr>
            <w:tcW w:w="1418" w:type="dxa"/>
            <w:vAlign w:val="center"/>
          </w:tcPr>
          <w:p w:rsidR="0037259E" w:rsidRDefault="0037259E" w:rsidP="005A2ACA">
            <w:pPr>
              <w:jc w:val="center"/>
            </w:pPr>
            <w:r>
              <w:rPr>
                <w:rFonts w:hint="eastAsia"/>
              </w:rPr>
              <w:t>2</w:t>
            </w:r>
            <w:r>
              <w:t>017</w:t>
            </w:r>
          </w:p>
        </w:tc>
        <w:tc>
          <w:tcPr>
            <w:tcW w:w="1417" w:type="dxa"/>
            <w:vAlign w:val="center"/>
          </w:tcPr>
          <w:p w:rsidR="0037259E" w:rsidRDefault="0037259E" w:rsidP="005A2ACA">
            <w:pPr>
              <w:jc w:val="center"/>
            </w:pPr>
            <w:r>
              <w:rPr>
                <w:rFonts w:hint="eastAsia"/>
              </w:rPr>
              <w:t>2</w:t>
            </w:r>
            <w:r>
              <w:t>018</w:t>
            </w:r>
          </w:p>
        </w:tc>
        <w:tc>
          <w:tcPr>
            <w:tcW w:w="1843" w:type="dxa"/>
            <w:vAlign w:val="center"/>
          </w:tcPr>
          <w:p w:rsidR="0037259E" w:rsidRDefault="0037259E" w:rsidP="005A2ACA">
            <w:pPr>
              <w:jc w:val="center"/>
            </w:pPr>
            <w:r>
              <w:rPr>
                <w:rFonts w:hint="eastAsia"/>
              </w:rPr>
              <w:t>2</w:t>
            </w:r>
            <w:r>
              <w:t>019</w:t>
            </w:r>
          </w:p>
        </w:tc>
        <w:tc>
          <w:tcPr>
            <w:tcW w:w="2268" w:type="dxa"/>
            <w:tcBorders>
              <w:top w:val="nil"/>
              <w:bottom w:val="nil"/>
            </w:tcBorders>
          </w:tcPr>
          <w:p w:rsidR="0037259E" w:rsidRDefault="0037259E" w:rsidP="005A2ACA"/>
        </w:tc>
        <w:tc>
          <w:tcPr>
            <w:tcW w:w="1417" w:type="dxa"/>
            <w:vMerge w:val="restart"/>
          </w:tcPr>
          <w:p w:rsidR="0037259E" w:rsidRDefault="0037259E" w:rsidP="005A2ACA">
            <w:r>
              <w:rPr>
                <w:rFonts w:hint="eastAsia"/>
              </w:rPr>
              <w:t>2</w:t>
            </w:r>
            <w:r>
              <w:t>018</w:t>
            </w:r>
            <w:r>
              <w:rPr>
                <w:rFonts w:hint="eastAsia"/>
              </w:rPr>
              <w:t>年度末</w:t>
            </w:r>
          </w:p>
          <w:p w:rsidR="0037259E" w:rsidRDefault="0037259E" w:rsidP="005A2ACA">
            <w:r>
              <w:rPr>
                <w:rFonts w:hint="eastAsia"/>
              </w:rPr>
              <w:t>所要資格</w:t>
            </w:r>
          </w:p>
        </w:tc>
        <w:tc>
          <w:tcPr>
            <w:tcW w:w="1560" w:type="dxa"/>
            <w:vMerge w:val="restart"/>
            <w:vAlign w:val="center"/>
          </w:tcPr>
          <w:p w:rsidR="0037259E" w:rsidRDefault="0037259E" w:rsidP="005A2ACA">
            <w:pPr>
              <w:jc w:val="center"/>
            </w:pPr>
            <w:r>
              <w:rPr>
                <w:rFonts w:hint="eastAsia"/>
              </w:rPr>
              <w:t>適用</w:t>
            </w:r>
          </w:p>
        </w:tc>
      </w:tr>
      <w:tr w:rsidR="0037259E" w:rsidTr="0008457C">
        <w:tc>
          <w:tcPr>
            <w:tcW w:w="2840" w:type="dxa"/>
            <w:gridSpan w:val="2"/>
            <w:tcBorders>
              <w:left w:val="nil"/>
              <w:right w:val="nil"/>
            </w:tcBorders>
          </w:tcPr>
          <w:p w:rsidR="0037259E" w:rsidRDefault="0037259E" w:rsidP="0037259E">
            <w:pPr>
              <w:ind w:right="420"/>
              <w:jc w:val="center"/>
            </w:pPr>
          </w:p>
        </w:tc>
        <w:tc>
          <w:tcPr>
            <w:tcW w:w="1417" w:type="dxa"/>
            <w:tcBorders>
              <w:left w:val="nil"/>
              <w:right w:val="nil"/>
            </w:tcBorders>
          </w:tcPr>
          <w:p w:rsidR="0037259E" w:rsidRDefault="0037259E" w:rsidP="005A2ACA"/>
        </w:tc>
        <w:tc>
          <w:tcPr>
            <w:tcW w:w="1843" w:type="dxa"/>
            <w:tcBorders>
              <w:left w:val="nil"/>
              <w:right w:val="nil"/>
            </w:tcBorders>
          </w:tcPr>
          <w:p w:rsidR="0037259E" w:rsidRPr="00BF74B5" w:rsidRDefault="0037259E" w:rsidP="005A2ACA"/>
        </w:tc>
        <w:tc>
          <w:tcPr>
            <w:tcW w:w="2268" w:type="dxa"/>
            <w:tcBorders>
              <w:top w:val="nil"/>
              <w:left w:val="nil"/>
              <w:bottom w:val="nil"/>
            </w:tcBorders>
          </w:tcPr>
          <w:p w:rsidR="0037259E" w:rsidRDefault="0037259E" w:rsidP="005A2ACA"/>
        </w:tc>
        <w:tc>
          <w:tcPr>
            <w:tcW w:w="1417" w:type="dxa"/>
            <w:vMerge/>
          </w:tcPr>
          <w:p w:rsidR="0037259E" w:rsidRDefault="0037259E" w:rsidP="005A2ACA"/>
        </w:tc>
        <w:tc>
          <w:tcPr>
            <w:tcW w:w="1560" w:type="dxa"/>
            <w:vMerge/>
          </w:tcPr>
          <w:p w:rsidR="0037259E" w:rsidRDefault="0037259E" w:rsidP="005A2ACA"/>
        </w:tc>
      </w:tr>
      <w:tr w:rsidR="0037259E" w:rsidTr="0003200E">
        <w:tblPrEx>
          <w:tblCellMar>
            <w:left w:w="99" w:type="dxa"/>
            <w:right w:w="99" w:type="dxa"/>
          </w:tblCellMar>
        </w:tblPrEx>
        <w:trPr>
          <w:trHeight w:val="951"/>
        </w:trPr>
        <w:tc>
          <w:tcPr>
            <w:tcW w:w="1422" w:type="dxa"/>
            <w:vMerge w:val="restart"/>
            <w:vAlign w:val="center"/>
          </w:tcPr>
          <w:p w:rsidR="0037259E" w:rsidRDefault="0037259E" w:rsidP="0037259E">
            <w:pPr>
              <w:jc w:val="center"/>
            </w:pPr>
            <w:r>
              <w:rPr>
                <w:rFonts w:hint="eastAsia"/>
              </w:rPr>
              <w:t>α大学</w:t>
            </w:r>
          </w:p>
          <w:p w:rsidR="0037259E" w:rsidRDefault="0037259E" w:rsidP="0037259E">
            <w:pPr>
              <w:jc w:val="center"/>
            </w:pPr>
            <w:r>
              <w:rPr>
                <w:rFonts w:hint="eastAsia"/>
              </w:rPr>
              <w:t>（高免）有</w:t>
            </w:r>
          </w:p>
          <w:p w:rsidR="0037259E" w:rsidRDefault="0037259E" w:rsidP="0037259E">
            <w:pPr>
              <w:jc w:val="center"/>
            </w:pPr>
            <w:r>
              <w:rPr>
                <w:rFonts w:hint="eastAsia"/>
              </w:rPr>
              <w:t>学部</w:t>
            </w:r>
            <w:r>
              <w:rPr>
                <w:rFonts w:hint="eastAsia"/>
              </w:rPr>
              <w:t>1</w:t>
            </w:r>
            <w:r>
              <w:rPr>
                <w:rFonts w:hint="eastAsia"/>
              </w:rPr>
              <w:t>年</w:t>
            </w:r>
          </w:p>
        </w:tc>
        <w:tc>
          <w:tcPr>
            <w:tcW w:w="1418" w:type="dxa"/>
            <w:vMerge w:val="restart"/>
            <w:vAlign w:val="center"/>
          </w:tcPr>
          <w:p w:rsidR="0037259E" w:rsidRDefault="0037259E" w:rsidP="0037259E">
            <w:pPr>
              <w:jc w:val="center"/>
            </w:pPr>
            <w:r>
              <w:rPr>
                <w:rFonts w:hint="eastAsia"/>
              </w:rPr>
              <w:t>α大学</w:t>
            </w:r>
          </w:p>
          <w:p w:rsidR="0037259E" w:rsidRDefault="0037259E" w:rsidP="0037259E">
            <w:pPr>
              <w:jc w:val="center"/>
            </w:pPr>
            <w:r>
              <w:rPr>
                <w:rFonts w:hint="eastAsia"/>
              </w:rPr>
              <w:t>（高免）有</w:t>
            </w:r>
          </w:p>
          <w:p w:rsidR="0037259E" w:rsidRDefault="0037259E" w:rsidP="0037259E">
            <w:pPr>
              <w:jc w:val="center"/>
            </w:pPr>
            <w:r>
              <w:rPr>
                <w:rFonts w:hint="eastAsia"/>
              </w:rPr>
              <w:t>学部</w:t>
            </w:r>
            <w:r>
              <w:t>2</w:t>
            </w:r>
            <w:r>
              <w:rPr>
                <w:rFonts w:hint="eastAsia"/>
              </w:rPr>
              <w:t>年</w:t>
            </w:r>
          </w:p>
        </w:tc>
        <w:tc>
          <w:tcPr>
            <w:tcW w:w="1417" w:type="dxa"/>
            <w:vAlign w:val="center"/>
          </w:tcPr>
          <w:p w:rsidR="0037259E" w:rsidRDefault="0037259E" w:rsidP="0037259E">
            <w:pPr>
              <w:jc w:val="center"/>
            </w:pPr>
            <w:r>
              <w:rPr>
                <w:rFonts w:hint="eastAsia"/>
              </w:rPr>
              <w:t>α大学</w:t>
            </w:r>
            <w:r>
              <w:rPr>
                <w:rFonts w:hint="eastAsia"/>
              </w:rPr>
              <w:t>3</w:t>
            </w:r>
            <w:r>
              <w:rPr>
                <w:rFonts w:hint="eastAsia"/>
              </w:rPr>
              <w:t>年</w:t>
            </w:r>
          </w:p>
          <w:p w:rsidR="0037259E" w:rsidRDefault="0037259E" w:rsidP="0037259E">
            <w:pPr>
              <w:jc w:val="center"/>
            </w:pPr>
            <w:r>
              <w:rPr>
                <w:rFonts w:hint="eastAsia"/>
              </w:rPr>
              <w:t>（中免）</w:t>
            </w:r>
          </w:p>
          <w:p w:rsidR="0037259E" w:rsidRPr="0037259E" w:rsidRDefault="0037259E" w:rsidP="0037259E">
            <w:pPr>
              <w:jc w:val="center"/>
            </w:pPr>
            <w:r>
              <w:rPr>
                <w:rFonts w:hint="eastAsia"/>
              </w:rPr>
              <w:t>他学部聴講</w:t>
            </w:r>
          </w:p>
        </w:tc>
        <w:tc>
          <w:tcPr>
            <w:tcW w:w="1843" w:type="dxa"/>
            <w:vAlign w:val="center"/>
          </w:tcPr>
          <w:p w:rsidR="0037259E" w:rsidRDefault="0037259E" w:rsidP="0037259E">
            <w:pPr>
              <w:jc w:val="center"/>
            </w:pPr>
            <w:r>
              <w:rPr>
                <w:rFonts w:hint="eastAsia"/>
              </w:rPr>
              <w:t>α大学</w:t>
            </w:r>
            <w:r>
              <w:rPr>
                <w:rFonts w:hint="eastAsia"/>
              </w:rPr>
              <w:t>4</w:t>
            </w:r>
            <w:r>
              <w:rPr>
                <w:rFonts w:hint="eastAsia"/>
              </w:rPr>
              <w:t>年卒業</w:t>
            </w:r>
          </w:p>
          <w:p w:rsidR="0037259E" w:rsidRDefault="0037259E" w:rsidP="0037259E">
            <w:pPr>
              <w:jc w:val="center"/>
            </w:pPr>
            <w:r>
              <w:rPr>
                <w:rFonts w:hint="eastAsia"/>
              </w:rPr>
              <w:t>（中免）</w:t>
            </w:r>
          </w:p>
          <w:p w:rsidR="0037259E" w:rsidRDefault="0037259E" w:rsidP="0037259E">
            <w:pPr>
              <w:jc w:val="center"/>
            </w:pPr>
            <w:r>
              <w:rPr>
                <w:rFonts w:hint="eastAsia"/>
              </w:rPr>
              <w:t>他学部聴講</w:t>
            </w:r>
          </w:p>
        </w:tc>
        <w:tc>
          <w:tcPr>
            <w:tcW w:w="2268" w:type="dxa"/>
            <w:tcBorders>
              <w:top w:val="nil"/>
              <w:bottom w:val="nil"/>
            </w:tcBorders>
          </w:tcPr>
          <w:p w:rsidR="0037259E" w:rsidRDefault="006F06D9" w:rsidP="006F06D9">
            <w:r>
              <w:rPr>
                <w:noProof/>
              </w:rPr>
              <mc:AlternateContent>
                <mc:Choice Requires="wps">
                  <w:drawing>
                    <wp:anchor distT="0" distB="0" distL="114300" distR="114300" simplePos="0" relativeHeight="251660288" behindDoc="0" locked="0" layoutInCell="1" allowOverlap="1" wp14:anchorId="17EC790A" wp14:editId="317218D6">
                      <wp:simplePos x="0" y="0"/>
                      <wp:positionH relativeFrom="column">
                        <wp:posOffset>-46989</wp:posOffset>
                      </wp:positionH>
                      <wp:positionV relativeFrom="paragraph">
                        <wp:posOffset>10795</wp:posOffset>
                      </wp:positionV>
                      <wp:extent cx="190500" cy="2400300"/>
                      <wp:effectExtent l="0" t="0" r="19050" b="19050"/>
                      <wp:wrapNone/>
                      <wp:docPr id="18" name="右中かっこ 17">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190500" cy="2400300"/>
                              </a:xfrm>
                              <a:prstGeom prst="rightBrac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4575F8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7" o:spid="_x0000_s1026" type="#_x0000_t88" style="position:absolute;left:0;text-align:left;margin-left:-3.7pt;margin-top:.85pt;width:1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" adj="143" strokecolor="windowText"/>
                  </w:pict>
                </mc:Fallback>
              </mc:AlternateContent>
            </w:r>
          </w:p>
        </w:tc>
        <w:tc>
          <w:tcPr>
            <w:tcW w:w="1417" w:type="dxa"/>
            <w:vAlign w:val="center"/>
          </w:tcPr>
          <w:p w:rsidR="0037259E" w:rsidRDefault="006F06D9" w:rsidP="005A2ACA">
            <w:pPr>
              <w:jc w:val="center"/>
            </w:pPr>
            <w:r>
              <w:rPr>
                <w:rFonts w:hint="eastAsia"/>
              </w:rPr>
              <w:t>継続扱い</w:t>
            </w:r>
          </w:p>
        </w:tc>
        <w:tc>
          <w:tcPr>
            <w:tcW w:w="1560" w:type="dxa"/>
            <w:vAlign w:val="center"/>
          </w:tcPr>
          <w:p w:rsidR="0037259E" w:rsidRDefault="0037259E" w:rsidP="006629EE">
            <w:pPr>
              <w:jc w:val="center"/>
            </w:pPr>
            <w:r>
              <w:rPr>
                <w:rFonts w:hint="eastAsia"/>
              </w:rPr>
              <w:t xml:space="preserve">一種　</w:t>
            </w:r>
            <w:r w:rsidR="006F06D9">
              <w:rPr>
                <w:rFonts w:hint="eastAsia"/>
              </w:rPr>
              <w:t>旧</w:t>
            </w:r>
            <w:r>
              <w:rPr>
                <w:rFonts w:hint="eastAsia"/>
              </w:rPr>
              <w:t>法</w:t>
            </w:r>
          </w:p>
        </w:tc>
      </w:tr>
      <w:tr w:rsidR="0003200E" w:rsidTr="0003200E">
        <w:tblPrEx>
          <w:tblCellMar>
            <w:left w:w="99" w:type="dxa"/>
            <w:right w:w="99" w:type="dxa"/>
          </w:tblCellMar>
        </w:tblPrEx>
        <w:trPr>
          <w:trHeight w:val="951"/>
        </w:trPr>
        <w:tc>
          <w:tcPr>
            <w:tcW w:w="1422" w:type="dxa"/>
            <w:vMerge/>
            <w:vAlign w:val="center"/>
          </w:tcPr>
          <w:p w:rsidR="0003200E" w:rsidRDefault="0003200E" w:rsidP="0003200E">
            <w:pPr>
              <w:jc w:val="center"/>
            </w:pPr>
          </w:p>
        </w:tc>
        <w:tc>
          <w:tcPr>
            <w:tcW w:w="1418" w:type="dxa"/>
            <w:vMerge/>
            <w:vAlign w:val="center"/>
          </w:tcPr>
          <w:p w:rsidR="0003200E" w:rsidRDefault="0003200E" w:rsidP="0003200E">
            <w:pPr>
              <w:jc w:val="center"/>
            </w:pPr>
          </w:p>
        </w:tc>
        <w:tc>
          <w:tcPr>
            <w:tcW w:w="1417" w:type="dxa"/>
            <w:vAlign w:val="center"/>
          </w:tcPr>
          <w:p w:rsidR="0003200E" w:rsidRDefault="0003200E" w:rsidP="0003200E">
            <w:pPr>
              <w:jc w:val="center"/>
            </w:pPr>
            <w:r>
              <w:rPr>
                <w:rFonts w:hint="eastAsia"/>
              </w:rPr>
              <w:t>β大学</w:t>
            </w:r>
          </w:p>
          <w:p w:rsidR="0003200E" w:rsidRDefault="0003200E" w:rsidP="0003200E">
            <w:pPr>
              <w:jc w:val="center"/>
            </w:pPr>
            <w:r>
              <w:rPr>
                <w:rFonts w:hint="eastAsia"/>
              </w:rPr>
              <w:t>（高免）</w:t>
            </w:r>
          </w:p>
          <w:p w:rsidR="0003200E" w:rsidRDefault="0003200E" w:rsidP="0003200E">
            <w:pPr>
              <w:jc w:val="center"/>
            </w:pPr>
            <w:r>
              <w:rPr>
                <w:rFonts w:hint="eastAsia"/>
              </w:rPr>
              <w:t>科目等履修</w:t>
            </w:r>
          </w:p>
        </w:tc>
        <w:tc>
          <w:tcPr>
            <w:tcW w:w="1843" w:type="dxa"/>
            <w:vAlign w:val="center"/>
          </w:tcPr>
          <w:p w:rsidR="0003200E" w:rsidRDefault="0003200E" w:rsidP="0003200E">
            <w:pPr>
              <w:jc w:val="center"/>
            </w:pPr>
            <w:r>
              <w:rPr>
                <w:rFonts w:hint="eastAsia"/>
              </w:rPr>
              <w:t>β大学</w:t>
            </w:r>
          </w:p>
          <w:p w:rsidR="0003200E" w:rsidRDefault="0003200E" w:rsidP="0003200E">
            <w:pPr>
              <w:jc w:val="center"/>
            </w:pPr>
            <w:r>
              <w:rPr>
                <w:rFonts w:hint="eastAsia"/>
              </w:rPr>
              <w:t>（高免）</w:t>
            </w:r>
          </w:p>
          <w:p w:rsidR="0003200E" w:rsidRDefault="0003200E" w:rsidP="0003200E">
            <w:pPr>
              <w:jc w:val="center"/>
            </w:pPr>
            <w:r>
              <w:rPr>
                <w:rFonts w:hint="eastAsia"/>
              </w:rPr>
              <w:t>科目等履修</w:t>
            </w:r>
          </w:p>
        </w:tc>
        <w:tc>
          <w:tcPr>
            <w:tcW w:w="2268" w:type="dxa"/>
            <w:tcBorders>
              <w:top w:val="nil"/>
              <w:bottom w:val="nil"/>
            </w:tcBorders>
          </w:tcPr>
          <w:p w:rsidR="0003200E" w:rsidRDefault="00276F2B" w:rsidP="0003200E">
            <w:pPr>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248285</wp:posOffset>
                      </wp:positionH>
                      <wp:positionV relativeFrom="paragraph">
                        <wp:posOffset>314960</wp:posOffset>
                      </wp:positionV>
                      <wp:extent cx="942975" cy="9144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42975" cy="914400"/>
                              </a:xfrm>
                              <a:prstGeom prst="rect">
                                <a:avLst/>
                              </a:prstGeom>
                              <a:solidFill>
                                <a:schemeClr val="lt1"/>
                              </a:solidFill>
                              <a:ln w="6350">
                                <a:noFill/>
                              </a:ln>
                            </wps:spPr>
                            <wps:txbx>
                              <w:txbxContent>
                                <w:p w:rsidR="002973CD" w:rsidRDefault="002973CD" w:rsidP="00276F2B">
                                  <w:r>
                                    <w:rPr>
                                      <w:rFonts w:hint="eastAsia"/>
                                    </w:rPr>
                                    <w:t>卒業と同時に免許取得要件充足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5pt;margin-top:24.8pt;width:74.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" fillcolor="white [3201]" stroked="f" strokeweight=".5pt">
                      <v:textbox>
                        <w:txbxContent>
                          <w:p w:rsidR="002973CD" w:rsidRDefault="002973CD" w:rsidP="00276F2B">
                            <w:r>
                              <w:rPr>
                                <w:rFonts w:hint="eastAsia"/>
                              </w:rPr>
                              <w:t>卒業と同時に免許取得要件充足</w:t>
                            </w:r>
                          </w:p>
                        </w:txbxContent>
                      </v:textbox>
                    </v:shape>
                  </w:pict>
                </mc:Fallback>
              </mc:AlternateContent>
            </w:r>
          </w:p>
        </w:tc>
        <w:tc>
          <w:tcPr>
            <w:tcW w:w="1417" w:type="dxa"/>
            <w:vAlign w:val="center"/>
          </w:tcPr>
          <w:p w:rsidR="0003200E" w:rsidRDefault="0003200E" w:rsidP="0003200E">
            <w:pPr>
              <w:jc w:val="center"/>
            </w:pPr>
            <w:r>
              <w:rPr>
                <w:rFonts w:hint="eastAsia"/>
              </w:rPr>
              <w:t>継続扱い</w:t>
            </w:r>
          </w:p>
        </w:tc>
        <w:tc>
          <w:tcPr>
            <w:tcW w:w="1560" w:type="dxa"/>
            <w:vAlign w:val="center"/>
          </w:tcPr>
          <w:p w:rsidR="0003200E" w:rsidRDefault="0003200E" w:rsidP="0003200E">
            <w:pPr>
              <w:jc w:val="center"/>
            </w:pPr>
            <w:r>
              <w:rPr>
                <w:rFonts w:hint="eastAsia"/>
              </w:rPr>
              <w:t>一種　旧法</w:t>
            </w:r>
          </w:p>
        </w:tc>
      </w:tr>
      <w:tr w:rsidR="0003200E" w:rsidTr="0003200E">
        <w:trPr>
          <w:trHeight w:val="951"/>
        </w:trPr>
        <w:tc>
          <w:tcPr>
            <w:tcW w:w="1422" w:type="dxa"/>
            <w:vMerge/>
            <w:vAlign w:val="center"/>
          </w:tcPr>
          <w:p w:rsidR="0003200E" w:rsidRDefault="0003200E" w:rsidP="0003200E">
            <w:pPr>
              <w:jc w:val="center"/>
            </w:pPr>
          </w:p>
        </w:tc>
        <w:tc>
          <w:tcPr>
            <w:tcW w:w="1418" w:type="dxa"/>
            <w:vMerge/>
            <w:vAlign w:val="center"/>
          </w:tcPr>
          <w:p w:rsidR="0003200E" w:rsidRDefault="0003200E" w:rsidP="0003200E">
            <w:pPr>
              <w:jc w:val="center"/>
            </w:pPr>
          </w:p>
        </w:tc>
        <w:tc>
          <w:tcPr>
            <w:tcW w:w="1417" w:type="dxa"/>
            <w:vAlign w:val="center"/>
          </w:tcPr>
          <w:p w:rsidR="0003200E" w:rsidRDefault="0003200E" w:rsidP="0003200E">
            <w:pPr>
              <w:jc w:val="center"/>
            </w:pPr>
            <w:r>
              <w:rPr>
                <w:rFonts w:hint="eastAsia"/>
              </w:rPr>
              <w:t>β大学</w:t>
            </w:r>
          </w:p>
          <w:p w:rsidR="0003200E" w:rsidRDefault="0003200E" w:rsidP="0003200E">
            <w:pPr>
              <w:jc w:val="center"/>
            </w:pPr>
            <w:r>
              <w:rPr>
                <w:rFonts w:hint="eastAsia"/>
              </w:rPr>
              <w:t>（中免）</w:t>
            </w:r>
          </w:p>
          <w:p w:rsidR="0003200E" w:rsidRDefault="0003200E" w:rsidP="0003200E">
            <w:pPr>
              <w:jc w:val="center"/>
            </w:pPr>
            <w:r>
              <w:rPr>
                <w:rFonts w:hint="eastAsia"/>
              </w:rPr>
              <w:t>科目等履修</w:t>
            </w:r>
          </w:p>
        </w:tc>
        <w:tc>
          <w:tcPr>
            <w:tcW w:w="1843" w:type="dxa"/>
            <w:vAlign w:val="center"/>
          </w:tcPr>
          <w:p w:rsidR="0003200E" w:rsidRDefault="0003200E" w:rsidP="0003200E">
            <w:pPr>
              <w:jc w:val="center"/>
            </w:pPr>
            <w:r>
              <w:rPr>
                <w:rFonts w:hint="eastAsia"/>
              </w:rPr>
              <w:t>β大学</w:t>
            </w:r>
          </w:p>
          <w:p w:rsidR="0003200E" w:rsidRDefault="0003200E" w:rsidP="0003200E">
            <w:pPr>
              <w:jc w:val="center"/>
            </w:pPr>
            <w:r>
              <w:rPr>
                <w:rFonts w:hint="eastAsia"/>
              </w:rPr>
              <w:t>（中免）</w:t>
            </w:r>
          </w:p>
          <w:p w:rsidR="0003200E" w:rsidRDefault="0003200E" w:rsidP="0003200E">
            <w:pPr>
              <w:jc w:val="center"/>
            </w:pPr>
            <w:r>
              <w:rPr>
                <w:rFonts w:hint="eastAsia"/>
              </w:rPr>
              <w:t>科目等履修</w:t>
            </w:r>
          </w:p>
        </w:tc>
        <w:tc>
          <w:tcPr>
            <w:tcW w:w="2268" w:type="dxa"/>
            <w:tcBorders>
              <w:top w:val="nil"/>
              <w:bottom w:val="nil"/>
            </w:tcBorders>
          </w:tcPr>
          <w:p w:rsidR="0003200E" w:rsidRDefault="0003200E" w:rsidP="0003200E">
            <w:pPr>
              <w:ind w:leftChars="154" w:left="345"/>
            </w:pPr>
          </w:p>
        </w:tc>
        <w:tc>
          <w:tcPr>
            <w:tcW w:w="1417" w:type="dxa"/>
            <w:vAlign w:val="center"/>
          </w:tcPr>
          <w:p w:rsidR="0003200E" w:rsidRDefault="0003200E" w:rsidP="0003200E">
            <w:pPr>
              <w:jc w:val="center"/>
            </w:pPr>
            <w:r>
              <w:rPr>
                <w:rFonts w:hint="eastAsia"/>
              </w:rPr>
              <w:t>継続扱い</w:t>
            </w:r>
          </w:p>
        </w:tc>
        <w:tc>
          <w:tcPr>
            <w:tcW w:w="1560" w:type="dxa"/>
            <w:vAlign w:val="center"/>
          </w:tcPr>
          <w:p w:rsidR="0003200E" w:rsidRDefault="0003200E" w:rsidP="0003200E">
            <w:pPr>
              <w:jc w:val="center"/>
            </w:pPr>
            <w:r>
              <w:rPr>
                <w:rFonts w:hint="eastAsia"/>
              </w:rPr>
              <w:t>一種　旧法</w:t>
            </w:r>
          </w:p>
        </w:tc>
      </w:tr>
      <w:tr w:rsidR="0003200E" w:rsidTr="0003200E">
        <w:trPr>
          <w:trHeight w:val="951"/>
        </w:trPr>
        <w:tc>
          <w:tcPr>
            <w:tcW w:w="1422" w:type="dxa"/>
            <w:vMerge/>
            <w:vAlign w:val="center"/>
          </w:tcPr>
          <w:p w:rsidR="0003200E" w:rsidRDefault="0003200E" w:rsidP="0003200E">
            <w:pPr>
              <w:jc w:val="center"/>
            </w:pPr>
          </w:p>
        </w:tc>
        <w:tc>
          <w:tcPr>
            <w:tcW w:w="1418" w:type="dxa"/>
            <w:vMerge/>
            <w:vAlign w:val="center"/>
          </w:tcPr>
          <w:p w:rsidR="0003200E" w:rsidRDefault="0003200E" w:rsidP="0003200E">
            <w:pPr>
              <w:jc w:val="center"/>
            </w:pPr>
          </w:p>
        </w:tc>
        <w:tc>
          <w:tcPr>
            <w:tcW w:w="1417" w:type="dxa"/>
            <w:vAlign w:val="center"/>
          </w:tcPr>
          <w:p w:rsidR="0003200E" w:rsidRDefault="0003200E" w:rsidP="0003200E">
            <w:pPr>
              <w:jc w:val="center"/>
            </w:pPr>
            <w:r>
              <w:rPr>
                <w:rFonts w:hint="eastAsia"/>
              </w:rPr>
              <w:t>β大学</w:t>
            </w:r>
          </w:p>
          <w:p w:rsidR="0003200E" w:rsidRDefault="0003200E" w:rsidP="0003200E">
            <w:pPr>
              <w:jc w:val="center"/>
            </w:pPr>
            <w:r>
              <w:rPr>
                <w:rFonts w:hint="eastAsia"/>
              </w:rPr>
              <w:t>（小免）</w:t>
            </w:r>
          </w:p>
          <w:p w:rsidR="0003200E" w:rsidRDefault="0003200E" w:rsidP="0003200E">
            <w:pPr>
              <w:jc w:val="center"/>
            </w:pPr>
            <w:r>
              <w:rPr>
                <w:rFonts w:hint="eastAsia"/>
              </w:rPr>
              <w:t>科目等履修</w:t>
            </w:r>
          </w:p>
        </w:tc>
        <w:tc>
          <w:tcPr>
            <w:tcW w:w="1843" w:type="dxa"/>
            <w:vAlign w:val="center"/>
          </w:tcPr>
          <w:p w:rsidR="0003200E" w:rsidRDefault="0003200E" w:rsidP="0003200E">
            <w:pPr>
              <w:jc w:val="center"/>
            </w:pPr>
            <w:r>
              <w:rPr>
                <w:rFonts w:hint="eastAsia"/>
              </w:rPr>
              <w:t>β大学</w:t>
            </w:r>
          </w:p>
          <w:p w:rsidR="0003200E" w:rsidRDefault="0003200E" w:rsidP="0003200E">
            <w:pPr>
              <w:jc w:val="center"/>
            </w:pPr>
            <w:r>
              <w:rPr>
                <w:rFonts w:hint="eastAsia"/>
              </w:rPr>
              <w:t>（小免）</w:t>
            </w:r>
          </w:p>
          <w:p w:rsidR="0003200E" w:rsidRDefault="0003200E" w:rsidP="0003200E">
            <w:pPr>
              <w:jc w:val="center"/>
            </w:pPr>
            <w:r>
              <w:rPr>
                <w:rFonts w:hint="eastAsia"/>
              </w:rPr>
              <w:t>科目等履修</w:t>
            </w:r>
          </w:p>
        </w:tc>
        <w:tc>
          <w:tcPr>
            <w:tcW w:w="2268" w:type="dxa"/>
            <w:tcBorders>
              <w:top w:val="nil"/>
              <w:bottom w:val="nil"/>
            </w:tcBorders>
          </w:tcPr>
          <w:p w:rsidR="0003200E" w:rsidRDefault="0003200E" w:rsidP="0003200E"/>
        </w:tc>
        <w:tc>
          <w:tcPr>
            <w:tcW w:w="1417" w:type="dxa"/>
            <w:vAlign w:val="center"/>
          </w:tcPr>
          <w:p w:rsidR="0003200E" w:rsidRDefault="0003200E" w:rsidP="0003200E">
            <w:pPr>
              <w:jc w:val="center"/>
            </w:pPr>
            <w:r>
              <w:rPr>
                <w:rFonts w:hint="eastAsia"/>
              </w:rPr>
              <w:t>継続扱い</w:t>
            </w:r>
          </w:p>
        </w:tc>
        <w:tc>
          <w:tcPr>
            <w:tcW w:w="1560" w:type="dxa"/>
            <w:vAlign w:val="center"/>
          </w:tcPr>
          <w:p w:rsidR="0003200E" w:rsidRDefault="0003200E" w:rsidP="0003200E">
            <w:pPr>
              <w:jc w:val="center"/>
            </w:pPr>
            <w:r>
              <w:rPr>
                <w:rFonts w:hint="eastAsia"/>
              </w:rPr>
              <w:t>一種　旧法</w:t>
            </w:r>
          </w:p>
        </w:tc>
      </w:tr>
    </w:tbl>
    <w:p w:rsidR="0037259E" w:rsidRDefault="006F06D9" w:rsidP="006F06D9">
      <w:pPr>
        <w:ind w:leftChars="202" w:left="453"/>
      </w:pPr>
      <w:r>
        <w:rPr>
          <w:rFonts w:hint="eastAsia"/>
        </w:rPr>
        <w:t>※他学科聴講の場合も他学部聴講と同じ。</w:t>
      </w:r>
    </w:p>
    <w:p w:rsidR="006F06D9" w:rsidRPr="006F06D9" w:rsidRDefault="006F06D9" w:rsidP="006F06D9">
      <w:pPr>
        <w:ind w:leftChars="202" w:left="453"/>
      </w:pPr>
    </w:p>
    <w:p w:rsidR="008221F8" w:rsidRDefault="00132911" w:rsidP="008221F8">
      <w:pPr>
        <w:ind w:leftChars="135" w:left="303"/>
      </w:pPr>
      <w:r>
        <w:rPr>
          <w:rFonts w:hint="eastAsia"/>
        </w:rPr>
        <w:t>☆質問回答集</w:t>
      </w:r>
      <w:r w:rsidR="008221F8">
        <w:rPr>
          <w:rFonts w:hint="eastAsia"/>
        </w:rPr>
        <w:t>N</w:t>
      </w:r>
      <w:r w:rsidR="008221F8">
        <w:t>o.</w:t>
      </w:r>
      <w:r w:rsidR="008221F8">
        <w:rPr>
          <w:rFonts w:hint="eastAsia"/>
        </w:rPr>
        <w:t>8</w:t>
      </w:r>
    </w:p>
    <w:tbl>
      <w:tblPr>
        <w:tblStyle w:val="a7"/>
        <w:tblW w:w="14175" w:type="dxa"/>
        <w:tblInd w:w="534" w:type="dxa"/>
        <w:tblLook w:val="04A0" w:firstRow="1" w:lastRow="0" w:firstColumn="1" w:lastColumn="0" w:noHBand="0" w:noVBand="1"/>
      </w:tblPr>
      <w:tblGrid>
        <w:gridCol w:w="14175"/>
      </w:tblGrid>
      <w:tr w:rsidR="008221F8" w:rsidTr="002E62CC">
        <w:tc>
          <w:tcPr>
            <w:tcW w:w="14175" w:type="dxa"/>
            <w:tcBorders>
              <w:top w:val="dotDash" w:sz="4" w:space="0" w:color="auto"/>
              <w:left w:val="dotDash" w:sz="4" w:space="0" w:color="auto"/>
              <w:bottom w:val="dotDash" w:sz="4" w:space="0" w:color="auto"/>
              <w:right w:val="dotDash" w:sz="4" w:space="0" w:color="auto"/>
            </w:tcBorders>
          </w:tcPr>
          <w:p w:rsidR="008221F8" w:rsidRDefault="008221F8" w:rsidP="004B7C81">
            <w:pPr>
              <w:ind w:leftChars="1" w:left="181" w:hangingChars="80" w:hanging="179"/>
            </w:pPr>
            <w:r>
              <w:rPr>
                <w:rFonts w:hint="eastAsia"/>
              </w:rPr>
              <w:t>Q</w:t>
            </w:r>
            <w:r>
              <w:rPr>
                <w:rFonts w:hint="eastAsia"/>
              </w:rPr>
              <w:t xml:space="preserve">　</w:t>
            </w:r>
            <w:r w:rsidRPr="00BC754B">
              <w:rPr>
                <w:rFonts w:hint="eastAsia"/>
              </w:rPr>
              <w:t>施行の際現に教職課程を有する四年制大学に在学していた者が、一部の科目を他大学で科目等履修生として修得し、卒業と同時に免許状の所要資格を満たす場合は新法と旧法いずれが適用されるのか。</w:t>
            </w:r>
          </w:p>
          <w:p w:rsidR="008221F8" w:rsidRDefault="008221F8" w:rsidP="004B7C81">
            <w:pPr>
              <w:ind w:leftChars="1" w:left="181" w:hangingChars="80" w:hanging="179"/>
            </w:pPr>
          </w:p>
          <w:p w:rsidR="008221F8" w:rsidRDefault="008221F8" w:rsidP="004B7C81">
            <w:pPr>
              <w:ind w:leftChars="1" w:left="181" w:hangingChars="80" w:hanging="179"/>
            </w:pPr>
            <w:r>
              <w:rPr>
                <w:rFonts w:hint="eastAsia"/>
              </w:rPr>
              <w:t>A</w:t>
            </w:r>
            <w:r>
              <w:rPr>
                <w:rFonts w:hint="eastAsia"/>
              </w:rPr>
              <w:t xml:space="preserve">　</w:t>
            </w:r>
            <w:r>
              <w:rPr>
                <w:rFonts w:hint="eastAsia"/>
              </w:rPr>
              <w:t xml:space="preserve"> </w:t>
            </w:r>
          </w:p>
          <w:p w:rsidR="008221F8" w:rsidRDefault="008221F8" w:rsidP="004B7C81">
            <w:pPr>
              <w:ind w:leftChars="68" w:left="331" w:hangingChars="80" w:hanging="179"/>
            </w:pPr>
            <w:r>
              <w:rPr>
                <w:rFonts w:hint="eastAsia"/>
              </w:rPr>
              <w:t>○施行の際現に大学に在学し、卒業までに所要資格を得ているため、経過措置の適用を受けることから旧法が適用される。</w:t>
            </w:r>
          </w:p>
          <w:p w:rsidR="008221F8" w:rsidRDefault="008221F8" w:rsidP="004B7C81">
            <w:pPr>
              <w:ind w:leftChars="68" w:left="331" w:hangingChars="80" w:hanging="179"/>
            </w:pPr>
            <w:r>
              <w:rPr>
                <w:rFonts w:hint="eastAsia"/>
              </w:rPr>
              <w:t>○この場合、科目等履修により修得する単位は、旧課程の科目である必要がある。</w:t>
            </w:r>
          </w:p>
        </w:tc>
      </w:tr>
    </w:tbl>
    <w:p w:rsidR="008221F8" w:rsidRDefault="008221F8" w:rsidP="008221F8">
      <w:pPr>
        <w:ind w:leftChars="135" w:left="303"/>
      </w:pPr>
      <w:r>
        <w:rPr>
          <w:rFonts w:hint="eastAsia"/>
        </w:rPr>
        <w:t>（参考）</w:t>
      </w:r>
      <w:r w:rsidRPr="000F14F2">
        <w:rPr>
          <w:rFonts w:hint="eastAsia"/>
        </w:rPr>
        <w:t>再課程認定説明会質問回答集</w:t>
      </w:r>
    </w:p>
    <w:tbl>
      <w:tblPr>
        <w:tblStyle w:val="a7"/>
        <w:tblW w:w="14034" w:type="dxa"/>
        <w:tblInd w:w="675" w:type="dxa"/>
        <w:tblLook w:val="04A0" w:firstRow="1" w:lastRow="0" w:firstColumn="1" w:lastColumn="0" w:noHBand="0" w:noVBand="1"/>
      </w:tblPr>
      <w:tblGrid>
        <w:gridCol w:w="14034"/>
      </w:tblGrid>
      <w:tr w:rsidR="008221F8" w:rsidTr="002E62CC">
        <w:tc>
          <w:tcPr>
            <w:tcW w:w="14034" w:type="dxa"/>
            <w:tcBorders>
              <w:top w:val="dotDash" w:sz="4" w:space="0" w:color="auto"/>
              <w:left w:val="dotDash" w:sz="4" w:space="0" w:color="auto"/>
              <w:bottom w:val="dotDash" w:sz="4" w:space="0" w:color="auto"/>
              <w:right w:val="dotDash" w:sz="4" w:space="0" w:color="auto"/>
            </w:tcBorders>
          </w:tcPr>
          <w:p w:rsidR="00100360" w:rsidRDefault="00100360" w:rsidP="004B7C81">
            <w:pPr>
              <w:ind w:leftChars="18" w:left="188" w:hangingChars="66" w:hanging="148"/>
              <w:rPr>
                <w:szCs w:val="21"/>
              </w:rPr>
            </w:pPr>
            <w:r w:rsidRPr="00356F6B">
              <w:rPr>
                <w:szCs w:val="21"/>
              </w:rPr>
              <w:t>&lt;No</w:t>
            </w:r>
            <w:r>
              <w:rPr>
                <w:szCs w:val="21"/>
              </w:rPr>
              <w:t>.</w:t>
            </w:r>
            <w:r>
              <w:rPr>
                <w:rFonts w:hint="eastAsia"/>
              </w:rPr>
              <w:t>6</w:t>
            </w:r>
            <w:r>
              <w:t>36</w:t>
            </w:r>
            <w:r w:rsidRPr="00356F6B">
              <w:rPr>
                <w:szCs w:val="21"/>
              </w:rPr>
              <w:t>&gt;</w:t>
            </w:r>
          </w:p>
          <w:p w:rsidR="008221F8" w:rsidRDefault="008221F8" w:rsidP="004B7C81">
            <w:pPr>
              <w:ind w:leftChars="18" w:left="188" w:hangingChars="66" w:hanging="148"/>
            </w:pPr>
            <w:r>
              <w:rPr>
                <w:rFonts w:hint="eastAsia"/>
              </w:rPr>
              <w:t>Q</w:t>
            </w:r>
            <w:r>
              <w:rPr>
                <w:rFonts w:hint="eastAsia"/>
              </w:rPr>
              <w:t xml:space="preserve">　</w:t>
            </w:r>
            <w:r w:rsidRPr="00037968">
              <w:rPr>
                <w:rFonts w:hint="eastAsia"/>
              </w:rPr>
              <w:t>経過措置について、施行の際現に中学校の教職課程を有する四年制大学に在学していた者が、一部の科目を他大学で科目等履修生として修得し、卒業と同時に中学校の免許状の所要資格を満たす場合は新法と旧法いずれが適用されるのか。</w:t>
            </w:r>
          </w:p>
          <w:p w:rsidR="008221F8" w:rsidRDefault="008221F8" w:rsidP="004B7C81">
            <w:pPr>
              <w:ind w:leftChars="18" w:left="188" w:hangingChars="66" w:hanging="148"/>
            </w:pPr>
          </w:p>
          <w:p w:rsidR="008221F8" w:rsidRDefault="008221F8" w:rsidP="004B7C81">
            <w:pPr>
              <w:ind w:leftChars="18" w:left="188" w:hangingChars="66" w:hanging="148"/>
            </w:pPr>
            <w:r>
              <w:rPr>
                <w:rFonts w:hint="eastAsia"/>
              </w:rPr>
              <w:t>A</w:t>
            </w:r>
            <w:r>
              <w:rPr>
                <w:rFonts w:hint="eastAsia"/>
              </w:rPr>
              <w:t xml:space="preserve">　</w:t>
            </w:r>
          </w:p>
          <w:p w:rsidR="008221F8" w:rsidRDefault="008221F8" w:rsidP="004B7C81">
            <w:pPr>
              <w:ind w:leftChars="85" w:left="339" w:hangingChars="66" w:hanging="148"/>
            </w:pPr>
            <w:r>
              <w:rPr>
                <w:rFonts w:hint="eastAsia"/>
              </w:rPr>
              <w:t>○事例の場合においては、中学校の教職課程について、施行の際現に大学に在学し、卒業までに所要資格を得ているため、経過措置の適</w:t>
            </w:r>
            <w:r>
              <w:rPr>
                <w:rFonts w:hint="eastAsia"/>
              </w:rPr>
              <w:lastRenderedPageBreak/>
              <w:t>用を受けることから旧法が適用される。</w:t>
            </w:r>
          </w:p>
          <w:p w:rsidR="008221F8" w:rsidRDefault="008221F8" w:rsidP="004B7C81">
            <w:pPr>
              <w:ind w:leftChars="85" w:left="339" w:hangingChars="66" w:hanging="148"/>
            </w:pPr>
            <w:r>
              <w:rPr>
                <w:rFonts w:hint="eastAsia"/>
              </w:rPr>
              <w:t>○この場合、科目等履修により修得する単位は、旧課程の科目である必要がある。</w:t>
            </w:r>
          </w:p>
        </w:tc>
      </w:tr>
    </w:tbl>
    <w:p w:rsidR="00CC3193" w:rsidRDefault="00CC3193" w:rsidP="00BA7A01"/>
    <w:p w:rsidR="00E16296" w:rsidRDefault="00E16296" w:rsidP="00E228EA">
      <w:pPr>
        <w:ind w:leftChars="203" w:left="605" w:hangingChars="67" w:hanging="150"/>
      </w:pPr>
      <w:r>
        <w:rPr>
          <w:rFonts w:hint="eastAsia"/>
        </w:rPr>
        <w:t>⇒</w:t>
      </w:r>
      <w:r w:rsidR="00E228EA">
        <w:rPr>
          <w:rFonts w:hint="eastAsia"/>
        </w:rPr>
        <w:t>他大学の単位と併せて所要資格を満たす場合は経過措置が適用され、旧法適用になるということです。</w:t>
      </w:r>
    </w:p>
    <w:p w:rsidR="00E16296" w:rsidRDefault="00E16296" w:rsidP="00132911"/>
    <w:p w:rsidR="00132911" w:rsidRDefault="00132911" w:rsidP="00132911">
      <w:pPr>
        <w:ind w:leftChars="135" w:left="303"/>
      </w:pPr>
      <w:r>
        <w:rPr>
          <w:rFonts w:hint="eastAsia"/>
        </w:rPr>
        <w:t>☆質問回答集</w:t>
      </w:r>
      <w:r>
        <w:rPr>
          <w:rFonts w:hint="eastAsia"/>
        </w:rPr>
        <w:t>N</w:t>
      </w:r>
      <w:r>
        <w:t>o.</w:t>
      </w:r>
      <w:r>
        <w:rPr>
          <w:rFonts w:hint="eastAsia"/>
        </w:rPr>
        <w:t>1</w:t>
      </w:r>
      <w:r>
        <w:t>2</w:t>
      </w:r>
    </w:p>
    <w:tbl>
      <w:tblPr>
        <w:tblStyle w:val="a7"/>
        <w:tblW w:w="14175" w:type="dxa"/>
        <w:tblInd w:w="534" w:type="dxa"/>
        <w:tblLook w:val="04A0" w:firstRow="1" w:lastRow="0" w:firstColumn="1" w:lastColumn="0" w:noHBand="0" w:noVBand="1"/>
      </w:tblPr>
      <w:tblGrid>
        <w:gridCol w:w="14175"/>
      </w:tblGrid>
      <w:tr w:rsidR="00132911" w:rsidTr="002E62CC">
        <w:tc>
          <w:tcPr>
            <w:tcW w:w="14175" w:type="dxa"/>
            <w:tcBorders>
              <w:top w:val="dotDash" w:sz="4" w:space="0" w:color="auto"/>
              <w:left w:val="dotDash" w:sz="4" w:space="0" w:color="auto"/>
              <w:bottom w:val="dotDash" w:sz="4" w:space="0" w:color="auto"/>
              <w:right w:val="dotDash" w:sz="4" w:space="0" w:color="auto"/>
            </w:tcBorders>
          </w:tcPr>
          <w:p w:rsidR="00132911" w:rsidRDefault="00132911" w:rsidP="005A2ACA">
            <w:pPr>
              <w:ind w:leftChars="1" w:left="181" w:hangingChars="80" w:hanging="179"/>
            </w:pPr>
            <w:r>
              <w:rPr>
                <w:rFonts w:hint="eastAsia"/>
              </w:rPr>
              <w:t>Q</w:t>
            </w:r>
            <w:r>
              <w:rPr>
                <w:rFonts w:hint="eastAsia"/>
              </w:rPr>
              <w:t xml:space="preserve">　</w:t>
            </w:r>
            <w:r w:rsidRPr="00E643CF">
              <w:rPr>
                <w:rFonts w:hint="eastAsia"/>
              </w:rPr>
              <w:t>施行の際現に教職課程を有する四年制大学に在学していた者が異なる学校種又は教科の教職課程を有する他学部・他学科又は他大学で科目等履修生として科目を修得し、卒業と同時に免許状の所要資格を満たす場合は新法と旧法いずれが適用されるのか。</w:t>
            </w:r>
          </w:p>
          <w:p w:rsidR="00132911" w:rsidRDefault="00132911" w:rsidP="005A2ACA">
            <w:pPr>
              <w:ind w:leftChars="1" w:left="181" w:hangingChars="80" w:hanging="179"/>
            </w:pPr>
          </w:p>
          <w:p w:rsidR="00132911" w:rsidRDefault="00132911" w:rsidP="005A2ACA">
            <w:pPr>
              <w:ind w:leftChars="1" w:left="181" w:hangingChars="80" w:hanging="179"/>
            </w:pPr>
            <w:r>
              <w:rPr>
                <w:rFonts w:hint="eastAsia"/>
              </w:rPr>
              <w:t>A</w:t>
            </w:r>
            <w:r>
              <w:rPr>
                <w:rFonts w:hint="eastAsia"/>
              </w:rPr>
              <w:t xml:space="preserve">　</w:t>
            </w:r>
            <w:r w:rsidRPr="00E643CF">
              <w:rPr>
                <w:rFonts w:hint="eastAsia"/>
              </w:rPr>
              <w:t>平成</w:t>
            </w:r>
            <w:r>
              <w:rPr>
                <w:rFonts w:hint="eastAsia"/>
              </w:rPr>
              <w:t>3</w:t>
            </w:r>
            <w:r>
              <w:t>1</w:t>
            </w:r>
            <w:r w:rsidRPr="00E643CF">
              <w:rPr>
                <w:rFonts w:hint="eastAsia"/>
              </w:rPr>
              <w:t>年</w:t>
            </w:r>
            <w:r>
              <w:rPr>
                <w:rFonts w:hint="eastAsia"/>
              </w:rPr>
              <w:t>4</w:t>
            </w:r>
            <w:r w:rsidRPr="00E643CF">
              <w:rPr>
                <w:rFonts w:hint="eastAsia"/>
              </w:rPr>
              <w:t>月</w:t>
            </w:r>
            <w:r>
              <w:rPr>
                <w:rFonts w:hint="eastAsia"/>
              </w:rPr>
              <w:t>1</w:t>
            </w:r>
            <w:r w:rsidRPr="00E643CF">
              <w:rPr>
                <w:rFonts w:hint="eastAsia"/>
              </w:rPr>
              <w:t>日までに教職課程を有する大学の学科等の科目等履修生としての身分を有し、平成</w:t>
            </w:r>
            <w:r>
              <w:rPr>
                <w:rFonts w:hint="eastAsia"/>
              </w:rPr>
              <w:t>3</w:t>
            </w:r>
            <w:r>
              <w:t>1</w:t>
            </w:r>
            <w:r w:rsidRPr="00E643CF">
              <w:rPr>
                <w:rFonts w:hint="eastAsia"/>
              </w:rPr>
              <w:t>年</w:t>
            </w:r>
            <w:r>
              <w:rPr>
                <w:rFonts w:hint="eastAsia"/>
              </w:rPr>
              <w:t>4</w:t>
            </w:r>
            <w:r w:rsidRPr="00E643CF">
              <w:rPr>
                <w:rFonts w:hint="eastAsia"/>
              </w:rPr>
              <w:t>月</w:t>
            </w:r>
            <w:r>
              <w:rPr>
                <w:rFonts w:hint="eastAsia"/>
              </w:rPr>
              <w:t>1</w:t>
            </w:r>
            <w:r w:rsidRPr="00E643CF">
              <w:rPr>
                <w:rFonts w:hint="eastAsia"/>
              </w:rPr>
              <w:t>日以降も引き続き教職課程の科目を履修する場合においては、施行の際に現に大学に在学している者として、旧法適用となる。</w:t>
            </w:r>
          </w:p>
        </w:tc>
      </w:tr>
    </w:tbl>
    <w:p w:rsidR="00132911" w:rsidRDefault="00132911" w:rsidP="00132911">
      <w:pPr>
        <w:ind w:leftChars="135" w:left="303"/>
      </w:pPr>
      <w:r>
        <w:rPr>
          <w:rFonts w:hint="eastAsia"/>
        </w:rPr>
        <w:t>（参考）</w:t>
      </w:r>
      <w:r w:rsidRPr="000F14F2">
        <w:rPr>
          <w:rFonts w:hint="eastAsia"/>
        </w:rPr>
        <w:t>再課程認定説明会質問回答集</w:t>
      </w:r>
    </w:p>
    <w:tbl>
      <w:tblPr>
        <w:tblStyle w:val="a7"/>
        <w:tblW w:w="14034" w:type="dxa"/>
        <w:tblInd w:w="675" w:type="dxa"/>
        <w:tblLook w:val="04A0" w:firstRow="1" w:lastRow="0" w:firstColumn="1" w:lastColumn="0" w:noHBand="0" w:noVBand="1"/>
      </w:tblPr>
      <w:tblGrid>
        <w:gridCol w:w="14034"/>
      </w:tblGrid>
      <w:tr w:rsidR="00132911" w:rsidTr="002E62CC">
        <w:tc>
          <w:tcPr>
            <w:tcW w:w="14034" w:type="dxa"/>
            <w:tcBorders>
              <w:top w:val="dotDash" w:sz="4" w:space="0" w:color="auto"/>
              <w:left w:val="dotDash" w:sz="4" w:space="0" w:color="auto"/>
              <w:bottom w:val="dotDash" w:sz="4" w:space="0" w:color="auto"/>
              <w:right w:val="dotDash" w:sz="4" w:space="0" w:color="auto"/>
            </w:tcBorders>
          </w:tcPr>
          <w:p w:rsidR="00132911" w:rsidRDefault="00132911" w:rsidP="005A2ACA">
            <w:pPr>
              <w:ind w:leftChars="18" w:left="188" w:hangingChars="66" w:hanging="148"/>
            </w:pPr>
            <w:r w:rsidRPr="00356F6B">
              <w:rPr>
                <w:szCs w:val="21"/>
              </w:rPr>
              <w:t>&lt;No</w:t>
            </w:r>
            <w:r>
              <w:rPr>
                <w:szCs w:val="21"/>
              </w:rPr>
              <w:t>.</w:t>
            </w:r>
            <w:r>
              <w:rPr>
                <w:rFonts w:hint="eastAsia"/>
              </w:rPr>
              <w:t>6</w:t>
            </w:r>
            <w:r>
              <w:t>35</w:t>
            </w:r>
            <w:r w:rsidRPr="00356F6B">
              <w:rPr>
                <w:szCs w:val="21"/>
              </w:rPr>
              <w:t>&gt;</w:t>
            </w:r>
          </w:p>
          <w:p w:rsidR="00132911" w:rsidRDefault="00132911" w:rsidP="005A2ACA">
            <w:pPr>
              <w:ind w:leftChars="18" w:left="188" w:hangingChars="66" w:hanging="148"/>
            </w:pPr>
            <w:r>
              <w:rPr>
                <w:rFonts w:hint="eastAsia"/>
              </w:rPr>
              <w:t>Q</w:t>
            </w:r>
            <w:r>
              <w:rPr>
                <w:rFonts w:hint="eastAsia"/>
              </w:rPr>
              <w:t xml:space="preserve">　</w:t>
            </w:r>
            <w:r w:rsidRPr="00E66BB9">
              <w:rPr>
                <w:rFonts w:hint="eastAsia"/>
              </w:rPr>
              <w:t>経過措置について、施行の際現に中学校の教職課程を有する四年制大学に在学していた者が小学校の教職課程を有する他大学で科目等履修生として科目を修得し、卒業と同時に小学校の免許状の所要資格を満たす場合は新法と旧法いずれが適用されるのか。</w:t>
            </w:r>
          </w:p>
          <w:p w:rsidR="00132911" w:rsidRDefault="00132911" w:rsidP="005A2ACA">
            <w:pPr>
              <w:ind w:leftChars="18" w:left="188" w:hangingChars="66" w:hanging="148"/>
            </w:pPr>
          </w:p>
          <w:p w:rsidR="00132911" w:rsidRDefault="00132911" w:rsidP="005A2ACA">
            <w:pPr>
              <w:ind w:leftChars="18" w:left="188" w:hangingChars="66" w:hanging="148"/>
            </w:pPr>
            <w:r>
              <w:rPr>
                <w:rFonts w:hint="eastAsia"/>
              </w:rPr>
              <w:t>A</w:t>
            </w:r>
            <w:r>
              <w:rPr>
                <w:rFonts w:hint="eastAsia"/>
              </w:rPr>
              <w:t xml:space="preserve">　</w:t>
            </w:r>
            <w:r w:rsidRPr="00E66BB9">
              <w:rPr>
                <w:rFonts w:hint="eastAsia"/>
              </w:rPr>
              <w:t>事例の場合においては、当該学生が所属する大学は小学校の教職課程を有しないため、小学校の教職課程との関係では、当該学生は他大学の科目等履修生としての立場のみを有していることになる。科目等履修生は大学への在学関係がないため、施行の際現に大学に在学している者に該当しないことから、新法が適用される。</w:t>
            </w:r>
          </w:p>
        </w:tc>
      </w:tr>
    </w:tbl>
    <w:p w:rsidR="00132911" w:rsidRDefault="00132911" w:rsidP="00132911"/>
    <w:p w:rsidR="00132911" w:rsidRDefault="00132911" w:rsidP="00132911">
      <w:pPr>
        <w:ind w:leftChars="203" w:left="605" w:hangingChars="67" w:hanging="150"/>
      </w:pPr>
      <w:r>
        <w:rPr>
          <w:rFonts w:hint="eastAsia"/>
        </w:rPr>
        <w:t>⇒</w:t>
      </w:r>
      <w:r w:rsidRPr="000717CD">
        <w:rPr>
          <w:rFonts w:hint="eastAsia"/>
          <w:dstrike/>
          <w:highlight w:val="yellow"/>
          <w:u w:val="double"/>
        </w:rPr>
        <w:t>今回の</w:t>
      </w:r>
      <w:r w:rsidR="007E514A" w:rsidRPr="000717CD">
        <w:rPr>
          <w:rFonts w:hint="eastAsia"/>
          <w:highlight w:val="yellow"/>
          <w:u w:val="double"/>
        </w:rPr>
        <w:t>5</w:t>
      </w:r>
      <w:r w:rsidR="000717CD" w:rsidRPr="000717CD">
        <w:rPr>
          <w:rFonts w:hint="eastAsia"/>
          <w:highlight w:val="yellow"/>
          <w:u w:val="double"/>
        </w:rPr>
        <w:t>月</w:t>
      </w:r>
      <w:r w:rsidR="000717CD" w:rsidRPr="000717CD">
        <w:rPr>
          <w:rFonts w:hint="eastAsia"/>
          <w:highlight w:val="yellow"/>
          <w:u w:val="double"/>
        </w:rPr>
        <w:t>1</w:t>
      </w:r>
      <w:r w:rsidR="000717CD" w:rsidRPr="000717CD">
        <w:rPr>
          <w:highlight w:val="yellow"/>
          <w:u w:val="double"/>
        </w:rPr>
        <w:t>8</w:t>
      </w:r>
      <w:r w:rsidR="000717CD" w:rsidRPr="000717CD">
        <w:rPr>
          <w:rFonts w:hint="eastAsia"/>
          <w:highlight w:val="yellow"/>
          <w:u w:val="double"/>
        </w:rPr>
        <w:t>日付</w:t>
      </w:r>
      <w:r w:rsidRPr="00E228EA">
        <w:rPr>
          <w:rFonts w:hint="eastAsia"/>
          <w:u w:val="double"/>
        </w:rPr>
        <w:t>事務連絡により解釈が変更になりました。</w:t>
      </w:r>
      <w:r>
        <w:rPr>
          <w:rFonts w:hint="eastAsia"/>
        </w:rPr>
        <w:t>N</w:t>
      </w:r>
      <w:r>
        <w:t>o.11</w:t>
      </w:r>
      <w:r>
        <w:rPr>
          <w:rFonts w:hint="eastAsia"/>
        </w:rPr>
        <w:t>と同様です。</w:t>
      </w:r>
    </w:p>
    <w:p w:rsidR="00FF13DF" w:rsidRDefault="00FF13DF">
      <w:pPr>
        <w:widowControl/>
        <w:jc w:val="left"/>
      </w:pPr>
      <w:r>
        <w:br w:type="page"/>
      </w:r>
    </w:p>
    <w:p w:rsidR="006E26C2" w:rsidRDefault="003C51DF" w:rsidP="006E26C2">
      <w:pPr>
        <w:rPr>
          <w:rFonts w:asciiTheme="majorEastAsia" w:eastAsiaTheme="majorEastAsia" w:hAnsiTheme="majorEastAsia"/>
        </w:rPr>
      </w:pPr>
      <w:r w:rsidRPr="003C51DF">
        <w:rPr>
          <w:rFonts w:asciiTheme="majorEastAsia" w:eastAsiaTheme="majorEastAsia" w:hAnsiTheme="majorEastAsia" w:hint="eastAsia"/>
        </w:rPr>
        <w:lastRenderedPageBreak/>
        <w:t>【パターン１</w:t>
      </w:r>
      <w:r>
        <w:rPr>
          <w:rFonts w:asciiTheme="majorEastAsia" w:eastAsiaTheme="majorEastAsia" w:hAnsiTheme="majorEastAsia" w:hint="eastAsia"/>
        </w:rPr>
        <w:t>４</w:t>
      </w:r>
      <w:r w:rsidRPr="003C51DF">
        <w:rPr>
          <w:rFonts w:asciiTheme="majorEastAsia" w:eastAsiaTheme="majorEastAsia" w:hAnsiTheme="majorEastAsia" w:hint="eastAsia"/>
        </w:rPr>
        <w:t>】</w:t>
      </w:r>
    </w:p>
    <w:p w:rsidR="00880BAB" w:rsidRDefault="00880BAB" w:rsidP="006E26C2"/>
    <w:tbl>
      <w:tblPr>
        <w:tblStyle w:val="a7"/>
        <w:tblW w:w="0" w:type="auto"/>
        <w:tblInd w:w="421" w:type="dxa"/>
        <w:tblLook w:val="04A0" w:firstRow="1" w:lastRow="0" w:firstColumn="1" w:lastColumn="0" w:noHBand="0" w:noVBand="1"/>
      </w:tblPr>
      <w:tblGrid>
        <w:gridCol w:w="1706"/>
        <w:gridCol w:w="1701"/>
        <w:gridCol w:w="283"/>
        <w:gridCol w:w="1418"/>
        <w:gridCol w:w="1412"/>
      </w:tblGrid>
      <w:tr w:rsidR="001B3896" w:rsidTr="006629EE">
        <w:tc>
          <w:tcPr>
            <w:tcW w:w="1706" w:type="dxa"/>
            <w:tcBorders>
              <w:top w:val="nil"/>
              <w:left w:val="nil"/>
              <w:right w:val="single" w:sz="4" w:space="0" w:color="auto"/>
            </w:tcBorders>
            <w:vAlign w:val="center"/>
          </w:tcPr>
          <w:p w:rsidR="001B3896" w:rsidRDefault="001B3896" w:rsidP="005A2ACA">
            <w:pPr>
              <w:jc w:val="right"/>
            </w:pPr>
            <w:r>
              <w:rPr>
                <w:rFonts w:hint="eastAsia"/>
              </w:rPr>
              <w:t>施行前</w:t>
            </w:r>
          </w:p>
        </w:tc>
        <w:tc>
          <w:tcPr>
            <w:tcW w:w="1701" w:type="dxa"/>
            <w:tcBorders>
              <w:top w:val="nil"/>
              <w:right w:val="nil"/>
            </w:tcBorders>
            <w:vAlign w:val="center"/>
          </w:tcPr>
          <w:p w:rsidR="001B3896" w:rsidRDefault="001B3896" w:rsidP="005A2ACA">
            <w:r>
              <w:rPr>
                <w:rFonts w:hint="eastAsia"/>
              </w:rPr>
              <w:t>施行後</w:t>
            </w:r>
          </w:p>
        </w:tc>
        <w:tc>
          <w:tcPr>
            <w:tcW w:w="283" w:type="dxa"/>
            <w:tcBorders>
              <w:top w:val="nil"/>
              <w:left w:val="nil"/>
              <w:bottom w:val="nil"/>
              <w:right w:val="nil"/>
            </w:tcBorders>
          </w:tcPr>
          <w:p w:rsidR="001B3896" w:rsidRDefault="001B3896" w:rsidP="005A2ACA"/>
        </w:tc>
        <w:tc>
          <w:tcPr>
            <w:tcW w:w="1418" w:type="dxa"/>
            <w:tcBorders>
              <w:top w:val="nil"/>
              <w:left w:val="nil"/>
              <w:right w:val="nil"/>
            </w:tcBorders>
          </w:tcPr>
          <w:p w:rsidR="001B3896" w:rsidRDefault="001B3896" w:rsidP="005A2ACA"/>
        </w:tc>
        <w:tc>
          <w:tcPr>
            <w:tcW w:w="1412" w:type="dxa"/>
            <w:tcBorders>
              <w:top w:val="nil"/>
              <w:left w:val="nil"/>
              <w:right w:val="nil"/>
            </w:tcBorders>
          </w:tcPr>
          <w:p w:rsidR="001B3896" w:rsidRDefault="001B3896" w:rsidP="005A2ACA"/>
        </w:tc>
      </w:tr>
      <w:tr w:rsidR="001B3896" w:rsidTr="006629EE">
        <w:tc>
          <w:tcPr>
            <w:tcW w:w="1706" w:type="dxa"/>
            <w:tcBorders>
              <w:left w:val="single" w:sz="4" w:space="0" w:color="auto"/>
              <w:right w:val="single" w:sz="4" w:space="0" w:color="auto"/>
            </w:tcBorders>
            <w:vAlign w:val="center"/>
          </w:tcPr>
          <w:p w:rsidR="001B3896" w:rsidRDefault="001B3896" w:rsidP="005A2ACA">
            <w:pPr>
              <w:jc w:val="center"/>
            </w:pPr>
            <w:r>
              <w:rPr>
                <w:rFonts w:hint="eastAsia"/>
              </w:rPr>
              <w:t>2</w:t>
            </w:r>
            <w:r>
              <w:t>018</w:t>
            </w:r>
          </w:p>
        </w:tc>
        <w:tc>
          <w:tcPr>
            <w:tcW w:w="1701" w:type="dxa"/>
            <w:vAlign w:val="center"/>
          </w:tcPr>
          <w:p w:rsidR="001B3896" w:rsidRDefault="001B3896" w:rsidP="005A2ACA">
            <w:pPr>
              <w:jc w:val="center"/>
            </w:pPr>
            <w:r>
              <w:rPr>
                <w:rFonts w:hint="eastAsia"/>
              </w:rPr>
              <w:t>2</w:t>
            </w:r>
            <w:r>
              <w:t>019</w:t>
            </w:r>
          </w:p>
        </w:tc>
        <w:tc>
          <w:tcPr>
            <w:tcW w:w="283" w:type="dxa"/>
            <w:tcBorders>
              <w:top w:val="nil"/>
              <w:bottom w:val="nil"/>
            </w:tcBorders>
          </w:tcPr>
          <w:p w:rsidR="001B3896" w:rsidRDefault="001B3896" w:rsidP="005A2ACA"/>
        </w:tc>
        <w:tc>
          <w:tcPr>
            <w:tcW w:w="1418" w:type="dxa"/>
            <w:vMerge w:val="restart"/>
          </w:tcPr>
          <w:p w:rsidR="001B3896" w:rsidRDefault="001B3896" w:rsidP="005A2ACA">
            <w:r>
              <w:rPr>
                <w:rFonts w:hint="eastAsia"/>
              </w:rPr>
              <w:t>2</w:t>
            </w:r>
            <w:r>
              <w:t>018</w:t>
            </w:r>
            <w:r>
              <w:rPr>
                <w:rFonts w:hint="eastAsia"/>
              </w:rPr>
              <w:t>年度末</w:t>
            </w:r>
          </w:p>
          <w:p w:rsidR="001B3896" w:rsidRDefault="001B3896" w:rsidP="005A2ACA">
            <w:r>
              <w:rPr>
                <w:rFonts w:hint="eastAsia"/>
              </w:rPr>
              <w:t>所要資格</w:t>
            </w:r>
          </w:p>
        </w:tc>
        <w:tc>
          <w:tcPr>
            <w:tcW w:w="1412" w:type="dxa"/>
            <w:vMerge w:val="restart"/>
            <w:vAlign w:val="center"/>
          </w:tcPr>
          <w:p w:rsidR="001B3896" w:rsidRDefault="001B3896" w:rsidP="005A2ACA">
            <w:pPr>
              <w:jc w:val="center"/>
            </w:pPr>
            <w:r>
              <w:rPr>
                <w:rFonts w:hint="eastAsia"/>
              </w:rPr>
              <w:t>適用</w:t>
            </w:r>
          </w:p>
        </w:tc>
      </w:tr>
      <w:tr w:rsidR="001B3896" w:rsidTr="0008457C">
        <w:tc>
          <w:tcPr>
            <w:tcW w:w="3407" w:type="dxa"/>
            <w:gridSpan w:val="2"/>
            <w:tcBorders>
              <w:left w:val="nil"/>
              <w:right w:val="nil"/>
            </w:tcBorders>
          </w:tcPr>
          <w:p w:rsidR="001B3896" w:rsidRDefault="001B3896" w:rsidP="006E26C2">
            <w:pPr>
              <w:jc w:val="right"/>
            </w:pPr>
          </w:p>
        </w:tc>
        <w:tc>
          <w:tcPr>
            <w:tcW w:w="283" w:type="dxa"/>
            <w:tcBorders>
              <w:top w:val="nil"/>
              <w:left w:val="nil"/>
              <w:bottom w:val="nil"/>
            </w:tcBorders>
          </w:tcPr>
          <w:p w:rsidR="001B3896" w:rsidRDefault="001B3896" w:rsidP="005A2ACA"/>
        </w:tc>
        <w:tc>
          <w:tcPr>
            <w:tcW w:w="1418" w:type="dxa"/>
            <w:vMerge/>
          </w:tcPr>
          <w:p w:rsidR="001B3896" w:rsidRDefault="001B3896" w:rsidP="005A2ACA"/>
        </w:tc>
        <w:tc>
          <w:tcPr>
            <w:tcW w:w="1412" w:type="dxa"/>
            <w:vMerge/>
          </w:tcPr>
          <w:p w:rsidR="001B3896" w:rsidRDefault="001B3896" w:rsidP="005A2ACA"/>
        </w:tc>
      </w:tr>
      <w:tr w:rsidR="001B3896" w:rsidTr="00821C8B">
        <w:trPr>
          <w:trHeight w:val="951"/>
        </w:trPr>
        <w:tc>
          <w:tcPr>
            <w:tcW w:w="1706" w:type="dxa"/>
            <w:tcBorders>
              <w:left w:val="single" w:sz="4" w:space="0" w:color="auto"/>
              <w:right w:val="single" w:sz="4" w:space="0" w:color="auto"/>
            </w:tcBorders>
            <w:vAlign w:val="center"/>
          </w:tcPr>
          <w:p w:rsidR="001B3896" w:rsidRDefault="001B3896" w:rsidP="001B3896">
            <w:pPr>
              <w:jc w:val="center"/>
            </w:pPr>
            <w:r>
              <w:rPr>
                <w:rFonts w:hint="eastAsia"/>
              </w:rPr>
              <w:t>α大学</w:t>
            </w:r>
          </w:p>
          <w:p w:rsidR="001B3896" w:rsidRDefault="001B3896" w:rsidP="001B3896">
            <w:pPr>
              <w:jc w:val="center"/>
            </w:pPr>
            <w:r>
              <w:rPr>
                <w:rFonts w:hint="eastAsia"/>
              </w:rPr>
              <w:t>科目等履修生</w:t>
            </w:r>
          </w:p>
          <w:p w:rsidR="001B3896" w:rsidRDefault="001B3896" w:rsidP="001B3896">
            <w:pPr>
              <w:jc w:val="center"/>
            </w:pPr>
            <w:r>
              <w:t>2018/4/1-3/31</w:t>
            </w:r>
          </w:p>
        </w:tc>
        <w:tc>
          <w:tcPr>
            <w:tcW w:w="1701" w:type="dxa"/>
            <w:vAlign w:val="center"/>
          </w:tcPr>
          <w:p w:rsidR="001B3896" w:rsidRDefault="001B3896" w:rsidP="001B3896">
            <w:pPr>
              <w:jc w:val="center"/>
            </w:pPr>
            <w:r>
              <w:rPr>
                <w:rFonts w:hint="eastAsia"/>
              </w:rPr>
              <w:t>α大学</w:t>
            </w:r>
          </w:p>
          <w:p w:rsidR="001B3896" w:rsidRDefault="001B3896" w:rsidP="001B3896">
            <w:pPr>
              <w:jc w:val="center"/>
            </w:pPr>
            <w:r>
              <w:rPr>
                <w:rFonts w:hint="eastAsia"/>
              </w:rPr>
              <w:t>科目等履修生</w:t>
            </w:r>
          </w:p>
          <w:p w:rsidR="001B3896" w:rsidRDefault="001B3896" w:rsidP="001B3896">
            <w:pPr>
              <w:jc w:val="center"/>
            </w:pPr>
            <w:r>
              <w:t>2019/4/1-</w:t>
            </w:r>
          </w:p>
        </w:tc>
        <w:tc>
          <w:tcPr>
            <w:tcW w:w="283" w:type="dxa"/>
            <w:tcBorders>
              <w:top w:val="nil"/>
              <w:bottom w:val="nil"/>
            </w:tcBorders>
          </w:tcPr>
          <w:p w:rsidR="001B3896" w:rsidRDefault="001B3896" w:rsidP="005A2ACA"/>
        </w:tc>
        <w:tc>
          <w:tcPr>
            <w:tcW w:w="1418" w:type="dxa"/>
            <w:shd w:val="clear" w:color="auto" w:fill="FFFF00"/>
            <w:vAlign w:val="center"/>
          </w:tcPr>
          <w:p w:rsidR="001B3896" w:rsidRPr="00821C8B" w:rsidRDefault="001B3896" w:rsidP="005A2ACA">
            <w:pPr>
              <w:jc w:val="center"/>
              <w:rPr>
                <w:dstrike/>
                <w:highlight w:val="yellow"/>
                <w:shd w:val="pct15" w:color="auto" w:fill="FFFFFF"/>
              </w:rPr>
            </w:pPr>
            <w:r w:rsidRPr="00821C8B">
              <w:rPr>
                <w:rFonts w:hint="eastAsia"/>
                <w:dstrike/>
                <w:highlight w:val="yellow"/>
                <w:shd w:val="pct15" w:color="auto" w:fill="FFFFFF"/>
              </w:rPr>
              <w:t>継続扱い</w:t>
            </w:r>
          </w:p>
          <w:p w:rsidR="00821C8B" w:rsidRPr="00821C8B" w:rsidRDefault="00821C8B" w:rsidP="005A2ACA">
            <w:pPr>
              <w:jc w:val="center"/>
              <w:rPr>
                <w:shd w:val="pct15" w:color="auto" w:fill="FFFFFF"/>
              </w:rPr>
            </w:pPr>
            <w:r w:rsidRPr="00821C8B">
              <w:rPr>
                <w:rFonts w:hint="eastAsia"/>
                <w:highlight w:val="yellow"/>
                <w:shd w:val="pct15" w:color="auto" w:fill="FFFFFF"/>
              </w:rPr>
              <w:t>×</w:t>
            </w:r>
          </w:p>
        </w:tc>
        <w:tc>
          <w:tcPr>
            <w:tcW w:w="1412" w:type="dxa"/>
            <w:shd w:val="clear" w:color="auto" w:fill="FFFF00"/>
            <w:vAlign w:val="center"/>
          </w:tcPr>
          <w:p w:rsidR="001B3896" w:rsidRPr="00821C8B" w:rsidRDefault="001B3896" w:rsidP="005A2ACA">
            <w:pPr>
              <w:jc w:val="center"/>
            </w:pPr>
            <w:r w:rsidRPr="00821C8B">
              <w:rPr>
                <w:rFonts w:hint="eastAsia"/>
              </w:rPr>
              <w:t xml:space="preserve">一種　</w:t>
            </w:r>
            <w:r w:rsidRPr="00821C8B">
              <w:rPr>
                <w:rFonts w:hint="eastAsia"/>
                <w:dstrike/>
              </w:rPr>
              <w:t>旧法</w:t>
            </w:r>
          </w:p>
          <w:p w:rsidR="00821C8B" w:rsidRPr="00821C8B" w:rsidRDefault="00821C8B" w:rsidP="005A2ACA">
            <w:pPr>
              <w:jc w:val="center"/>
              <w:rPr>
                <w:shd w:val="pct15" w:color="auto" w:fill="FFFFFF"/>
              </w:rPr>
            </w:pPr>
            <w:r w:rsidRPr="00821C8B">
              <w:rPr>
                <w:rFonts w:hint="eastAsia"/>
              </w:rPr>
              <w:t>新法</w:t>
            </w:r>
          </w:p>
        </w:tc>
      </w:tr>
    </w:tbl>
    <w:p w:rsidR="001B3896" w:rsidRDefault="00C025A7" w:rsidP="00C025A7">
      <w:pPr>
        <w:widowControl/>
        <w:ind w:leftChars="1012" w:left="2409" w:hangingChars="63" w:hanging="141"/>
        <w:jc w:val="left"/>
      </w:pPr>
      <w:r>
        <w:rPr>
          <w:rFonts w:hint="eastAsia"/>
        </w:rPr>
        <w:t>※</w:t>
      </w:r>
      <w:r>
        <w:t>2019</w:t>
      </w:r>
      <w:r>
        <w:rPr>
          <w:rFonts w:hint="eastAsia"/>
        </w:rPr>
        <w:t>年度の前期には在籍せず、後期から在籍する場合は「施行の際に現に大学に在学する者」とはならないので新法適用となる。</w:t>
      </w:r>
    </w:p>
    <w:p w:rsidR="00C025A7" w:rsidRDefault="00C025A7">
      <w:pPr>
        <w:widowControl/>
        <w:jc w:val="left"/>
      </w:pPr>
    </w:p>
    <w:p w:rsidR="001B3896" w:rsidRDefault="001B3896" w:rsidP="001B3896">
      <w:pPr>
        <w:ind w:leftChars="135" w:left="303"/>
      </w:pPr>
      <w:r>
        <w:rPr>
          <w:rFonts w:hint="eastAsia"/>
        </w:rPr>
        <w:t>☆質問回答集</w:t>
      </w:r>
      <w:r>
        <w:rPr>
          <w:rFonts w:hint="eastAsia"/>
        </w:rPr>
        <w:t>N</w:t>
      </w:r>
      <w:r>
        <w:t>o.</w:t>
      </w:r>
      <w:r>
        <w:rPr>
          <w:rFonts w:hint="eastAsia"/>
        </w:rPr>
        <w:t>9</w:t>
      </w:r>
    </w:p>
    <w:tbl>
      <w:tblPr>
        <w:tblStyle w:val="a7"/>
        <w:tblW w:w="14175" w:type="dxa"/>
        <w:tblInd w:w="534" w:type="dxa"/>
        <w:tblLook w:val="04A0" w:firstRow="1" w:lastRow="0" w:firstColumn="1" w:lastColumn="0" w:noHBand="0" w:noVBand="1"/>
      </w:tblPr>
      <w:tblGrid>
        <w:gridCol w:w="14175"/>
      </w:tblGrid>
      <w:tr w:rsidR="001B3896" w:rsidTr="002E62CC">
        <w:tc>
          <w:tcPr>
            <w:tcW w:w="14175" w:type="dxa"/>
            <w:tcBorders>
              <w:top w:val="dotDash" w:sz="4" w:space="0" w:color="auto"/>
              <w:left w:val="dotDash" w:sz="4" w:space="0" w:color="auto"/>
              <w:bottom w:val="dotDash" w:sz="4" w:space="0" w:color="auto"/>
              <w:right w:val="dotDash" w:sz="4" w:space="0" w:color="auto"/>
            </w:tcBorders>
          </w:tcPr>
          <w:p w:rsidR="001B3896" w:rsidRDefault="001B3896" w:rsidP="005A2ACA">
            <w:pPr>
              <w:ind w:leftChars="1" w:left="181" w:hangingChars="80" w:hanging="179"/>
            </w:pPr>
            <w:r>
              <w:rPr>
                <w:rFonts w:hint="eastAsia"/>
              </w:rPr>
              <w:t>Q</w:t>
            </w:r>
            <w:r>
              <w:rPr>
                <w:rFonts w:hint="eastAsia"/>
              </w:rPr>
              <w:t xml:space="preserve">　</w:t>
            </w:r>
            <w:r w:rsidRPr="00A7605D">
              <w:rPr>
                <w:rFonts w:hint="eastAsia"/>
              </w:rPr>
              <w:t>施行の際、科目等履修生として履修している者が、所要資格を得て、免許状の申請を行う場合は新法と旧法いずれが適用されるのか。</w:t>
            </w:r>
          </w:p>
          <w:p w:rsidR="001B3896" w:rsidRDefault="001B3896" w:rsidP="005A2ACA">
            <w:pPr>
              <w:ind w:leftChars="1" w:left="181" w:hangingChars="80" w:hanging="179"/>
            </w:pPr>
          </w:p>
          <w:p w:rsidR="001B3896" w:rsidRDefault="001B3896" w:rsidP="005A2ACA">
            <w:pPr>
              <w:ind w:leftChars="1" w:left="181" w:hangingChars="80" w:hanging="179"/>
            </w:pPr>
            <w:r>
              <w:rPr>
                <w:rFonts w:hint="eastAsia"/>
              </w:rPr>
              <w:t>A</w:t>
            </w:r>
            <w:r>
              <w:rPr>
                <w:rFonts w:hint="eastAsia"/>
              </w:rPr>
              <w:t xml:space="preserve">　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日までに教職課程を有する大学の学科等の科目等履修生としての身分を有し、平成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日以降も引き続き教職課程の科目を履修する場合においては、施行の際に現に大学に在学している者として、旧法適用となる。</w:t>
            </w:r>
          </w:p>
        </w:tc>
      </w:tr>
    </w:tbl>
    <w:p w:rsidR="001B3896" w:rsidRDefault="001B3896" w:rsidP="001B3896">
      <w:pPr>
        <w:ind w:leftChars="135" w:left="303"/>
      </w:pPr>
      <w:r>
        <w:rPr>
          <w:rFonts w:hint="eastAsia"/>
        </w:rPr>
        <w:t>（参考）</w:t>
      </w:r>
      <w:r w:rsidRPr="000F14F2">
        <w:rPr>
          <w:rFonts w:hint="eastAsia"/>
        </w:rPr>
        <w:t>再課程認定説明会質問回答集</w:t>
      </w:r>
    </w:p>
    <w:tbl>
      <w:tblPr>
        <w:tblStyle w:val="a7"/>
        <w:tblW w:w="0" w:type="auto"/>
        <w:tblInd w:w="675" w:type="dxa"/>
        <w:tblLook w:val="04A0" w:firstRow="1" w:lastRow="0" w:firstColumn="1" w:lastColumn="0" w:noHBand="0" w:noVBand="1"/>
      </w:tblPr>
      <w:tblGrid>
        <w:gridCol w:w="14034"/>
      </w:tblGrid>
      <w:tr w:rsidR="001B3896" w:rsidTr="002E62CC">
        <w:tc>
          <w:tcPr>
            <w:tcW w:w="14034" w:type="dxa"/>
            <w:tcBorders>
              <w:top w:val="dotDash" w:sz="4" w:space="0" w:color="auto"/>
              <w:left w:val="dotDash" w:sz="4" w:space="0" w:color="auto"/>
              <w:bottom w:val="dotDash" w:sz="4" w:space="0" w:color="auto"/>
              <w:right w:val="dotDash" w:sz="4" w:space="0" w:color="auto"/>
            </w:tcBorders>
          </w:tcPr>
          <w:p w:rsidR="001B3896" w:rsidRDefault="001B3896" w:rsidP="005A2ACA">
            <w:pPr>
              <w:ind w:leftChars="18" w:left="188" w:hangingChars="66" w:hanging="148"/>
            </w:pPr>
            <w:r w:rsidRPr="00356F6B">
              <w:rPr>
                <w:szCs w:val="21"/>
              </w:rPr>
              <w:t>&lt;No</w:t>
            </w:r>
            <w:r>
              <w:rPr>
                <w:szCs w:val="21"/>
              </w:rPr>
              <w:t>.</w:t>
            </w:r>
            <w:r>
              <w:rPr>
                <w:rFonts w:hint="eastAsia"/>
              </w:rPr>
              <w:t>6</w:t>
            </w:r>
            <w:r>
              <w:t>33</w:t>
            </w:r>
            <w:r w:rsidRPr="00356F6B">
              <w:rPr>
                <w:szCs w:val="21"/>
              </w:rPr>
              <w:t>&gt;</w:t>
            </w:r>
          </w:p>
          <w:p w:rsidR="001B3896" w:rsidRDefault="001B3896" w:rsidP="005A2ACA">
            <w:pPr>
              <w:ind w:leftChars="18" w:left="188" w:hangingChars="66" w:hanging="148"/>
            </w:pPr>
            <w:r>
              <w:rPr>
                <w:rFonts w:hint="eastAsia"/>
              </w:rPr>
              <w:t>Q</w:t>
            </w:r>
            <w:r>
              <w:rPr>
                <w:rFonts w:hint="eastAsia"/>
              </w:rPr>
              <w:t xml:space="preserve">　</w:t>
            </w:r>
            <w:r w:rsidRPr="00037968">
              <w:rPr>
                <w:rFonts w:hint="eastAsia"/>
              </w:rPr>
              <w:t>経過措置について、施行の際、科目等履修生として履修している者が、所要資格を得て、免許状の申請を行う場合は新法と旧法いずれが適用されるのか。</w:t>
            </w:r>
          </w:p>
          <w:p w:rsidR="001B3896" w:rsidRDefault="001B3896" w:rsidP="005A2ACA">
            <w:pPr>
              <w:ind w:leftChars="18" w:left="188" w:hangingChars="66" w:hanging="148"/>
            </w:pPr>
          </w:p>
          <w:p w:rsidR="001B3896" w:rsidRDefault="001B3896" w:rsidP="005A2ACA">
            <w:pPr>
              <w:ind w:leftChars="18" w:left="188" w:hangingChars="66" w:hanging="148"/>
            </w:pPr>
            <w:r>
              <w:rPr>
                <w:rFonts w:hint="eastAsia"/>
              </w:rPr>
              <w:t>A</w:t>
            </w:r>
            <w:r>
              <w:rPr>
                <w:rFonts w:hint="eastAsia"/>
              </w:rPr>
              <w:t xml:space="preserve">　</w:t>
            </w:r>
            <w:r w:rsidRPr="00037968">
              <w:rPr>
                <w:rFonts w:hint="eastAsia"/>
              </w:rPr>
              <w:t>科目等履修生は在学の関係に当たらないため、事例の場合においては、施行の際現に大学に在学している者に該当しないことから、新法が適用される。</w:t>
            </w:r>
          </w:p>
        </w:tc>
      </w:tr>
    </w:tbl>
    <w:p w:rsidR="001B3896" w:rsidRDefault="001B3896" w:rsidP="001B3896"/>
    <w:p w:rsidR="002A1C86" w:rsidRPr="002A1C86" w:rsidRDefault="002A1C86" w:rsidP="002A1C86">
      <w:pPr>
        <w:tabs>
          <w:tab w:val="left" w:pos="142"/>
        </w:tabs>
        <w:ind w:leftChars="126" w:left="282"/>
        <w:rPr>
          <w:shd w:val="clear" w:color="auto" w:fill="FFFF00"/>
        </w:rPr>
      </w:pPr>
      <w:r w:rsidRPr="002A1C86">
        <w:rPr>
          <w:rFonts w:hint="eastAsia"/>
          <w:shd w:val="clear" w:color="auto" w:fill="FFFF00"/>
        </w:rPr>
        <w:t>☆</w:t>
      </w:r>
      <w:r w:rsidR="00645B45">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No.19</w:t>
      </w:r>
      <w:r w:rsidRPr="002A1C86">
        <w:rPr>
          <w:rFonts w:hint="eastAsia"/>
          <w:shd w:val="clear" w:color="auto" w:fill="FFFF00"/>
        </w:rPr>
        <w:t>）</w:t>
      </w:r>
    </w:p>
    <w:tbl>
      <w:tblPr>
        <w:tblStyle w:val="a7"/>
        <w:tblW w:w="14034" w:type="dxa"/>
        <w:tblInd w:w="675" w:type="dxa"/>
        <w:tblLook w:val="04A0" w:firstRow="1" w:lastRow="0" w:firstColumn="1" w:lastColumn="0" w:noHBand="0" w:noVBand="1"/>
      </w:tblPr>
      <w:tblGrid>
        <w:gridCol w:w="14034"/>
      </w:tblGrid>
      <w:tr w:rsidR="002A1C86" w:rsidRPr="002A1C86" w:rsidTr="00026661">
        <w:tc>
          <w:tcPr>
            <w:tcW w:w="14034" w:type="dxa"/>
            <w:tcBorders>
              <w:top w:val="dotDash" w:sz="4" w:space="0" w:color="auto"/>
              <w:left w:val="dotDash" w:sz="4" w:space="0" w:color="auto"/>
              <w:bottom w:val="dotDash" w:sz="4" w:space="0" w:color="auto"/>
              <w:right w:val="dotDash" w:sz="4" w:space="0" w:color="auto"/>
            </w:tcBorders>
            <w:shd w:val="clear" w:color="auto" w:fill="FFFF00"/>
          </w:tcPr>
          <w:p w:rsidR="002A1C86" w:rsidRPr="002A1C86" w:rsidRDefault="002A1C86" w:rsidP="002A1C86">
            <w:pPr>
              <w:shd w:val="clear" w:color="auto" w:fill="FFFF00"/>
              <w:ind w:leftChars="16" w:left="175" w:hangingChars="62" w:hanging="139"/>
            </w:pPr>
            <w:r w:rsidRPr="002A1C86">
              <w:rPr>
                <w:rFonts w:hint="eastAsia"/>
                <w:shd w:val="clear" w:color="auto" w:fill="FFFF00"/>
              </w:rPr>
              <w:t>Q</w:t>
            </w:r>
            <w:r w:rsidRPr="002A1C86">
              <w:rPr>
                <w:rFonts w:hint="eastAsia"/>
                <w:shd w:val="clear" w:color="auto" w:fill="FFFF00"/>
              </w:rPr>
              <w:t xml:space="preserve">　</w:t>
            </w:r>
            <w:r>
              <w:t>質問回答集において、</w:t>
            </w:r>
            <w:r>
              <w:t>9</w:t>
            </w:r>
            <w:r>
              <w:t>番（</w:t>
            </w:r>
            <w:r>
              <w:t>12</w:t>
            </w:r>
            <w:r>
              <w:t>番）</w:t>
            </w:r>
            <w:r>
              <w:rPr>
                <w:spacing w:val="-1"/>
              </w:rPr>
              <w:t>の科目等履修生は旧法適用と判断されているが、在籍期間</w:t>
            </w:r>
            <w:r>
              <w:t>が平成</w:t>
            </w:r>
            <w:r>
              <w:t>30</w:t>
            </w:r>
            <w:r>
              <w:t>年</w:t>
            </w:r>
            <w:r>
              <w:t>4</w:t>
            </w:r>
            <w:r>
              <w:t>月</w:t>
            </w:r>
            <w:r>
              <w:t>1</w:t>
            </w:r>
            <w:r>
              <w:t>日～平成</w:t>
            </w:r>
            <w:r>
              <w:t>32</w:t>
            </w:r>
            <w:r>
              <w:t>年</w:t>
            </w:r>
            <w:r>
              <w:t>3</w:t>
            </w:r>
            <w:r>
              <w:t>月</w:t>
            </w:r>
            <w:r>
              <w:t>31</w:t>
            </w:r>
            <w:r>
              <w:t>日と年度が引き続かず、平成</w:t>
            </w:r>
            <w:r>
              <w:t>30</w:t>
            </w:r>
            <w:r>
              <w:t>年</w:t>
            </w:r>
            <w:r>
              <w:t>4</w:t>
            </w:r>
            <w:r>
              <w:t>月</w:t>
            </w:r>
            <w:r>
              <w:t>1</w:t>
            </w:r>
            <w:r>
              <w:t>日～平成</w:t>
            </w:r>
            <w:r>
              <w:t>31</w:t>
            </w:r>
            <w:r>
              <w:t>年</w:t>
            </w:r>
            <w:r>
              <w:t>3</w:t>
            </w:r>
            <w:r>
              <w:t>月</w:t>
            </w:r>
            <w:r>
              <w:t xml:space="preserve">31 </w:t>
            </w:r>
            <w:r>
              <w:t>日、平成</w:t>
            </w:r>
            <w:r>
              <w:t>31</w:t>
            </w:r>
            <w:r>
              <w:t>年</w:t>
            </w:r>
            <w:r>
              <w:t>4</w:t>
            </w:r>
            <w:r>
              <w:t>月</w:t>
            </w:r>
            <w:r>
              <w:t>1</w:t>
            </w:r>
            <w:r>
              <w:t>日～平成</w:t>
            </w:r>
            <w:r>
              <w:t>32</w:t>
            </w:r>
            <w:r>
              <w:t>年</w:t>
            </w:r>
            <w:r>
              <w:t>3</w:t>
            </w:r>
            <w:r>
              <w:t>月</w:t>
            </w:r>
            <w:r>
              <w:t>31</w:t>
            </w:r>
            <w:r>
              <w:rPr>
                <w:spacing w:val="-1"/>
              </w:rPr>
              <w:t>日のように、年度ごとに途切れる大学においても同様の</w:t>
            </w:r>
            <w:r>
              <w:t>取扱いとしてよろしいか。同様の取扱いとする場合、平成</w:t>
            </w:r>
            <w:r>
              <w:t>31</w:t>
            </w:r>
            <w:r>
              <w:t>年</w:t>
            </w:r>
            <w:r>
              <w:t>3</w:t>
            </w:r>
            <w:r>
              <w:t>月</w:t>
            </w:r>
            <w:r>
              <w:t>31</w:t>
            </w:r>
            <w:r>
              <w:rPr>
                <w:spacing w:val="-2"/>
              </w:rPr>
              <w:t>日に大学を卒業して平成</w:t>
            </w:r>
            <w:r>
              <w:t>31</w:t>
            </w:r>
            <w:r>
              <w:t>年</w:t>
            </w:r>
            <w:r>
              <w:t>4</w:t>
            </w:r>
            <w:r>
              <w:t>月</w:t>
            </w:r>
            <w:r>
              <w:t>1</w:t>
            </w:r>
            <w:r>
              <w:t>日から科目等履修生となる者についても同様の取扱いとなるのか。（</w:t>
            </w:r>
            <w:r>
              <w:rPr>
                <w:spacing w:val="-3"/>
              </w:rPr>
              <w:t>免許事務ハンド</w:t>
            </w:r>
            <w:r>
              <w:t>ブック</w:t>
            </w:r>
            <w:r>
              <w:t>P242</w:t>
            </w:r>
            <w:r>
              <w:t>上段</w:t>
            </w:r>
            <w:r w:rsidR="00645B45">
              <w:rPr>
                <w:rFonts w:hint="eastAsia"/>
              </w:rPr>
              <w:t>イ</w:t>
            </w:r>
            <w:r>
              <w:t>の回答にある平成</w:t>
            </w:r>
            <w:r>
              <w:t>10</w:t>
            </w:r>
            <w:r>
              <w:t>年改正法附則第</w:t>
            </w:r>
            <w:r>
              <w:t>6</w:t>
            </w:r>
            <w:r>
              <w:rPr>
                <w:spacing w:val="-1"/>
              </w:rPr>
              <w:t>項の取扱いでは「卒業から科目等履修登</w:t>
            </w:r>
            <w:r>
              <w:t>録までの間が、事務手続きの上やむを得ず約</w:t>
            </w:r>
            <w:r>
              <w:t>1</w:t>
            </w:r>
            <w:r>
              <w:t>ヶ月間が空く場合も含めて、旧法又は新法いずれも適用できる。」とされている。）</w:t>
            </w:r>
          </w:p>
          <w:p w:rsidR="002A1C86" w:rsidRPr="002A1C86" w:rsidRDefault="002A1C86" w:rsidP="002A1C86">
            <w:pPr>
              <w:ind w:leftChars="1" w:left="181" w:hangingChars="80" w:hanging="179"/>
              <w:rPr>
                <w:shd w:val="clear" w:color="auto" w:fill="FFFF00"/>
              </w:rPr>
            </w:pPr>
          </w:p>
          <w:p w:rsidR="002A1C86" w:rsidRDefault="002A1C86" w:rsidP="002A1C86">
            <w:pPr>
              <w:shd w:val="clear" w:color="auto" w:fill="FFFF00"/>
            </w:pPr>
            <w:r w:rsidRPr="002A1C86">
              <w:rPr>
                <w:rFonts w:hint="eastAsia"/>
                <w:shd w:val="clear" w:color="auto" w:fill="FFFF00"/>
              </w:rPr>
              <w:t>A</w:t>
            </w:r>
            <w:r w:rsidRPr="002A1C86">
              <w:rPr>
                <w:rFonts w:hint="eastAsia"/>
                <w:shd w:val="clear" w:color="auto" w:fill="FFFF00"/>
              </w:rPr>
              <w:t xml:space="preserve">　</w:t>
            </w:r>
            <w:r>
              <w:t>施行の際現に大学に在籍している者に該当しない場合は、経過措置を適用できない。</w:t>
            </w:r>
          </w:p>
          <w:p w:rsidR="002A1C86" w:rsidRPr="002A1C86" w:rsidRDefault="002A1C86" w:rsidP="00645B45">
            <w:pPr>
              <w:shd w:val="clear" w:color="auto" w:fill="FFFF00"/>
              <w:ind w:leftChars="78" w:left="175" w:firstLineChars="100" w:firstLine="222"/>
              <w:rPr>
                <w:shd w:val="clear" w:color="auto" w:fill="FFFF00"/>
              </w:rPr>
            </w:pPr>
            <w:r>
              <w:rPr>
                <w:spacing w:val="-1"/>
              </w:rPr>
              <w:lastRenderedPageBreak/>
              <w:t>したがって、事例の場合、仮に当該大学において在籍期間</w:t>
            </w:r>
            <w:r>
              <w:t>が平成</w:t>
            </w:r>
            <w:r>
              <w:t>31</w:t>
            </w:r>
            <w:r>
              <w:t>年</w:t>
            </w:r>
            <w:r w:rsidR="00645B45">
              <w:rPr>
                <w:rFonts w:hint="eastAsia"/>
              </w:rPr>
              <w:t>3</w:t>
            </w:r>
            <w:r>
              <w:t>月</w:t>
            </w:r>
            <w:r>
              <w:t>31</w:t>
            </w:r>
            <w:r>
              <w:t>日で切れるという扱いにしている場合には、経過措置の適用を受けないため、新法適用となる。</w:t>
            </w:r>
          </w:p>
        </w:tc>
      </w:tr>
    </w:tbl>
    <w:p w:rsidR="002A1C86" w:rsidRDefault="002A1C86" w:rsidP="002A1C86">
      <w:pPr>
        <w:tabs>
          <w:tab w:val="left" w:pos="142"/>
        </w:tabs>
      </w:pPr>
    </w:p>
    <w:p w:rsidR="00645B45" w:rsidRPr="002A1C86" w:rsidRDefault="00645B45" w:rsidP="00645B45">
      <w:pPr>
        <w:tabs>
          <w:tab w:val="left" w:pos="142"/>
        </w:tabs>
        <w:ind w:leftChars="126" w:left="282"/>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Pr>
          <w:rFonts w:hint="eastAsia"/>
          <w:shd w:val="clear" w:color="auto" w:fill="FFFF00"/>
        </w:rPr>
        <w:t>21</w:t>
      </w:r>
      <w:r w:rsidRPr="002A1C86">
        <w:rPr>
          <w:rFonts w:hint="eastAsia"/>
          <w:shd w:val="clear" w:color="auto" w:fill="FFFF00"/>
        </w:rPr>
        <w:t>）</w:t>
      </w:r>
    </w:p>
    <w:tbl>
      <w:tblPr>
        <w:tblStyle w:val="a7"/>
        <w:tblW w:w="14034" w:type="dxa"/>
        <w:tblInd w:w="675" w:type="dxa"/>
        <w:tblLook w:val="04A0" w:firstRow="1" w:lastRow="0" w:firstColumn="1" w:lastColumn="0" w:noHBand="0" w:noVBand="1"/>
      </w:tblPr>
      <w:tblGrid>
        <w:gridCol w:w="14034"/>
      </w:tblGrid>
      <w:tr w:rsidR="00645B45" w:rsidRPr="002A1C86" w:rsidTr="0083343B">
        <w:tc>
          <w:tcPr>
            <w:tcW w:w="14034" w:type="dxa"/>
            <w:tcBorders>
              <w:top w:val="dotDash" w:sz="4" w:space="0" w:color="auto"/>
              <w:left w:val="dotDash" w:sz="4" w:space="0" w:color="auto"/>
              <w:bottom w:val="nil"/>
              <w:right w:val="dotDash" w:sz="4" w:space="0" w:color="auto"/>
            </w:tcBorders>
            <w:shd w:val="clear" w:color="auto" w:fill="FFFF00"/>
          </w:tcPr>
          <w:p w:rsidR="00645B45" w:rsidRDefault="00645B45" w:rsidP="00645B45">
            <w:pPr>
              <w:shd w:val="clear" w:color="auto" w:fill="FFFF00"/>
              <w:ind w:leftChars="15" w:left="175" w:hangingChars="63" w:hanging="141"/>
            </w:pPr>
            <w:r w:rsidRPr="002A1C86">
              <w:rPr>
                <w:rFonts w:hint="eastAsia"/>
                <w:shd w:val="clear" w:color="auto" w:fill="FFFF00"/>
              </w:rPr>
              <w:t>Q</w:t>
            </w:r>
            <w:r w:rsidRPr="002A1C86">
              <w:rPr>
                <w:rFonts w:hint="eastAsia"/>
                <w:shd w:val="clear" w:color="auto" w:fill="FFFF00"/>
              </w:rPr>
              <w:t xml:space="preserve">　</w:t>
            </w:r>
            <w:r>
              <w:rPr>
                <w:rFonts w:hint="eastAsia"/>
              </w:rPr>
              <w:t>1</w:t>
            </w:r>
            <w:r>
              <w:t>点目は、</w:t>
            </w:r>
            <w:r>
              <w:t>5</w:t>
            </w:r>
            <w:r>
              <w:t>月</w:t>
            </w:r>
            <w:r>
              <w:t>18</w:t>
            </w:r>
            <w:r>
              <w:t>日付事務連絡の質問回答集の</w:t>
            </w:r>
            <w:r>
              <w:t>№9</w:t>
            </w:r>
            <w:r>
              <w:t>に関連する事項で科目履修生の新法経過措置の考え方を</w:t>
            </w:r>
            <w:r>
              <w:t>6</w:t>
            </w:r>
            <w:r>
              <w:t>月</w:t>
            </w:r>
            <w:r>
              <w:t>29</w:t>
            </w:r>
            <w:r>
              <w:t>日付で</w:t>
            </w:r>
            <w:r>
              <w:t>3</w:t>
            </w:r>
            <w:r>
              <w:t>点質問させていただいたのですが回答いただければと思います。（簡略版を本シートに記載しました）</w:t>
            </w:r>
          </w:p>
          <w:p w:rsidR="00645B45" w:rsidRDefault="00645B45" w:rsidP="00645B45">
            <w:pPr>
              <w:shd w:val="clear" w:color="auto" w:fill="FFFF00"/>
              <w:ind w:leftChars="78" w:left="175"/>
            </w:pPr>
            <w:r>
              <w:t>＜</w:t>
            </w:r>
            <w:r>
              <w:t>№9</w:t>
            </w:r>
            <w:r>
              <w:t>＞</w:t>
            </w:r>
          </w:p>
          <w:p w:rsidR="00645B45" w:rsidRDefault="00645B45" w:rsidP="00645B45">
            <w:pPr>
              <w:shd w:val="clear" w:color="auto" w:fill="FFFF00"/>
              <w:ind w:leftChars="205" w:left="886" w:hangingChars="190" w:hanging="426"/>
            </w:pPr>
            <w:r>
              <w:t>質問</w:t>
            </w:r>
            <w:r>
              <w:t xml:space="preserve">  </w:t>
            </w:r>
            <w:r>
              <w:t>施行の際、科目等履修生として履修している者が、所要資格を得て、免許状の申請を行う場合は新法と旧法のいずれが適用されるのか。</w:t>
            </w:r>
          </w:p>
          <w:p w:rsidR="00645B45" w:rsidRPr="00645B45" w:rsidRDefault="00645B45" w:rsidP="00645B45">
            <w:pPr>
              <w:shd w:val="clear" w:color="auto" w:fill="FFFF00"/>
              <w:ind w:leftChars="205" w:left="886" w:hangingChars="190" w:hanging="426"/>
            </w:pPr>
            <w:r>
              <w:t>回答</w:t>
            </w:r>
            <w:r>
              <w:t xml:space="preserve">  </w:t>
            </w:r>
            <w:r>
              <w:t>平成</w:t>
            </w:r>
            <w:r>
              <w:t>31</w:t>
            </w:r>
            <w:r>
              <w:t>年</w:t>
            </w:r>
            <w:r>
              <w:t>4</w:t>
            </w:r>
            <w:r>
              <w:t>月</w:t>
            </w:r>
            <w:r>
              <w:t>1</w:t>
            </w:r>
            <w:r>
              <w:t>日までに教職課程を有する大学の学科等の科目等履修生としての身分を有し、平成</w:t>
            </w:r>
            <w:r>
              <w:t>31</w:t>
            </w:r>
            <w:r>
              <w:t>年</w:t>
            </w:r>
            <w:r>
              <w:t>4</w:t>
            </w:r>
            <w:r>
              <w:t>月</w:t>
            </w:r>
            <w:r>
              <w:t>1</w:t>
            </w:r>
            <w:r>
              <w:t>日以降も引き続き教職課程の科目を履修する場合においては、施行の際に現に大学に在学しているものとして旧法適用となる。</w:t>
            </w:r>
          </w:p>
        </w:tc>
      </w:tr>
      <w:tr w:rsidR="00645B45" w:rsidRPr="002A1C86" w:rsidTr="0083343B">
        <w:tc>
          <w:tcPr>
            <w:tcW w:w="14034" w:type="dxa"/>
            <w:tcBorders>
              <w:top w:val="nil"/>
              <w:left w:val="dotDash" w:sz="4" w:space="0" w:color="auto"/>
              <w:bottom w:val="nil"/>
              <w:right w:val="dotDash" w:sz="4" w:space="0" w:color="auto"/>
            </w:tcBorders>
            <w:shd w:val="clear" w:color="auto" w:fill="FFFF00"/>
          </w:tcPr>
          <w:p w:rsidR="00645B45" w:rsidRDefault="00645B45" w:rsidP="00645B45">
            <w:pPr>
              <w:shd w:val="clear" w:color="auto" w:fill="FFFF00"/>
              <w:ind w:leftChars="15" w:left="175" w:hangingChars="63" w:hanging="141"/>
              <w:rPr>
                <w:shd w:val="clear" w:color="auto" w:fill="FFFF00"/>
              </w:rPr>
            </w:pPr>
          </w:p>
          <w:p w:rsidR="00645B45" w:rsidRPr="00645B45" w:rsidRDefault="00645B45" w:rsidP="00645B45">
            <w:pPr>
              <w:shd w:val="clear" w:color="auto" w:fill="FFFF00"/>
              <w:ind w:leftChars="77" w:left="173" w:firstLine="1"/>
              <w:rPr>
                <w:shd w:val="clear" w:color="auto" w:fill="FFFF00"/>
              </w:rPr>
            </w:pPr>
            <w:r>
              <w:rPr>
                <w:rFonts w:hint="eastAsia"/>
                <w:shd w:val="clear" w:color="auto" w:fill="FFFF00"/>
              </w:rPr>
              <w:t>1</w:t>
            </w:r>
            <w:r w:rsidRPr="00645B45">
              <w:rPr>
                <w:rFonts w:hint="eastAsia"/>
                <w:shd w:val="clear" w:color="auto" w:fill="FFFF00"/>
              </w:rPr>
              <w:t xml:space="preserve"> </w:t>
            </w:r>
            <w:r w:rsidRPr="00645B45">
              <w:rPr>
                <w:rFonts w:hint="eastAsia"/>
                <w:shd w:val="clear" w:color="auto" w:fill="FFFF00"/>
              </w:rPr>
              <w:t>＜引き続きの解釈＞</w:t>
            </w:r>
          </w:p>
          <w:p w:rsidR="00645B45" w:rsidRDefault="00645B45" w:rsidP="00645B45">
            <w:pPr>
              <w:shd w:val="clear" w:color="auto" w:fill="FFFF00"/>
              <w:ind w:leftChars="141" w:left="316" w:firstLineChars="100" w:firstLine="224"/>
              <w:rPr>
                <w:shd w:val="clear" w:color="auto" w:fill="FFFF00"/>
              </w:rPr>
            </w:pPr>
            <w:r w:rsidRPr="00645B45">
              <w:rPr>
                <w:rFonts w:hint="eastAsia"/>
                <w:shd w:val="clear" w:color="auto" w:fill="FFFF00"/>
              </w:rPr>
              <w:t>この回答の引き続きの部分は、平成</w:t>
            </w:r>
            <w:r w:rsidRPr="00645B45">
              <w:rPr>
                <w:rFonts w:hint="eastAsia"/>
                <w:shd w:val="clear" w:color="auto" w:fill="FFFF00"/>
              </w:rPr>
              <w:t>31</w:t>
            </w:r>
            <w:r w:rsidRPr="00645B45">
              <w:rPr>
                <w:rFonts w:hint="eastAsia"/>
                <w:shd w:val="clear" w:color="auto" w:fill="FFFF00"/>
              </w:rPr>
              <w:t>年</w:t>
            </w:r>
            <w:r w:rsidRPr="00645B45">
              <w:rPr>
                <w:rFonts w:hint="eastAsia"/>
                <w:shd w:val="clear" w:color="auto" w:fill="FFFF00"/>
              </w:rPr>
              <w:t>3</w:t>
            </w:r>
            <w:r w:rsidRPr="00645B45">
              <w:rPr>
                <w:rFonts w:hint="eastAsia"/>
                <w:shd w:val="clear" w:color="auto" w:fill="FFFF00"/>
              </w:rPr>
              <w:t>月</w:t>
            </w:r>
            <w:r w:rsidRPr="00645B45">
              <w:rPr>
                <w:rFonts w:hint="eastAsia"/>
                <w:shd w:val="clear" w:color="auto" w:fill="FFFF00"/>
              </w:rPr>
              <w:t>31</w:t>
            </w:r>
            <w:r w:rsidRPr="00645B45">
              <w:rPr>
                <w:rFonts w:hint="eastAsia"/>
                <w:shd w:val="clear" w:color="auto" w:fill="FFFF00"/>
              </w:rPr>
              <w:t>日まで科目等履修生で在籍し、引き続き</w:t>
            </w:r>
            <w:r w:rsidRPr="00645B45">
              <w:rPr>
                <w:rFonts w:hint="eastAsia"/>
                <w:shd w:val="clear" w:color="auto" w:fill="FFFF00"/>
              </w:rPr>
              <w:t>4</w:t>
            </w:r>
            <w:r w:rsidRPr="00645B45">
              <w:rPr>
                <w:rFonts w:hint="eastAsia"/>
                <w:shd w:val="clear" w:color="auto" w:fill="FFFF00"/>
              </w:rPr>
              <w:t>月</w:t>
            </w:r>
            <w:r>
              <w:rPr>
                <w:rFonts w:hint="eastAsia"/>
                <w:shd w:val="clear" w:color="auto" w:fill="FFFF00"/>
              </w:rPr>
              <w:t>1</w:t>
            </w:r>
            <w:r w:rsidRPr="00645B45">
              <w:rPr>
                <w:rFonts w:hint="eastAsia"/>
                <w:shd w:val="clear" w:color="auto" w:fill="FFFF00"/>
              </w:rPr>
              <w:t>日からも科目履修生として継続するということか（</w:t>
            </w:r>
            <w:r>
              <w:rPr>
                <w:rFonts w:hint="eastAsia"/>
                <w:shd w:val="clear" w:color="auto" w:fill="FFFF00"/>
              </w:rPr>
              <w:t>A</w:t>
            </w:r>
            <w:r w:rsidRPr="00645B45">
              <w:rPr>
                <w:rFonts w:hint="eastAsia"/>
                <w:shd w:val="clear" w:color="auto" w:fill="FFFF00"/>
              </w:rPr>
              <w:t>）、それとも学則上等、在籍が</w:t>
            </w:r>
            <w:r w:rsidRPr="00645B45">
              <w:rPr>
                <w:rFonts w:hint="eastAsia"/>
                <w:shd w:val="clear" w:color="auto" w:fill="FFFF00"/>
              </w:rPr>
              <w:t>3</w:t>
            </w:r>
            <w:r w:rsidRPr="00645B45">
              <w:rPr>
                <w:rFonts w:hint="eastAsia"/>
                <w:shd w:val="clear" w:color="auto" w:fill="FFFF00"/>
              </w:rPr>
              <w:t>月末日までなかったとしても、同じ学部学科に平成</w:t>
            </w:r>
            <w:r w:rsidRPr="00645B45">
              <w:rPr>
                <w:rFonts w:hint="eastAsia"/>
                <w:shd w:val="clear" w:color="auto" w:fill="FFFF00"/>
              </w:rPr>
              <w:t>31</w:t>
            </w:r>
            <w:r w:rsidRPr="00645B45">
              <w:rPr>
                <w:rFonts w:hint="eastAsia"/>
                <w:shd w:val="clear" w:color="auto" w:fill="FFFF00"/>
              </w:rPr>
              <w:t>年</w:t>
            </w:r>
            <w:r w:rsidRPr="00645B45">
              <w:rPr>
                <w:rFonts w:hint="eastAsia"/>
                <w:shd w:val="clear" w:color="auto" w:fill="FFFF00"/>
              </w:rPr>
              <w:t>4</w:t>
            </w:r>
            <w:r w:rsidRPr="00645B45">
              <w:rPr>
                <w:rFonts w:hint="eastAsia"/>
                <w:shd w:val="clear" w:color="auto" w:fill="FFFF00"/>
              </w:rPr>
              <w:t>月</w:t>
            </w:r>
            <w:r w:rsidRPr="00645B45">
              <w:rPr>
                <w:rFonts w:hint="eastAsia"/>
                <w:shd w:val="clear" w:color="auto" w:fill="FFFF00"/>
              </w:rPr>
              <w:t>1</w:t>
            </w:r>
            <w:r w:rsidRPr="00645B45">
              <w:rPr>
                <w:rFonts w:hint="eastAsia"/>
                <w:shd w:val="clear" w:color="auto" w:fill="FFFF00"/>
              </w:rPr>
              <w:t>日以降も在籍するのであ</w:t>
            </w:r>
            <w:r>
              <w:rPr>
                <w:rFonts w:hint="eastAsia"/>
                <w:shd w:val="clear" w:color="auto" w:fill="FFFF00"/>
              </w:rPr>
              <w:t>れば、数日の間があったとしても、引き続きとみなすことができる（</w:t>
            </w:r>
            <w:r>
              <w:rPr>
                <w:rFonts w:hint="eastAsia"/>
                <w:shd w:val="clear" w:color="auto" w:fill="FFFF00"/>
              </w:rPr>
              <w:t>B</w:t>
            </w:r>
            <w:r>
              <w:rPr>
                <w:rFonts w:hint="eastAsia"/>
                <w:shd w:val="clear" w:color="auto" w:fill="FFFF00"/>
              </w:rPr>
              <w:t>）のか、（</w:t>
            </w:r>
            <w:r>
              <w:rPr>
                <w:rFonts w:hint="eastAsia"/>
                <w:shd w:val="clear" w:color="auto" w:fill="FFFF00"/>
              </w:rPr>
              <w:t>A</w:t>
            </w:r>
            <w:r>
              <w:rPr>
                <w:rFonts w:hint="eastAsia"/>
                <w:shd w:val="clear" w:color="auto" w:fill="FFFF00"/>
              </w:rPr>
              <w:t>）と（</w:t>
            </w:r>
            <w:r>
              <w:rPr>
                <w:rFonts w:hint="eastAsia"/>
                <w:shd w:val="clear" w:color="auto" w:fill="FFFF00"/>
              </w:rPr>
              <w:t>B</w:t>
            </w:r>
            <w:r w:rsidRPr="00645B45">
              <w:rPr>
                <w:rFonts w:hint="eastAsia"/>
                <w:shd w:val="clear" w:color="auto" w:fill="FFFF00"/>
              </w:rPr>
              <w:t>）どちらの解釈になるでしょうか？</w:t>
            </w:r>
          </w:p>
          <w:p w:rsidR="00645B45" w:rsidRDefault="00645B45" w:rsidP="00645B45">
            <w:pPr>
              <w:shd w:val="clear" w:color="auto" w:fill="FFFF00"/>
              <w:ind w:leftChars="141" w:left="316" w:firstLineChars="100" w:firstLine="224"/>
              <w:rPr>
                <w:shd w:val="clear" w:color="auto" w:fill="FFFF00"/>
              </w:rPr>
            </w:pPr>
            <w:r w:rsidRPr="00645B45">
              <w:rPr>
                <w:rFonts w:hint="eastAsia"/>
                <w:shd w:val="clear" w:color="auto" w:fill="FFFF00"/>
              </w:rPr>
              <w:t>教員免許ハンドブック（第一法規</w:t>
            </w:r>
            <w:r w:rsidRPr="00645B45">
              <w:rPr>
                <w:rFonts w:hint="eastAsia"/>
                <w:shd w:val="clear" w:color="auto" w:fill="FFFF00"/>
              </w:rPr>
              <w:t xml:space="preserve"> </w:t>
            </w:r>
            <w:r w:rsidRPr="00645B45">
              <w:rPr>
                <w:rFonts w:hint="eastAsia"/>
                <w:shd w:val="clear" w:color="auto" w:fill="FFFF00"/>
              </w:rPr>
              <w:t>法令・解説編）（以下ハンドブック）</w:t>
            </w:r>
            <w:r w:rsidRPr="00645B45">
              <w:rPr>
                <w:rFonts w:hint="eastAsia"/>
                <w:shd w:val="clear" w:color="auto" w:fill="FFFF00"/>
              </w:rPr>
              <w:t>241</w:t>
            </w:r>
            <w:r w:rsidRPr="00645B45">
              <w:rPr>
                <w:rFonts w:hint="eastAsia"/>
                <w:shd w:val="clear" w:color="auto" w:fill="FFFF00"/>
              </w:rPr>
              <w:t>Ｐ下段イで、</w:t>
            </w:r>
            <w:r w:rsidRPr="00645B45">
              <w:rPr>
                <w:rFonts w:hint="eastAsia"/>
                <w:shd w:val="clear" w:color="auto" w:fill="FFFF00"/>
              </w:rPr>
              <w:t xml:space="preserve">12 </w:t>
            </w:r>
            <w:r w:rsidRPr="00645B45">
              <w:rPr>
                <w:rFonts w:hint="eastAsia"/>
                <w:shd w:val="clear" w:color="auto" w:fill="FFFF00"/>
              </w:rPr>
              <w:t>年</w:t>
            </w:r>
            <w:r w:rsidRPr="00645B45">
              <w:rPr>
                <w:rFonts w:hint="eastAsia"/>
                <w:shd w:val="clear" w:color="auto" w:fill="FFFF00"/>
              </w:rPr>
              <w:t>3</w:t>
            </w:r>
            <w:r w:rsidRPr="00645B45">
              <w:rPr>
                <w:rFonts w:hint="eastAsia"/>
                <w:shd w:val="clear" w:color="auto" w:fill="FFFF00"/>
              </w:rPr>
              <w:t>月</w:t>
            </w:r>
            <w:r w:rsidRPr="00645B45">
              <w:rPr>
                <w:rFonts w:hint="eastAsia"/>
                <w:shd w:val="clear" w:color="auto" w:fill="FFFF00"/>
              </w:rPr>
              <w:t>31</w:t>
            </w:r>
            <w:r w:rsidRPr="00645B45">
              <w:rPr>
                <w:rFonts w:hint="eastAsia"/>
                <w:shd w:val="clear" w:color="auto" w:fill="FFFF00"/>
              </w:rPr>
              <w:t>日科目等履修期間が修了する者について、</w:t>
            </w:r>
            <w:r w:rsidRPr="00645B45">
              <w:rPr>
                <w:rFonts w:hint="eastAsia"/>
                <w:shd w:val="clear" w:color="auto" w:fill="FFFF00"/>
              </w:rPr>
              <w:t>12</w:t>
            </w:r>
            <w:r w:rsidRPr="00645B45">
              <w:rPr>
                <w:rFonts w:hint="eastAsia"/>
                <w:shd w:val="clear" w:color="auto" w:fill="FFFF00"/>
              </w:rPr>
              <w:t>年</w:t>
            </w:r>
            <w:r w:rsidRPr="00645B45">
              <w:rPr>
                <w:rFonts w:hint="eastAsia"/>
                <w:shd w:val="clear" w:color="auto" w:fill="FFFF00"/>
              </w:rPr>
              <w:t>4</w:t>
            </w:r>
            <w:r w:rsidRPr="00645B45">
              <w:rPr>
                <w:rFonts w:hint="eastAsia"/>
                <w:shd w:val="clear" w:color="auto" w:fill="FFFF00"/>
              </w:rPr>
              <w:t>月</w:t>
            </w:r>
            <w:r w:rsidRPr="00645B45">
              <w:rPr>
                <w:rFonts w:hint="eastAsia"/>
                <w:shd w:val="clear" w:color="auto" w:fill="FFFF00"/>
              </w:rPr>
              <w:t>1</w:t>
            </w:r>
            <w:r w:rsidRPr="00645B45">
              <w:rPr>
                <w:rFonts w:hint="eastAsia"/>
                <w:shd w:val="clear" w:color="auto" w:fill="FFFF00"/>
              </w:rPr>
              <w:t>日以降も引き続き科目等履修生と</w:t>
            </w:r>
            <w:r w:rsidRPr="00645B45">
              <w:rPr>
                <w:rFonts w:hint="eastAsia"/>
                <w:shd w:val="clear" w:color="auto" w:fill="FFFF00"/>
              </w:rPr>
              <w:t xml:space="preserve"> </w:t>
            </w:r>
            <w:r w:rsidRPr="00645B45">
              <w:rPr>
                <w:rFonts w:hint="eastAsia"/>
                <w:shd w:val="clear" w:color="auto" w:fill="FFFF00"/>
              </w:rPr>
              <w:t>して単位を履修する場合、旧法適用でよいか。また旧法適用でよいとした場合、</w:t>
            </w:r>
            <w:r w:rsidRPr="00645B45">
              <w:rPr>
                <w:rFonts w:hint="eastAsia"/>
                <w:shd w:val="clear" w:color="auto" w:fill="FFFF00"/>
              </w:rPr>
              <w:t>12</w:t>
            </w:r>
            <w:r w:rsidRPr="00645B45">
              <w:rPr>
                <w:rFonts w:hint="eastAsia"/>
                <w:shd w:val="clear" w:color="auto" w:fill="FFFF00"/>
              </w:rPr>
              <w:t>年</w:t>
            </w:r>
            <w:r w:rsidRPr="00645B45">
              <w:rPr>
                <w:rFonts w:hint="eastAsia"/>
                <w:shd w:val="clear" w:color="auto" w:fill="FFFF00"/>
              </w:rPr>
              <w:t>3</w:t>
            </w:r>
            <w:r w:rsidRPr="00645B45">
              <w:rPr>
                <w:rFonts w:hint="eastAsia"/>
                <w:shd w:val="clear" w:color="auto" w:fill="FFFF00"/>
              </w:rPr>
              <w:t>月</w:t>
            </w:r>
            <w:r w:rsidRPr="00645B45">
              <w:rPr>
                <w:rFonts w:hint="eastAsia"/>
                <w:shd w:val="clear" w:color="auto" w:fill="FFFF00"/>
              </w:rPr>
              <w:t>31</w:t>
            </w:r>
            <w:r w:rsidRPr="00645B45">
              <w:rPr>
                <w:rFonts w:hint="eastAsia"/>
                <w:shd w:val="clear" w:color="auto" w:fill="FFFF00"/>
              </w:rPr>
              <w:t>日</w:t>
            </w:r>
            <w:r w:rsidRPr="00645B45">
              <w:rPr>
                <w:rFonts w:hint="eastAsia"/>
                <w:shd w:val="clear" w:color="auto" w:fill="FFFF00"/>
              </w:rPr>
              <w:t xml:space="preserve"> </w:t>
            </w:r>
            <w:r w:rsidRPr="00645B45">
              <w:rPr>
                <w:rFonts w:hint="eastAsia"/>
                <w:shd w:val="clear" w:color="auto" w:fill="FFFF00"/>
              </w:rPr>
              <w:t>から間をおかず、引き続き</w:t>
            </w:r>
            <w:r w:rsidRPr="00645B45">
              <w:rPr>
                <w:rFonts w:hint="eastAsia"/>
                <w:shd w:val="clear" w:color="auto" w:fill="FFFF00"/>
              </w:rPr>
              <w:t>4</w:t>
            </w:r>
            <w:r w:rsidRPr="00645B45">
              <w:rPr>
                <w:rFonts w:hint="eastAsia"/>
                <w:shd w:val="clear" w:color="auto" w:fill="FFFF00"/>
              </w:rPr>
              <w:t>月</w:t>
            </w:r>
            <w:r w:rsidRPr="00645B45">
              <w:rPr>
                <w:rFonts w:hint="eastAsia"/>
                <w:shd w:val="clear" w:color="auto" w:fill="FFFF00"/>
              </w:rPr>
              <w:t>1</w:t>
            </w:r>
            <w:r w:rsidRPr="00645B45">
              <w:rPr>
                <w:rFonts w:hint="eastAsia"/>
                <w:shd w:val="clear" w:color="auto" w:fill="FFFF00"/>
              </w:rPr>
              <w:t>日から科目等履修生として在籍する必要があるか。？</w:t>
            </w:r>
            <w:r w:rsidRPr="00645B45">
              <w:rPr>
                <w:rFonts w:hint="eastAsia"/>
                <w:shd w:val="clear" w:color="auto" w:fill="FFFF00"/>
              </w:rPr>
              <w:t xml:space="preserve"> </w:t>
            </w:r>
            <w:r w:rsidRPr="00645B45">
              <w:rPr>
                <w:rFonts w:hint="eastAsia"/>
                <w:shd w:val="clear" w:color="auto" w:fill="FFFF00"/>
              </w:rPr>
              <w:t>に対する解説では、「間をおかず」とは学部卒業年度と科目等履修登録が連続している場合、あるいはこれに準ずる場合を含む。これに準ずる場合として想定しているのは、学部卒業後科目等履修登録までの間に事務手続き上のやむを得ない事情により約</w:t>
            </w:r>
            <w:r w:rsidRPr="00645B45">
              <w:rPr>
                <w:rFonts w:hint="eastAsia"/>
                <w:shd w:val="clear" w:color="auto" w:fill="FFFF00"/>
              </w:rPr>
              <w:t>1</w:t>
            </w:r>
            <w:r>
              <w:rPr>
                <w:rFonts w:hint="eastAsia"/>
                <w:shd w:val="clear" w:color="auto" w:fill="FFFF00"/>
              </w:rPr>
              <w:t>か月までの期間が生じて</w:t>
            </w:r>
            <w:r w:rsidRPr="00645B45">
              <w:rPr>
                <w:rFonts w:hint="eastAsia"/>
                <w:shd w:val="clear" w:color="auto" w:fill="FFFF00"/>
              </w:rPr>
              <w:t>しまう場合などである、とあり、この解釈は平成</w:t>
            </w:r>
            <w:r w:rsidRPr="00645B45">
              <w:rPr>
                <w:rFonts w:hint="eastAsia"/>
                <w:shd w:val="clear" w:color="auto" w:fill="FFFF00"/>
              </w:rPr>
              <w:t>28</w:t>
            </w:r>
            <w:r w:rsidRPr="00645B45">
              <w:rPr>
                <w:rFonts w:hint="eastAsia"/>
                <w:shd w:val="clear" w:color="auto" w:fill="FFFF00"/>
              </w:rPr>
              <w:t>年改正法でも適用されるのでしょうか。適用されるなら（</w:t>
            </w:r>
            <w:r w:rsidR="00B9687F">
              <w:rPr>
                <w:rFonts w:hint="eastAsia"/>
                <w:shd w:val="clear" w:color="auto" w:fill="FFFF00"/>
              </w:rPr>
              <w:t>B</w:t>
            </w:r>
            <w:r w:rsidRPr="00645B45">
              <w:rPr>
                <w:rFonts w:hint="eastAsia"/>
                <w:shd w:val="clear" w:color="auto" w:fill="FFFF00"/>
              </w:rPr>
              <w:t>）も旧法適用になるということでしょうか？</w:t>
            </w:r>
          </w:p>
          <w:p w:rsidR="00645B45" w:rsidRPr="00645B45" w:rsidRDefault="00645B45" w:rsidP="00645B45">
            <w:pPr>
              <w:shd w:val="clear" w:color="auto" w:fill="FFFF00"/>
              <w:ind w:leftChars="141" w:left="316" w:firstLineChars="100" w:firstLine="224"/>
              <w:rPr>
                <w:shd w:val="clear" w:color="auto" w:fill="FFFF00"/>
              </w:rPr>
            </w:pPr>
          </w:p>
        </w:tc>
      </w:tr>
      <w:tr w:rsidR="00645B45" w:rsidRPr="002A1C86" w:rsidTr="0083343B">
        <w:tc>
          <w:tcPr>
            <w:tcW w:w="14034" w:type="dxa"/>
            <w:tcBorders>
              <w:top w:val="nil"/>
              <w:left w:val="dotDash" w:sz="4" w:space="0" w:color="auto"/>
              <w:bottom w:val="nil"/>
              <w:right w:val="dotDash" w:sz="4" w:space="0" w:color="auto"/>
            </w:tcBorders>
            <w:shd w:val="clear" w:color="auto" w:fill="FFFF00"/>
          </w:tcPr>
          <w:p w:rsidR="00645B45" w:rsidRPr="00645B45" w:rsidRDefault="00645B45" w:rsidP="00645B45">
            <w:pPr>
              <w:shd w:val="clear" w:color="auto" w:fill="FFFF00"/>
              <w:ind w:leftChars="77" w:left="173" w:firstLine="1"/>
              <w:rPr>
                <w:shd w:val="clear" w:color="auto" w:fill="FFFF00"/>
              </w:rPr>
            </w:pPr>
            <w:r>
              <w:rPr>
                <w:rFonts w:hint="eastAsia"/>
                <w:shd w:val="clear" w:color="auto" w:fill="FFFF00"/>
              </w:rPr>
              <w:t>2</w:t>
            </w:r>
            <w:r w:rsidRPr="00645B45">
              <w:rPr>
                <w:rFonts w:hint="eastAsia"/>
                <w:shd w:val="clear" w:color="auto" w:fill="FFFF00"/>
              </w:rPr>
              <w:t xml:space="preserve"> </w:t>
            </w:r>
            <w:r w:rsidRPr="00645B45">
              <w:rPr>
                <w:rFonts w:hint="eastAsia"/>
                <w:shd w:val="clear" w:color="auto" w:fill="FFFF00"/>
              </w:rPr>
              <w:t>＜科目等履修が複数年継続する場合＞</w:t>
            </w:r>
          </w:p>
          <w:p w:rsidR="00645B45" w:rsidRPr="00645B45" w:rsidRDefault="00645B45" w:rsidP="00645B45">
            <w:pPr>
              <w:shd w:val="clear" w:color="auto" w:fill="FFFF00"/>
              <w:ind w:leftChars="141" w:left="316" w:firstLineChars="100" w:firstLine="224"/>
              <w:rPr>
                <w:shd w:val="clear" w:color="auto" w:fill="FFFF00"/>
              </w:rPr>
            </w:pPr>
            <w:r>
              <w:rPr>
                <w:rFonts w:hint="eastAsia"/>
                <w:shd w:val="clear" w:color="auto" w:fill="FFFF00"/>
              </w:rPr>
              <w:t>2</w:t>
            </w:r>
            <w:r w:rsidRPr="00645B45">
              <w:rPr>
                <w:rFonts w:hint="eastAsia"/>
                <w:shd w:val="clear" w:color="auto" w:fill="FFFF00"/>
              </w:rPr>
              <w:t>点目は、ハンドブック</w:t>
            </w:r>
            <w:r w:rsidRPr="00645B45">
              <w:rPr>
                <w:rFonts w:hint="eastAsia"/>
                <w:shd w:val="clear" w:color="auto" w:fill="FFFF00"/>
              </w:rPr>
              <w:t>243P</w:t>
            </w:r>
            <w:r w:rsidRPr="00645B45">
              <w:rPr>
                <w:rFonts w:hint="eastAsia"/>
                <w:shd w:val="clear" w:color="auto" w:fill="FFFF00"/>
              </w:rPr>
              <w:t>上段の解説では、さらに一つの科目履修が修了し、間をおかずに、次の科目等履修生が修了するまでの間は継続した状態にあるものとみなす。この場合は旧法を適用できる。とあります。</w:t>
            </w:r>
          </w:p>
          <w:p w:rsidR="00645B45" w:rsidRDefault="00645B45" w:rsidP="00645B45">
            <w:pPr>
              <w:shd w:val="clear" w:color="auto" w:fill="FFFF00"/>
              <w:ind w:leftChars="141" w:left="316" w:firstLineChars="100" w:firstLine="224"/>
              <w:rPr>
                <w:shd w:val="clear" w:color="auto" w:fill="FFFF00"/>
              </w:rPr>
            </w:pPr>
            <w:r w:rsidRPr="00645B45">
              <w:rPr>
                <w:rFonts w:hint="eastAsia"/>
                <w:shd w:val="clear" w:color="auto" w:fill="FFFF00"/>
              </w:rPr>
              <w:t>この考え方は平成</w:t>
            </w:r>
            <w:r w:rsidRPr="00645B45">
              <w:rPr>
                <w:rFonts w:hint="eastAsia"/>
                <w:shd w:val="clear" w:color="auto" w:fill="FFFF00"/>
              </w:rPr>
              <w:t>28</w:t>
            </w:r>
            <w:r w:rsidRPr="00645B45">
              <w:rPr>
                <w:rFonts w:hint="eastAsia"/>
                <w:shd w:val="clear" w:color="auto" w:fill="FFFF00"/>
              </w:rPr>
              <w:t>年改正法でも適用されるのでしょうか。つまり科目等履修生在籍が</w:t>
            </w:r>
            <w:r w:rsidRPr="00645B45">
              <w:rPr>
                <w:rFonts w:hint="eastAsia"/>
                <w:shd w:val="clear" w:color="auto" w:fill="FFFF00"/>
              </w:rPr>
              <w:t>30</w:t>
            </w:r>
            <w:r w:rsidRPr="00645B45">
              <w:rPr>
                <w:rFonts w:hint="eastAsia"/>
                <w:shd w:val="clear" w:color="auto" w:fill="FFFF00"/>
              </w:rPr>
              <w:t>年度、</w:t>
            </w:r>
            <w:r w:rsidRPr="00645B45">
              <w:rPr>
                <w:rFonts w:hint="eastAsia"/>
                <w:shd w:val="clear" w:color="auto" w:fill="FFFF00"/>
              </w:rPr>
              <w:t>31</w:t>
            </w:r>
            <w:r w:rsidRPr="00645B45">
              <w:rPr>
                <w:rFonts w:hint="eastAsia"/>
                <w:shd w:val="clear" w:color="auto" w:fill="FFFF00"/>
              </w:rPr>
              <w:t>年度、</w:t>
            </w:r>
            <w:r w:rsidRPr="00645B45">
              <w:rPr>
                <w:rFonts w:hint="eastAsia"/>
                <w:shd w:val="clear" w:color="auto" w:fill="FFFF00"/>
              </w:rPr>
              <w:t>32</w:t>
            </w:r>
            <w:r w:rsidRPr="00645B45">
              <w:rPr>
                <w:rFonts w:hint="eastAsia"/>
                <w:shd w:val="clear" w:color="auto" w:fill="FFFF00"/>
              </w:rPr>
              <w:t>年度と継続する場合も旧法を適用できると考えてよろしいでしょうか？</w:t>
            </w:r>
          </w:p>
          <w:p w:rsidR="00645B45" w:rsidRPr="00645B45" w:rsidRDefault="00645B45" w:rsidP="00645B45">
            <w:pPr>
              <w:shd w:val="clear" w:color="auto" w:fill="FFFF00"/>
              <w:ind w:leftChars="141" w:left="316" w:firstLineChars="100" w:firstLine="224"/>
              <w:rPr>
                <w:shd w:val="clear" w:color="auto" w:fill="FFFF00"/>
              </w:rPr>
            </w:pPr>
          </w:p>
        </w:tc>
      </w:tr>
      <w:tr w:rsidR="00645B45" w:rsidRPr="002A1C86" w:rsidTr="0083343B">
        <w:tc>
          <w:tcPr>
            <w:tcW w:w="14034" w:type="dxa"/>
            <w:tcBorders>
              <w:top w:val="nil"/>
              <w:left w:val="dotDash" w:sz="4" w:space="0" w:color="auto"/>
              <w:bottom w:val="nil"/>
              <w:right w:val="dotDash" w:sz="4" w:space="0" w:color="auto"/>
            </w:tcBorders>
            <w:shd w:val="clear" w:color="auto" w:fill="FFFF00"/>
          </w:tcPr>
          <w:p w:rsidR="00645B45" w:rsidRPr="00645B45" w:rsidRDefault="00645B45" w:rsidP="00645B45">
            <w:pPr>
              <w:shd w:val="clear" w:color="auto" w:fill="FFFF00"/>
              <w:ind w:leftChars="78" w:left="175"/>
            </w:pPr>
            <w:r>
              <w:rPr>
                <w:rFonts w:hint="eastAsia"/>
              </w:rPr>
              <w:t>3</w:t>
            </w:r>
            <w:r w:rsidRPr="00645B45">
              <w:t xml:space="preserve"> </w:t>
            </w:r>
            <w:r w:rsidRPr="00645B45">
              <w:t>＜科目等履修を異なる大学で継続＞</w:t>
            </w:r>
          </w:p>
          <w:p w:rsidR="00645B45" w:rsidRDefault="00645B45" w:rsidP="00645B45">
            <w:pPr>
              <w:shd w:val="clear" w:color="auto" w:fill="FFFF00"/>
              <w:ind w:leftChars="141" w:left="316" w:firstLineChars="100" w:firstLine="224"/>
              <w:rPr>
                <w:shd w:val="clear" w:color="auto" w:fill="FFFF00"/>
              </w:rPr>
            </w:pPr>
            <w:r>
              <w:rPr>
                <w:rFonts w:hint="eastAsia"/>
              </w:rPr>
              <w:t>3</w:t>
            </w:r>
            <w:r w:rsidRPr="00645B45">
              <w:t>点目は、ハンドブック</w:t>
            </w:r>
            <w:r w:rsidRPr="00645B45">
              <w:t>244P</w:t>
            </w:r>
            <w:r w:rsidRPr="00645B45">
              <w:t>下段後半部分、</w:t>
            </w:r>
            <w:r w:rsidRPr="00645B45">
              <w:rPr>
                <w:shd w:val="clear" w:color="auto" w:fill="FFFF00"/>
              </w:rPr>
              <w:t>なお、在学形態の継続の指標を間をおかずを目安とした場合、科目等履修生としての身分が継続していれば、異なる大学、学部であってもよいという解釈でよろしいか？に対する解説は、見解のとおりとありますが、この</w:t>
            </w:r>
            <w:r w:rsidRPr="00645B45">
              <w:rPr>
                <w:shd w:val="clear" w:color="auto" w:fill="FFFF00"/>
              </w:rPr>
              <w:lastRenderedPageBreak/>
              <w:t>考え方は平成</w:t>
            </w:r>
            <w:r w:rsidRPr="00645B45">
              <w:rPr>
                <w:shd w:val="clear" w:color="auto" w:fill="FFFF00"/>
              </w:rPr>
              <w:t>28</w:t>
            </w:r>
            <w:r w:rsidRPr="00645B45">
              <w:rPr>
                <w:shd w:val="clear" w:color="auto" w:fill="FFFF00"/>
              </w:rPr>
              <w:t>年改正法でも適用されるのでしょうか？</w:t>
            </w:r>
          </w:p>
          <w:p w:rsidR="00645B45" w:rsidRPr="00645B45" w:rsidRDefault="00645B45" w:rsidP="00645B45">
            <w:pPr>
              <w:shd w:val="clear" w:color="auto" w:fill="FFFF00"/>
              <w:ind w:leftChars="141" w:left="316" w:firstLineChars="100" w:firstLine="224"/>
            </w:pPr>
          </w:p>
        </w:tc>
      </w:tr>
      <w:tr w:rsidR="00645B45" w:rsidRPr="002A1C86" w:rsidTr="0083343B">
        <w:tc>
          <w:tcPr>
            <w:tcW w:w="14034" w:type="dxa"/>
            <w:tcBorders>
              <w:top w:val="nil"/>
              <w:left w:val="dotDash" w:sz="4" w:space="0" w:color="auto"/>
              <w:bottom w:val="dotDash" w:sz="4" w:space="0" w:color="auto"/>
              <w:right w:val="dotDash" w:sz="4" w:space="0" w:color="auto"/>
            </w:tcBorders>
            <w:shd w:val="clear" w:color="auto" w:fill="FFFF00"/>
          </w:tcPr>
          <w:p w:rsidR="00645B45" w:rsidRDefault="00645B45" w:rsidP="00645B45">
            <w:pPr>
              <w:shd w:val="clear" w:color="auto" w:fill="FFFF00"/>
              <w:ind w:leftChars="16" w:left="175" w:hangingChars="62" w:hanging="139"/>
              <w:rPr>
                <w:shd w:val="clear" w:color="auto" w:fill="FFFF00"/>
              </w:rPr>
            </w:pPr>
            <w:r>
              <w:rPr>
                <w:rFonts w:hint="eastAsia"/>
                <w:shd w:val="clear" w:color="auto" w:fill="FFFF00"/>
              </w:rPr>
              <w:lastRenderedPageBreak/>
              <w:t>A</w:t>
            </w:r>
          </w:p>
          <w:p w:rsidR="00645B45" w:rsidRPr="00645B45" w:rsidRDefault="00645B45" w:rsidP="00645B45">
            <w:pPr>
              <w:shd w:val="clear" w:color="auto" w:fill="FFFF00"/>
              <w:ind w:leftChars="78" w:left="175" w:firstLine="1"/>
              <w:rPr>
                <w:shd w:val="clear" w:color="auto" w:fill="FFFF00"/>
              </w:rPr>
            </w:pPr>
            <w:r>
              <w:rPr>
                <w:rFonts w:hint="eastAsia"/>
                <w:shd w:val="clear" w:color="auto" w:fill="FFFF00"/>
              </w:rPr>
              <w:t>1</w:t>
            </w:r>
            <w:r w:rsidRPr="00645B45">
              <w:rPr>
                <w:rFonts w:hint="eastAsia"/>
                <w:shd w:val="clear" w:color="auto" w:fill="FFFF00"/>
              </w:rPr>
              <w:t>について</w:t>
            </w:r>
          </w:p>
          <w:p w:rsidR="00645B45" w:rsidRDefault="00645B45" w:rsidP="00645B45">
            <w:pPr>
              <w:shd w:val="clear" w:color="auto" w:fill="FFFF00"/>
              <w:ind w:leftChars="204" w:left="457" w:firstLineChars="100" w:firstLine="224"/>
              <w:rPr>
                <w:shd w:val="clear" w:color="auto" w:fill="FFFF00"/>
              </w:rPr>
            </w:pPr>
            <w:r w:rsidRPr="00645B45">
              <w:rPr>
                <w:rFonts w:hint="eastAsia"/>
                <w:shd w:val="clear" w:color="auto" w:fill="FFFF00"/>
              </w:rPr>
              <w:t>この場合の「引き続き」については、平成</w:t>
            </w:r>
            <w:r w:rsidRPr="00645B45">
              <w:rPr>
                <w:rFonts w:hint="eastAsia"/>
                <w:shd w:val="clear" w:color="auto" w:fill="FFFF00"/>
              </w:rPr>
              <w:t>31</w:t>
            </w:r>
            <w:r w:rsidRPr="00645B45">
              <w:rPr>
                <w:rFonts w:hint="eastAsia"/>
                <w:shd w:val="clear" w:color="auto" w:fill="FFFF00"/>
              </w:rPr>
              <w:t>年</w:t>
            </w:r>
            <w:r w:rsidR="00DC2F02">
              <w:rPr>
                <w:rFonts w:hint="eastAsia"/>
                <w:shd w:val="clear" w:color="auto" w:fill="FFFF00"/>
              </w:rPr>
              <w:t>3</w:t>
            </w:r>
            <w:r w:rsidRPr="00645B45">
              <w:rPr>
                <w:rFonts w:hint="eastAsia"/>
                <w:shd w:val="clear" w:color="auto" w:fill="FFFF00"/>
              </w:rPr>
              <w:t>月</w:t>
            </w:r>
            <w:r w:rsidRPr="00645B45">
              <w:rPr>
                <w:rFonts w:hint="eastAsia"/>
                <w:shd w:val="clear" w:color="auto" w:fill="FFFF00"/>
              </w:rPr>
              <w:t>31</w:t>
            </w:r>
            <w:r w:rsidRPr="00645B45">
              <w:rPr>
                <w:rFonts w:hint="eastAsia"/>
                <w:shd w:val="clear" w:color="auto" w:fill="FFFF00"/>
              </w:rPr>
              <w:t>日で科目等履修生としての在籍が切れる場合を含まない。すなわち、質問回答集</w:t>
            </w:r>
            <w:r w:rsidRPr="00645B45">
              <w:rPr>
                <w:rFonts w:hint="eastAsia"/>
                <w:shd w:val="clear" w:color="auto" w:fill="FFFF00"/>
              </w:rPr>
              <w:t>No.1</w:t>
            </w:r>
            <w:r w:rsidRPr="00645B45">
              <w:rPr>
                <w:rFonts w:hint="eastAsia"/>
                <w:shd w:val="clear" w:color="auto" w:fill="FFFF00"/>
              </w:rPr>
              <w:t>のとおり、「施行の際現に」大学に在籍しているとは、当該学生が平成</w:t>
            </w:r>
            <w:r w:rsidRPr="00645B45">
              <w:rPr>
                <w:rFonts w:hint="eastAsia"/>
                <w:shd w:val="clear" w:color="auto" w:fill="FFFF00"/>
              </w:rPr>
              <w:t>31</w:t>
            </w:r>
            <w:r w:rsidRPr="00645B45">
              <w:rPr>
                <w:rFonts w:hint="eastAsia"/>
                <w:shd w:val="clear" w:color="auto" w:fill="FFFF00"/>
              </w:rPr>
              <w:t>年</w:t>
            </w:r>
            <w:r w:rsidR="00DC2F02">
              <w:rPr>
                <w:rFonts w:hint="eastAsia"/>
                <w:shd w:val="clear" w:color="auto" w:fill="FFFF00"/>
              </w:rPr>
              <w:t>4</w:t>
            </w:r>
            <w:r w:rsidRPr="00645B45">
              <w:rPr>
                <w:rFonts w:hint="eastAsia"/>
                <w:shd w:val="clear" w:color="auto" w:fill="FFFF00"/>
              </w:rPr>
              <w:t>月１日（</w:t>
            </w:r>
            <w:r w:rsidR="00DC2F02">
              <w:rPr>
                <w:rFonts w:hint="eastAsia"/>
                <w:shd w:val="clear" w:color="auto" w:fill="FFFF00"/>
              </w:rPr>
              <w:t>0</w:t>
            </w:r>
            <w:r w:rsidRPr="00645B45">
              <w:rPr>
                <w:rFonts w:hint="eastAsia"/>
                <w:shd w:val="clear" w:color="auto" w:fill="FFFF00"/>
              </w:rPr>
              <w:t>時</w:t>
            </w:r>
            <w:r w:rsidR="00DC2F02">
              <w:rPr>
                <w:rFonts w:hint="eastAsia"/>
                <w:shd w:val="clear" w:color="auto" w:fill="FFFF00"/>
              </w:rPr>
              <w:t>0</w:t>
            </w:r>
            <w:r w:rsidRPr="00645B45">
              <w:rPr>
                <w:rFonts w:hint="eastAsia"/>
                <w:shd w:val="clear" w:color="auto" w:fill="FFFF00"/>
              </w:rPr>
              <w:t>分）時点で大学に在籍している場合であり、平成</w:t>
            </w:r>
            <w:r w:rsidRPr="00645B45">
              <w:rPr>
                <w:rFonts w:hint="eastAsia"/>
                <w:shd w:val="clear" w:color="auto" w:fill="FFFF00"/>
              </w:rPr>
              <w:t>31</w:t>
            </w:r>
            <w:r w:rsidRPr="00645B45">
              <w:rPr>
                <w:rFonts w:hint="eastAsia"/>
                <w:shd w:val="clear" w:color="auto" w:fill="FFFF00"/>
              </w:rPr>
              <w:t>年度入学者は、新法施行時（平成</w:t>
            </w:r>
            <w:r w:rsidRPr="00645B45">
              <w:rPr>
                <w:rFonts w:hint="eastAsia"/>
                <w:shd w:val="clear" w:color="auto" w:fill="FFFF00"/>
              </w:rPr>
              <w:t>31</w:t>
            </w:r>
            <w:r w:rsidRPr="00645B45">
              <w:rPr>
                <w:rFonts w:hint="eastAsia"/>
                <w:shd w:val="clear" w:color="auto" w:fill="FFFF00"/>
              </w:rPr>
              <w:t>年</w:t>
            </w:r>
            <w:r w:rsidR="00DC2F02">
              <w:rPr>
                <w:rFonts w:hint="eastAsia"/>
                <w:shd w:val="clear" w:color="auto" w:fill="FFFF00"/>
              </w:rPr>
              <w:t>4</w:t>
            </w:r>
            <w:r w:rsidRPr="00645B45">
              <w:rPr>
                <w:rFonts w:hint="eastAsia"/>
                <w:shd w:val="clear" w:color="auto" w:fill="FFFF00"/>
              </w:rPr>
              <w:t>月</w:t>
            </w:r>
            <w:r w:rsidR="00DC2F02">
              <w:rPr>
                <w:rFonts w:hint="eastAsia"/>
                <w:shd w:val="clear" w:color="auto" w:fill="FFFF00"/>
              </w:rPr>
              <w:t>1</w:t>
            </w:r>
            <w:r w:rsidRPr="00645B45">
              <w:rPr>
                <w:rFonts w:hint="eastAsia"/>
                <w:shd w:val="clear" w:color="auto" w:fill="FFFF00"/>
              </w:rPr>
              <w:t>日</w:t>
            </w:r>
            <w:r w:rsidR="00DC2F02">
              <w:rPr>
                <w:rFonts w:hint="eastAsia"/>
                <w:shd w:val="clear" w:color="auto" w:fill="FFFF00"/>
              </w:rPr>
              <w:t>0</w:t>
            </w:r>
            <w:r w:rsidRPr="00645B45">
              <w:rPr>
                <w:rFonts w:hint="eastAsia"/>
                <w:shd w:val="clear" w:color="auto" w:fill="FFFF00"/>
              </w:rPr>
              <w:t>時</w:t>
            </w:r>
            <w:r w:rsidR="00DC2F02">
              <w:rPr>
                <w:rFonts w:hint="eastAsia"/>
                <w:shd w:val="clear" w:color="auto" w:fill="FFFF00"/>
              </w:rPr>
              <w:t>0</w:t>
            </w:r>
            <w:r w:rsidRPr="00645B45">
              <w:rPr>
                <w:rFonts w:hint="eastAsia"/>
                <w:shd w:val="clear" w:color="auto" w:fill="FFFF00"/>
              </w:rPr>
              <w:t>分）には大学等に在籍しておらず、科目等履修生としての在籍も同様である。</w:t>
            </w:r>
          </w:p>
          <w:p w:rsidR="00645B45" w:rsidRDefault="00645B45" w:rsidP="00645B45">
            <w:pPr>
              <w:shd w:val="clear" w:color="auto" w:fill="FFFF00"/>
              <w:rPr>
                <w:shd w:val="clear" w:color="auto" w:fill="FFFF00"/>
              </w:rPr>
            </w:pPr>
          </w:p>
          <w:p w:rsidR="00645B45" w:rsidRPr="00645B45" w:rsidRDefault="00645B45" w:rsidP="00645B45">
            <w:pPr>
              <w:shd w:val="clear" w:color="auto" w:fill="FFFF00"/>
              <w:ind w:leftChars="78" w:left="175"/>
              <w:rPr>
                <w:shd w:val="clear" w:color="auto" w:fill="FFFF00"/>
              </w:rPr>
            </w:pPr>
            <w:r>
              <w:rPr>
                <w:rFonts w:hint="eastAsia"/>
                <w:shd w:val="clear" w:color="auto" w:fill="FFFF00"/>
              </w:rPr>
              <w:t>2</w:t>
            </w:r>
            <w:r w:rsidRPr="00645B45">
              <w:rPr>
                <w:rFonts w:hint="eastAsia"/>
                <w:shd w:val="clear" w:color="auto" w:fill="FFFF00"/>
              </w:rPr>
              <w:t>について</w:t>
            </w:r>
          </w:p>
          <w:p w:rsidR="00645B45" w:rsidRPr="00645B45" w:rsidRDefault="00645B45" w:rsidP="00645B45">
            <w:pPr>
              <w:shd w:val="clear" w:color="auto" w:fill="FFFF00"/>
              <w:ind w:leftChars="204" w:left="457" w:firstLineChars="100" w:firstLine="224"/>
              <w:rPr>
                <w:shd w:val="clear" w:color="auto" w:fill="FFFF00"/>
              </w:rPr>
            </w:pPr>
            <w:r w:rsidRPr="00645B45">
              <w:rPr>
                <w:rFonts w:hint="eastAsia"/>
                <w:shd w:val="clear" w:color="auto" w:fill="FFFF00"/>
              </w:rPr>
              <w:t>平成</w:t>
            </w:r>
            <w:r w:rsidRPr="00645B45">
              <w:rPr>
                <w:rFonts w:hint="eastAsia"/>
                <w:shd w:val="clear" w:color="auto" w:fill="FFFF00"/>
              </w:rPr>
              <w:t>28</w:t>
            </w:r>
            <w:r w:rsidRPr="00645B45">
              <w:rPr>
                <w:rFonts w:hint="eastAsia"/>
                <w:shd w:val="clear" w:color="auto" w:fill="FFFF00"/>
              </w:rPr>
              <w:t>年改正法附則第</w:t>
            </w:r>
            <w:r w:rsidR="0083343B">
              <w:rPr>
                <w:rFonts w:hint="eastAsia"/>
                <w:shd w:val="clear" w:color="auto" w:fill="FFFF00"/>
              </w:rPr>
              <w:t>5</w:t>
            </w:r>
            <w:r w:rsidRPr="00645B45">
              <w:rPr>
                <w:rFonts w:hint="eastAsia"/>
                <w:shd w:val="clear" w:color="auto" w:fill="FFFF00"/>
              </w:rPr>
              <w:t>条の経過措置は、「施行の際現に」大学に在学（科目等履修生としての在籍を含む。）している者が、「卒業するまでは」旧法により所要資格を満たすことで教員免許状を授与できるとしたものであり、仮に「施行の際現に」科目等履修生として在籍している者であっても、卒業（科目等履修生としての在籍が切れる）までに所要資格を満たさなかった場合、経過措置は適用されない。この場合、間を置かずに新たに科目等履修生としての身分を得た場合であっても、一度科目等履修生としての在籍が切れる場合は、（それまでに所要資格を満たさなければ）経過措置は適用されない。</w:t>
            </w:r>
          </w:p>
          <w:p w:rsidR="00645B45" w:rsidRPr="00645B45" w:rsidRDefault="00645B45" w:rsidP="00645B45">
            <w:pPr>
              <w:shd w:val="clear" w:color="auto" w:fill="FFFF00"/>
              <w:ind w:leftChars="204" w:left="457" w:firstLineChars="100" w:firstLine="224"/>
              <w:rPr>
                <w:shd w:val="clear" w:color="auto" w:fill="FFFF00"/>
              </w:rPr>
            </w:pPr>
            <w:r w:rsidRPr="00645B45">
              <w:rPr>
                <w:rFonts w:hint="eastAsia"/>
                <w:shd w:val="clear" w:color="auto" w:fill="FFFF00"/>
              </w:rPr>
              <w:t>ただし、科目等履修生として（切れ目なく継続した）複数年の在籍がある場合、その在籍が切れるまでに所要資格を満たした場合は、経過措置が適用される。</w:t>
            </w:r>
          </w:p>
          <w:p w:rsidR="00645B45" w:rsidRPr="00645B45" w:rsidRDefault="00645B45" w:rsidP="00645B45">
            <w:pPr>
              <w:shd w:val="clear" w:color="auto" w:fill="FFFF00"/>
              <w:ind w:leftChars="16" w:left="175" w:hangingChars="62" w:hanging="139"/>
              <w:rPr>
                <w:shd w:val="clear" w:color="auto" w:fill="FFFF00"/>
              </w:rPr>
            </w:pPr>
          </w:p>
          <w:p w:rsidR="00645B45" w:rsidRPr="00645B45" w:rsidRDefault="00645B45" w:rsidP="00645B45">
            <w:pPr>
              <w:shd w:val="clear" w:color="auto" w:fill="FFFF00"/>
              <w:ind w:leftChars="78" w:left="175" w:firstLine="1"/>
              <w:rPr>
                <w:shd w:val="clear" w:color="auto" w:fill="FFFF00"/>
              </w:rPr>
            </w:pPr>
            <w:r>
              <w:rPr>
                <w:rFonts w:hint="eastAsia"/>
                <w:shd w:val="clear" w:color="auto" w:fill="FFFF00"/>
              </w:rPr>
              <w:t>3</w:t>
            </w:r>
            <w:r w:rsidRPr="00645B45">
              <w:rPr>
                <w:rFonts w:hint="eastAsia"/>
                <w:shd w:val="clear" w:color="auto" w:fill="FFFF00"/>
              </w:rPr>
              <w:t>について</w:t>
            </w:r>
          </w:p>
          <w:p w:rsidR="00645B45" w:rsidRPr="002A1C86" w:rsidRDefault="00645B45" w:rsidP="00645B45">
            <w:pPr>
              <w:shd w:val="clear" w:color="auto" w:fill="FFFF00"/>
              <w:ind w:leftChars="78" w:left="175" w:firstLineChars="126" w:firstLine="282"/>
              <w:rPr>
                <w:shd w:val="clear" w:color="auto" w:fill="FFFF00"/>
              </w:rPr>
            </w:pPr>
            <w:r>
              <w:rPr>
                <w:rFonts w:hint="eastAsia"/>
                <w:shd w:val="clear" w:color="auto" w:fill="FFFF00"/>
              </w:rPr>
              <w:t>2</w:t>
            </w:r>
            <w:r w:rsidRPr="00645B45">
              <w:rPr>
                <w:rFonts w:hint="eastAsia"/>
                <w:shd w:val="clear" w:color="auto" w:fill="FFFF00"/>
              </w:rPr>
              <w:t>のとおり。</w:t>
            </w:r>
          </w:p>
        </w:tc>
      </w:tr>
    </w:tbl>
    <w:p w:rsidR="00645B45" w:rsidRPr="00645B45" w:rsidRDefault="00645B45" w:rsidP="002A1C86">
      <w:pPr>
        <w:tabs>
          <w:tab w:val="left" w:pos="142"/>
        </w:tabs>
      </w:pPr>
    </w:p>
    <w:p w:rsidR="001B3896" w:rsidRDefault="001B3896" w:rsidP="001B3896">
      <w:pPr>
        <w:ind w:leftChars="203" w:left="605" w:hangingChars="67" w:hanging="150"/>
      </w:pPr>
      <w:r>
        <w:rPr>
          <w:rFonts w:hint="eastAsia"/>
        </w:rPr>
        <w:t>⇒</w:t>
      </w:r>
      <w:r w:rsidRPr="000717CD">
        <w:rPr>
          <w:rFonts w:hint="eastAsia"/>
          <w:dstrike/>
          <w:u w:val="double"/>
        </w:rPr>
        <w:t>今回の事務連絡</w:t>
      </w:r>
      <w:r w:rsidR="000717CD" w:rsidRPr="000717CD">
        <w:rPr>
          <w:rFonts w:hint="eastAsia"/>
          <w:highlight w:val="yellow"/>
          <w:u w:val="double"/>
        </w:rPr>
        <w:t>1</w:t>
      </w:r>
      <w:r w:rsidR="000717CD" w:rsidRPr="000717CD">
        <w:rPr>
          <w:highlight w:val="yellow"/>
          <w:u w:val="double"/>
        </w:rPr>
        <w:t>0</w:t>
      </w:r>
      <w:r w:rsidR="000717CD" w:rsidRPr="000717CD">
        <w:rPr>
          <w:rFonts w:hint="eastAsia"/>
          <w:highlight w:val="yellow"/>
          <w:u w:val="double"/>
        </w:rPr>
        <w:t>月</w:t>
      </w:r>
      <w:r w:rsidR="000717CD" w:rsidRPr="000717CD">
        <w:rPr>
          <w:rFonts w:hint="eastAsia"/>
          <w:highlight w:val="yellow"/>
          <w:u w:val="double"/>
        </w:rPr>
        <w:t>3</w:t>
      </w:r>
      <w:r w:rsidR="000717CD" w:rsidRPr="000717CD">
        <w:rPr>
          <w:highlight w:val="yellow"/>
          <w:u w:val="double"/>
        </w:rPr>
        <w:t>0</w:t>
      </w:r>
      <w:r w:rsidR="000717CD" w:rsidRPr="000717CD">
        <w:rPr>
          <w:rFonts w:hint="eastAsia"/>
          <w:highlight w:val="yellow"/>
          <w:u w:val="double"/>
        </w:rPr>
        <w:t>日Ｑ＆</w:t>
      </w:r>
      <w:r w:rsidR="000717CD" w:rsidRPr="000717CD">
        <w:rPr>
          <w:rFonts w:hint="eastAsia"/>
          <w:highlight w:val="yellow"/>
          <w:u w:val="double"/>
        </w:rPr>
        <w:t>A</w:t>
      </w:r>
      <w:r w:rsidR="000717CD" w:rsidRPr="000717CD">
        <w:rPr>
          <w:rFonts w:hint="eastAsia"/>
          <w:highlight w:val="yellow"/>
          <w:u w:val="double"/>
        </w:rPr>
        <w:t>集</w:t>
      </w:r>
      <w:r w:rsidRPr="00E228EA">
        <w:rPr>
          <w:rFonts w:hint="eastAsia"/>
          <w:u w:val="double"/>
        </w:rPr>
        <w:t>により解釈が</w:t>
      </w:r>
      <w:r w:rsidRPr="000717CD">
        <w:rPr>
          <w:rFonts w:hint="eastAsia"/>
          <w:dstrike/>
          <w:highlight w:val="yellow"/>
          <w:u w:val="double"/>
        </w:rPr>
        <w:t>変更</w:t>
      </w:r>
      <w:r w:rsidR="000717CD" w:rsidRPr="000717CD">
        <w:rPr>
          <w:rFonts w:hint="eastAsia"/>
          <w:highlight w:val="yellow"/>
          <w:u w:val="double"/>
        </w:rPr>
        <w:t>明確</w:t>
      </w:r>
      <w:r w:rsidRPr="00E228EA">
        <w:rPr>
          <w:rFonts w:hint="eastAsia"/>
          <w:u w:val="double"/>
        </w:rPr>
        <w:t>になりました。</w:t>
      </w:r>
      <w:r>
        <w:rPr>
          <w:rFonts w:hint="eastAsia"/>
        </w:rPr>
        <w:t>今年度科目等履修生として履修中の学生については、</w:t>
      </w:r>
      <w:r w:rsidR="00821C8B" w:rsidRPr="00821C8B">
        <w:rPr>
          <w:rFonts w:hint="eastAsia"/>
          <w:shd w:val="clear" w:color="auto" w:fill="FFFF00"/>
        </w:rPr>
        <w:t>平成</w:t>
      </w:r>
      <w:r w:rsidR="00821C8B" w:rsidRPr="00821C8B">
        <w:rPr>
          <w:rFonts w:hint="eastAsia"/>
          <w:shd w:val="clear" w:color="auto" w:fill="FFFF00"/>
        </w:rPr>
        <w:t>3</w:t>
      </w:r>
      <w:r w:rsidR="00821C8B" w:rsidRPr="00821C8B">
        <w:rPr>
          <w:shd w:val="clear" w:color="auto" w:fill="FFFF00"/>
        </w:rPr>
        <w:t>1</w:t>
      </w:r>
      <w:r w:rsidR="00821C8B" w:rsidRPr="00821C8B">
        <w:rPr>
          <w:rFonts w:hint="eastAsia"/>
          <w:shd w:val="clear" w:color="auto" w:fill="FFFF00"/>
        </w:rPr>
        <w:t>年</w:t>
      </w:r>
      <w:r w:rsidR="00821C8B" w:rsidRPr="00821C8B">
        <w:rPr>
          <w:rFonts w:hint="eastAsia"/>
          <w:shd w:val="clear" w:color="auto" w:fill="FFFF00"/>
        </w:rPr>
        <w:t>3</w:t>
      </w:r>
      <w:r w:rsidR="00821C8B" w:rsidRPr="00821C8B">
        <w:rPr>
          <w:rFonts w:hint="eastAsia"/>
          <w:shd w:val="clear" w:color="auto" w:fill="FFFF00"/>
        </w:rPr>
        <w:t>月</w:t>
      </w:r>
      <w:r w:rsidR="00821C8B" w:rsidRPr="00821C8B">
        <w:rPr>
          <w:rFonts w:hint="eastAsia"/>
          <w:shd w:val="clear" w:color="auto" w:fill="FFFF00"/>
        </w:rPr>
        <w:t>3</w:t>
      </w:r>
      <w:r w:rsidR="00821C8B" w:rsidRPr="00821C8B">
        <w:rPr>
          <w:shd w:val="clear" w:color="auto" w:fill="FFFF00"/>
        </w:rPr>
        <w:t>1</w:t>
      </w:r>
      <w:r w:rsidR="00821C8B" w:rsidRPr="00821C8B">
        <w:rPr>
          <w:rFonts w:hint="eastAsia"/>
          <w:shd w:val="clear" w:color="auto" w:fill="FFFF00"/>
        </w:rPr>
        <w:t>日で学籍が途絶えず、</w:t>
      </w:r>
      <w:r>
        <w:rPr>
          <w:rFonts w:hint="eastAsia"/>
        </w:rPr>
        <w:t>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日以降も引き続き教職課程の科目を履修する場合</w:t>
      </w:r>
      <w:r w:rsidR="00821C8B" w:rsidRPr="00821C8B">
        <w:rPr>
          <w:rFonts w:hint="eastAsia"/>
          <w:highlight w:val="yellow"/>
        </w:rPr>
        <w:t>（後期から次の前期までの籍となる場合</w:t>
      </w:r>
      <w:r w:rsidR="002A1C86">
        <w:rPr>
          <w:rFonts w:hint="eastAsia"/>
          <w:highlight w:val="yellow"/>
        </w:rPr>
        <w:t>や複数年の籍を有する場合</w:t>
      </w:r>
      <w:r w:rsidR="00821C8B" w:rsidRPr="00821C8B">
        <w:rPr>
          <w:rFonts w:hint="eastAsia"/>
          <w:highlight w:val="yellow"/>
        </w:rPr>
        <w:t>）</w:t>
      </w:r>
      <w:r>
        <w:rPr>
          <w:rFonts w:hint="eastAsia"/>
        </w:rPr>
        <w:t>については経過措置が適用され、旧法適用になるということです。</w:t>
      </w:r>
      <w:r w:rsidR="00821C8B">
        <w:rPr>
          <w:rFonts w:hint="eastAsia"/>
        </w:rPr>
        <w:t>そのため、</w:t>
      </w:r>
      <w:r w:rsidR="00821C8B" w:rsidRPr="00821C8B">
        <w:rPr>
          <w:rFonts w:hint="eastAsia"/>
          <w:highlight w:val="yellow"/>
        </w:rPr>
        <w:t>平成</w:t>
      </w:r>
      <w:r w:rsidR="00821C8B" w:rsidRPr="00821C8B">
        <w:rPr>
          <w:rFonts w:hint="eastAsia"/>
          <w:highlight w:val="yellow"/>
        </w:rPr>
        <w:t>3</w:t>
      </w:r>
      <w:r w:rsidR="00821C8B" w:rsidRPr="00821C8B">
        <w:rPr>
          <w:highlight w:val="yellow"/>
        </w:rPr>
        <w:t>1</w:t>
      </w:r>
      <w:r w:rsidR="00821C8B" w:rsidRPr="00821C8B">
        <w:rPr>
          <w:rFonts w:hint="eastAsia"/>
          <w:highlight w:val="yellow"/>
        </w:rPr>
        <w:t>年</w:t>
      </w:r>
      <w:r w:rsidR="00821C8B" w:rsidRPr="00821C8B">
        <w:rPr>
          <w:rFonts w:hint="eastAsia"/>
          <w:highlight w:val="yellow"/>
        </w:rPr>
        <w:t>3</w:t>
      </w:r>
      <w:r w:rsidR="00821C8B" w:rsidRPr="00821C8B">
        <w:rPr>
          <w:rFonts w:hint="eastAsia"/>
          <w:highlight w:val="yellow"/>
        </w:rPr>
        <w:t>月</w:t>
      </w:r>
      <w:r w:rsidR="00821C8B" w:rsidRPr="00821C8B">
        <w:rPr>
          <w:rFonts w:hint="eastAsia"/>
          <w:highlight w:val="yellow"/>
        </w:rPr>
        <w:t>3</w:t>
      </w:r>
      <w:r w:rsidR="00821C8B" w:rsidRPr="00821C8B">
        <w:rPr>
          <w:highlight w:val="yellow"/>
        </w:rPr>
        <w:t>1</w:t>
      </w:r>
      <w:r w:rsidR="00821C8B" w:rsidRPr="00821C8B">
        <w:rPr>
          <w:rFonts w:hint="eastAsia"/>
          <w:highlight w:val="yellow"/>
        </w:rPr>
        <w:t>日で一度修了（籍が途絶える）</w:t>
      </w:r>
      <w:r w:rsidR="0018618A">
        <w:rPr>
          <w:rFonts w:hint="eastAsia"/>
          <w:highlight w:val="yellow"/>
        </w:rPr>
        <w:t>の</w:t>
      </w:r>
      <w:r w:rsidR="00821C8B" w:rsidRPr="00821C8B">
        <w:rPr>
          <w:rFonts w:hint="eastAsia"/>
          <w:highlight w:val="yellow"/>
        </w:rPr>
        <w:t>場合は</w:t>
      </w:r>
      <w:r w:rsidR="002A1C86">
        <w:rPr>
          <w:rFonts w:hint="eastAsia"/>
          <w:highlight w:val="yellow"/>
        </w:rPr>
        <w:t>「引き続き」の解釈には含まれず、</w:t>
      </w:r>
      <w:r w:rsidR="00821C8B" w:rsidRPr="00821C8B">
        <w:rPr>
          <w:rFonts w:hint="eastAsia"/>
          <w:highlight w:val="yellow"/>
        </w:rPr>
        <w:t>経過措置の対象外になります。</w:t>
      </w:r>
    </w:p>
    <w:p w:rsidR="00C025A7" w:rsidRDefault="00C025A7" w:rsidP="001B3896">
      <w:pPr>
        <w:ind w:leftChars="203" w:left="605" w:hangingChars="67" w:hanging="150"/>
      </w:pPr>
    </w:p>
    <w:p w:rsidR="00C025A7" w:rsidRDefault="00C025A7" w:rsidP="00C025A7"/>
    <w:p w:rsidR="001B3896" w:rsidRDefault="001B3896">
      <w:pPr>
        <w:widowControl/>
        <w:jc w:val="left"/>
      </w:pPr>
      <w:r>
        <w:br w:type="page"/>
      </w:r>
    </w:p>
    <w:p w:rsidR="001B3896" w:rsidRDefault="003C51DF" w:rsidP="001B3896">
      <w:pPr>
        <w:rPr>
          <w:rFonts w:asciiTheme="majorEastAsia" w:eastAsiaTheme="majorEastAsia" w:hAnsiTheme="majorEastAsia"/>
        </w:rPr>
      </w:pPr>
      <w:r w:rsidRPr="003C51DF">
        <w:rPr>
          <w:rFonts w:asciiTheme="majorEastAsia" w:eastAsiaTheme="majorEastAsia" w:hAnsiTheme="majorEastAsia" w:hint="eastAsia"/>
        </w:rPr>
        <w:lastRenderedPageBreak/>
        <w:t>【パターン１</w:t>
      </w:r>
      <w:r>
        <w:rPr>
          <w:rFonts w:asciiTheme="majorEastAsia" w:eastAsiaTheme="majorEastAsia" w:hAnsiTheme="majorEastAsia" w:hint="eastAsia"/>
        </w:rPr>
        <w:t>５</w:t>
      </w:r>
      <w:r w:rsidRPr="003C51DF">
        <w:rPr>
          <w:rFonts w:asciiTheme="majorEastAsia" w:eastAsiaTheme="majorEastAsia" w:hAnsiTheme="majorEastAsia" w:hint="eastAsia"/>
        </w:rPr>
        <w:t>】</w:t>
      </w:r>
    </w:p>
    <w:p w:rsidR="00F3597B" w:rsidRDefault="00F3597B" w:rsidP="001B3896"/>
    <w:tbl>
      <w:tblPr>
        <w:tblStyle w:val="a7"/>
        <w:tblW w:w="0" w:type="auto"/>
        <w:tblInd w:w="421" w:type="dxa"/>
        <w:tblLook w:val="04A0" w:firstRow="1" w:lastRow="0" w:firstColumn="1" w:lastColumn="0" w:noHBand="0" w:noVBand="1"/>
      </w:tblPr>
      <w:tblGrid>
        <w:gridCol w:w="1706"/>
        <w:gridCol w:w="1701"/>
        <w:gridCol w:w="283"/>
        <w:gridCol w:w="1418"/>
        <w:gridCol w:w="1701"/>
      </w:tblGrid>
      <w:tr w:rsidR="001B3896" w:rsidTr="006629EE">
        <w:tc>
          <w:tcPr>
            <w:tcW w:w="1706" w:type="dxa"/>
            <w:tcBorders>
              <w:top w:val="nil"/>
              <w:left w:val="nil"/>
              <w:right w:val="single" w:sz="4" w:space="0" w:color="auto"/>
            </w:tcBorders>
            <w:vAlign w:val="center"/>
          </w:tcPr>
          <w:p w:rsidR="001B3896" w:rsidRDefault="001B3896" w:rsidP="005A2ACA">
            <w:pPr>
              <w:jc w:val="right"/>
            </w:pPr>
            <w:r>
              <w:rPr>
                <w:rFonts w:hint="eastAsia"/>
              </w:rPr>
              <w:t>施行前</w:t>
            </w:r>
          </w:p>
        </w:tc>
        <w:tc>
          <w:tcPr>
            <w:tcW w:w="1701" w:type="dxa"/>
            <w:tcBorders>
              <w:top w:val="nil"/>
              <w:right w:val="nil"/>
            </w:tcBorders>
            <w:vAlign w:val="center"/>
          </w:tcPr>
          <w:p w:rsidR="001B3896" w:rsidRDefault="001B3896" w:rsidP="005A2ACA">
            <w:r>
              <w:rPr>
                <w:rFonts w:hint="eastAsia"/>
              </w:rPr>
              <w:t>施行後</w:t>
            </w:r>
          </w:p>
        </w:tc>
        <w:tc>
          <w:tcPr>
            <w:tcW w:w="283" w:type="dxa"/>
            <w:tcBorders>
              <w:top w:val="nil"/>
              <w:left w:val="nil"/>
              <w:bottom w:val="nil"/>
              <w:right w:val="nil"/>
            </w:tcBorders>
          </w:tcPr>
          <w:p w:rsidR="001B3896" w:rsidRDefault="001B3896" w:rsidP="005A2ACA"/>
        </w:tc>
        <w:tc>
          <w:tcPr>
            <w:tcW w:w="1418" w:type="dxa"/>
            <w:tcBorders>
              <w:top w:val="nil"/>
              <w:left w:val="nil"/>
              <w:right w:val="nil"/>
            </w:tcBorders>
          </w:tcPr>
          <w:p w:rsidR="001B3896" w:rsidRDefault="001B3896" w:rsidP="005A2ACA"/>
        </w:tc>
        <w:tc>
          <w:tcPr>
            <w:tcW w:w="1701" w:type="dxa"/>
            <w:tcBorders>
              <w:top w:val="nil"/>
              <w:left w:val="nil"/>
              <w:right w:val="nil"/>
            </w:tcBorders>
          </w:tcPr>
          <w:p w:rsidR="001B3896" w:rsidRDefault="001B3896" w:rsidP="005A2ACA"/>
        </w:tc>
      </w:tr>
      <w:tr w:rsidR="001B3896" w:rsidTr="006629EE">
        <w:tc>
          <w:tcPr>
            <w:tcW w:w="1706" w:type="dxa"/>
            <w:tcBorders>
              <w:left w:val="single" w:sz="4" w:space="0" w:color="auto"/>
              <w:right w:val="single" w:sz="4" w:space="0" w:color="auto"/>
            </w:tcBorders>
            <w:vAlign w:val="center"/>
          </w:tcPr>
          <w:p w:rsidR="001B3896" w:rsidRDefault="001B3896" w:rsidP="005A2ACA">
            <w:pPr>
              <w:jc w:val="center"/>
            </w:pPr>
            <w:r>
              <w:rPr>
                <w:rFonts w:hint="eastAsia"/>
              </w:rPr>
              <w:t>2</w:t>
            </w:r>
            <w:r>
              <w:t>018</w:t>
            </w:r>
          </w:p>
        </w:tc>
        <w:tc>
          <w:tcPr>
            <w:tcW w:w="1701" w:type="dxa"/>
            <w:vAlign w:val="center"/>
          </w:tcPr>
          <w:p w:rsidR="001B3896" w:rsidRDefault="001B3896" w:rsidP="005A2ACA">
            <w:pPr>
              <w:jc w:val="center"/>
            </w:pPr>
            <w:r>
              <w:rPr>
                <w:rFonts w:hint="eastAsia"/>
              </w:rPr>
              <w:t>2</w:t>
            </w:r>
            <w:r>
              <w:t>019</w:t>
            </w:r>
          </w:p>
        </w:tc>
        <w:tc>
          <w:tcPr>
            <w:tcW w:w="283" w:type="dxa"/>
            <w:tcBorders>
              <w:top w:val="nil"/>
              <w:bottom w:val="nil"/>
            </w:tcBorders>
          </w:tcPr>
          <w:p w:rsidR="001B3896" w:rsidRDefault="001B3896" w:rsidP="005A2ACA"/>
        </w:tc>
        <w:tc>
          <w:tcPr>
            <w:tcW w:w="1418" w:type="dxa"/>
            <w:vMerge w:val="restart"/>
          </w:tcPr>
          <w:p w:rsidR="001B3896" w:rsidRDefault="001B3896" w:rsidP="005A2ACA">
            <w:r>
              <w:rPr>
                <w:rFonts w:hint="eastAsia"/>
              </w:rPr>
              <w:t>2</w:t>
            </w:r>
            <w:r>
              <w:t>018</w:t>
            </w:r>
            <w:r>
              <w:rPr>
                <w:rFonts w:hint="eastAsia"/>
              </w:rPr>
              <w:t>年度末</w:t>
            </w:r>
          </w:p>
          <w:p w:rsidR="001B3896" w:rsidRDefault="001B3896" w:rsidP="005A2ACA">
            <w:r>
              <w:rPr>
                <w:rFonts w:hint="eastAsia"/>
              </w:rPr>
              <w:t>所要資格</w:t>
            </w:r>
          </w:p>
        </w:tc>
        <w:tc>
          <w:tcPr>
            <w:tcW w:w="1701" w:type="dxa"/>
            <w:vMerge w:val="restart"/>
            <w:vAlign w:val="center"/>
          </w:tcPr>
          <w:p w:rsidR="001B3896" w:rsidRDefault="001B3896" w:rsidP="005A2ACA">
            <w:pPr>
              <w:jc w:val="center"/>
            </w:pPr>
            <w:r>
              <w:rPr>
                <w:rFonts w:hint="eastAsia"/>
              </w:rPr>
              <w:t>適用</w:t>
            </w:r>
          </w:p>
        </w:tc>
      </w:tr>
      <w:tr w:rsidR="001B3896" w:rsidTr="0008457C">
        <w:tc>
          <w:tcPr>
            <w:tcW w:w="3407" w:type="dxa"/>
            <w:gridSpan w:val="2"/>
            <w:tcBorders>
              <w:left w:val="nil"/>
              <w:right w:val="nil"/>
            </w:tcBorders>
          </w:tcPr>
          <w:p w:rsidR="001B3896" w:rsidRDefault="001B3896" w:rsidP="005A2ACA">
            <w:pPr>
              <w:jc w:val="right"/>
            </w:pPr>
          </w:p>
        </w:tc>
        <w:tc>
          <w:tcPr>
            <w:tcW w:w="283" w:type="dxa"/>
            <w:tcBorders>
              <w:top w:val="nil"/>
              <w:left w:val="nil"/>
              <w:bottom w:val="nil"/>
            </w:tcBorders>
          </w:tcPr>
          <w:p w:rsidR="001B3896" w:rsidRDefault="001B3896" w:rsidP="005A2ACA"/>
        </w:tc>
        <w:tc>
          <w:tcPr>
            <w:tcW w:w="1418" w:type="dxa"/>
            <w:vMerge/>
          </w:tcPr>
          <w:p w:rsidR="001B3896" w:rsidRDefault="001B3896" w:rsidP="005A2ACA"/>
        </w:tc>
        <w:tc>
          <w:tcPr>
            <w:tcW w:w="1701" w:type="dxa"/>
            <w:vMerge/>
          </w:tcPr>
          <w:p w:rsidR="001B3896" w:rsidRDefault="001B3896" w:rsidP="005A2ACA"/>
        </w:tc>
      </w:tr>
      <w:tr w:rsidR="001B3896" w:rsidTr="00821C8B">
        <w:trPr>
          <w:trHeight w:val="951"/>
        </w:trPr>
        <w:tc>
          <w:tcPr>
            <w:tcW w:w="1706" w:type="dxa"/>
            <w:tcBorders>
              <w:left w:val="single" w:sz="4" w:space="0" w:color="auto"/>
              <w:right w:val="single" w:sz="4" w:space="0" w:color="auto"/>
            </w:tcBorders>
            <w:vAlign w:val="center"/>
          </w:tcPr>
          <w:p w:rsidR="001B3896" w:rsidRDefault="001B3896" w:rsidP="005A2ACA">
            <w:pPr>
              <w:jc w:val="center"/>
            </w:pPr>
            <w:r>
              <w:rPr>
                <w:rFonts w:hint="eastAsia"/>
              </w:rPr>
              <w:t>α大学</w:t>
            </w:r>
          </w:p>
          <w:p w:rsidR="001B3896" w:rsidRDefault="001B3896" w:rsidP="005A2ACA">
            <w:pPr>
              <w:jc w:val="center"/>
            </w:pPr>
            <w:r>
              <w:rPr>
                <w:rFonts w:hint="eastAsia"/>
              </w:rPr>
              <w:t>科目等履修生</w:t>
            </w:r>
          </w:p>
          <w:p w:rsidR="001B3896" w:rsidRDefault="001B3896" w:rsidP="005A2ACA">
            <w:pPr>
              <w:jc w:val="center"/>
            </w:pPr>
            <w:r>
              <w:t>2018/4/1-3/31</w:t>
            </w:r>
          </w:p>
        </w:tc>
        <w:tc>
          <w:tcPr>
            <w:tcW w:w="1701" w:type="dxa"/>
            <w:vAlign w:val="center"/>
          </w:tcPr>
          <w:p w:rsidR="001B3896" w:rsidRDefault="001B3896" w:rsidP="005A2ACA">
            <w:pPr>
              <w:jc w:val="center"/>
            </w:pPr>
            <w:r>
              <w:rPr>
                <w:rFonts w:hint="eastAsia"/>
              </w:rPr>
              <w:t>β大学</w:t>
            </w:r>
          </w:p>
          <w:p w:rsidR="001B3896" w:rsidRDefault="001B3896" w:rsidP="005A2ACA">
            <w:pPr>
              <w:jc w:val="center"/>
            </w:pPr>
            <w:r>
              <w:rPr>
                <w:rFonts w:hint="eastAsia"/>
              </w:rPr>
              <w:t>科目等履修生</w:t>
            </w:r>
          </w:p>
          <w:p w:rsidR="001B3896" w:rsidRDefault="001B3896" w:rsidP="005A2ACA">
            <w:pPr>
              <w:jc w:val="center"/>
            </w:pPr>
            <w:r>
              <w:t>2019/4/1-</w:t>
            </w:r>
          </w:p>
        </w:tc>
        <w:tc>
          <w:tcPr>
            <w:tcW w:w="283" w:type="dxa"/>
            <w:tcBorders>
              <w:top w:val="nil"/>
              <w:bottom w:val="nil"/>
            </w:tcBorders>
          </w:tcPr>
          <w:p w:rsidR="001B3896" w:rsidRDefault="001B3896" w:rsidP="005A2ACA"/>
        </w:tc>
        <w:tc>
          <w:tcPr>
            <w:tcW w:w="1418" w:type="dxa"/>
            <w:vAlign w:val="center"/>
          </w:tcPr>
          <w:p w:rsidR="001B3896" w:rsidRDefault="001B3896" w:rsidP="005A2ACA">
            <w:pPr>
              <w:jc w:val="center"/>
            </w:pPr>
            <w:r>
              <w:rPr>
                <w:rFonts w:hint="eastAsia"/>
              </w:rPr>
              <w:t>×</w:t>
            </w:r>
          </w:p>
        </w:tc>
        <w:tc>
          <w:tcPr>
            <w:tcW w:w="1701" w:type="dxa"/>
            <w:shd w:val="clear" w:color="auto" w:fill="FFFF00"/>
            <w:vAlign w:val="center"/>
          </w:tcPr>
          <w:p w:rsidR="001B3896" w:rsidRPr="00821C8B" w:rsidRDefault="001B3896" w:rsidP="001B3896">
            <w:pPr>
              <w:rPr>
                <w:dstrike/>
              </w:rPr>
            </w:pPr>
            <w:r w:rsidRPr="00821C8B">
              <w:rPr>
                <w:rFonts w:hint="eastAsia"/>
                <w:dstrike/>
              </w:rPr>
              <w:t>文科省に問い合わせ中</w:t>
            </w:r>
          </w:p>
          <w:p w:rsidR="00821C8B" w:rsidRDefault="00821C8B" w:rsidP="001B3896">
            <w:r w:rsidRPr="00821C8B">
              <w:rPr>
                <w:rFonts w:hint="eastAsia"/>
                <w:shd w:val="clear" w:color="auto" w:fill="FFFF00"/>
              </w:rPr>
              <w:t>一種　新法</w:t>
            </w:r>
          </w:p>
        </w:tc>
      </w:tr>
    </w:tbl>
    <w:p w:rsidR="001B3896" w:rsidRDefault="001B3896" w:rsidP="00F35C83">
      <w:pPr>
        <w:widowControl/>
        <w:ind w:leftChars="191" w:left="605" w:hangingChars="79" w:hanging="177"/>
        <w:jc w:val="left"/>
      </w:pPr>
      <w:r>
        <w:rPr>
          <w:rFonts w:hint="eastAsia"/>
        </w:rPr>
        <w:t>※</w:t>
      </w:r>
      <w:r w:rsidRPr="001B3896">
        <w:rPr>
          <w:rFonts w:hint="eastAsia"/>
        </w:rPr>
        <w:t>2018</w:t>
      </w:r>
      <w:r w:rsidRPr="001B3896">
        <w:rPr>
          <w:rFonts w:hint="eastAsia"/>
        </w:rPr>
        <w:t>年度α大学・β大学において科目等履修、</w:t>
      </w:r>
      <w:r w:rsidRPr="001B3896">
        <w:rPr>
          <w:rFonts w:hint="eastAsia"/>
        </w:rPr>
        <w:t>2019</w:t>
      </w:r>
      <w:r w:rsidRPr="001B3896">
        <w:rPr>
          <w:rFonts w:hint="eastAsia"/>
        </w:rPr>
        <w:t>年度はα大学のみで科目等履修も同様</w:t>
      </w:r>
      <w:r>
        <w:rPr>
          <w:rFonts w:hint="eastAsia"/>
        </w:rPr>
        <w:t>。つまり身分としては科目等履修生であっても、</w:t>
      </w:r>
      <w:r>
        <w:rPr>
          <w:rFonts w:hint="eastAsia"/>
        </w:rPr>
        <w:t>2</w:t>
      </w:r>
      <w:r>
        <w:t>018</w:t>
      </w:r>
      <w:r>
        <w:rPr>
          <w:rFonts w:hint="eastAsia"/>
        </w:rPr>
        <w:t>年度と</w:t>
      </w:r>
      <w:r>
        <w:t>2019</w:t>
      </w:r>
      <w:r>
        <w:rPr>
          <w:rFonts w:hint="eastAsia"/>
        </w:rPr>
        <w:t>年度で異なる認定課程となる場合を想定してのパターンである。</w:t>
      </w:r>
    </w:p>
    <w:p w:rsidR="00821C8B" w:rsidRDefault="00821C8B" w:rsidP="00F35C83">
      <w:pPr>
        <w:widowControl/>
        <w:ind w:leftChars="191" w:left="605" w:hangingChars="79" w:hanging="177"/>
        <w:jc w:val="left"/>
        <w:rPr>
          <w:highlight w:val="yellow"/>
        </w:rPr>
      </w:pPr>
      <w:r>
        <w:rPr>
          <w:rFonts w:hint="eastAsia"/>
          <w:highlight w:val="yellow"/>
        </w:rPr>
        <w:t>※</w:t>
      </w:r>
      <w:r w:rsidRPr="00821C8B">
        <w:rPr>
          <w:rFonts w:hint="eastAsia"/>
          <w:highlight w:val="yellow"/>
        </w:rPr>
        <w:t>平成</w:t>
      </w:r>
      <w:r w:rsidRPr="00821C8B">
        <w:rPr>
          <w:rFonts w:hint="eastAsia"/>
          <w:highlight w:val="yellow"/>
        </w:rPr>
        <w:t>3</w:t>
      </w:r>
      <w:r w:rsidRPr="00821C8B">
        <w:rPr>
          <w:highlight w:val="yellow"/>
        </w:rPr>
        <w:t>1</w:t>
      </w:r>
      <w:r w:rsidRPr="00821C8B">
        <w:rPr>
          <w:rFonts w:hint="eastAsia"/>
          <w:highlight w:val="yellow"/>
        </w:rPr>
        <w:t>年</w:t>
      </w:r>
      <w:r w:rsidRPr="00821C8B">
        <w:rPr>
          <w:rFonts w:hint="eastAsia"/>
          <w:highlight w:val="yellow"/>
        </w:rPr>
        <w:t>3</w:t>
      </w:r>
      <w:r w:rsidRPr="00821C8B">
        <w:rPr>
          <w:rFonts w:hint="eastAsia"/>
          <w:highlight w:val="yellow"/>
        </w:rPr>
        <w:t>月</w:t>
      </w:r>
      <w:r w:rsidRPr="00821C8B">
        <w:rPr>
          <w:rFonts w:hint="eastAsia"/>
          <w:highlight w:val="yellow"/>
        </w:rPr>
        <w:t>3</w:t>
      </w:r>
      <w:r w:rsidRPr="00821C8B">
        <w:rPr>
          <w:highlight w:val="yellow"/>
        </w:rPr>
        <w:t>1</w:t>
      </w:r>
      <w:r w:rsidRPr="00821C8B">
        <w:rPr>
          <w:rFonts w:hint="eastAsia"/>
          <w:highlight w:val="yellow"/>
        </w:rPr>
        <w:t>日で一度修了（籍が途絶える）</w:t>
      </w:r>
      <w:r w:rsidR="0018618A">
        <w:rPr>
          <w:rFonts w:hint="eastAsia"/>
          <w:highlight w:val="yellow"/>
        </w:rPr>
        <w:t>の</w:t>
      </w:r>
      <w:r>
        <w:rPr>
          <w:rFonts w:hint="eastAsia"/>
          <w:highlight w:val="yellow"/>
        </w:rPr>
        <w:t>ため</w:t>
      </w:r>
      <w:r w:rsidRPr="00821C8B">
        <w:rPr>
          <w:rFonts w:hint="eastAsia"/>
          <w:highlight w:val="yellow"/>
        </w:rPr>
        <w:t>経過措置の対象外になります。</w:t>
      </w:r>
    </w:p>
    <w:p w:rsidR="0083343B" w:rsidRDefault="0083343B" w:rsidP="0083343B">
      <w:pPr>
        <w:widowControl/>
        <w:jc w:val="left"/>
      </w:pPr>
    </w:p>
    <w:p w:rsidR="0083343B" w:rsidRPr="002A1C86" w:rsidRDefault="0083343B" w:rsidP="0083343B">
      <w:pPr>
        <w:tabs>
          <w:tab w:val="left" w:pos="142"/>
        </w:tabs>
        <w:ind w:leftChars="126" w:left="282"/>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Pr>
          <w:rFonts w:hint="eastAsia"/>
          <w:shd w:val="clear" w:color="auto" w:fill="FFFF00"/>
        </w:rPr>
        <w:t>21</w:t>
      </w:r>
      <w:r>
        <w:rPr>
          <w:rFonts w:hint="eastAsia"/>
          <w:shd w:val="clear" w:color="auto" w:fill="FFFF00"/>
        </w:rPr>
        <w:t>≪抜粋≫</w:t>
      </w:r>
      <w:r w:rsidRPr="002A1C86">
        <w:rPr>
          <w:rFonts w:hint="eastAsia"/>
          <w:shd w:val="clear" w:color="auto" w:fill="FFFF00"/>
        </w:rPr>
        <w:t>）</w:t>
      </w:r>
    </w:p>
    <w:tbl>
      <w:tblPr>
        <w:tblStyle w:val="a7"/>
        <w:tblW w:w="14034" w:type="dxa"/>
        <w:tblInd w:w="675" w:type="dxa"/>
        <w:tblLook w:val="04A0" w:firstRow="1" w:lastRow="0" w:firstColumn="1" w:lastColumn="0" w:noHBand="0" w:noVBand="1"/>
      </w:tblPr>
      <w:tblGrid>
        <w:gridCol w:w="14034"/>
      </w:tblGrid>
      <w:tr w:rsidR="0083343B" w:rsidRPr="002A1C86" w:rsidTr="00004B84">
        <w:tc>
          <w:tcPr>
            <w:tcW w:w="14034" w:type="dxa"/>
            <w:tcBorders>
              <w:top w:val="dotDash" w:sz="4" w:space="0" w:color="auto"/>
              <w:left w:val="dotDash" w:sz="4" w:space="0" w:color="auto"/>
              <w:bottom w:val="nil"/>
              <w:right w:val="dotDash" w:sz="4" w:space="0" w:color="auto"/>
            </w:tcBorders>
            <w:shd w:val="clear" w:color="auto" w:fill="FFFF00"/>
          </w:tcPr>
          <w:p w:rsidR="0083343B" w:rsidRPr="00645B45" w:rsidRDefault="0083343B" w:rsidP="0083343B">
            <w:pPr>
              <w:shd w:val="clear" w:color="auto" w:fill="FFFF00"/>
              <w:ind w:leftChars="15" w:left="175" w:hangingChars="63" w:hanging="141"/>
            </w:pPr>
            <w:r w:rsidRPr="002A1C86">
              <w:rPr>
                <w:rFonts w:hint="eastAsia"/>
                <w:shd w:val="clear" w:color="auto" w:fill="FFFF00"/>
              </w:rPr>
              <w:t>Q</w:t>
            </w:r>
          </w:p>
        </w:tc>
      </w:tr>
      <w:tr w:rsidR="0083343B" w:rsidRPr="002A1C86" w:rsidTr="00004B84">
        <w:tc>
          <w:tcPr>
            <w:tcW w:w="14034" w:type="dxa"/>
            <w:tcBorders>
              <w:top w:val="nil"/>
              <w:left w:val="dotDash" w:sz="4" w:space="0" w:color="auto"/>
              <w:bottom w:val="nil"/>
              <w:right w:val="dotDash" w:sz="4" w:space="0" w:color="auto"/>
            </w:tcBorders>
            <w:shd w:val="clear" w:color="auto" w:fill="FFFF00"/>
          </w:tcPr>
          <w:p w:rsidR="0083343B" w:rsidRPr="00645B45" w:rsidRDefault="0083343B" w:rsidP="00004B84">
            <w:pPr>
              <w:shd w:val="clear" w:color="auto" w:fill="FFFF00"/>
              <w:ind w:leftChars="78" w:left="175"/>
            </w:pPr>
            <w:r>
              <w:rPr>
                <w:rFonts w:hint="eastAsia"/>
              </w:rPr>
              <w:t>3</w:t>
            </w:r>
            <w:r w:rsidRPr="00645B45">
              <w:t xml:space="preserve"> </w:t>
            </w:r>
            <w:r w:rsidRPr="00645B45">
              <w:t>＜科目等履修を異なる大学で継続＞</w:t>
            </w:r>
          </w:p>
          <w:p w:rsidR="0083343B" w:rsidRDefault="0083343B" w:rsidP="00004B84">
            <w:pPr>
              <w:shd w:val="clear" w:color="auto" w:fill="FFFF00"/>
              <w:ind w:leftChars="141" w:left="316" w:firstLineChars="100" w:firstLine="224"/>
              <w:rPr>
                <w:shd w:val="clear" w:color="auto" w:fill="FFFF00"/>
              </w:rPr>
            </w:pPr>
            <w:r>
              <w:rPr>
                <w:rFonts w:hint="eastAsia"/>
              </w:rPr>
              <w:t>3</w:t>
            </w:r>
            <w:r w:rsidRPr="00645B45">
              <w:t>点目は、ハンドブック</w:t>
            </w:r>
            <w:r w:rsidRPr="00645B45">
              <w:t>244P</w:t>
            </w:r>
            <w:r w:rsidRPr="00645B45">
              <w:t>下段後半部分、</w:t>
            </w:r>
            <w:r w:rsidRPr="00645B45">
              <w:rPr>
                <w:shd w:val="clear" w:color="auto" w:fill="FFFF00"/>
              </w:rPr>
              <w:t>なお、在学形態の継続の指標を間をおかずを目安とした場合、科目等履修生としての身分が継続していれば、異なる大学、学部であってもよいという解釈でよろしいか？に対する解説は、見解のとおりとありますが、この考え方は平成</w:t>
            </w:r>
            <w:r w:rsidRPr="00645B45">
              <w:rPr>
                <w:shd w:val="clear" w:color="auto" w:fill="FFFF00"/>
              </w:rPr>
              <w:t>28</w:t>
            </w:r>
            <w:r w:rsidRPr="00645B45">
              <w:rPr>
                <w:shd w:val="clear" w:color="auto" w:fill="FFFF00"/>
              </w:rPr>
              <w:t>年改正法でも適用されるのでしょうか？</w:t>
            </w:r>
          </w:p>
          <w:p w:rsidR="0083343B" w:rsidRPr="00645B45" w:rsidRDefault="0083343B" w:rsidP="00004B84">
            <w:pPr>
              <w:shd w:val="clear" w:color="auto" w:fill="FFFF00"/>
              <w:ind w:leftChars="141" w:left="316" w:firstLineChars="100" w:firstLine="224"/>
            </w:pPr>
          </w:p>
        </w:tc>
      </w:tr>
      <w:tr w:rsidR="0083343B" w:rsidRPr="002A1C86" w:rsidTr="00004B84">
        <w:tc>
          <w:tcPr>
            <w:tcW w:w="14034" w:type="dxa"/>
            <w:tcBorders>
              <w:top w:val="nil"/>
              <w:left w:val="dotDash" w:sz="4" w:space="0" w:color="auto"/>
              <w:bottom w:val="dotDash" w:sz="4" w:space="0" w:color="auto"/>
              <w:right w:val="dotDash" w:sz="4" w:space="0" w:color="auto"/>
            </w:tcBorders>
            <w:shd w:val="clear" w:color="auto" w:fill="FFFF00"/>
          </w:tcPr>
          <w:p w:rsidR="0083343B" w:rsidRDefault="0083343B" w:rsidP="00004B84">
            <w:pPr>
              <w:shd w:val="clear" w:color="auto" w:fill="FFFF00"/>
              <w:ind w:leftChars="16" w:left="175" w:hangingChars="62" w:hanging="139"/>
              <w:rPr>
                <w:shd w:val="clear" w:color="auto" w:fill="FFFF00"/>
              </w:rPr>
            </w:pPr>
            <w:r>
              <w:rPr>
                <w:rFonts w:hint="eastAsia"/>
                <w:shd w:val="clear" w:color="auto" w:fill="FFFF00"/>
              </w:rPr>
              <w:t>A</w:t>
            </w:r>
          </w:p>
          <w:p w:rsidR="0083343B" w:rsidRPr="00645B45" w:rsidRDefault="0083343B" w:rsidP="00004B84">
            <w:pPr>
              <w:shd w:val="clear" w:color="auto" w:fill="FFFF00"/>
              <w:ind w:leftChars="78" w:left="175"/>
              <w:rPr>
                <w:shd w:val="clear" w:color="auto" w:fill="FFFF00"/>
              </w:rPr>
            </w:pPr>
            <w:r>
              <w:rPr>
                <w:rFonts w:hint="eastAsia"/>
                <w:shd w:val="clear" w:color="auto" w:fill="FFFF00"/>
              </w:rPr>
              <w:t>2</w:t>
            </w:r>
            <w:r w:rsidRPr="00645B45">
              <w:rPr>
                <w:rFonts w:hint="eastAsia"/>
                <w:shd w:val="clear" w:color="auto" w:fill="FFFF00"/>
              </w:rPr>
              <w:t>について</w:t>
            </w:r>
          </w:p>
          <w:p w:rsidR="0083343B" w:rsidRPr="00645B45" w:rsidRDefault="0083343B" w:rsidP="00004B84">
            <w:pPr>
              <w:shd w:val="clear" w:color="auto" w:fill="FFFF00"/>
              <w:ind w:leftChars="204" w:left="457" w:firstLineChars="100" w:firstLine="224"/>
              <w:rPr>
                <w:shd w:val="clear" w:color="auto" w:fill="FFFF00"/>
              </w:rPr>
            </w:pPr>
            <w:r w:rsidRPr="00645B45">
              <w:rPr>
                <w:rFonts w:hint="eastAsia"/>
                <w:shd w:val="clear" w:color="auto" w:fill="FFFF00"/>
              </w:rPr>
              <w:t>平成</w:t>
            </w:r>
            <w:r w:rsidRPr="00645B45">
              <w:rPr>
                <w:rFonts w:hint="eastAsia"/>
                <w:shd w:val="clear" w:color="auto" w:fill="FFFF00"/>
              </w:rPr>
              <w:t>28</w:t>
            </w:r>
            <w:r w:rsidRPr="00645B45">
              <w:rPr>
                <w:rFonts w:hint="eastAsia"/>
                <w:shd w:val="clear" w:color="auto" w:fill="FFFF00"/>
              </w:rPr>
              <w:t>年改正法附則第</w:t>
            </w:r>
            <w:r>
              <w:rPr>
                <w:rFonts w:hint="eastAsia"/>
                <w:shd w:val="clear" w:color="auto" w:fill="FFFF00"/>
              </w:rPr>
              <w:t>5</w:t>
            </w:r>
            <w:r w:rsidRPr="00645B45">
              <w:rPr>
                <w:rFonts w:hint="eastAsia"/>
                <w:shd w:val="clear" w:color="auto" w:fill="FFFF00"/>
              </w:rPr>
              <w:t>条の経過措置は、「施行の際現に」大学に在学（科目等履修生としての在籍を含む。）している者が、「卒業するまでは」旧法により所要資格を満たすことで教員免許状を授与できるとしたものであり、仮に「施行の際現に」科目等履修生として在籍している者であっても、卒業（科目等履修生としての在籍が切れる）までに所要資格を満たさなかった場合、経過措置は適用されない。この場合、間を置かずに新たに科目等履修生としての身分を得た場合であっても、一度科目等履修生としての在籍が切れる場合は、（それまでに所要資格を満たさなければ）経過措置は適用されない。</w:t>
            </w:r>
          </w:p>
          <w:p w:rsidR="0083343B" w:rsidRPr="00645B45" w:rsidRDefault="0083343B" w:rsidP="00004B84">
            <w:pPr>
              <w:shd w:val="clear" w:color="auto" w:fill="FFFF00"/>
              <w:ind w:leftChars="204" w:left="457" w:firstLineChars="100" w:firstLine="224"/>
              <w:rPr>
                <w:shd w:val="clear" w:color="auto" w:fill="FFFF00"/>
              </w:rPr>
            </w:pPr>
            <w:r w:rsidRPr="00645B45">
              <w:rPr>
                <w:rFonts w:hint="eastAsia"/>
                <w:shd w:val="clear" w:color="auto" w:fill="FFFF00"/>
              </w:rPr>
              <w:t>ただし、科目等履修生として（切れ目なく継続した）複数年の在籍がある場合、その在籍が切れるまでに所要資格を満たした場合は、経過措置が適用される。</w:t>
            </w:r>
          </w:p>
          <w:p w:rsidR="0083343B" w:rsidRPr="00645B45" w:rsidRDefault="0083343B" w:rsidP="00004B84">
            <w:pPr>
              <w:shd w:val="clear" w:color="auto" w:fill="FFFF00"/>
              <w:ind w:leftChars="16" w:left="175" w:hangingChars="62" w:hanging="139"/>
              <w:rPr>
                <w:shd w:val="clear" w:color="auto" w:fill="FFFF00"/>
              </w:rPr>
            </w:pPr>
          </w:p>
          <w:p w:rsidR="0083343B" w:rsidRPr="00645B45" w:rsidRDefault="0083343B" w:rsidP="00004B84">
            <w:pPr>
              <w:shd w:val="clear" w:color="auto" w:fill="FFFF00"/>
              <w:ind w:leftChars="78" w:left="175" w:firstLine="1"/>
              <w:rPr>
                <w:shd w:val="clear" w:color="auto" w:fill="FFFF00"/>
              </w:rPr>
            </w:pPr>
            <w:r>
              <w:rPr>
                <w:rFonts w:hint="eastAsia"/>
                <w:shd w:val="clear" w:color="auto" w:fill="FFFF00"/>
              </w:rPr>
              <w:t>3</w:t>
            </w:r>
            <w:r w:rsidRPr="00645B45">
              <w:rPr>
                <w:rFonts w:hint="eastAsia"/>
                <w:shd w:val="clear" w:color="auto" w:fill="FFFF00"/>
              </w:rPr>
              <w:t>について</w:t>
            </w:r>
          </w:p>
          <w:p w:rsidR="0083343B" w:rsidRPr="002A1C86" w:rsidRDefault="0083343B" w:rsidP="00004B84">
            <w:pPr>
              <w:shd w:val="clear" w:color="auto" w:fill="FFFF00"/>
              <w:ind w:leftChars="78" w:left="175" w:firstLineChars="126" w:firstLine="282"/>
              <w:rPr>
                <w:shd w:val="clear" w:color="auto" w:fill="FFFF00"/>
              </w:rPr>
            </w:pPr>
            <w:r>
              <w:rPr>
                <w:rFonts w:hint="eastAsia"/>
                <w:shd w:val="clear" w:color="auto" w:fill="FFFF00"/>
              </w:rPr>
              <w:t>2</w:t>
            </w:r>
            <w:r w:rsidRPr="00645B45">
              <w:rPr>
                <w:rFonts w:hint="eastAsia"/>
                <w:shd w:val="clear" w:color="auto" w:fill="FFFF00"/>
              </w:rPr>
              <w:t>のとおり。</w:t>
            </w:r>
          </w:p>
        </w:tc>
      </w:tr>
    </w:tbl>
    <w:p w:rsidR="0083343B" w:rsidRPr="001B3896" w:rsidRDefault="0083343B" w:rsidP="0083343B">
      <w:pPr>
        <w:widowControl/>
        <w:jc w:val="left"/>
      </w:pPr>
    </w:p>
    <w:p w:rsidR="006E26C2" w:rsidRDefault="006E26C2">
      <w:pPr>
        <w:widowControl/>
        <w:jc w:val="left"/>
      </w:pPr>
      <w:r>
        <w:br w:type="page"/>
      </w:r>
    </w:p>
    <w:p w:rsidR="00FF13DF" w:rsidRDefault="003C51DF" w:rsidP="00FF13DF">
      <w:r w:rsidRPr="003C51DF">
        <w:rPr>
          <w:rFonts w:asciiTheme="majorEastAsia" w:eastAsiaTheme="majorEastAsia" w:hAnsiTheme="majorEastAsia" w:hint="eastAsia"/>
        </w:rPr>
        <w:lastRenderedPageBreak/>
        <w:t>【パターン１</w:t>
      </w:r>
      <w:r>
        <w:rPr>
          <w:rFonts w:asciiTheme="majorEastAsia" w:eastAsiaTheme="majorEastAsia" w:hAnsiTheme="majorEastAsia" w:hint="eastAsia"/>
        </w:rPr>
        <w:t>６</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134"/>
        <w:gridCol w:w="1701"/>
        <w:gridCol w:w="1134"/>
        <w:gridCol w:w="1134"/>
        <w:gridCol w:w="236"/>
        <w:gridCol w:w="1465"/>
        <w:gridCol w:w="1417"/>
      </w:tblGrid>
      <w:tr w:rsidR="00FF13DF" w:rsidTr="00151E64">
        <w:tc>
          <w:tcPr>
            <w:tcW w:w="1139" w:type="dxa"/>
            <w:tcBorders>
              <w:top w:val="nil"/>
              <w:left w:val="nil"/>
              <w:right w:val="nil"/>
            </w:tcBorders>
          </w:tcPr>
          <w:p w:rsidR="00FF13DF" w:rsidRDefault="00FF13DF" w:rsidP="005A2ACA"/>
        </w:tc>
        <w:tc>
          <w:tcPr>
            <w:tcW w:w="1134" w:type="dxa"/>
            <w:tcBorders>
              <w:top w:val="nil"/>
              <w:left w:val="nil"/>
              <w:right w:val="nil"/>
            </w:tcBorders>
          </w:tcPr>
          <w:p w:rsidR="00FF13DF" w:rsidRDefault="00FF13DF" w:rsidP="005A2ACA"/>
        </w:tc>
        <w:tc>
          <w:tcPr>
            <w:tcW w:w="1134" w:type="dxa"/>
            <w:tcBorders>
              <w:top w:val="nil"/>
              <w:left w:val="nil"/>
              <w:right w:val="nil"/>
            </w:tcBorders>
          </w:tcPr>
          <w:p w:rsidR="00FF13DF" w:rsidRDefault="00FF13DF" w:rsidP="005A2ACA"/>
        </w:tc>
        <w:tc>
          <w:tcPr>
            <w:tcW w:w="1134" w:type="dxa"/>
            <w:tcBorders>
              <w:top w:val="nil"/>
              <w:left w:val="nil"/>
              <w:right w:val="nil"/>
            </w:tcBorders>
            <w:vAlign w:val="center"/>
          </w:tcPr>
          <w:p w:rsidR="00FF13DF" w:rsidRDefault="00FF13DF" w:rsidP="005A2ACA">
            <w:pPr>
              <w:jc w:val="center"/>
            </w:pPr>
          </w:p>
        </w:tc>
        <w:tc>
          <w:tcPr>
            <w:tcW w:w="1701" w:type="dxa"/>
            <w:tcBorders>
              <w:top w:val="nil"/>
              <w:left w:val="nil"/>
            </w:tcBorders>
            <w:vAlign w:val="center"/>
          </w:tcPr>
          <w:p w:rsidR="00FF13DF" w:rsidRDefault="00FF13DF" w:rsidP="00FF13DF">
            <w:pPr>
              <w:jc w:val="right"/>
            </w:pPr>
            <w:r>
              <w:rPr>
                <w:rFonts w:hint="eastAsia"/>
              </w:rPr>
              <w:t>施行前</w:t>
            </w:r>
          </w:p>
        </w:tc>
        <w:tc>
          <w:tcPr>
            <w:tcW w:w="1134" w:type="dxa"/>
            <w:tcBorders>
              <w:top w:val="nil"/>
              <w:right w:val="nil"/>
            </w:tcBorders>
            <w:vAlign w:val="center"/>
          </w:tcPr>
          <w:p w:rsidR="00FF13DF" w:rsidRDefault="00FF13DF" w:rsidP="00FF13DF">
            <w:pPr>
              <w:jc w:val="left"/>
            </w:pPr>
            <w:r>
              <w:rPr>
                <w:rFonts w:hint="eastAsia"/>
              </w:rPr>
              <w:t>施行後</w:t>
            </w:r>
          </w:p>
        </w:tc>
        <w:tc>
          <w:tcPr>
            <w:tcW w:w="1134" w:type="dxa"/>
            <w:tcBorders>
              <w:top w:val="nil"/>
              <w:left w:val="nil"/>
              <w:right w:val="nil"/>
            </w:tcBorders>
          </w:tcPr>
          <w:p w:rsidR="00FF13DF" w:rsidRDefault="00FF13DF" w:rsidP="005A2ACA"/>
        </w:tc>
        <w:tc>
          <w:tcPr>
            <w:tcW w:w="236" w:type="dxa"/>
            <w:tcBorders>
              <w:top w:val="nil"/>
              <w:left w:val="nil"/>
              <w:bottom w:val="nil"/>
              <w:right w:val="nil"/>
            </w:tcBorders>
          </w:tcPr>
          <w:p w:rsidR="00FF13DF" w:rsidRDefault="00FF13DF" w:rsidP="005A2ACA"/>
        </w:tc>
        <w:tc>
          <w:tcPr>
            <w:tcW w:w="1465" w:type="dxa"/>
            <w:tcBorders>
              <w:top w:val="nil"/>
              <w:left w:val="nil"/>
              <w:right w:val="nil"/>
            </w:tcBorders>
          </w:tcPr>
          <w:p w:rsidR="00FF13DF" w:rsidRDefault="00FF13DF" w:rsidP="005A2ACA"/>
        </w:tc>
        <w:tc>
          <w:tcPr>
            <w:tcW w:w="1417" w:type="dxa"/>
            <w:tcBorders>
              <w:top w:val="nil"/>
              <w:left w:val="nil"/>
              <w:right w:val="nil"/>
            </w:tcBorders>
          </w:tcPr>
          <w:p w:rsidR="00FF13DF" w:rsidRDefault="00FF13DF" w:rsidP="005A2ACA"/>
        </w:tc>
      </w:tr>
      <w:tr w:rsidR="00FF13DF" w:rsidTr="00151E64">
        <w:tc>
          <w:tcPr>
            <w:tcW w:w="1139" w:type="dxa"/>
            <w:vAlign w:val="center"/>
          </w:tcPr>
          <w:p w:rsidR="00FF13DF" w:rsidRDefault="00FF13DF" w:rsidP="005A2ACA">
            <w:pPr>
              <w:jc w:val="center"/>
            </w:pPr>
            <w:r>
              <w:rPr>
                <w:rFonts w:hint="eastAsia"/>
              </w:rPr>
              <w:t>2</w:t>
            </w:r>
            <w:r>
              <w:t>01</w:t>
            </w:r>
            <w:r>
              <w:rPr>
                <w:rFonts w:hint="eastAsia"/>
              </w:rPr>
              <w:t>4</w:t>
            </w:r>
          </w:p>
        </w:tc>
        <w:tc>
          <w:tcPr>
            <w:tcW w:w="1134" w:type="dxa"/>
            <w:vAlign w:val="center"/>
          </w:tcPr>
          <w:p w:rsidR="00FF13DF" w:rsidRDefault="00FF13DF" w:rsidP="005A2ACA">
            <w:pPr>
              <w:jc w:val="center"/>
            </w:pPr>
            <w:r>
              <w:rPr>
                <w:rFonts w:hint="eastAsia"/>
              </w:rPr>
              <w:t>2</w:t>
            </w:r>
            <w:r>
              <w:t>015</w:t>
            </w:r>
          </w:p>
        </w:tc>
        <w:tc>
          <w:tcPr>
            <w:tcW w:w="1134" w:type="dxa"/>
            <w:vAlign w:val="center"/>
          </w:tcPr>
          <w:p w:rsidR="00FF13DF" w:rsidRDefault="00FF13DF" w:rsidP="005A2ACA">
            <w:pPr>
              <w:jc w:val="center"/>
            </w:pPr>
            <w:r>
              <w:rPr>
                <w:rFonts w:hint="eastAsia"/>
              </w:rPr>
              <w:t>2</w:t>
            </w:r>
            <w:r>
              <w:t>016</w:t>
            </w:r>
          </w:p>
        </w:tc>
        <w:tc>
          <w:tcPr>
            <w:tcW w:w="1134" w:type="dxa"/>
            <w:vAlign w:val="center"/>
          </w:tcPr>
          <w:p w:rsidR="00FF13DF" w:rsidRDefault="00FF13DF" w:rsidP="005A2ACA">
            <w:pPr>
              <w:jc w:val="center"/>
            </w:pPr>
            <w:r>
              <w:rPr>
                <w:rFonts w:hint="eastAsia"/>
              </w:rPr>
              <w:t>2</w:t>
            </w:r>
            <w:r>
              <w:t>017</w:t>
            </w:r>
          </w:p>
        </w:tc>
        <w:tc>
          <w:tcPr>
            <w:tcW w:w="1701" w:type="dxa"/>
          </w:tcPr>
          <w:p w:rsidR="00FF13DF" w:rsidRDefault="00FF13DF" w:rsidP="005A2ACA">
            <w:pPr>
              <w:jc w:val="center"/>
            </w:pPr>
            <w:r>
              <w:rPr>
                <w:rFonts w:hint="eastAsia"/>
              </w:rPr>
              <w:t>2</w:t>
            </w:r>
            <w:r>
              <w:t>018</w:t>
            </w:r>
          </w:p>
        </w:tc>
        <w:tc>
          <w:tcPr>
            <w:tcW w:w="1134" w:type="dxa"/>
            <w:vAlign w:val="center"/>
          </w:tcPr>
          <w:p w:rsidR="00FF13DF" w:rsidRDefault="00FF13DF" w:rsidP="005A2ACA">
            <w:pPr>
              <w:jc w:val="center"/>
            </w:pPr>
            <w:r>
              <w:rPr>
                <w:rFonts w:hint="eastAsia"/>
              </w:rPr>
              <w:t>2</w:t>
            </w:r>
            <w:r>
              <w:t>019</w:t>
            </w:r>
          </w:p>
        </w:tc>
        <w:tc>
          <w:tcPr>
            <w:tcW w:w="1134" w:type="dxa"/>
            <w:vAlign w:val="center"/>
          </w:tcPr>
          <w:p w:rsidR="00FF13DF" w:rsidRDefault="00FF13DF" w:rsidP="005A2ACA">
            <w:pPr>
              <w:jc w:val="center"/>
            </w:pPr>
            <w:r>
              <w:rPr>
                <w:rFonts w:hint="eastAsia"/>
              </w:rPr>
              <w:t>2</w:t>
            </w:r>
            <w:r>
              <w:t>020</w:t>
            </w:r>
          </w:p>
        </w:tc>
        <w:tc>
          <w:tcPr>
            <w:tcW w:w="236" w:type="dxa"/>
            <w:tcBorders>
              <w:top w:val="nil"/>
              <w:bottom w:val="nil"/>
            </w:tcBorders>
          </w:tcPr>
          <w:p w:rsidR="00FF13DF" w:rsidRDefault="00FF13DF" w:rsidP="005A2ACA"/>
        </w:tc>
        <w:tc>
          <w:tcPr>
            <w:tcW w:w="1465" w:type="dxa"/>
            <w:vMerge w:val="restart"/>
          </w:tcPr>
          <w:p w:rsidR="00FF13DF" w:rsidRDefault="00FF13DF" w:rsidP="005A2ACA">
            <w:r>
              <w:rPr>
                <w:rFonts w:hint="eastAsia"/>
              </w:rPr>
              <w:t>2</w:t>
            </w:r>
            <w:r>
              <w:t>018</w:t>
            </w:r>
            <w:r>
              <w:rPr>
                <w:rFonts w:hint="eastAsia"/>
              </w:rPr>
              <w:t>年度末</w:t>
            </w:r>
          </w:p>
          <w:p w:rsidR="00FF13DF" w:rsidRDefault="00FF13DF" w:rsidP="005A2ACA">
            <w:r>
              <w:rPr>
                <w:rFonts w:hint="eastAsia"/>
              </w:rPr>
              <w:t>所要資格</w:t>
            </w:r>
          </w:p>
        </w:tc>
        <w:tc>
          <w:tcPr>
            <w:tcW w:w="1417" w:type="dxa"/>
            <w:vMerge w:val="restart"/>
            <w:vAlign w:val="center"/>
          </w:tcPr>
          <w:p w:rsidR="00FF13DF" w:rsidRDefault="00FF13DF" w:rsidP="005A2ACA">
            <w:pPr>
              <w:jc w:val="center"/>
            </w:pPr>
            <w:r>
              <w:rPr>
                <w:rFonts w:hint="eastAsia"/>
              </w:rPr>
              <w:t>適用</w:t>
            </w:r>
          </w:p>
        </w:tc>
      </w:tr>
      <w:tr w:rsidR="00FF13DF" w:rsidTr="00151E64">
        <w:tc>
          <w:tcPr>
            <w:tcW w:w="4541" w:type="dxa"/>
            <w:gridSpan w:val="4"/>
          </w:tcPr>
          <w:p w:rsidR="00FF13DF" w:rsidRDefault="00FF13DF" w:rsidP="005A2ACA">
            <w:pPr>
              <w:jc w:val="distribute"/>
            </w:pPr>
            <w:r w:rsidRPr="00ED58BB">
              <w:rPr>
                <w:rFonts w:hint="eastAsia"/>
              </w:rPr>
              <w:t>←学位課程の</w:t>
            </w:r>
            <w:r w:rsidR="0008457C">
              <w:rPr>
                <w:rFonts w:hint="eastAsia"/>
              </w:rPr>
              <w:t>修了</w:t>
            </w:r>
            <w:r w:rsidRPr="00ED58BB">
              <w:rPr>
                <w:rFonts w:hint="eastAsia"/>
              </w:rPr>
              <w:t>→</w:t>
            </w:r>
          </w:p>
        </w:tc>
        <w:tc>
          <w:tcPr>
            <w:tcW w:w="1701" w:type="dxa"/>
          </w:tcPr>
          <w:p w:rsidR="00FF13DF" w:rsidRDefault="00FF13DF" w:rsidP="005A2ACA"/>
        </w:tc>
        <w:tc>
          <w:tcPr>
            <w:tcW w:w="2268" w:type="dxa"/>
            <w:gridSpan w:val="2"/>
          </w:tcPr>
          <w:p w:rsidR="00FF13DF" w:rsidRDefault="00FF13DF" w:rsidP="005A2ACA"/>
        </w:tc>
        <w:tc>
          <w:tcPr>
            <w:tcW w:w="236" w:type="dxa"/>
            <w:tcBorders>
              <w:top w:val="nil"/>
              <w:bottom w:val="nil"/>
            </w:tcBorders>
          </w:tcPr>
          <w:p w:rsidR="00FF13DF" w:rsidRDefault="00FF13DF" w:rsidP="005A2ACA"/>
        </w:tc>
        <w:tc>
          <w:tcPr>
            <w:tcW w:w="1465" w:type="dxa"/>
            <w:vMerge/>
          </w:tcPr>
          <w:p w:rsidR="00FF13DF" w:rsidRDefault="00FF13DF" w:rsidP="005A2ACA"/>
        </w:tc>
        <w:tc>
          <w:tcPr>
            <w:tcW w:w="1417" w:type="dxa"/>
            <w:vMerge/>
          </w:tcPr>
          <w:p w:rsidR="00FF13DF" w:rsidRDefault="00FF13DF" w:rsidP="005A2ACA"/>
        </w:tc>
      </w:tr>
      <w:tr w:rsidR="00FF13DF" w:rsidTr="00151E64">
        <w:trPr>
          <w:trHeight w:val="285"/>
        </w:trPr>
        <w:tc>
          <w:tcPr>
            <w:tcW w:w="1139" w:type="dxa"/>
            <w:vMerge w:val="restart"/>
            <w:vAlign w:val="center"/>
          </w:tcPr>
          <w:p w:rsidR="00FF13DF" w:rsidRDefault="00FF13DF" w:rsidP="005A2ACA">
            <w:pPr>
              <w:jc w:val="center"/>
            </w:pPr>
            <w:r>
              <w:rPr>
                <w:rFonts w:hint="eastAsia"/>
              </w:rPr>
              <w:t>学部</w:t>
            </w:r>
            <w:r>
              <w:rPr>
                <w:rFonts w:hint="eastAsia"/>
              </w:rPr>
              <w:t>1</w:t>
            </w:r>
            <w:r>
              <w:rPr>
                <w:rFonts w:hint="eastAsia"/>
              </w:rPr>
              <w:t>年</w:t>
            </w:r>
          </w:p>
        </w:tc>
        <w:tc>
          <w:tcPr>
            <w:tcW w:w="1134" w:type="dxa"/>
            <w:vMerge w:val="restart"/>
            <w:vAlign w:val="center"/>
          </w:tcPr>
          <w:p w:rsidR="00FF13DF" w:rsidRDefault="00FF13DF" w:rsidP="005A2ACA">
            <w:pPr>
              <w:jc w:val="center"/>
            </w:pPr>
            <w:r>
              <w:rPr>
                <w:rFonts w:hint="eastAsia"/>
              </w:rPr>
              <w:t>学部</w:t>
            </w:r>
            <w:r>
              <w:rPr>
                <w:rFonts w:hint="eastAsia"/>
              </w:rPr>
              <w:t>2</w:t>
            </w:r>
            <w:r>
              <w:rPr>
                <w:rFonts w:hint="eastAsia"/>
              </w:rPr>
              <w:t>年</w:t>
            </w:r>
          </w:p>
        </w:tc>
        <w:tc>
          <w:tcPr>
            <w:tcW w:w="1134" w:type="dxa"/>
            <w:vMerge w:val="restart"/>
            <w:vAlign w:val="center"/>
          </w:tcPr>
          <w:p w:rsidR="00FF13DF" w:rsidRDefault="00FF13DF" w:rsidP="005A2ACA">
            <w:pPr>
              <w:jc w:val="center"/>
            </w:pPr>
            <w:r>
              <w:rPr>
                <w:rFonts w:hint="eastAsia"/>
              </w:rPr>
              <w:t>学部</w:t>
            </w:r>
            <w:r>
              <w:rPr>
                <w:rFonts w:hint="eastAsia"/>
              </w:rPr>
              <w:t>3</w:t>
            </w:r>
            <w:r>
              <w:rPr>
                <w:rFonts w:hint="eastAsia"/>
              </w:rPr>
              <w:t>年</w:t>
            </w:r>
          </w:p>
        </w:tc>
        <w:tc>
          <w:tcPr>
            <w:tcW w:w="1134" w:type="dxa"/>
            <w:vMerge w:val="restart"/>
            <w:vAlign w:val="center"/>
          </w:tcPr>
          <w:p w:rsidR="00FF13DF" w:rsidRDefault="00FF13DF" w:rsidP="005A2ACA">
            <w:pPr>
              <w:jc w:val="center"/>
            </w:pPr>
            <w:r>
              <w:rPr>
                <w:rFonts w:hint="eastAsia"/>
              </w:rPr>
              <w:t>学部</w:t>
            </w:r>
            <w:r>
              <w:rPr>
                <w:rFonts w:hint="eastAsia"/>
              </w:rPr>
              <w:t>4</w:t>
            </w:r>
            <w:r>
              <w:rPr>
                <w:rFonts w:hint="eastAsia"/>
              </w:rPr>
              <w:t>年</w:t>
            </w:r>
          </w:p>
          <w:p w:rsidR="00FF13DF" w:rsidRDefault="00FF13DF" w:rsidP="005A2ACA">
            <w:pPr>
              <w:jc w:val="center"/>
            </w:pPr>
            <w:r w:rsidRPr="00A30E4A">
              <w:rPr>
                <w:rFonts w:hint="eastAsia"/>
                <w:bdr w:val="single" w:sz="4" w:space="0" w:color="auto"/>
              </w:rPr>
              <w:t>卒業</w:t>
            </w:r>
          </w:p>
        </w:tc>
        <w:tc>
          <w:tcPr>
            <w:tcW w:w="1701" w:type="dxa"/>
            <w:vMerge w:val="restart"/>
            <w:vAlign w:val="center"/>
          </w:tcPr>
          <w:p w:rsidR="00FF13DF" w:rsidRDefault="00FF13DF" w:rsidP="00FF13DF">
            <w:pPr>
              <w:jc w:val="center"/>
            </w:pPr>
            <w:r w:rsidRPr="00FF13DF">
              <w:rPr>
                <w:rFonts w:hint="eastAsia"/>
              </w:rPr>
              <w:t>科目等履修生</w:t>
            </w:r>
          </w:p>
        </w:tc>
        <w:tc>
          <w:tcPr>
            <w:tcW w:w="1134" w:type="dxa"/>
            <w:tcBorders>
              <w:bottom w:val="single" w:sz="4" w:space="0" w:color="auto"/>
            </w:tcBorders>
            <w:vAlign w:val="center"/>
          </w:tcPr>
          <w:p w:rsidR="00FF13DF" w:rsidRDefault="00FF13DF" w:rsidP="005A2ACA">
            <w:pPr>
              <w:jc w:val="center"/>
            </w:pPr>
            <w:r>
              <w:rPr>
                <w:rFonts w:hint="eastAsia"/>
              </w:rPr>
              <w:t>修士</w:t>
            </w:r>
            <w:r>
              <w:rPr>
                <w:rFonts w:hint="eastAsia"/>
              </w:rPr>
              <w:t>1</w:t>
            </w:r>
            <w:r>
              <w:rPr>
                <w:rFonts w:hint="eastAsia"/>
              </w:rPr>
              <w:t>年</w:t>
            </w:r>
          </w:p>
        </w:tc>
        <w:tc>
          <w:tcPr>
            <w:tcW w:w="1134" w:type="dxa"/>
            <w:vMerge w:val="restart"/>
            <w:vAlign w:val="center"/>
          </w:tcPr>
          <w:p w:rsidR="00FF13DF" w:rsidRDefault="00FF13DF" w:rsidP="005A2ACA">
            <w:pPr>
              <w:jc w:val="center"/>
            </w:pPr>
            <w:r>
              <w:rPr>
                <w:rFonts w:hint="eastAsia"/>
              </w:rPr>
              <w:t>修士</w:t>
            </w:r>
            <w:r>
              <w:rPr>
                <w:rFonts w:hint="eastAsia"/>
              </w:rPr>
              <w:t>2</w:t>
            </w:r>
            <w:r>
              <w:rPr>
                <w:rFonts w:hint="eastAsia"/>
              </w:rPr>
              <w:t>年</w:t>
            </w:r>
          </w:p>
          <w:p w:rsidR="00FF13DF" w:rsidRDefault="00FF13DF" w:rsidP="005A2ACA">
            <w:pPr>
              <w:jc w:val="center"/>
            </w:pPr>
            <w:r>
              <w:rPr>
                <w:rFonts w:hint="eastAsia"/>
              </w:rPr>
              <w:t>修了</w:t>
            </w:r>
          </w:p>
        </w:tc>
        <w:tc>
          <w:tcPr>
            <w:tcW w:w="236" w:type="dxa"/>
            <w:vMerge w:val="restart"/>
            <w:tcBorders>
              <w:top w:val="nil"/>
            </w:tcBorders>
          </w:tcPr>
          <w:p w:rsidR="00FF13DF" w:rsidRDefault="00FF13DF" w:rsidP="005A2ACA"/>
        </w:tc>
        <w:tc>
          <w:tcPr>
            <w:tcW w:w="1465" w:type="dxa"/>
            <w:vAlign w:val="center"/>
          </w:tcPr>
          <w:p w:rsidR="00FF13DF" w:rsidRDefault="00FF13DF" w:rsidP="005A2ACA">
            <w:pPr>
              <w:jc w:val="center"/>
            </w:pPr>
            <w:r>
              <w:rPr>
                <w:rFonts w:hint="eastAsia"/>
              </w:rPr>
              <w:t>×</w:t>
            </w:r>
          </w:p>
        </w:tc>
        <w:tc>
          <w:tcPr>
            <w:tcW w:w="1417" w:type="dxa"/>
          </w:tcPr>
          <w:p w:rsidR="00FF13DF" w:rsidRDefault="00FF13DF" w:rsidP="00F97BD8">
            <w:pPr>
              <w:jc w:val="center"/>
            </w:pPr>
            <w:r>
              <w:rPr>
                <w:rFonts w:hint="eastAsia"/>
              </w:rPr>
              <w:t>専修　新法</w:t>
            </w:r>
          </w:p>
        </w:tc>
      </w:tr>
      <w:tr w:rsidR="0018618A" w:rsidTr="0018618A">
        <w:trPr>
          <w:trHeight w:val="330"/>
        </w:trPr>
        <w:tc>
          <w:tcPr>
            <w:tcW w:w="1139" w:type="dxa"/>
            <w:vMerge/>
          </w:tcPr>
          <w:p w:rsidR="0018618A" w:rsidRDefault="0018618A" w:rsidP="0018618A"/>
        </w:tc>
        <w:tc>
          <w:tcPr>
            <w:tcW w:w="1134" w:type="dxa"/>
            <w:vMerge/>
          </w:tcPr>
          <w:p w:rsidR="0018618A" w:rsidRDefault="0018618A" w:rsidP="0018618A"/>
        </w:tc>
        <w:tc>
          <w:tcPr>
            <w:tcW w:w="1134" w:type="dxa"/>
            <w:vMerge/>
          </w:tcPr>
          <w:p w:rsidR="0018618A" w:rsidRDefault="0018618A" w:rsidP="0018618A"/>
        </w:tc>
        <w:tc>
          <w:tcPr>
            <w:tcW w:w="1134" w:type="dxa"/>
            <w:vMerge/>
          </w:tcPr>
          <w:p w:rsidR="0018618A" w:rsidRDefault="0018618A" w:rsidP="0018618A"/>
        </w:tc>
        <w:tc>
          <w:tcPr>
            <w:tcW w:w="1701" w:type="dxa"/>
            <w:vMerge/>
          </w:tcPr>
          <w:p w:rsidR="0018618A" w:rsidRDefault="0018618A" w:rsidP="0018618A"/>
        </w:tc>
        <w:tc>
          <w:tcPr>
            <w:tcW w:w="1134" w:type="dxa"/>
            <w:tcBorders>
              <w:top w:val="single" w:sz="4" w:space="0" w:color="auto"/>
            </w:tcBorders>
            <w:vAlign w:val="center"/>
          </w:tcPr>
          <w:p w:rsidR="0018618A" w:rsidRDefault="0018618A" w:rsidP="0018618A">
            <w:pPr>
              <w:jc w:val="center"/>
            </w:pPr>
            <w:r>
              <w:rPr>
                <w:rFonts w:hint="eastAsia"/>
              </w:rPr>
              <w:t>学部聴講</w:t>
            </w:r>
          </w:p>
        </w:tc>
        <w:tc>
          <w:tcPr>
            <w:tcW w:w="1134" w:type="dxa"/>
            <w:vMerge/>
          </w:tcPr>
          <w:p w:rsidR="0018618A" w:rsidRDefault="0018618A" w:rsidP="0018618A">
            <w:pPr>
              <w:jc w:val="center"/>
            </w:pPr>
          </w:p>
        </w:tc>
        <w:tc>
          <w:tcPr>
            <w:tcW w:w="236" w:type="dxa"/>
            <w:vMerge/>
            <w:tcBorders>
              <w:bottom w:val="nil"/>
            </w:tcBorders>
          </w:tcPr>
          <w:p w:rsidR="0018618A" w:rsidRDefault="0018618A" w:rsidP="0018618A"/>
        </w:tc>
        <w:tc>
          <w:tcPr>
            <w:tcW w:w="1465" w:type="dxa"/>
            <w:shd w:val="clear" w:color="auto" w:fill="FFFF00"/>
            <w:vAlign w:val="center"/>
          </w:tcPr>
          <w:p w:rsidR="0018618A" w:rsidRPr="00821C8B" w:rsidRDefault="0018618A" w:rsidP="0018618A">
            <w:pPr>
              <w:jc w:val="center"/>
              <w:rPr>
                <w:dstrike/>
                <w:highlight w:val="yellow"/>
                <w:shd w:val="pct15" w:color="auto" w:fill="FFFFFF"/>
              </w:rPr>
            </w:pPr>
            <w:r w:rsidRPr="00821C8B">
              <w:rPr>
                <w:rFonts w:hint="eastAsia"/>
                <w:dstrike/>
                <w:highlight w:val="yellow"/>
                <w:shd w:val="pct15" w:color="auto" w:fill="FFFFFF"/>
              </w:rPr>
              <w:t>継続扱い</w:t>
            </w:r>
          </w:p>
          <w:p w:rsidR="0018618A" w:rsidRPr="00821C8B" w:rsidRDefault="0018618A" w:rsidP="0018618A">
            <w:pPr>
              <w:jc w:val="center"/>
              <w:rPr>
                <w:shd w:val="pct15" w:color="auto" w:fill="FFFFFF"/>
              </w:rPr>
            </w:pPr>
            <w:r w:rsidRPr="00821C8B">
              <w:rPr>
                <w:rFonts w:hint="eastAsia"/>
                <w:highlight w:val="yellow"/>
                <w:shd w:val="pct15" w:color="auto" w:fill="FFFFFF"/>
              </w:rPr>
              <w:t>×</w:t>
            </w:r>
          </w:p>
        </w:tc>
        <w:tc>
          <w:tcPr>
            <w:tcW w:w="1417" w:type="dxa"/>
            <w:shd w:val="clear" w:color="auto" w:fill="FFFF00"/>
            <w:vAlign w:val="center"/>
          </w:tcPr>
          <w:p w:rsidR="0018618A" w:rsidRPr="00821C8B" w:rsidRDefault="0018618A" w:rsidP="0018618A">
            <w:pPr>
              <w:jc w:val="center"/>
            </w:pPr>
            <w:r w:rsidRPr="00821C8B">
              <w:rPr>
                <w:rFonts w:hint="eastAsia"/>
              </w:rPr>
              <w:t xml:space="preserve">一種　</w:t>
            </w:r>
            <w:r w:rsidRPr="00821C8B">
              <w:rPr>
                <w:rFonts w:hint="eastAsia"/>
                <w:dstrike/>
              </w:rPr>
              <w:t>旧法</w:t>
            </w:r>
          </w:p>
          <w:p w:rsidR="0018618A" w:rsidRPr="00821C8B" w:rsidRDefault="0018618A" w:rsidP="0018618A">
            <w:pPr>
              <w:jc w:val="center"/>
              <w:rPr>
                <w:shd w:val="pct15" w:color="auto" w:fill="FFFFFF"/>
              </w:rPr>
            </w:pPr>
            <w:r w:rsidRPr="00821C8B">
              <w:rPr>
                <w:rFonts w:hint="eastAsia"/>
              </w:rPr>
              <w:t>新法</w:t>
            </w:r>
          </w:p>
        </w:tc>
      </w:tr>
    </w:tbl>
    <w:p w:rsidR="00132911" w:rsidRDefault="00FF13DF" w:rsidP="00FF13DF">
      <w:pPr>
        <w:ind w:leftChars="1890" w:left="4236"/>
      </w:pPr>
      <w:r w:rsidRPr="00FF13DF">
        <w:rPr>
          <w:rFonts w:hint="eastAsia"/>
        </w:rPr>
        <w:t>※未充足</w:t>
      </w:r>
      <w:r>
        <w:rPr>
          <w:rFonts w:hint="eastAsia"/>
        </w:rPr>
        <w:t xml:space="preserve">　※未充足　　　　</w:t>
      </w:r>
      <w:r w:rsidRPr="00FF13DF">
        <w:rPr>
          <w:rFonts w:hint="eastAsia"/>
        </w:rPr>
        <w:t>※所要資格を充足</w:t>
      </w:r>
    </w:p>
    <w:p w:rsidR="001B3896" w:rsidRDefault="001B3896" w:rsidP="001B3896"/>
    <w:p w:rsidR="00821C8B" w:rsidRDefault="00821C8B" w:rsidP="001B3896">
      <w:pPr>
        <w:rPr>
          <w:highlight w:val="yellow"/>
        </w:rPr>
      </w:pPr>
      <w:r>
        <w:rPr>
          <w:rFonts w:hint="eastAsia"/>
          <w:highlight w:val="yellow"/>
        </w:rPr>
        <w:t>※</w:t>
      </w:r>
      <w:r w:rsidRPr="00821C8B">
        <w:rPr>
          <w:rFonts w:hint="eastAsia"/>
          <w:highlight w:val="yellow"/>
        </w:rPr>
        <w:t>平成</w:t>
      </w:r>
      <w:r w:rsidRPr="00821C8B">
        <w:rPr>
          <w:rFonts w:hint="eastAsia"/>
          <w:highlight w:val="yellow"/>
        </w:rPr>
        <w:t>3</w:t>
      </w:r>
      <w:r w:rsidRPr="00821C8B">
        <w:rPr>
          <w:highlight w:val="yellow"/>
        </w:rPr>
        <w:t>1</w:t>
      </w:r>
      <w:r w:rsidRPr="00821C8B">
        <w:rPr>
          <w:rFonts w:hint="eastAsia"/>
          <w:highlight w:val="yellow"/>
        </w:rPr>
        <w:t>年</w:t>
      </w:r>
      <w:r w:rsidRPr="00821C8B">
        <w:rPr>
          <w:rFonts w:hint="eastAsia"/>
          <w:highlight w:val="yellow"/>
        </w:rPr>
        <w:t>3</w:t>
      </w:r>
      <w:r w:rsidRPr="00821C8B">
        <w:rPr>
          <w:rFonts w:hint="eastAsia"/>
          <w:highlight w:val="yellow"/>
        </w:rPr>
        <w:t>月</w:t>
      </w:r>
      <w:r w:rsidRPr="00821C8B">
        <w:rPr>
          <w:rFonts w:hint="eastAsia"/>
          <w:highlight w:val="yellow"/>
        </w:rPr>
        <w:t>3</w:t>
      </w:r>
      <w:r w:rsidRPr="00821C8B">
        <w:rPr>
          <w:highlight w:val="yellow"/>
        </w:rPr>
        <w:t>1</w:t>
      </w:r>
      <w:r w:rsidRPr="00821C8B">
        <w:rPr>
          <w:rFonts w:hint="eastAsia"/>
          <w:highlight w:val="yellow"/>
        </w:rPr>
        <w:t>日で一度修了（籍が途絶える）</w:t>
      </w:r>
      <w:r w:rsidR="0018618A">
        <w:rPr>
          <w:rFonts w:hint="eastAsia"/>
          <w:highlight w:val="yellow"/>
        </w:rPr>
        <w:t>の</w:t>
      </w:r>
      <w:r>
        <w:rPr>
          <w:rFonts w:hint="eastAsia"/>
          <w:highlight w:val="yellow"/>
        </w:rPr>
        <w:t>ため</w:t>
      </w:r>
      <w:r w:rsidRPr="00821C8B">
        <w:rPr>
          <w:rFonts w:hint="eastAsia"/>
          <w:highlight w:val="yellow"/>
        </w:rPr>
        <w:t>経過措置の対象外になります。</w:t>
      </w:r>
    </w:p>
    <w:p w:rsidR="00026661" w:rsidRDefault="00026661" w:rsidP="001B3896"/>
    <w:p w:rsidR="00026661" w:rsidRPr="002A1C86" w:rsidRDefault="00026661" w:rsidP="00026661">
      <w:pPr>
        <w:tabs>
          <w:tab w:val="left" w:pos="142"/>
        </w:tabs>
        <w:ind w:leftChars="126" w:left="282"/>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No.19</w:t>
      </w:r>
      <w:r w:rsidRPr="002A1C86">
        <w:rPr>
          <w:rFonts w:hint="eastAsia"/>
          <w:shd w:val="clear" w:color="auto" w:fill="FFFF00"/>
        </w:rPr>
        <w:t>）</w:t>
      </w:r>
    </w:p>
    <w:tbl>
      <w:tblPr>
        <w:tblStyle w:val="a7"/>
        <w:tblW w:w="14034" w:type="dxa"/>
        <w:tblInd w:w="675" w:type="dxa"/>
        <w:tblLook w:val="04A0" w:firstRow="1" w:lastRow="0" w:firstColumn="1" w:lastColumn="0" w:noHBand="0" w:noVBand="1"/>
      </w:tblPr>
      <w:tblGrid>
        <w:gridCol w:w="14034"/>
      </w:tblGrid>
      <w:tr w:rsidR="00026661" w:rsidRPr="002A1C86" w:rsidTr="00004B84">
        <w:tc>
          <w:tcPr>
            <w:tcW w:w="14034" w:type="dxa"/>
            <w:tcBorders>
              <w:top w:val="dotDash" w:sz="4" w:space="0" w:color="auto"/>
              <w:left w:val="dotDash" w:sz="4" w:space="0" w:color="auto"/>
              <w:bottom w:val="dotDash" w:sz="4" w:space="0" w:color="auto"/>
              <w:right w:val="dotDash" w:sz="4" w:space="0" w:color="auto"/>
            </w:tcBorders>
            <w:shd w:val="clear" w:color="auto" w:fill="FFFF00"/>
          </w:tcPr>
          <w:p w:rsidR="00026661" w:rsidRPr="002A1C86" w:rsidRDefault="00026661" w:rsidP="00004B84">
            <w:pPr>
              <w:shd w:val="clear" w:color="auto" w:fill="FFFF00"/>
              <w:ind w:leftChars="16" w:left="175" w:hangingChars="62" w:hanging="139"/>
            </w:pPr>
            <w:r w:rsidRPr="002A1C86">
              <w:rPr>
                <w:rFonts w:hint="eastAsia"/>
                <w:shd w:val="clear" w:color="auto" w:fill="FFFF00"/>
              </w:rPr>
              <w:t>Q</w:t>
            </w:r>
            <w:r w:rsidRPr="002A1C86">
              <w:rPr>
                <w:rFonts w:hint="eastAsia"/>
                <w:shd w:val="clear" w:color="auto" w:fill="FFFF00"/>
              </w:rPr>
              <w:t xml:space="preserve">　</w:t>
            </w:r>
            <w:r>
              <w:t>質問回答集において、</w:t>
            </w:r>
            <w:r>
              <w:t>9</w:t>
            </w:r>
            <w:r>
              <w:t>番（</w:t>
            </w:r>
            <w:r>
              <w:t>12</w:t>
            </w:r>
            <w:r>
              <w:t>番）</w:t>
            </w:r>
            <w:r>
              <w:rPr>
                <w:spacing w:val="-1"/>
              </w:rPr>
              <w:t>の科目等履修生は旧法適用と判断されているが、在籍期間</w:t>
            </w:r>
            <w:r>
              <w:t>が平成</w:t>
            </w:r>
            <w:r>
              <w:t>30</w:t>
            </w:r>
            <w:r>
              <w:t>年</w:t>
            </w:r>
            <w:r>
              <w:t>4</w:t>
            </w:r>
            <w:r>
              <w:t>月</w:t>
            </w:r>
            <w:r>
              <w:t>1</w:t>
            </w:r>
            <w:r>
              <w:t>日～平成</w:t>
            </w:r>
            <w:r>
              <w:t>32</w:t>
            </w:r>
            <w:r>
              <w:t>年</w:t>
            </w:r>
            <w:r>
              <w:t>3</w:t>
            </w:r>
            <w:r>
              <w:t>月</w:t>
            </w:r>
            <w:r>
              <w:t>31</w:t>
            </w:r>
            <w:r>
              <w:t>日と年度が引き続かず、平成</w:t>
            </w:r>
            <w:r>
              <w:t>30</w:t>
            </w:r>
            <w:r>
              <w:t>年</w:t>
            </w:r>
            <w:r>
              <w:t>4</w:t>
            </w:r>
            <w:r>
              <w:t>月</w:t>
            </w:r>
            <w:r>
              <w:t>1</w:t>
            </w:r>
            <w:r>
              <w:t>日～平成</w:t>
            </w:r>
            <w:r>
              <w:t>31</w:t>
            </w:r>
            <w:r>
              <w:t>年</w:t>
            </w:r>
            <w:r>
              <w:t>3</w:t>
            </w:r>
            <w:r>
              <w:t>月</w:t>
            </w:r>
            <w:r>
              <w:t>31</w:t>
            </w:r>
            <w:r>
              <w:t>日、平成</w:t>
            </w:r>
            <w:r>
              <w:t>31</w:t>
            </w:r>
            <w:r>
              <w:t>年</w:t>
            </w:r>
            <w:r>
              <w:t>4</w:t>
            </w:r>
            <w:r>
              <w:t>月</w:t>
            </w:r>
            <w:r>
              <w:t>1</w:t>
            </w:r>
            <w:r>
              <w:t>日～平成</w:t>
            </w:r>
            <w:r>
              <w:t>32</w:t>
            </w:r>
            <w:r>
              <w:t>年</w:t>
            </w:r>
            <w:r>
              <w:t>3</w:t>
            </w:r>
            <w:r>
              <w:t>月</w:t>
            </w:r>
            <w:r>
              <w:t>31</w:t>
            </w:r>
            <w:r>
              <w:rPr>
                <w:spacing w:val="-1"/>
              </w:rPr>
              <w:t>日のように、年度ごとに途切れる大学においても同様の</w:t>
            </w:r>
            <w:r>
              <w:t>取扱いとしてよろしいか。同様の取扱いとする場合、平成</w:t>
            </w:r>
            <w:r>
              <w:t>31</w:t>
            </w:r>
            <w:r>
              <w:t>年</w:t>
            </w:r>
            <w:r>
              <w:t>3</w:t>
            </w:r>
            <w:r>
              <w:t>月</w:t>
            </w:r>
            <w:r>
              <w:t>31</w:t>
            </w:r>
            <w:r>
              <w:rPr>
                <w:spacing w:val="-2"/>
              </w:rPr>
              <w:t>日に大学を卒業して平成</w:t>
            </w:r>
            <w:r>
              <w:t>31</w:t>
            </w:r>
            <w:r>
              <w:t>年</w:t>
            </w:r>
            <w:r>
              <w:t>4</w:t>
            </w:r>
            <w:r>
              <w:t>月</w:t>
            </w:r>
            <w:r>
              <w:t>1</w:t>
            </w:r>
            <w:r>
              <w:t>日から科目等履修生となる者についても同様の取扱いとなるのか。（</w:t>
            </w:r>
            <w:r>
              <w:rPr>
                <w:spacing w:val="-3"/>
              </w:rPr>
              <w:t>免許事務ハンド</w:t>
            </w:r>
            <w:r>
              <w:t>ブック</w:t>
            </w:r>
            <w:r>
              <w:t>P242</w:t>
            </w:r>
            <w:r>
              <w:t>上段</w:t>
            </w:r>
            <w:r>
              <w:rPr>
                <w:rFonts w:hint="eastAsia"/>
              </w:rPr>
              <w:t>イ</w:t>
            </w:r>
            <w:r>
              <w:t>の回答にある平成</w:t>
            </w:r>
            <w:r>
              <w:t>10</w:t>
            </w:r>
            <w:r>
              <w:t>年改正法附則第</w:t>
            </w:r>
            <w:r>
              <w:t>6</w:t>
            </w:r>
            <w:r>
              <w:rPr>
                <w:spacing w:val="-1"/>
              </w:rPr>
              <w:t>項の取扱いでは「卒業から科目等履修登</w:t>
            </w:r>
            <w:r>
              <w:t>録までの間が、事務手続きの上やむを得ず約</w:t>
            </w:r>
            <w:r>
              <w:t>1</w:t>
            </w:r>
            <w:r>
              <w:t>ヶ月間が空く場合も含めて、旧法又は新法いずれも適用できる。」とされている。）</w:t>
            </w:r>
          </w:p>
          <w:p w:rsidR="00026661" w:rsidRPr="002A1C86" w:rsidRDefault="00026661" w:rsidP="00004B84">
            <w:pPr>
              <w:ind w:leftChars="1" w:left="181" w:hangingChars="80" w:hanging="179"/>
              <w:rPr>
                <w:shd w:val="clear" w:color="auto" w:fill="FFFF00"/>
              </w:rPr>
            </w:pPr>
          </w:p>
          <w:p w:rsidR="00026661" w:rsidRDefault="00026661" w:rsidP="00004B84">
            <w:pPr>
              <w:shd w:val="clear" w:color="auto" w:fill="FFFF00"/>
            </w:pPr>
            <w:r w:rsidRPr="002A1C86">
              <w:rPr>
                <w:rFonts w:hint="eastAsia"/>
                <w:shd w:val="clear" w:color="auto" w:fill="FFFF00"/>
              </w:rPr>
              <w:t>A</w:t>
            </w:r>
            <w:r w:rsidRPr="002A1C86">
              <w:rPr>
                <w:rFonts w:hint="eastAsia"/>
                <w:shd w:val="clear" w:color="auto" w:fill="FFFF00"/>
              </w:rPr>
              <w:t xml:space="preserve">　</w:t>
            </w:r>
            <w:r>
              <w:t>施行の際現に大学に在籍している者に該当しない場合は、経過措置を適用できない。</w:t>
            </w:r>
          </w:p>
          <w:p w:rsidR="00026661" w:rsidRPr="002A1C86" w:rsidRDefault="00026661" w:rsidP="00004B84">
            <w:pPr>
              <w:shd w:val="clear" w:color="auto" w:fill="FFFF00"/>
              <w:ind w:leftChars="78" w:left="175" w:firstLineChars="100" w:firstLine="222"/>
              <w:rPr>
                <w:shd w:val="clear" w:color="auto" w:fill="FFFF00"/>
              </w:rPr>
            </w:pPr>
            <w:r>
              <w:rPr>
                <w:spacing w:val="-1"/>
              </w:rPr>
              <w:t>したがって、事例の場合、仮に当該大学において在籍期間</w:t>
            </w:r>
            <w:r>
              <w:t>が平成</w:t>
            </w:r>
            <w:r>
              <w:t>31</w:t>
            </w:r>
            <w:r>
              <w:t>年</w:t>
            </w:r>
            <w:r>
              <w:rPr>
                <w:rFonts w:hint="eastAsia"/>
              </w:rPr>
              <w:t>3</w:t>
            </w:r>
            <w:r>
              <w:t>月</w:t>
            </w:r>
            <w:r>
              <w:t>31</w:t>
            </w:r>
            <w:r>
              <w:t>日で切れるという扱いにしている場合には、経過措置の適用を受けないため、新法適用となる。</w:t>
            </w:r>
          </w:p>
        </w:tc>
      </w:tr>
    </w:tbl>
    <w:p w:rsidR="00026661" w:rsidRDefault="00026661" w:rsidP="001B3896"/>
    <w:p w:rsidR="005D17EB" w:rsidRPr="00026661" w:rsidRDefault="005D17EB" w:rsidP="001B3896"/>
    <w:p w:rsidR="001B3896" w:rsidRDefault="001B3896">
      <w:pPr>
        <w:widowControl/>
        <w:jc w:val="left"/>
      </w:pPr>
      <w:r>
        <w:br w:type="page"/>
      </w:r>
    </w:p>
    <w:p w:rsidR="00955E9A" w:rsidRDefault="003C51DF" w:rsidP="00955E9A">
      <w:r w:rsidRPr="003C51DF">
        <w:rPr>
          <w:rFonts w:asciiTheme="majorEastAsia" w:eastAsiaTheme="majorEastAsia" w:hAnsiTheme="majorEastAsia" w:hint="eastAsia"/>
        </w:rPr>
        <w:lastRenderedPageBreak/>
        <w:t>【パターン１</w:t>
      </w:r>
      <w:r>
        <w:rPr>
          <w:rFonts w:asciiTheme="majorEastAsia" w:eastAsiaTheme="majorEastAsia" w:hAnsiTheme="majorEastAsia" w:hint="eastAsia"/>
        </w:rPr>
        <w:t>７</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134"/>
        <w:gridCol w:w="1559"/>
        <w:gridCol w:w="1417"/>
        <w:gridCol w:w="1276"/>
        <w:gridCol w:w="284"/>
        <w:gridCol w:w="1417"/>
        <w:gridCol w:w="1418"/>
      </w:tblGrid>
      <w:tr w:rsidR="00955E9A" w:rsidTr="00051456">
        <w:tc>
          <w:tcPr>
            <w:tcW w:w="1139" w:type="dxa"/>
            <w:tcBorders>
              <w:top w:val="nil"/>
              <w:left w:val="nil"/>
              <w:right w:val="nil"/>
            </w:tcBorders>
          </w:tcPr>
          <w:p w:rsidR="00955E9A" w:rsidRDefault="00955E9A" w:rsidP="005A2ACA"/>
        </w:tc>
        <w:tc>
          <w:tcPr>
            <w:tcW w:w="1134" w:type="dxa"/>
            <w:tcBorders>
              <w:top w:val="nil"/>
              <w:left w:val="nil"/>
              <w:right w:val="nil"/>
            </w:tcBorders>
          </w:tcPr>
          <w:p w:rsidR="00955E9A" w:rsidRDefault="00955E9A" w:rsidP="005A2ACA"/>
        </w:tc>
        <w:tc>
          <w:tcPr>
            <w:tcW w:w="1134" w:type="dxa"/>
            <w:tcBorders>
              <w:top w:val="nil"/>
              <w:left w:val="nil"/>
              <w:right w:val="nil"/>
            </w:tcBorders>
          </w:tcPr>
          <w:p w:rsidR="00955E9A" w:rsidRDefault="00955E9A" w:rsidP="005A2ACA"/>
        </w:tc>
        <w:tc>
          <w:tcPr>
            <w:tcW w:w="1134" w:type="dxa"/>
            <w:tcBorders>
              <w:top w:val="nil"/>
              <w:left w:val="nil"/>
              <w:right w:val="nil"/>
            </w:tcBorders>
            <w:vAlign w:val="center"/>
          </w:tcPr>
          <w:p w:rsidR="00955E9A" w:rsidRDefault="00955E9A" w:rsidP="005A2ACA">
            <w:pPr>
              <w:jc w:val="center"/>
            </w:pPr>
          </w:p>
        </w:tc>
        <w:tc>
          <w:tcPr>
            <w:tcW w:w="1559" w:type="dxa"/>
            <w:tcBorders>
              <w:top w:val="nil"/>
              <w:left w:val="nil"/>
            </w:tcBorders>
            <w:vAlign w:val="center"/>
          </w:tcPr>
          <w:p w:rsidR="00955E9A" w:rsidRDefault="00955E9A" w:rsidP="005A2ACA">
            <w:pPr>
              <w:jc w:val="right"/>
            </w:pPr>
            <w:r>
              <w:rPr>
                <w:rFonts w:hint="eastAsia"/>
              </w:rPr>
              <w:t>施行前</w:t>
            </w:r>
          </w:p>
        </w:tc>
        <w:tc>
          <w:tcPr>
            <w:tcW w:w="1417" w:type="dxa"/>
            <w:tcBorders>
              <w:top w:val="nil"/>
              <w:right w:val="nil"/>
            </w:tcBorders>
            <w:vAlign w:val="center"/>
          </w:tcPr>
          <w:p w:rsidR="00955E9A" w:rsidRDefault="00955E9A" w:rsidP="005A2ACA">
            <w:pPr>
              <w:jc w:val="left"/>
            </w:pPr>
            <w:r>
              <w:rPr>
                <w:rFonts w:hint="eastAsia"/>
              </w:rPr>
              <w:t>施行後</w:t>
            </w:r>
          </w:p>
        </w:tc>
        <w:tc>
          <w:tcPr>
            <w:tcW w:w="1276" w:type="dxa"/>
            <w:tcBorders>
              <w:top w:val="nil"/>
              <w:left w:val="nil"/>
              <w:right w:val="nil"/>
            </w:tcBorders>
          </w:tcPr>
          <w:p w:rsidR="00955E9A" w:rsidRDefault="00955E9A" w:rsidP="005A2ACA"/>
        </w:tc>
        <w:tc>
          <w:tcPr>
            <w:tcW w:w="284" w:type="dxa"/>
            <w:tcBorders>
              <w:top w:val="nil"/>
              <w:left w:val="nil"/>
              <w:bottom w:val="nil"/>
              <w:right w:val="nil"/>
            </w:tcBorders>
          </w:tcPr>
          <w:p w:rsidR="00955E9A" w:rsidRDefault="00955E9A" w:rsidP="005A2ACA"/>
        </w:tc>
        <w:tc>
          <w:tcPr>
            <w:tcW w:w="1417" w:type="dxa"/>
            <w:tcBorders>
              <w:top w:val="nil"/>
              <w:left w:val="nil"/>
              <w:right w:val="nil"/>
            </w:tcBorders>
          </w:tcPr>
          <w:p w:rsidR="00955E9A" w:rsidRDefault="00955E9A" w:rsidP="005A2ACA"/>
        </w:tc>
        <w:tc>
          <w:tcPr>
            <w:tcW w:w="1418" w:type="dxa"/>
            <w:tcBorders>
              <w:top w:val="nil"/>
              <w:left w:val="nil"/>
              <w:right w:val="nil"/>
            </w:tcBorders>
          </w:tcPr>
          <w:p w:rsidR="00955E9A" w:rsidRDefault="00955E9A" w:rsidP="005A2ACA"/>
        </w:tc>
      </w:tr>
      <w:tr w:rsidR="00955E9A" w:rsidTr="00051456">
        <w:tc>
          <w:tcPr>
            <w:tcW w:w="1139" w:type="dxa"/>
            <w:vAlign w:val="center"/>
          </w:tcPr>
          <w:p w:rsidR="00955E9A" w:rsidRDefault="00955E9A" w:rsidP="005A2ACA">
            <w:pPr>
              <w:jc w:val="center"/>
            </w:pPr>
            <w:r>
              <w:rPr>
                <w:rFonts w:hint="eastAsia"/>
              </w:rPr>
              <w:t>2</w:t>
            </w:r>
            <w:r>
              <w:t>01</w:t>
            </w:r>
            <w:r>
              <w:rPr>
                <w:rFonts w:hint="eastAsia"/>
              </w:rPr>
              <w:t>4</w:t>
            </w:r>
          </w:p>
        </w:tc>
        <w:tc>
          <w:tcPr>
            <w:tcW w:w="1134" w:type="dxa"/>
            <w:vAlign w:val="center"/>
          </w:tcPr>
          <w:p w:rsidR="00955E9A" w:rsidRDefault="00955E9A" w:rsidP="005A2ACA">
            <w:pPr>
              <w:jc w:val="center"/>
            </w:pPr>
            <w:r>
              <w:rPr>
                <w:rFonts w:hint="eastAsia"/>
              </w:rPr>
              <w:t>2</w:t>
            </w:r>
            <w:r>
              <w:t>015</w:t>
            </w:r>
          </w:p>
        </w:tc>
        <w:tc>
          <w:tcPr>
            <w:tcW w:w="1134" w:type="dxa"/>
            <w:vAlign w:val="center"/>
          </w:tcPr>
          <w:p w:rsidR="00955E9A" w:rsidRDefault="00955E9A" w:rsidP="005A2ACA">
            <w:pPr>
              <w:jc w:val="center"/>
            </w:pPr>
            <w:r>
              <w:rPr>
                <w:rFonts w:hint="eastAsia"/>
              </w:rPr>
              <w:t>2</w:t>
            </w:r>
            <w:r>
              <w:t>016</w:t>
            </w:r>
          </w:p>
        </w:tc>
        <w:tc>
          <w:tcPr>
            <w:tcW w:w="1134" w:type="dxa"/>
            <w:vAlign w:val="center"/>
          </w:tcPr>
          <w:p w:rsidR="00955E9A" w:rsidRDefault="00955E9A" w:rsidP="005A2ACA">
            <w:pPr>
              <w:jc w:val="center"/>
            </w:pPr>
            <w:r>
              <w:rPr>
                <w:rFonts w:hint="eastAsia"/>
              </w:rPr>
              <w:t>2</w:t>
            </w:r>
            <w:r>
              <w:t>017</w:t>
            </w:r>
          </w:p>
        </w:tc>
        <w:tc>
          <w:tcPr>
            <w:tcW w:w="1559" w:type="dxa"/>
          </w:tcPr>
          <w:p w:rsidR="00955E9A" w:rsidRDefault="00955E9A" w:rsidP="005A2ACA">
            <w:pPr>
              <w:jc w:val="center"/>
            </w:pPr>
            <w:r>
              <w:rPr>
                <w:rFonts w:hint="eastAsia"/>
              </w:rPr>
              <w:t>2</w:t>
            </w:r>
            <w:r>
              <w:t>018</w:t>
            </w:r>
          </w:p>
        </w:tc>
        <w:tc>
          <w:tcPr>
            <w:tcW w:w="1417" w:type="dxa"/>
            <w:vAlign w:val="center"/>
          </w:tcPr>
          <w:p w:rsidR="00955E9A" w:rsidRDefault="00955E9A" w:rsidP="005A2ACA">
            <w:pPr>
              <w:jc w:val="center"/>
            </w:pPr>
            <w:r>
              <w:rPr>
                <w:rFonts w:hint="eastAsia"/>
              </w:rPr>
              <w:t>2</w:t>
            </w:r>
            <w:r>
              <w:t>019</w:t>
            </w:r>
          </w:p>
        </w:tc>
        <w:tc>
          <w:tcPr>
            <w:tcW w:w="1276" w:type="dxa"/>
            <w:vAlign w:val="center"/>
          </w:tcPr>
          <w:p w:rsidR="00955E9A" w:rsidRDefault="00955E9A" w:rsidP="005A2ACA">
            <w:pPr>
              <w:jc w:val="center"/>
            </w:pPr>
            <w:r>
              <w:rPr>
                <w:rFonts w:hint="eastAsia"/>
              </w:rPr>
              <w:t>2</w:t>
            </w:r>
            <w:r>
              <w:t>020</w:t>
            </w:r>
          </w:p>
        </w:tc>
        <w:tc>
          <w:tcPr>
            <w:tcW w:w="284" w:type="dxa"/>
            <w:tcBorders>
              <w:top w:val="nil"/>
              <w:bottom w:val="nil"/>
            </w:tcBorders>
          </w:tcPr>
          <w:p w:rsidR="00955E9A" w:rsidRDefault="00955E9A" w:rsidP="005A2ACA"/>
        </w:tc>
        <w:tc>
          <w:tcPr>
            <w:tcW w:w="1417" w:type="dxa"/>
            <w:vMerge w:val="restart"/>
          </w:tcPr>
          <w:p w:rsidR="00955E9A" w:rsidRDefault="00955E9A" w:rsidP="005A2ACA">
            <w:r>
              <w:rPr>
                <w:rFonts w:hint="eastAsia"/>
              </w:rPr>
              <w:t>2</w:t>
            </w:r>
            <w:r>
              <w:t>018</w:t>
            </w:r>
            <w:r>
              <w:rPr>
                <w:rFonts w:hint="eastAsia"/>
              </w:rPr>
              <w:t>年度末</w:t>
            </w:r>
          </w:p>
          <w:p w:rsidR="00955E9A" w:rsidRDefault="00955E9A" w:rsidP="005A2ACA">
            <w:r>
              <w:rPr>
                <w:rFonts w:hint="eastAsia"/>
              </w:rPr>
              <w:t>所要資格</w:t>
            </w:r>
          </w:p>
        </w:tc>
        <w:tc>
          <w:tcPr>
            <w:tcW w:w="1418" w:type="dxa"/>
            <w:vMerge w:val="restart"/>
            <w:vAlign w:val="center"/>
          </w:tcPr>
          <w:p w:rsidR="00955E9A" w:rsidRDefault="00955E9A" w:rsidP="005A2ACA">
            <w:pPr>
              <w:jc w:val="center"/>
            </w:pPr>
            <w:r>
              <w:rPr>
                <w:rFonts w:hint="eastAsia"/>
              </w:rPr>
              <w:t>適用</w:t>
            </w:r>
          </w:p>
        </w:tc>
      </w:tr>
      <w:tr w:rsidR="00955E9A" w:rsidTr="00051456">
        <w:tc>
          <w:tcPr>
            <w:tcW w:w="4541" w:type="dxa"/>
            <w:gridSpan w:val="4"/>
          </w:tcPr>
          <w:p w:rsidR="00955E9A" w:rsidRDefault="00955E9A" w:rsidP="005A2ACA">
            <w:pPr>
              <w:jc w:val="distribute"/>
            </w:pPr>
            <w:r w:rsidRPr="00ED58BB">
              <w:rPr>
                <w:rFonts w:hint="eastAsia"/>
              </w:rPr>
              <w:t>←学位課程の</w:t>
            </w:r>
            <w:r w:rsidR="0008457C">
              <w:rPr>
                <w:rFonts w:hint="eastAsia"/>
              </w:rPr>
              <w:t>修了</w:t>
            </w:r>
            <w:r w:rsidRPr="00ED58BB">
              <w:rPr>
                <w:rFonts w:hint="eastAsia"/>
              </w:rPr>
              <w:t>→</w:t>
            </w:r>
          </w:p>
        </w:tc>
        <w:tc>
          <w:tcPr>
            <w:tcW w:w="1559" w:type="dxa"/>
          </w:tcPr>
          <w:p w:rsidR="00955E9A" w:rsidRDefault="00955E9A" w:rsidP="005A2ACA"/>
        </w:tc>
        <w:tc>
          <w:tcPr>
            <w:tcW w:w="2693" w:type="dxa"/>
            <w:gridSpan w:val="2"/>
          </w:tcPr>
          <w:p w:rsidR="00955E9A" w:rsidRDefault="00955E9A" w:rsidP="005A2ACA"/>
        </w:tc>
        <w:tc>
          <w:tcPr>
            <w:tcW w:w="284" w:type="dxa"/>
            <w:tcBorders>
              <w:top w:val="nil"/>
              <w:bottom w:val="nil"/>
            </w:tcBorders>
          </w:tcPr>
          <w:p w:rsidR="00955E9A" w:rsidRDefault="00955E9A" w:rsidP="005A2ACA"/>
        </w:tc>
        <w:tc>
          <w:tcPr>
            <w:tcW w:w="1417" w:type="dxa"/>
            <w:vMerge/>
          </w:tcPr>
          <w:p w:rsidR="00955E9A" w:rsidRDefault="00955E9A" w:rsidP="005A2ACA"/>
        </w:tc>
        <w:tc>
          <w:tcPr>
            <w:tcW w:w="1418" w:type="dxa"/>
            <w:vMerge/>
          </w:tcPr>
          <w:p w:rsidR="00955E9A" w:rsidRDefault="00955E9A" w:rsidP="005A2ACA"/>
        </w:tc>
      </w:tr>
      <w:tr w:rsidR="00955E9A" w:rsidTr="00051456">
        <w:trPr>
          <w:trHeight w:val="285"/>
        </w:trPr>
        <w:tc>
          <w:tcPr>
            <w:tcW w:w="1139" w:type="dxa"/>
            <w:vMerge w:val="restart"/>
            <w:vAlign w:val="center"/>
          </w:tcPr>
          <w:p w:rsidR="00955E9A" w:rsidRDefault="00955E9A" w:rsidP="00955E9A">
            <w:pPr>
              <w:jc w:val="center"/>
            </w:pPr>
            <w:r>
              <w:rPr>
                <w:rFonts w:hint="eastAsia"/>
              </w:rPr>
              <w:t>学部</w:t>
            </w:r>
            <w:r>
              <w:rPr>
                <w:rFonts w:hint="eastAsia"/>
              </w:rPr>
              <w:t>1</w:t>
            </w:r>
            <w:r>
              <w:rPr>
                <w:rFonts w:hint="eastAsia"/>
              </w:rPr>
              <w:t>年</w:t>
            </w:r>
          </w:p>
        </w:tc>
        <w:tc>
          <w:tcPr>
            <w:tcW w:w="1134" w:type="dxa"/>
            <w:vMerge w:val="restart"/>
            <w:vAlign w:val="center"/>
          </w:tcPr>
          <w:p w:rsidR="00955E9A" w:rsidRDefault="00955E9A" w:rsidP="00955E9A">
            <w:pPr>
              <w:jc w:val="center"/>
            </w:pPr>
            <w:r>
              <w:rPr>
                <w:rFonts w:hint="eastAsia"/>
              </w:rPr>
              <w:t>学部</w:t>
            </w:r>
            <w:r>
              <w:rPr>
                <w:rFonts w:hint="eastAsia"/>
              </w:rPr>
              <w:t>2</w:t>
            </w:r>
            <w:r>
              <w:rPr>
                <w:rFonts w:hint="eastAsia"/>
              </w:rPr>
              <w:t>年</w:t>
            </w:r>
          </w:p>
        </w:tc>
        <w:tc>
          <w:tcPr>
            <w:tcW w:w="1134" w:type="dxa"/>
            <w:vMerge w:val="restart"/>
            <w:vAlign w:val="center"/>
          </w:tcPr>
          <w:p w:rsidR="00955E9A" w:rsidRDefault="00955E9A" w:rsidP="00955E9A">
            <w:pPr>
              <w:jc w:val="center"/>
            </w:pPr>
            <w:r>
              <w:rPr>
                <w:rFonts w:hint="eastAsia"/>
              </w:rPr>
              <w:t>学部</w:t>
            </w:r>
            <w:r>
              <w:rPr>
                <w:rFonts w:hint="eastAsia"/>
              </w:rPr>
              <w:t>3</w:t>
            </w:r>
            <w:r>
              <w:rPr>
                <w:rFonts w:hint="eastAsia"/>
              </w:rPr>
              <w:t>年</w:t>
            </w:r>
          </w:p>
        </w:tc>
        <w:tc>
          <w:tcPr>
            <w:tcW w:w="1134" w:type="dxa"/>
            <w:vMerge w:val="restart"/>
            <w:vAlign w:val="center"/>
          </w:tcPr>
          <w:p w:rsidR="00955E9A" w:rsidRDefault="00955E9A" w:rsidP="00955E9A">
            <w:pPr>
              <w:jc w:val="center"/>
            </w:pPr>
            <w:r>
              <w:rPr>
                <w:rFonts w:hint="eastAsia"/>
              </w:rPr>
              <w:t>学部</w:t>
            </w:r>
            <w:r>
              <w:rPr>
                <w:rFonts w:hint="eastAsia"/>
              </w:rPr>
              <w:t>4</w:t>
            </w:r>
            <w:r>
              <w:rPr>
                <w:rFonts w:hint="eastAsia"/>
              </w:rPr>
              <w:t>年</w:t>
            </w:r>
          </w:p>
          <w:p w:rsidR="00955E9A" w:rsidRDefault="00955E9A" w:rsidP="00955E9A">
            <w:pPr>
              <w:jc w:val="center"/>
            </w:pPr>
            <w:r w:rsidRPr="00A30E4A">
              <w:rPr>
                <w:rFonts w:hint="eastAsia"/>
                <w:bdr w:val="single" w:sz="4" w:space="0" w:color="auto"/>
              </w:rPr>
              <w:t>卒業</w:t>
            </w:r>
          </w:p>
        </w:tc>
        <w:tc>
          <w:tcPr>
            <w:tcW w:w="1559" w:type="dxa"/>
            <w:vAlign w:val="center"/>
          </w:tcPr>
          <w:p w:rsidR="00955E9A" w:rsidRDefault="00955E9A" w:rsidP="00955E9A">
            <w:pPr>
              <w:jc w:val="center"/>
            </w:pPr>
            <w:r>
              <w:rPr>
                <w:rFonts w:hint="eastAsia"/>
              </w:rPr>
              <w:t>修士</w:t>
            </w:r>
            <w:r>
              <w:rPr>
                <w:rFonts w:hint="eastAsia"/>
              </w:rPr>
              <w:t>1</w:t>
            </w:r>
            <w:r>
              <w:rPr>
                <w:rFonts w:hint="eastAsia"/>
              </w:rPr>
              <w:t>年</w:t>
            </w:r>
          </w:p>
        </w:tc>
        <w:tc>
          <w:tcPr>
            <w:tcW w:w="1417" w:type="dxa"/>
            <w:tcBorders>
              <w:bottom w:val="single" w:sz="4" w:space="0" w:color="auto"/>
            </w:tcBorders>
            <w:vAlign w:val="center"/>
          </w:tcPr>
          <w:p w:rsidR="00955E9A" w:rsidRDefault="00955E9A" w:rsidP="00955E9A">
            <w:pPr>
              <w:jc w:val="center"/>
            </w:pPr>
            <w:r>
              <w:rPr>
                <w:rFonts w:hint="eastAsia"/>
              </w:rPr>
              <w:t>修士</w:t>
            </w:r>
            <w:r>
              <w:t>2</w:t>
            </w:r>
            <w:r>
              <w:rPr>
                <w:rFonts w:hint="eastAsia"/>
              </w:rPr>
              <w:t>年（留年）</w:t>
            </w:r>
          </w:p>
        </w:tc>
        <w:tc>
          <w:tcPr>
            <w:tcW w:w="1276" w:type="dxa"/>
            <w:vMerge w:val="restart"/>
            <w:vAlign w:val="center"/>
          </w:tcPr>
          <w:p w:rsidR="00955E9A" w:rsidRDefault="00955E9A" w:rsidP="00955E9A">
            <w:pPr>
              <w:jc w:val="center"/>
            </w:pPr>
            <w:r>
              <w:rPr>
                <w:rFonts w:hint="eastAsia"/>
              </w:rPr>
              <w:t>修士</w:t>
            </w:r>
            <w:r>
              <w:rPr>
                <w:rFonts w:hint="eastAsia"/>
              </w:rPr>
              <w:t>3</w:t>
            </w:r>
            <w:r>
              <w:rPr>
                <w:rFonts w:hint="eastAsia"/>
              </w:rPr>
              <w:t>年</w:t>
            </w:r>
          </w:p>
          <w:p w:rsidR="00955E9A" w:rsidRDefault="00955E9A" w:rsidP="00955E9A">
            <w:pPr>
              <w:jc w:val="center"/>
            </w:pPr>
            <w:r>
              <w:rPr>
                <w:rFonts w:hint="eastAsia"/>
              </w:rPr>
              <w:t>修了</w:t>
            </w:r>
          </w:p>
        </w:tc>
        <w:tc>
          <w:tcPr>
            <w:tcW w:w="284" w:type="dxa"/>
            <w:vMerge w:val="restart"/>
            <w:tcBorders>
              <w:top w:val="nil"/>
            </w:tcBorders>
          </w:tcPr>
          <w:p w:rsidR="00955E9A" w:rsidRDefault="00955E9A" w:rsidP="00955E9A"/>
        </w:tc>
        <w:tc>
          <w:tcPr>
            <w:tcW w:w="1417" w:type="dxa"/>
            <w:vAlign w:val="center"/>
          </w:tcPr>
          <w:p w:rsidR="00955E9A" w:rsidRDefault="00955E9A" w:rsidP="00955E9A">
            <w:pPr>
              <w:jc w:val="center"/>
            </w:pPr>
            <w:r>
              <w:rPr>
                <w:rFonts w:hint="eastAsia"/>
              </w:rPr>
              <w:t>継続扱い</w:t>
            </w:r>
          </w:p>
        </w:tc>
        <w:tc>
          <w:tcPr>
            <w:tcW w:w="1418" w:type="dxa"/>
            <w:vAlign w:val="center"/>
          </w:tcPr>
          <w:p w:rsidR="00955E9A" w:rsidRDefault="00955E9A" w:rsidP="00955E9A">
            <w:pPr>
              <w:jc w:val="center"/>
            </w:pPr>
            <w:r>
              <w:rPr>
                <w:rFonts w:hint="eastAsia"/>
              </w:rPr>
              <w:t>専修　旧法</w:t>
            </w:r>
          </w:p>
        </w:tc>
      </w:tr>
      <w:tr w:rsidR="00955E9A" w:rsidTr="00051456">
        <w:trPr>
          <w:trHeight w:val="330"/>
        </w:trPr>
        <w:tc>
          <w:tcPr>
            <w:tcW w:w="1139" w:type="dxa"/>
            <w:vMerge/>
          </w:tcPr>
          <w:p w:rsidR="00955E9A" w:rsidRDefault="00955E9A" w:rsidP="00955E9A"/>
        </w:tc>
        <w:tc>
          <w:tcPr>
            <w:tcW w:w="1134" w:type="dxa"/>
            <w:vMerge/>
          </w:tcPr>
          <w:p w:rsidR="00955E9A" w:rsidRDefault="00955E9A" w:rsidP="00955E9A"/>
        </w:tc>
        <w:tc>
          <w:tcPr>
            <w:tcW w:w="1134" w:type="dxa"/>
            <w:vMerge/>
          </w:tcPr>
          <w:p w:rsidR="00955E9A" w:rsidRDefault="00955E9A" w:rsidP="00955E9A"/>
        </w:tc>
        <w:tc>
          <w:tcPr>
            <w:tcW w:w="1134" w:type="dxa"/>
            <w:vMerge/>
          </w:tcPr>
          <w:p w:rsidR="00955E9A" w:rsidRDefault="00955E9A" w:rsidP="00955E9A"/>
        </w:tc>
        <w:tc>
          <w:tcPr>
            <w:tcW w:w="1559" w:type="dxa"/>
            <w:vAlign w:val="center"/>
          </w:tcPr>
          <w:p w:rsidR="00955E9A" w:rsidRDefault="00955E9A" w:rsidP="00955E9A">
            <w:pPr>
              <w:jc w:val="center"/>
            </w:pPr>
            <w:r>
              <w:rPr>
                <w:rFonts w:hint="eastAsia"/>
              </w:rPr>
              <w:t>学部聴講</w:t>
            </w:r>
          </w:p>
        </w:tc>
        <w:tc>
          <w:tcPr>
            <w:tcW w:w="1417" w:type="dxa"/>
            <w:tcBorders>
              <w:top w:val="single" w:sz="4" w:space="0" w:color="auto"/>
            </w:tcBorders>
            <w:vAlign w:val="center"/>
          </w:tcPr>
          <w:p w:rsidR="00955E9A" w:rsidRDefault="00955E9A" w:rsidP="00955E9A">
            <w:pPr>
              <w:jc w:val="center"/>
            </w:pPr>
            <w:r>
              <w:rPr>
                <w:rFonts w:hint="eastAsia"/>
              </w:rPr>
              <w:t>学部聴講</w:t>
            </w:r>
          </w:p>
        </w:tc>
        <w:tc>
          <w:tcPr>
            <w:tcW w:w="1276" w:type="dxa"/>
            <w:vMerge/>
          </w:tcPr>
          <w:p w:rsidR="00955E9A" w:rsidRDefault="00955E9A" w:rsidP="00955E9A">
            <w:pPr>
              <w:jc w:val="center"/>
            </w:pPr>
          </w:p>
        </w:tc>
        <w:tc>
          <w:tcPr>
            <w:tcW w:w="284" w:type="dxa"/>
            <w:vMerge/>
            <w:tcBorders>
              <w:bottom w:val="nil"/>
            </w:tcBorders>
          </w:tcPr>
          <w:p w:rsidR="00955E9A" w:rsidRDefault="00955E9A" w:rsidP="00955E9A"/>
        </w:tc>
        <w:tc>
          <w:tcPr>
            <w:tcW w:w="1417" w:type="dxa"/>
            <w:vAlign w:val="center"/>
          </w:tcPr>
          <w:p w:rsidR="00955E9A" w:rsidRDefault="00955E9A" w:rsidP="00955E9A">
            <w:pPr>
              <w:jc w:val="center"/>
            </w:pPr>
            <w:r>
              <w:rPr>
                <w:rFonts w:hint="eastAsia"/>
              </w:rPr>
              <w:t>継続扱い</w:t>
            </w:r>
          </w:p>
        </w:tc>
        <w:tc>
          <w:tcPr>
            <w:tcW w:w="1418" w:type="dxa"/>
          </w:tcPr>
          <w:p w:rsidR="00955E9A" w:rsidRDefault="00955E9A" w:rsidP="00D66590">
            <w:pPr>
              <w:jc w:val="center"/>
            </w:pPr>
            <w:r>
              <w:rPr>
                <w:rFonts w:hint="eastAsia"/>
              </w:rPr>
              <w:t>一種　旧法</w:t>
            </w:r>
          </w:p>
        </w:tc>
      </w:tr>
    </w:tbl>
    <w:p w:rsidR="00E228EA" w:rsidRPr="001B3896" w:rsidRDefault="0018618A" w:rsidP="0018618A">
      <w:pPr>
        <w:jc w:val="right"/>
      </w:pPr>
      <w:r w:rsidRPr="0018618A">
        <w:rPr>
          <w:rFonts w:hint="eastAsia"/>
          <w:highlight w:val="yellow"/>
        </w:rPr>
        <w:t>（一種の旧法適用は在籍期間</w:t>
      </w:r>
      <w:r w:rsidRPr="0018618A">
        <w:rPr>
          <w:rFonts w:hint="eastAsia"/>
          <w:highlight w:val="yellow"/>
        </w:rPr>
        <w:t>2</w:t>
      </w:r>
      <w:r w:rsidRPr="0018618A">
        <w:rPr>
          <w:rFonts w:hint="eastAsia"/>
          <w:highlight w:val="yellow"/>
        </w:rPr>
        <w:t>年継続の科目等履修に限る）</w:t>
      </w:r>
    </w:p>
    <w:p w:rsidR="00415462" w:rsidRDefault="00A50AEB" w:rsidP="00415462">
      <w:pPr>
        <w:ind w:leftChars="135" w:left="303"/>
      </w:pPr>
      <w:r>
        <w:rPr>
          <w:rFonts w:hint="eastAsia"/>
        </w:rPr>
        <w:t>☆質問回答集</w:t>
      </w:r>
      <w:r w:rsidR="00415462">
        <w:rPr>
          <w:rFonts w:hint="eastAsia"/>
        </w:rPr>
        <w:t>N</w:t>
      </w:r>
      <w:r w:rsidR="00415462">
        <w:t>o.</w:t>
      </w:r>
      <w:r w:rsidR="00415462">
        <w:rPr>
          <w:rFonts w:hint="eastAsia"/>
        </w:rPr>
        <w:t>1</w:t>
      </w:r>
      <w:r w:rsidR="00415462">
        <w:t>0</w:t>
      </w:r>
      <w:r w:rsidR="00091622">
        <w:rPr>
          <w:rFonts w:hint="eastAsia"/>
        </w:rPr>
        <w:t xml:space="preserve">　</w:t>
      </w:r>
      <w:r w:rsidR="00E228EA">
        <w:t xml:space="preserve"> </w:t>
      </w:r>
    </w:p>
    <w:tbl>
      <w:tblPr>
        <w:tblStyle w:val="a7"/>
        <w:tblW w:w="14175" w:type="dxa"/>
        <w:tblInd w:w="534" w:type="dxa"/>
        <w:tblLook w:val="04A0" w:firstRow="1" w:lastRow="0" w:firstColumn="1" w:lastColumn="0" w:noHBand="0" w:noVBand="1"/>
      </w:tblPr>
      <w:tblGrid>
        <w:gridCol w:w="14175"/>
      </w:tblGrid>
      <w:tr w:rsidR="00415462" w:rsidTr="002E62CC">
        <w:tc>
          <w:tcPr>
            <w:tcW w:w="14175" w:type="dxa"/>
            <w:tcBorders>
              <w:top w:val="dotDash" w:sz="4" w:space="0" w:color="auto"/>
              <w:left w:val="dotDash" w:sz="4" w:space="0" w:color="auto"/>
              <w:bottom w:val="dotDash" w:sz="4" w:space="0" w:color="auto"/>
              <w:right w:val="dotDash" w:sz="4" w:space="0" w:color="auto"/>
            </w:tcBorders>
          </w:tcPr>
          <w:p w:rsidR="00415462" w:rsidRDefault="00415462" w:rsidP="004B7C81">
            <w:pPr>
              <w:ind w:leftChars="1" w:left="181" w:hangingChars="80" w:hanging="179"/>
            </w:pPr>
            <w:r>
              <w:rPr>
                <w:rFonts w:hint="eastAsia"/>
              </w:rPr>
              <w:t>Q</w:t>
            </w:r>
            <w:r>
              <w:rPr>
                <w:rFonts w:hint="eastAsia"/>
              </w:rPr>
              <w:t xml:space="preserve">　</w:t>
            </w:r>
            <w:r w:rsidRPr="00FE52EA">
              <w:rPr>
                <w:rFonts w:hint="eastAsia"/>
              </w:rPr>
              <w:t>施行の際現に専修免許状の課程を有する大学院に在学していた者が、学部聴講（科目等履修）による科目の修得とあわせて、修了と同時に専修免許状（又は</w:t>
            </w:r>
            <w:r>
              <w:rPr>
                <w:rFonts w:hint="eastAsia"/>
              </w:rPr>
              <w:t>1</w:t>
            </w:r>
            <w:r w:rsidRPr="00FE52EA">
              <w:rPr>
                <w:rFonts w:hint="eastAsia"/>
              </w:rPr>
              <w:t>種免許状若しくは</w:t>
            </w:r>
            <w:r>
              <w:rPr>
                <w:rFonts w:hint="eastAsia"/>
              </w:rPr>
              <w:t>2</w:t>
            </w:r>
            <w:r w:rsidRPr="00FE52EA">
              <w:rPr>
                <w:rFonts w:hint="eastAsia"/>
              </w:rPr>
              <w:t>種免許状）の所要資格を満たす場合は、当該免許状の取得に関しては、新法と旧法いずれが適用されるのか。</w:t>
            </w:r>
          </w:p>
          <w:p w:rsidR="00415462" w:rsidRDefault="00415462" w:rsidP="004B7C81">
            <w:pPr>
              <w:ind w:leftChars="1" w:left="181" w:hangingChars="80" w:hanging="179"/>
            </w:pPr>
          </w:p>
          <w:p w:rsidR="00415462" w:rsidRDefault="00415462" w:rsidP="004B7C81">
            <w:pPr>
              <w:ind w:leftChars="1" w:left="181" w:hangingChars="80" w:hanging="179"/>
            </w:pPr>
            <w:r>
              <w:rPr>
                <w:rFonts w:hint="eastAsia"/>
              </w:rPr>
              <w:t>A</w:t>
            </w:r>
            <w:r>
              <w:rPr>
                <w:rFonts w:hint="eastAsia"/>
              </w:rPr>
              <w:t xml:space="preserve">　</w:t>
            </w:r>
            <w:r>
              <w:rPr>
                <w:rFonts w:hint="eastAsia"/>
              </w:rPr>
              <w:t xml:space="preserve"> </w:t>
            </w:r>
          </w:p>
          <w:p w:rsidR="00415462" w:rsidRDefault="00415462" w:rsidP="004B7C81">
            <w:pPr>
              <w:ind w:leftChars="68" w:left="331" w:hangingChars="80" w:hanging="179"/>
            </w:pPr>
            <w:r>
              <w:rPr>
                <w:rFonts w:hint="eastAsia"/>
              </w:rPr>
              <w:t>○専修免許状については、施行の際現に大学に在学し、卒業までに所要資格を得ているため、経過措置の適用を受けることから旧法が適用される。</w:t>
            </w:r>
          </w:p>
          <w:p w:rsidR="00415462" w:rsidRDefault="00415462" w:rsidP="004B7C81">
            <w:pPr>
              <w:ind w:leftChars="68" w:left="331" w:hangingChars="80" w:hanging="179"/>
            </w:pPr>
            <w:r>
              <w:rPr>
                <w:rFonts w:hint="eastAsia"/>
              </w:rPr>
              <w:t>○この場合、学部聴講（科目等履修）により修得する単位は、旧課程の科目である必要がある。</w:t>
            </w:r>
          </w:p>
          <w:p w:rsidR="00415462" w:rsidRDefault="00415462" w:rsidP="004B7C81">
            <w:pPr>
              <w:ind w:leftChars="68" w:left="331" w:hangingChars="80" w:hanging="179"/>
            </w:pPr>
            <w:r>
              <w:rPr>
                <w:rFonts w:hint="eastAsia"/>
              </w:rPr>
              <w:t>○</w:t>
            </w:r>
            <w:r>
              <w:rPr>
                <w:rFonts w:hint="eastAsia"/>
              </w:rPr>
              <w:t>1</w:t>
            </w:r>
            <w:r>
              <w:rPr>
                <w:rFonts w:hint="eastAsia"/>
              </w:rPr>
              <w:t>種免許状、</w:t>
            </w:r>
            <w:r>
              <w:rPr>
                <w:rFonts w:hint="eastAsia"/>
              </w:rPr>
              <w:t>2</w:t>
            </w:r>
            <w:r>
              <w:rPr>
                <w:rFonts w:hint="eastAsia"/>
              </w:rPr>
              <w:t>種免許状についても、平成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日までに教職課程を有する大学の学科等の学部聴講生（科目等履修生）としての身分を有し、平成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日以降も引き続き教職課程の科目を履修する場合においては、施行の際に現に大学に在学している者として、旧法適用となる。</w:t>
            </w:r>
          </w:p>
        </w:tc>
      </w:tr>
    </w:tbl>
    <w:p w:rsidR="00415462" w:rsidRDefault="00415462" w:rsidP="00415462">
      <w:pPr>
        <w:ind w:leftChars="135" w:left="303"/>
      </w:pPr>
      <w:r>
        <w:rPr>
          <w:rFonts w:hint="eastAsia"/>
        </w:rPr>
        <w:t>（参考）</w:t>
      </w:r>
      <w:r w:rsidRPr="000F14F2">
        <w:rPr>
          <w:rFonts w:hint="eastAsia"/>
        </w:rPr>
        <w:t>再課程認定説明会質問回答集</w:t>
      </w:r>
    </w:p>
    <w:tbl>
      <w:tblPr>
        <w:tblStyle w:val="a7"/>
        <w:tblW w:w="13892" w:type="dxa"/>
        <w:tblInd w:w="817" w:type="dxa"/>
        <w:tblLook w:val="04A0" w:firstRow="1" w:lastRow="0" w:firstColumn="1" w:lastColumn="0" w:noHBand="0" w:noVBand="1"/>
      </w:tblPr>
      <w:tblGrid>
        <w:gridCol w:w="13892"/>
      </w:tblGrid>
      <w:tr w:rsidR="00415462" w:rsidTr="002E62CC">
        <w:tc>
          <w:tcPr>
            <w:tcW w:w="13892" w:type="dxa"/>
            <w:tcBorders>
              <w:top w:val="dotDash" w:sz="4" w:space="0" w:color="auto"/>
              <w:left w:val="dotDash" w:sz="4" w:space="0" w:color="auto"/>
              <w:bottom w:val="dotDash" w:sz="4" w:space="0" w:color="auto"/>
              <w:right w:val="dotDash" w:sz="4" w:space="0" w:color="auto"/>
            </w:tcBorders>
          </w:tcPr>
          <w:p w:rsidR="00415462" w:rsidRDefault="00415462" w:rsidP="004B7C81">
            <w:pPr>
              <w:ind w:leftChars="18" w:left="188" w:hangingChars="66" w:hanging="148"/>
            </w:pPr>
            <w:r w:rsidRPr="00356F6B">
              <w:rPr>
                <w:szCs w:val="21"/>
              </w:rPr>
              <w:t>&lt;No</w:t>
            </w:r>
            <w:r>
              <w:rPr>
                <w:szCs w:val="21"/>
              </w:rPr>
              <w:t>.</w:t>
            </w:r>
            <w:r>
              <w:rPr>
                <w:rFonts w:hint="eastAsia"/>
              </w:rPr>
              <w:t>6</w:t>
            </w:r>
            <w:r>
              <w:t>37</w:t>
            </w:r>
            <w:r w:rsidRPr="00356F6B">
              <w:rPr>
                <w:szCs w:val="21"/>
              </w:rPr>
              <w:t>&gt;</w:t>
            </w:r>
          </w:p>
          <w:p w:rsidR="00415462" w:rsidRDefault="00415462" w:rsidP="004B7C81">
            <w:pPr>
              <w:ind w:leftChars="18" w:left="188" w:hangingChars="66" w:hanging="148"/>
            </w:pPr>
            <w:r>
              <w:rPr>
                <w:rFonts w:hint="eastAsia"/>
              </w:rPr>
              <w:t>Q</w:t>
            </w:r>
            <w:r>
              <w:rPr>
                <w:rFonts w:hint="eastAsia"/>
              </w:rPr>
              <w:t xml:space="preserve">　</w:t>
            </w:r>
            <w:r w:rsidRPr="00037968">
              <w:rPr>
                <w:rFonts w:hint="eastAsia"/>
              </w:rPr>
              <w:t>経過措置について、施行の際現に大学院に在学していた者が、学部聴講（科目等履修）により</w:t>
            </w:r>
            <w:r>
              <w:rPr>
                <w:rFonts w:hint="eastAsia"/>
              </w:rPr>
              <w:t>1</w:t>
            </w:r>
            <w:r w:rsidRPr="00037968">
              <w:rPr>
                <w:rFonts w:hint="eastAsia"/>
              </w:rPr>
              <w:t>種又は</w:t>
            </w:r>
            <w:r>
              <w:rPr>
                <w:rFonts w:hint="eastAsia"/>
              </w:rPr>
              <w:t>2</w:t>
            </w:r>
            <w:r w:rsidRPr="00037968">
              <w:rPr>
                <w:rFonts w:hint="eastAsia"/>
              </w:rPr>
              <w:t>種免許状の所要資格を満たす場合は、</w:t>
            </w:r>
            <w:r>
              <w:rPr>
                <w:rFonts w:hint="eastAsia"/>
              </w:rPr>
              <w:t>1</w:t>
            </w:r>
            <w:r w:rsidRPr="00037968">
              <w:rPr>
                <w:rFonts w:hint="eastAsia"/>
              </w:rPr>
              <w:t>種又は</w:t>
            </w:r>
            <w:r>
              <w:rPr>
                <w:rFonts w:hint="eastAsia"/>
              </w:rPr>
              <w:t>2</w:t>
            </w:r>
            <w:r w:rsidRPr="00037968">
              <w:rPr>
                <w:rFonts w:hint="eastAsia"/>
              </w:rPr>
              <w:t>種免許状の取得に関しては、新法と旧法いずれが適用されるのか。</w:t>
            </w:r>
          </w:p>
          <w:p w:rsidR="00415462" w:rsidRDefault="00415462" w:rsidP="004B7C81">
            <w:pPr>
              <w:ind w:leftChars="18" w:left="188" w:hangingChars="66" w:hanging="148"/>
            </w:pPr>
          </w:p>
          <w:p w:rsidR="00415462" w:rsidRDefault="00415462" w:rsidP="004B7C81">
            <w:pPr>
              <w:ind w:leftChars="18" w:left="188" w:hangingChars="66" w:hanging="148"/>
            </w:pPr>
            <w:r>
              <w:rPr>
                <w:rFonts w:hint="eastAsia"/>
              </w:rPr>
              <w:t>A</w:t>
            </w:r>
            <w:r>
              <w:rPr>
                <w:rFonts w:hint="eastAsia"/>
              </w:rPr>
              <w:t xml:space="preserve">　</w:t>
            </w:r>
            <w:r w:rsidRPr="00E66BB9">
              <w:rPr>
                <w:rFonts w:hint="eastAsia"/>
              </w:rPr>
              <w:t>事例の場合においては、当該学生が所属する研究科は</w:t>
            </w:r>
            <w:r>
              <w:rPr>
                <w:rFonts w:hint="eastAsia"/>
              </w:rPr>
              <w:t>1</w:t>
            </w:r>
            <w:r w:rsidRPr="00E66BB9">
              <w:rPr>
                <w:rFonts w:hint="eastAsia"/>
              </w:rPr>
              <w:t>種又は</w:t>
            </w:r>
            <w:r>
              <w:rPr>
                <w:rFonts w:hint="eastAsia"/>
              </w:rPr>
              <w:t>2</w:t>
            </w:r>
            <w:r w:rsidRPr="00E66BB9">
              <w:rPr>
                <w:rFonts w:hint="eastAsia"/>
              </w:rPr>
              <w:t>種免許状の教職課程を有しないため、これらの免許状の教職課程との関係では、当該学生は科目等履修生としての立場のみを有していることになる。科目等履修生は大学への在学関係がないため、施行の際現に大学に在学している者に該当しないことから、新法が適用される。</w:t>
            </w:r>
          </w:p>
        </w:tc>
      </w:tr>
    </w:tbl>
    <w:p w:rsidR="00A50AEB" w:rsidRDefault="00A50AEB" w:rsidP="00F27D4A">
      <w:pPr>
        <w:ind w:leftChars="270" w:left="605"/>
      </w:pPr>
    </w:p>
    <w:p w:rsidR="00E228EA" w:rsidRDefault="00F27D4A" w:rsidP="00F27D4A">
      <w:pPr>
        <w:ind w:leftChars="270" w:left="605"/>
        <w:rPr>
          <w:u w:val="double"/>
        </w:rPr>
      </w:pPr>
      <w:r>
        <w:rPr>
          <w:rFonts w:hint="eastAsia"/>
        </w:rPr>
        <w:t>⇒</w:t>
      </w:r>
      <w:r w:rsidR="000717CD" w:rsidRPr="000717CD">
        <w:rPr>
          <w:rFonts w:hint="eastAsia"/>
          <w:dstrike/>
          <w:highlight w:val="yellow"/>
          <w:u w:val="double"/>
        </w:rPr>
        <w:t>今回の</w:t>
      </w:r>
      <w:r w:rsidR="000717CD" w:rsidRPr="000717CD">
        <w:rPr>
          <w:rFonts w:hint="eastAsia"/>
          <w:highlight w:val="yellow"/>
          <w:u w:val="double"/>
        </w:rPr>
        <w:t>5</w:t>
      </w:r>
      <w:r w:rsidR="000717CD" w:rsidRPr="000717CD">
        <w:rPr>
          <w:rFonts w:hint="eastAsia"/>
          <w:highlight w:val="yellow"/>
          <w:u w:val="double"/>
        </w:rPr>
        <w:t>月</w:t>
      </w:r>
      <w:r w:rsidR="000717CD" w:rsidRPr="000717CD">
        <w:rPr>
          <w:rFonts w:hint="eastAsia"/>
          <w:highlight w:val="yellow"/>
          <w:u w:val="double"/>
        </w:rPr>
        <w:t>1</w:t>
      </w:r>
      <w:r w:rsidR="000717CD" w:rsidRPr="000717CD">
        <w:rPr>
          <w:highlight w:val="yellow"/>
          <w:u w:val="double"/>
        </w:rPr>
        <w:t>8</w:t>
      </w:r>
      <w:r w:rsidR="000717CD" w:rsidRPr="000717CD">
        <w:rPr>
          <w:rFonts w:hint="eastAsia"/>
          <w:highlight w:val="yellow"/>
          <w:u w:val="double"/>
        </w:rPr>
        <w:t>日付</w:t>
      </w:r>
      <w:r w:rsidRPr="00E228EA">
        <w:rPr>
          <w:rFonts w:hint="eastAsia"/>
          <w:u w:val="double"/>
        </w:rPr>
        <w:t>事務連絡により解釈が変更になりました。</w:t>
      </w:r>
    </w:p>
    <w:p w:rsidR="00F27D4A" w:rsidRPr="00F27D4A" w:rsidRDefault="00F27D4A" w:rsidP="00F27D4A">
      <w:pPr>
        <w:ind w:leftChars="270" w:left="605"/>
      </w:pPr>
    </w:p>
    <w:tbl>
      <w:tblPr>
        <w:tblStyle w:val="a7"/>
        <w:tblW w:w="13892" w:type="dxa"/>
        <w:tblInd w:w="817" w:type="dxa"/>
        <w:tblLook w:val="04A0" w:firstRow="1" w:lastRow="0" w:firstColumn="1" w:lastColumn="0" w:noHBand="0" w:noVBand="1"/>
      </w:tblPr>
      <w:tblGrid>
        <w:gridCol w:w="13892"/>
      </w:tblGrid>
      <w:tr w:rsidR="00415462" w:rsidTr="002E62CC">
        <w:tc>
          <w:tcPr>
            <w:tcW w:w="13892" w:type="dxa"/>
            <w:tcBorders>
              <w:top w:val="dotDash" w:sz="4" w:space="0" w:color="auto"/>
              <w:left w:val="dotDash" w:sz="4" w:space="0" w:color="auto"/>
              <w:bottom w:val="dotDash" w:sz="4" w:space="0" w:color="auto"/>
              <w:right w:val="dotDash" w:sz="4" w:space="0" w:color="auto"/>
            </w:tcBorders>
          </w:tcPr>
          <w:p w:rsidR="00415462" w:rsidRDefault="00415462" w:rsidP="004B7C81">
            <w:pPr>
              <w:ind w:leftChars="18" w:left="188" w:hangingChars="66" w:hanging="148"/>
            </w:pPr>
            <w:r w:rsidRPr="00356F6B">
              <w:rPr>
                <w:szCs w:val="21"/>
              </w:rPr>
              <w:t>&lt;No</w:t>
            </w:r>
            <w:r>
              <w:rPr>
                <w:szCs w:val="21"/>
              </w:rPr>
              <w:t>.</w:t>
            </w:r>
            <w:r>
              <w:rPr>
                <w:rFonts w:hint="eastAsia"/>
              </w:rPr>
              <w:t>6</w:t>
            </w:r>
            <w:r>
              <w:t>38</w:t>
            </w:r>
            <w:r w:rsidRPr="00356F6B">
              <w:rPr>
                <w:szCs w:val="21"/>
              </w:rPr>
              <w:t>&gt;</w:t>
            </w:r>
          </w:p>
          <w:p w:rsidR="00415462" w:rsidRDefault="00415462" w:rsidP="004B7C81">
            <w:pPr>
              <w:ind w:leftChars="18" w:left="188" w:hangingChars="66" w:hanging="148"/>
            </w:pPr>
            <w:r>
              <w:rPr>
                <w:rFonts w:hint="eastAsia"/>
              </w:rPr>
              <w:t>Q</w:t>
            </w:r>
            <w:r>
              <w:rPr>
                <w:rFonts w:hint="eastAsia"/>
              </w:rPr>
              <w:t xml:space="preserve">　</w:t>
            </w:r>
            <w:r w:rsidRPr="00E66BB9">
              <w:rPr>
                <w:rFonts w:hint="eastAsia"/>
              </w:rPr>
              <w:t>経過措置について、施行の際現に専修免許状の課程を有する大学院に在学していた者が、学部聴講（科目等履修）による科目の修得</w:t>
            </w:r>
            <w:r w:rsidRPr="00E66BB9">
              <w:rPr>
                <w:rFonts w:hint="eastAsia"/>
              </w:rPr>
              <w:lastRenderedPageBreak/>
              <w:t>とあわせて、修了と同時に専修免許状の所要資格を満たす場合は、専修免許状の取得に関しては、新法と旧法いずれが適用されるのか。</w:t>
            </w:r>
          </w:p>
          <w:p w:rsidR="00415462" w:rsidRDefault="00415462" w:rsidP="004B7C81">
            <w:pPr>
              <w:ind w:leftChars="18" w:left="188" w:hangingChars="66" w:hanging="148"/>
            </w:pPr>
          </w:p>
          <w:p w:rsidR="00415462" w:rsidRDefault="00415462" w:rsidP="004B7C81">
            <w:pPr>
              <w:ind w:leftChars="18" w:left="188" w:hangingChars="66" w:hanging="148"/>
            </w:pPr>
            <w:r>
              <w:rPr>
                <w:rFonts w:hint="eastAsia"/>
              </w:rPr>
              <w:t>A</w:t>
            </w:r>
            <w:r>
              <w:rPr>
                <w:rFonts w:hint="eastAsia"/>
              </w:rPr>
              <w:t xml:space="preserve">　</w:t>
            </w:r>
          </w:p>
          <w:p w:rsidR="00415462" w:rsidRDefault="00415462" w:rsidP="004B7C81">
            <w:pPr>
              <w:ind w:leftChars="85" w:left="339" w:hangingChars="66" w:hanging="148"/>
            </w:pPr>
            <w:r>
              <w:rPr>
                <w:rFonts w:hint="eastAsia"/>
              </w:rPr>
              <w:t>○事例の場合においては、専修免許状の教職課程については、当該学生は施行の際現に大学に在学している者に該当するため、旧法が適用される。</w:t>
            </w:r>
          </w:p>
          <w:p w:rsidR="00415462" w:rsidRDefault="00415462" w:rsidP="004B7C81">
            <w:pPr>
              <w:ind w:leftChars="85" w:left="339" w:hangingChars="66" w:hanging="148"/>
            </w:pPr>
            <w:r>
              <w:rPr>
                <w:rFonts w:hint="eastAsia"/>
              </w:rPr>
              <w:t>○この場合、学部聴講（科目等履修）により修得する単位は、旧課程の科目である必要がある。</w:t>
            </w:r>
          </w:p>
        </w:tc>
      </w:tr>
    </w:tbl>
    <w:p w:rsidR="00EE3A8A" w:rsidRDefault="00EE3A8A" w:rsidP="00EE3A8A"/>
    <w:p w:rsidR="00E228EA" w:rsidRPr="00E228EA" w:rsidRDefault="00E228EA" w:rsidP="00E228EA">
      <w:pPr>
        <w:ind w:leftChars="202" w:left="453"/>
      </w:pPr>
      <w:r w:rsidRPr="00E228EA">
        <w:rPr>
          <w:rFonts w:hint="eastAsia"/>
        </w:rPr>
        <w:t>⇒</w:t>
      </w:r>
      <w:r>
        <w:rPr>
          <w:rFonts w:hint="eastAsia"/>
        </w:rPr>
        <w:t>状況をイメージしやすくするため別紙のとおり状況を学力に関する証明書にまとめてみました。</w:t>
      </w:r>
      <w:r w:rsidR="00DE04BA">
        <w:rPr>
          <w:rFonts w:hint="eastAsia"/>
        </w:rPr>
        <w:t>旧法（現行法）の証明書ですが、「</w:t>
      </w:r>
      <w:r w:rsidR="00DE04BA">
        <w:rPr>
          <w:rFonts w:hint="eastAsia"/>
        </w:rPr>
        <w:t>1</w:t>
      </w:r>
      <w:r w:rsidR="00DE04BA">
        <w:rPr>
          <w:rFonts w:hint="eastAsia"/>
        </w:rPr>
        <w:t>、基礎資格」「</w:t>
      </w:r>
      <w:r w:rsidR="00DE04BA">
        <w:rPr>
          <w:rFonts w:hint="eastAsia"/>
        </w:rPr>
        <w:t>2</w:t>
      </w:r>
      <w:r w:rsidR="00DE04BA">
        <w:rPr>
          <w:rFonts w:hint="eastAsia"/>
        </w:rPr>
        <w:t>、</w:t>
      </w:r>
      <w:r w:rsidR="00DE04BA" w:rsidRPr="00DE04BA">
        <w:rPr>
          <w:rFonts w:hint="eastAsia"/>
        </w:rPr>
        <w:t>単位修得機関・単位修得期間</w:t>
      </w:r>
      <w:r w:rsidR="00DE04BA">
        <w:rPr>
          <w:rFonts w:hint="eastAsia"/>
        </w:rPr>
        <w:t>」欄については文科省から示された新様式に合わせた形にしています。</w:t>
      </w:r>
    </w:p>
    <w:p w:rsidR="00E228EA" w:rsidRPr="00E228EA" w:rsidRDefault="00404C14" w:rsidP="00E228EA">
      <w:pPr>
        <w:ind w:leftChars="270" w:left="605"/>
        <w:rPr>
          <w:bdr w:val="single" w:sz="4" w:space="0" w:color="auto"/>
        </w:rPr>
      </w:pPr>
      <w:r w:rsidRPr="00DF49BD">
        <w:rPr>
          <w:rFonts w:hint="eastAsia"/>
          <w:bdr w:val="single" w:sz="4" w:space="0" w:color="auto"/>
        </w:rPr>
        <w:t>別紙（ファイル名「</w:t>
      </w:r>
      <w:r w:rsidR="00DA7344">
        <w:rPr>
          <w:rFonts w:hint="eastAsia"/>
          <w:bdr w:val="single" w:sz="4" w:space="0" w:color="auto"/>
        </w:rPr>
        <w:t>0</w:t>
      </w:r>
      <w:r w:rsidR="00DA7344">
        <w:rPr>
          <w:bdr w:val="single" w:sz="4" w:space="0" w:color="auto"/>
        </w:rPr>
        <w:t>5_</w:t>
      </w:r>
      <w:r w:rsidRPr="00DF49BD">
        <w:rPr>
          <w:rFonts w:hint="eastAsia"/>
          <w:bdr w:val="single" w:sz="4" w:space="0" w:color="auto"/>
        </w:rPr>
        <w:t>学力に関する証明書</w:t>
      </w:r>
      <w:r>
        <w:rPr>
          <w:rFonts w:hint="eastAsia"/>
          <w:bdr w:val="single" w:sz="4" w:space="0" w:color="auto"/>
        </w:rPr>
        <w:t>関係資料</w:t>
      </w:r>
      <w:r w:rsidRPr="00DF49BD">
        <w:rPr>
          <w:rFonts w:hint="eastAsia"/>
          <w:bdr w:val="single" w:sz="4" w:space="0" w:color="auto"/>
        </w:rPr>
        <w:t>.xlsx</w:t>
      </w:r>
      <w:r>
        <w:rPr>
          <w:rFonts w:hint="eastAsia"/>
          <w:bdr w:val="single" w:sz="4" w:space="0" w:color="auto"/>
        </w:rPr>
        <w:t>のシート</w:t>
      </w:r>
      <w:r>
        <w:rPr>
          <w:bdr w:val="single" w:sz="4" w:space="0" w:color="auto"/>
        </w:rPr>
        <w:t>3</w:t>
      </w:r>
      <w:r>
        <w:rPr>
          <w:rFonts w:hint="eastAsia"/>
          <w:bdr w:val="single" w:sz="4" w:space="0" w:color="auto"/>
        </w:rPr>
        <w:t>（</w:t>
      </w:r>
      <w:r>
        <w:rPr>
          <w:rFonts w:hint="eastAsia"/>
          <w:bdr w:val="single" w:sz="4" w:space="0" w:color="auto"/>
        </w:rPr>
        <w:t>N</w:t>
      </w:r>
      <w:r>
        <w:rPr>
          <w:bdr w:val="single" w:sz="4" w:space="0" w:color="auto"/>
        </w:rPr>
        <w:t>o.10</w:t>
      </w:r>
      <w:r>
        <w:rPr>
          <w:rFonts w:hint="eastAsia"/>
          <w:bdr w:val="single" w:sz="4" w:space="0" w:color="auto"/>
        </w:rPr>
        <w:t>・</w:t>
      </w:r>
      <w:r>
        <w:rPr>
          <w:rFonts w:hint="eastAsia"/>
          <w:bdr w:val="single" w:sz="4" w:space="0" w:color="auto"/>
        </w:rPr>
        <w:t>1</w:t>
      </w:r>
      <w:r>
        <w:rPr>
          <w:bdr w:val="single" w:sz="4" w:space="0" w:color="auto"/>
        </w:rPr>
        <w:t>1</w:t>
      </w:r>
      <w:r>
        <w:rPr>
          <w:rFonts w:hint="eastAsia"/>
          <w:bdr w:val="single" w:sz="4" w:space="0" w:color="auto"/>
        </w:rPr>
        <w:t>関係資料）</w:t>
      </w:r>
      <w:r w:rsidRPr="00DF49BD">
        <w:rPr>
          <w:rFonts w:hint="eastAsia"/>
          <w:bdr w:val="single" w:sz="4" w:space="0" w:color="auto"/>
        </w:rPr>
        <w:t>」）</w:t>
      </w:r>
    </w:p>
    <w:p w:rsidR="00E228EA" w:rsidRDefault="00E228EA" w:rsidP="00EE3A8A"/>
    <w:p w:rsidR="00DE04BA" w:rsidRDefault="00DE04BA" w:rsidP="00DE04BA">
      <w:pPr>
        <w:ind w:leftChars="190" w:left="426"/>
      </w:pPr>
      <w:r>
        <w:rPr>
          <w:rFonts w:hint="eastAsia"/>
        </w:rPr>
        <w:t>☆</w:t>
      </w:r>
      <w:r w:rsidRPr="000F14F2">
        <w:rPr>
          <w:rFonts w:hint="eastAsia"/>
        </w:rPr>
        <w:t>再課程認定説明会質問回答集</w:t>
      </w:r>
      <w:r>
        <w:rPr>
          <w:rFonts w:hint="eastAsia"/>
        </w:rPr>
        <w:t>No.5</w:t>
      </w:r>
      <w:r>
        <w:t>5</w:t>
      </w:r>
    </w:p>
    <w:tbl>
      <w:tblPr>
        <w:tblStyle w:val="a7"/>
        <w:tblW w:w="0" w:type="auto"/>
        <w:tblInd w:w="675" w:type="dxa"/>
        <w:tblLook w:val="04A0" w:firstRow="1" w:lastRow="0" w:firstColumn="1" w:lastColumn="0" w:noHBand="0" w:noVBand="1"/>
      </w:tblPr>
      <w:tblGrid>
        <w:gridCol w:w="14034"/>
      </w:tblGrid>
      <w:tr w:rsidR="00DE04BA" w:rsidTr="002E62CC">
        <w:tc>
          <w:tcPr>
            <w:tcW w:w="14034" w:type="dxa"/>
            <w:tcBorders>
              <w:top w:val="dotDash" w:sz="4" w:space="0" w:color="auto"/>
              <w:left w:val="dotDash" w:sz="4" w:space="0" w:color="auto"/>
              <w:bottom w:val="dotDash" w:sz="4" w:space="0" w:color="auto"/>
              <w:right w:val="dotDash" w:sz="4" w:space="0" w:color="auto"/>
            </w:tcBorders>
          </w:tcPr>
          <w:p w:rsidR="00DE04BA" w:rsidRDefault="00DE04BA" w:rsidP="00DE04BA">
            <w:pPr>
              <w:ind w:leftChars="1" w:left="181" w:hangingChars="80" w:hanging="179"/>
            </w:pPr>
            <w:r>
              <w:rPr>
                <w:rFonts w:hint="eastAsia"/>
              </w:rPr>
              <w:t>Q</w:t>
            </w:r>
            <w:r>
              <w:rPr>
                <w:rFonts w:hint="eastAsia"/>
              </w:rPr>
              <w:t xml:space="preserve">　</w:t>
            </w:r>
            <w:r w:rsidRPr="00F54DE2">
              <w:rPr>
                <w:rFonts w:hint="eastAsia"/>
              </w:rPr>
              <w:t>学力に関する証明書について、新法施行後も引き続き大学独自の様式を使用しても構わないか。</w:t>
            </w:r>
          </w:p>
          <w:p w:rsidR="00DE04BA" w:rsidRDefault="00DE04BA" w:rsidP="00DE04BA">
            <w:pPr>
              <w:ind w:leftChars="1" w:left="181" w:hangingChars="80" w:hanging="179"/>
            </w:pPr>
          </w:p>
          <w:p w:rsidR="00DE04BA" w:rsidRDefault="00DE04BA" w:rsidP="00DE04BA">
            <w:pPr>
              <w:ind w:leftChars="1" w:left="170" w:hangingChars="75" w:hanging="168"/>
            </w:pPr>
            <w:r>
              <w:rPr>
                <w:rFonts w:hint="eastAsia"/>
              </w:rPr>
              <w:t>A</w:t>
            </w:r>
            <w:r>
              <w:rPr>
                <w:rFonts w:hint="eastAsia"/>
              </w:rPr>
              <w:t xml:space="preserve">　</w:t>
            </w:r>
            <w:r w:rsidRPr="00F54DE2">
              <w:rPr>
                <w:rFonts w:hint="eastAsia"/>
              </w:rPr>
              <w:t>可能であるが、学生や授与権者の判断が容易になるように、独自様式を使用する場合においても、後日文部科学省が示す予定の学力に関する証明書の様式に記載の内容を参考とした上で作成いただきたい。</w:t>
            </w:r>
          </w:p>
        </w:tc>
      </w:tr>
    </w:tbl>
    <w:p w:rsidR="00DE04BA" w:rsidRDefault="00DE04BA" w:rsidP="00DE04BA">
      <w:pPr>
        <w:ind w:leftChars="190" w:left="426"/>
      </w:pPr>
    </w:p>
    <w:p w:rsidR="00065BEA" w:rsidRDefault="00065BEA" w:rsidP="00B8342B">
      <w:pPr>
        <w:ind w:leftChars="270" w:left="605"/>
      </w:pPr>
      <w:r>
        <w:rPr>
          <w:rFonts w:hint="eastAsia"/>
        </w:rPr>
        <w:t>・</w:t>
      </w:r>
      <w:r w:rsidR="00B8342B">
        <w:rPr>
          <w:rFonts w:hint="eastAsia"/>
        </w:rPr>
        <w:t>2</w:t>
      </w:r>
      <w:r w:rsidR="00B8342B">
        <w:t>018/3/30</w:t>
      </w:r>
      <w:r w:rsidR="00B8342B">
        <w:rPr>
          <w:rFonts w:hint="eastAsia"/>
        </w:rPr>
        <w:t>に文科省から学力に関する証明書の新様式への意見募集のメール</w:t>
      </w:r>
      <w:r>
        <w:rPr>
          <w:rFonts w:hint="eastAsia"/>
        </w:rPr>
        <w:t>に添付されていた様式案（中一種・社会のみ抜粋）</w:t>
      </w:r>
    </w:p>
    <w:p w:rsidR="00065BEA" w:rsidRDefault="00065BEA" w:rsidP="00065BEA">
      <w:pPr>
        <w:ind w:leftChars="202" w:left="453"/>
        <w:jc w:val="right"/>
      </w:pPr>
      <w:r w:rsidRPr="00DF49BD">
        <w:rPr>
          <w:rFonts w:hint="eastAsia"/>
          <w:bdr w:val="single" w:sz="4" w:space="0" w:color="auto"/>
        </w:rPr>
        <w:t>別紙（ファイル名「</w:t>
      </w:r>
      <w:r w:rsidRPr="00DF49BD">
        <w:rPr>
          <w:rFonts w:hint="eastAsia"/>
          <w:bdr w:val="single" w:sz="4" w:space="0" w:color="auto"/>
        </w:rPr>
        <w:t>0</w:t>
      </w:r>
      <w:r w:rsidR="00DA7344">
        <w:rPr>
          <w:bdr w:val="single" w:sz="4" w:space="0" w:color="auto"/>
        </w:rPr>
        <w:t>5</w:t>
      </w:r>
      <w:r w:rsidRPr="00DF49BD">
        <w:rPr>
          <w:rFonts w:hint="eastAsia"/>
          <w:bdr w:val="single" w:sz="4" w:space="0" w:color="auto"/>
        </w:rPr>
        <w:t>_</w:t>
      </w:r>
      <w:r w:rsidRPr="00DF49BD">
        <w:rPr>
          <w:rFonts w:hint="eastAsia"/>
          <w:bdr w:val="single" w:sz="4" w:space="0" w:color="auto"/>
        </w:rPr>
        <w:t>学力に関する証明書</w:t>
      </w:r>
      <w:r>
        <w:rPr>
          <w:rFonts w:hint="eastAsia"/>
          <w:bdr w:val="single" w:sz="4" w:space="0" w:color="auto"/>
        </w:rPr>
        <w:t>関係資料</w:t>
      </w:r>
      <w:r w:rsidRPr="00DF49BD">
        <w:rPr>
          <w:rFonts w:hint="eastAsia"/>
          <w:bdr w:val="single" w:sz="4" w:space="0" w:color="auto"/>
        </w:rPr>
        <w:t>.xlsx</w:t>
      </w:r>
      <w:r>
        <w:rPr>
          <w:rFonts w:hint="eastAsia"/>
          <w:bdr w:val="single" w:sz="4" w:space="0" w:color="auto"/>
        </w:rPr>
        <w:t>のシート</w:t>
      </w:r>
      <w:r>
        <w:rPr>
          <w:rFonts w:hint="eastAsia"/>
          <w:bdr w:val="single" w:sz="4" w:space="0" w:color="auto"/>
        </w:rPr>
        <w:t>1</w:t>
      </w:r>
      <w:r>
        <w:rPr>
          <w:rFonts w:hint="eastAsia"/>
          <w:bdr w:val="single" w:sz="4" w:space="0" w:color="auto"/>
        </w:rPr>
        <w:t>（様式案）</w:t>
      </w:r>
      <w:r w:rsidRPr="00DF49BD">
        <w:rPr>
          <w:rFonts w:hint="eastAsia"/>
          <w:bdr w:val="single" w:sz="4" w:space="0" w:color="auto"/>
        </w:rPr>
        <w:t>」）</w:t>
      </w:r>
    </w:p>
    <w:p w:rsidR="0089187C" w:rsidRPr="0089187C" w:rsidRDefault="0089187C" w:rsidP="0089187C"/>
    <w:p w:rsidR="00065BEA" w:rsidRDefault="00065BEA" w:rsidP="00065BEA">
      <w:pPr>
        <w:ind w:leftChars="270" w:left="605"/>
      </w:pPr>
      <w:r>
        <w:rPr>
          <w:rFonts w:hint="eastAsia"/>
        </w:rPr>
        <w:t>・上記</w:t>
      </w:r>
      <w:r w:rsidR="00B8342B">
        <w:rPr>
          <w:rFonts w:hint="eastAsia"/>
        </w:rPr>
        <w:t>メール添付の</w:t>
      </w:r>
      <w:r>
        <w:rPr>
          <w:rFonts w:hint="eastAsia"/>
        </w:rPr>
        <w:t>様式案に対する記入例（文科省から示されたものではありません）</w:t>
      </w:r>
    </w:p>
    <w:p w:rsidR="00065BEA" w:rsidRDefault="00065BEA" w:rsidP="00065BEA">
      <w:pPr>
        <w:ind w:leftChars="202" w:left="453"/>
        <w:jc w:val="right"/>
      </w:pPr>
      <w:r w:rsidRPr="00DF49BD">
        <w:rPr>
          <w:rFonts w:hint="eastAsia"/>
          <w:bdr w:val="single" w:sz="4" w:space="0" w:color="auto"/>
        </w:rPr>
        <w:t>別紙（ファイル名「</w:t>
      </w:r>
      <w:r w:rsidRPr="00DF49BD">
        <w:rPr>
          <w:rFonts w:hint="eastAsia"/>
          <w:bdr w:val="single" w:sz="4" w:space="0" w:color="auto"/>
        </w:rPr>
        <w:t>0</w:t>
      </w:r>
      <w:r w:rsidR="00DA7344">
        <w:rPr>
          <w:bdr w:val="single" w:sz="4" w:space="0" w:color="auto"/>
        </w:rPr>
        <w:t>5</w:t>
      </w:r>
      <w:r w:rsidRPr="00DF49BD">
        <w:rPr>
          <w:rFonts w:hint="eastAsia"/>
          <w:bdr w:val="single" w:sz="4" w:space="0" w:color="auto"/>
        </w:rPr>
        <w:t>_</w:t>
      </w:r>
      <w:r w:rsidRPr="00DF49BD">
        <w:rPr>
          <w:rFonts w:hint="eastAsia"/>
          <w:bdr w:val="single" w:sz="4" w:space="0" w:color="auto"/>
        </w:rPr>
        <w:t>学力に関する証明書</w:t>
      </w:r>
      <w:r>
        <w:rPr>
          <w:rFonts w:hint="eastAsia"/>
          <w:bdr w:val="single" w:sz="4" w:space="0" w:color="auto"/>
        </w:rPr>
        <w:t>関係資料</w:t>
      </w:r>
      <w:r w:rsidRPr="00DF49BD">
        <w:rPr>
          <w:rFonts w:hint="eastAsia"/>
          <w:bdr w:val="single" w:sz="4" w:space="0" w:color="auto"/>
        </w:rPr>
        <w:t>.xlsx</w:t>
      </w:r>
      <w:r>
        <w:rPr>
          <w:rFonts w:hint="eastAsia"/>
          <w:bdr w:val="single" w:sz="4" w:space="0" w:color="auto"/>
        </w:rPr>
        <w:t>のシート</w:t>
      </w:r>
      <w:r>
        <w:rPr>
          <w:bdr w:val="single" w:sz="4" w:space="0" w:color="auto"/>
        </w:rPr>
        <w:t>2</w:t>
      </w:r>
      <w:r>
        <w:rPr>
          <w:rFonts w:hint="eastAsia"/>
          <w:bdr w:val="single" w:sz="4" w:space="0" w:color="auto"/>
        </w:rPr>
        <w:t>（記入例）</w:t>
      </w:r>
      <w:r w:rsidRPr="00DF49BD">
        <w:rPr>
          <w:rFonts w:hint="eastAsia"/>
          <w:bdr w:val="single" w:sz="4" w:space="0" w:color="auto"/>
        </w:rPr>
        <w:t>」）</w:t>
      </w:r>
    </w:p>
    <w:p w:rsidR="00DE04BA" w:rsidRDefault="00DE04BA" w:rsidP="00EE3A8A"/>
    <w:p w:rsidR="0089187C" w:rsidRDefault="0089187C" w:rsidP="0089187C">
      <w:pPr>
        <w:ind w:leftChars="379" w:left="850"/>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Pr>
          <w:shd w:val="clear" w:color="auto" w:fill="FFFF00"/>
        </w:rPr>
        <w:t>53</w:t>
      </w:r>
      <w:r w:rsidRPr="002A1C86">
        <w:rPr>
          <w:rFonts w:hint="eastAsia"/>
          <w:shd w:val="clear" w:color="auto" w:fill="FFFF00"/>
        </w:rPr>
        <w:t>）</w:t>
      </w:r>
    </w:p>
    <w:tbl>
      <w:tblPr>
        <w:tblStyle w:val="a7"/>
        <w:tblW w:w="0" w:type="auto"/>
        <w:tblInd w:w="1101" w:type="dxa"/>
        <w:tblLook w:val="04A0" w:firstRow="1" w:lastRow="0" w:firstColumn="1" w:lastColumn="0" w:noHBand="0" w:noVBand="1"/>
      </w:tblPr>
      <w:tblGrid>
        <w:gridCol w:w="13608"/>
      </w:tblGrid>
      <w:tr w:rsidR="0089187C" w:rsidTr="002973CD">
        <w:tc>
          <w:tcPr>
            <w:tcW w:w="13608" w:type="dxa"/>
            <w:tcBorders>
              <w:top w:val="dotDash" w:sz="4" w:space="0" w:color="auto"/>
              <w:left w:val="dotDash" w:sz="4" w:space="0" w:color="auto"/>
              <w:bottom w:val="dotDash" w:sz="4" w:space="0" w:color="auto"/>
              <w:right w:val="dotDash" w:sz="4" w:space="0" w:color="auto"/>
            </w:tcBorders>
            <w:shd w:val="clear" w:color="auto" w:fill="FFFF00"/>
          </w:tcPr>
          <w:p w:rsidR="0089187C" w:rsidRDefault="0089187C" w:rsidP="002973CD">
            <w:pPr>
              <w:ind w:left="168" w:hangingChars="75" w:hanging="168"/>
            </w:pPr>
            <w:r>
              <w:rPr>
                <w:rFonts w:hint="eastAsia"/>
              </w:rPr>
              <w:t>Q</w:t>
            </w:r>
            <w:r>
              <w:rPr>
                <w:rFonts w:hint="eastAsia"/>
              </w:rPr>
              <w:t xml:space="preserve">　</w:t>
            </w:r>
            <w:r w:rsidRPr="0089187C">
              <w:rPr>
                <w:rFonts w:hint="eastAsia"/>
              </w:rPr>
              <w:t>平成</w:t>
            </w:r>
            <w:r w:rsidRPr="0089187C">
              <w:rPr>
                <w:rFonts w:hint="eastAsia"/>
              </w:rPr>
              <w:t>29</w:t>
            </w:r>
            <w:r w:rsidRPr="0089187C">
              <w:rPr>
                <w:rFonts w:hint="eastAsia"/>
              </w:rPr>
              <w:t>年改正規則第</w:t>
            </w:r>
            <w:r>
              <w:rPr>
                <w:rFonts w:hint="eastAsia"/>
              </w:rPr>
              <w:t>2</w:t>
            </w:r>
            <w:r w:rsidRPr="0089187C">
              <w:rPr>
                <w:rFonts w:hint="eastAsia"/>
              </w:rPr>
              <w:t>条第</w:t>
            </w:r>
            <w:r>
              <w:rPr>
                <w:rFonts w:hint="eastAsia"/>
              </w:rPr>
              <w:t>1</w:t>
            </w:r>
            <w:r w:rsidRPr="0089187C">
              <w:rPr>
                <w:rFonts w:hint="eastAsia"/>
              </w:rPr>
              <w:t>項の表備考第</w:t>
            </w:r>
            <w:r>
              <w:rPr>
                <w:rFonts w:hint="eastAsia"/>
              </w:rPr>
              <w:t>8</w:t>
            </w:r>
            <w:r w:rsidRPr="0089187C">
              <w:rPr>
                <w:rFonts w:hint="eastAsia"/>
              </w:rPr>
              <w:t>号に、学校体験活動の単位を教育実習の単位に含めた場合、他の学校種の教育実習の単位を流用することができないとあるが、学力に関する証明書上、記載されている学校体験活動の単位が教育実習の単位に含めたものなのか、大学が独自に設定する科目として履修したものなのか、明らかに判別できるようになっているか。</w:t>
            </w:r>
            <w:r>
              <w:t xml:space="preserve"> </w:t>
            </w:r>
          </w:p>
          <w:p w:rsidR="0089187C" w:rsidRDefault="0089187C" w:rsidP="002973CD">
            <w:pPr>
              <w:ind w:left="168" w:hangingChars="75" w:hanging="168"/>
            </w:pPr>
          </w:p>
          <w:p w:rsidR="0089187C" w:rsidRDefault="0089187C" w:rsidP="002973CD">
            <w:pPr>
              <w:ind w:left="168" w:hangingChars="75" w:hanging="168"/>
            </w:pPr>
            <w:r>
              <w:rPr>
                <w:rFonts w:hint="eastAsia"/>
              </w:rPr>
              <w:t>A</w:t>
            </w:r>
            <w:r>
              <w:rPr>
                <w:rFonts w:hint="eastAsia"/>
              </w:rPr>
              <w:t xml:space="preserve">　</w:t>
            </w:r>
            <w:r w:rsidR="00D3050B" w:rsidRPr="00D3050B">
              <w:rPr>
                <w:rFonts w:hint="eastAsia"/>
              </w:rPr>
              <w:t>学校体験活動の単位を、平成</w:t>
            </w:r>
            <w:r w:rsidR="00D3050B" w:rsidRPr="00D3050B">
              <w:rPr>
                <w:rFonts w:hint="eastAsia"/>
              </w:rPr>
              <w:t>29</w:t>
            </w:r>
            <w:r w:rsidR="00D3050B" w:rsidRPr="00D3050B">
              <w:rPr>
                <w:rFonts w:hint="eastAsia"/>
              </w:rPr>
              <w:t>年改正規則第</w:t>
            </w:r>
            <w:r w:rsidR="00D3050B">
              <w:rPr>
                <w:rFonts w:hint="eastAsia"/>
              </w:rPr>
              <w:t>2</w:t>
            </w:r>
            <w:r w:rsidR="00D3050B" w:rsidRPr="00D3050B">
              <w:rPr>
                <w:rFonts w:hint="eastAsia"/>
              </w:rPr>
              <w:t>条～第</w:t>
            </w:r>
            <w:r w:rsidR="00D3050B">
              <w:rPr>
                <w:rFonts w:hint="eastAsia"/>
              </w:rPr>
              <w:t>5</w:t>
            </w:r>
            <w:r w:rsidR="00D3050B" w:rsidRPr="00D3050B">
              <w:rPr>
                <w:rFonts w:hint="eastAsia"/>
              </w:rPr>
              <w:t>条第</w:t>
            </w:r>
            <w:r w:rsidR="00D3050B">
              <w:rPr>
                <w:rFonts w:hint="eastAsia"/>
              </w:rPr>
              <w:t>1</w:t>
            </w:r>
            <w:r w:rsidR="00D3050B" w:rsidRPr="00D3050B">
              <w:rPr>
                <w:rFonts w:hint="eastAsia"/>
              </w:rPr>
              <w:t>項の表第</w:t>
            </w:r>
            <w:r w:rsidR="00D3050B">
              <w:rPr>
                <w:rFonts w:hint="eastAsia"/>
              </w:rPr>
              <w:t>5</w:t>
            </w:r>
            <w:r w:rsidR="00D3050B" w:rsidRPr="00D3050B">
              <w:rPr>
                <w:rFonts w:hint="eastAsia"/>
              </w:rPr>
              <w:t>欄の教育実習の単位数に含む場合には、その旨を学力に関する証明書の備考欄に記載する。</w:t>
            </w:r>
          </w:p>
        </w:tc>
      </w:tr>
    </w:tbl>
    <w:p w:rsidR="0089187C" w:rsidRDefault="00E06C13" w:rsidP="00E06C13">
      <w:pPr>
        <w:ind w:leftChars="443" w:left="993"/>
      </w:pPr>
      <w:r w:rsidRPr="00E06C13">
        <w:rPr>
          <w:rFonts w:hint="eastAsia"/>
          <w:highlight w:val="yellow"/>
        </w:rPr>
        <w:lastRenderedPageBreak/>
        <w:t>☆平成</w:t>
      </w:r>
      <w:r w:rsidRPr="00E06C13">
        <w:rPr>
          <w:rFonts w:hint="eastAsia"/>
          <w:highlight w:val="yellow"/>
        </w:rPr>
        <w:t>29</w:t>
      </w:r>
      <w:r w:rsidRPr="00E06C13">
        <w:rPr>
          <w:rFonts w:hint="eastAsia"/>
          <w:highlight w:val="yellow"/>
        </w:rPr>
        <w:t>年改正規則第</w:t>
      </w:r>
      <w:r w:rsidRPr="00E06C13">
        <w:rPr>
          <w:rFonts w:hint="eastAsia"/>
          <w:highlight w:val="yellow"/>
        </w:rPr>
        <w:t>2</w:t>
      </w:r>
      <w:r w:rsidRPr="00E06C13">
        <w:rPr>
          <w:rFonts w:hint="eastAsia"/>
          <w:highlight w:val="yellow"/>
        </w:rPr>
        <w:t>条第</w:t>
      </w:r>
      <w:r w:rsidRPr="00E06C13">
        <w:rPr>
          <w:rFonts w:hint="eastAsia"/>
          <w:highlight w:val="yellow"/>
        </w:rPr>
        <w:t>1</w:t>
      </w:r>
      <w:r w:rsidRPr="00E06C13">
        <w:rPr>
          <w:rFonts w:hint="eastAsia"/>
          <w:highlight w:val="yellow"/>
        </w:rPr>
        <w:t>項の表備考第</w:t>
      </w:r>
      <w:r w:rsidRPr="00E06C13">
        <w:rPr>
          <w:rFonts w:hint="eastAsia"/>
          <w:highlight w:val="yellow"/>
        </w:rPr>
        <w:t>8</w:t>
      </w:r>
      <w:r w:rsidRPr="00E06C13">
        <w:rPr>
          <w:rFonts w:hint="eastAsia"/>
          <w:highlight w:val="yellow"/>
        </w:rPr>
        <w:t>号</w:t>
      </w:r>
    </w:p>
    <w:tbl>
      <w:tblPr>
        <w:tblStyle w:val="a7"/>
        <w:tblW w:w="0" w:type="auto"/>
        <w:tblInd w:w="1242" w:type="dxa"/>
        <w:tblLook w:val="04A0" w:firstRow="1" w:lastRow="0" w:firstColumn="1" w:lastColumn="0" w:noHBand="0" w:noVBand="1"/>
      </w:tblPr>
      <w:tblGrid>
        <w:gridCol w:w="13526"/>
      </w:tblGrid>
      <w:tr w:rsidR="00E06C13" w:rsidTr="00E06C13">
        <w:tc>
          <w:tcPr>
            <w:tcW w:w="13526" w:type="dxa"/>
            <w:shd w:val="clear" w:color="auto" w:fill="FFFF00"/>
          </w:tcPr>
          <w:p w:rsidR="00E06C13" w:rsidRPr="00E06C13" w:rsidRDefault="00E06C13" w:rsidP="00E06C13">
            <w:pPr>
              <w:ind w:leftChars="-3" w:left="143" w:hangingChars="67" w:hanging="150"/>
              <w:jc w:val="left"/>
              <w:rPr>
                <w:rFonts w:ascii="ＭＳ 明朝" w:eastAsia="ＭＳ 明朝"/>
              </w:rPr>
            </w:pPr>
            <w:r>
              <w:rPr>
                <w:rFonts w:hint="eastAsia"/>
              </w:rPr>
              <w:t>八　教育実習の単位には、</w:t>
            </w:r>
            <w:r>
              <w:rPr>
                <w:rFonts w:hint="eastAsia"/>
              </w:rPr>
              <w:t>2</w:t>
            </w:r>
            <w:r>
              <w:rPr>
                <w:rFonts w:hint="eastAsia"/>
              </w:rPr>
              <w:t>単位まで、学校体験活動（学校における授業、部活動等の教育活動その他の校務に関する補助又は幼児、児童若しくは生徒に対して学校の授業の終了後若しくは休業日において学校その他適切な施設を利用して行う学習その他の活動に関する補助を体験する活動であって教育実習以外のものをいう。）の単位を含むことができる（次条第</w:t>
            </w:r>
            <w:r>
              <w:rPr>
                <w:rFonts w:hint="eastAsia"/>
              </w:rPr>
              <w:t>1</w:t>
            </w:r>
            <w:r>
              <w:rPr>
                <w:rFonts w:hint="eastAsia"/>
              </w:rPr>
              <w:t>項、第</w:t>
            </w:r>
            <w:r>
              <w:rPr>
                <w:rFonts w:hint="eastAsia"/>
              </w:rPr>
              <w:t>4</w:t>
            </w:r>
            <w:r>
              <w:rPr>
                <w:rFonts w:hint="eastAsia"/>
              </w:rPr>
              <w:t>条第</w:t>
            </w:r>
            <w:r>
              <w:rPr>
                <w:rFonts w:hint="eastAsia"/>
              </w:rPr>
              <w:t>1</w:t>
            </w:r>
            <w:r>
              <w:rPr>
                <w:rFonts w:hint="eastAsia"/>
              </w:rPr>
              <w:t>項、第</w:t>
            </w:r>
            <w:r>
              <w:rPr>
                <w:rFonts w:hint="eastAsia"/>
              </w:rPr>
              <w:t>5</w:t>
            </w:r>
            <w:r>
              <w:rPr>
                <w:rFonts w:hint="eastAsia"/>
              </w:rPr>
              <w:t>条第</w:t>
            </w:r>
            <w:r>
              <w:rPr>
                <w:rFonts w:hint="eastAsia"/>
              </w:rPr>
              <w:t>1</w:t>
            </w:r>
            <w:r>
              <w:rPr>
                <w:rFonts w:hint="eastAsia"/>
              </w:rPr>
              <w:t>項、第</w:t>
            </w:r>
            <w:r>
              <w:rPr>
                <w:rFonts w:hint="eastAsia"/>
              </w:rPr>
              <w:t>7</w:t>
            </w:r>
            <w:r>
              <w:rPr>
                <w:rFonts w:hint="eastAsia"/>
              </w:rPr>
              <w:t>条第</w:t>
            </w:r>
            <w:r>
              <w:rPr>
                <w:rFonts w:hint="eastAsia"/>
              </w:rPr>
              <w:t>1</w:t>
            </w:r>
            <w:r>
              <w:rPr>
                <w:rFonts w:hint="eastAsia"/>
              </w:rPr>
              <w:t>項、第</w:t>
            </w:r>
            <w:r>
              <w:rPr>
                <w:rFonts w:hint="eastAsia"/>
              </w:rPr>
              <w:t>9</w:t>
            </w:r>
            <w:r>
              <w:rPr>
                <w:rFonts w:hint="eastAsia"/>
              </w:rPr>
              <w:t>条の表の場合においても同様とする。この場合において、高等学校教諭又は特別支援学校教諭の普通免許状の授与を受ける場合にあっては、「</w:t>
            </w:r>
            <w:r>
              <w:rPr>
                <w:rFonts w:hint="eastAsia"/>
              </w:rPr>
              <w:t>2</w:t>
            </w:r>
            <w:r>
              <w:rPr>
                <w:rFonts w:hint="eastAsia"/>
              </w:rPr>
              <w:t>単位」とあるのは「</w:t>
            </w:r>
            <w:r>
              <w:rPr>
                <w:rFonts w:hint="eastAsia"/>
              </w:rPr>
              <w:t>1</w:t>
            </w:r>
            <w:r>
              <w:rPr>
                <w:rFonts w:hint="eastAsia"/>
              </w:rPr>
              <w:t>単位」と読み替えるものとする。）。この場合において、教育実習に他の学校の教諭の普通免許状の授与を受ける場合のそれぞれの科目の単位をもってあてることができない（次条第</w:t>
            </w:r>
            <w:r>
              <w:rPr>
                <w:rFonts w:hint="eastAsia"/>
              </w:rPr>
              <w:t>1</w:t>
            </w:r>
            <w:r>
              <w:rPr>
                <w:rFonts w:hint="eastAsia"/>
              </w:rPr>
              <w:t>項、第</w:t>
            </w:r>
            <w:r>
              <w:rPr>
                <w:rFonts w:hint="eastAsia"/>
              </w:rPr>
              <w:t>4</w:t>
            </w:r>
            <w:r>
              <w:rPr>
                <w:rFonts w:hint="eastAsia"/>
              </w:rPr>
              <w:t>条第</w:t>
            </w:r>
            <w:r>
              <w:rPr>
                <w:rFonts w:hint="eastAsia"/>
              </w:rPr>
              <w:t>1</w:t>
            </w:r>
            <w:r>
              <w:rPr>
                <w:rFonts w:hint="eastAsia"/>
              </w:rPr>
              <w:t>項及び第</w:t>
            </w:r>
            <w:r>
              <w:rPr>
                <w:rFonts w:hint="eastAsia"/>
              </w:rPr>
              <w:t>5</w:t>
            </w:r>
            <w:r>
              <w:rPr>
                <w:rFonts w:hint="eastAsia"/>
              </w:rPr>
              <w:t>条第</w:t>
            </w:r>
            <w:r>
              <w:rPr>
                <w:rFonts w:hint="eastAsia"/>
              </w:rPr>
              <w:t>1</w:t>
            </w:r>
            <w:r>
              <w:rPr>
                <w:rFonts w:hint="eastAsia"/>
              </w:rPr>
              <w:t>項の表の場合においても同様とする。）。</w:t>
            </w:r>
          </w:p>
        </w:tc>
      </w:tr>
    </w:tbl>
    <w:p w:rsidR="00E06C13" w:rsidRPr="0089187C" w:rsidRDefault="00E06C13" w:rsidP="00EE3A8A"/>
    <w:p w:rsidR="0031621B" w:rsidRDefault="0031621B" w:rsidP="00D3050B">
      <w:pPr>
        <w:ind w:leftChars="379" w:left="850"/>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Pr>
          <w:shd w:val="clear" w:color="auto" w:fill="FFFF00"/>
        </w:rPr>
        <w:t>55</w:t>
      </w:r>
      <w:r w:rsidRPr="002A1C86">
        <w:rPr>
          <w:rFonts w:hint="eastAsia"/>
          <w:shd w:val="clear" w:color="auto" w:fill="FFFF00"/>
        </w:rPr>
        <w:t>）</w:t>
      </w:r>
    </w:p>
    <w:tbl>
      <w:tblPr>
        <w:tblStyle w:val="a7"/>
        <w:tblW w:w="0" w:type="auto"/>
        <w:tblInd w:w="1101" w:type="dxa"/>
        <w:tblLook w:val="04A0" w:firstRow="1" w:lastRow="0" w:firstColumn="1" w:lastColumn="0" w:noHBand="0" w:noVBand="1"/>
      </w:tblPr>
      <w:tblGrid>
        <w:gridCol w:w="13608"/>
      </w:tblGrid>
      <w:tr w:rsidR="0031621B" w:rsidTr="00D3050B">
        <w:tc>
          <w:tcPr>
            <w:tcW w:w="13608" w:type="dxa"/>
            <w:tcBorders>
              <w:top w:val="dotDash" w:sz="4" w:space="0" w:color="auto"/>
              <w:left w:val="dotDash" w:sz="4" w:space="0" w:color="auto"/>
              <w:bottom w:val="dotDash" w:sz="4" w:space="0" w:color="auto"/>
              <w:right w:val="dotDash" w:sz="4" w:space="0" w:color="auto"/>
            </w:tcBorders>
            <w:shd w:val="clear" w:color="auto" w:fill="FFFF00"/>
          </w:tcPr>
          <w:p w:rsidR="0031621B" w:rsidRDefault="0031621B" w:rsidP="002973CD">
            <w:pPr>
              <w:ind w:left="168" w:hangingChars="75" w:hanging="168"/>
            </w:pPr>
            <w:r>
              <w:rPr>
                <w:rFonts w:hint="eastAsia"/>
              </w:rPr>
              <w:t>Q</w:t>
            </w:r>
            <w:r>
              <w:rPr>
                <w:rFonts w:hint="eastAsia"/>
              </w:rPr>
              <w:t xml:space="preserve">　</w:t>
            </w:r>
            <w:r w:rsidRPr="0031621B">
              <w:rPr>
                <w:rFonts w:hint="eastAsia"/>
              </w:rPr>
              <w:t>別表第</w:t>
            </w:r>
            <w:r>
              <w:rPr>
                <w:rFonts w:hint="eastAsia"/>
              </w:rPr>
              <w:t>1</w:t>
            </w:r>
            <w:r w:rsidRPr="0031621B">
              <w:rPr>
                <w:rFonts w:hint="eastAsia"/>
              </w:rPr>
              <w:t>、</w:t>
            </w:r>
            <w:r>
              <w:rPr>
                <w:rFonts w:hint="eastAsia"/>
              </w:rPr>
              <w:t>2</w:t>
            </w:r>
            <w:r w:rsidRPr="0031621B">
              <w:rPr>
                <w:rFonts w:hint="eastAsia"/>
              </w:rPr>
              <w:t>、</w:t>
            </w:r>
            <w:r>
              <w:rPr>
                <w:rFonts w:hint="eastAsia"/>
              </w:rPr>
              <w:t>2</w:t>
            </w:r>
            <w:r w:rsidRPr="0031621B">
              <w:rPr>
                <w:rFonts w:hint="eastAsia"/>
              </w:rPr>
              <w:t>の</w:t>
            </w:r>
            <w:r>
              <w:rPr>
                <w:rFonts w:hint="eastAsia"/>
              </w:rPr>
              <w:t>2</w:t>
            </w:r>
            <w:r w:rsidRPr="0031621B">
              <w:rPr>
                <w:rFonts w:hint="eastAsia"/>
              </w:rPr>
              <w:t>による授与の際、旧法適用か新法適用かを判別しなければならない。学力に関する証明書の日付で判断するべきか。</w:t>
            </w:r>
            <w:r>
              <w:t xml:space="preserve"> </w:t>
            </w:r>
          </w:p>
          <w:p w:rsidR="0031621B" w:rsidRDefault="0031621B" w:rsidP="002973CD">
            <w:pPr>
              <w:ind w:left="168" w:hangingChars="75" w:hanging="168"/>
            </w:pPr>
          </w:p>
          <w:p w:rsidR="0031621B" w:rsidRDefault="0031621B" w:rsidP="002973CD">
            <w:pPr>
              <w:ind w:left="168" w:hangingChars="75" w:hanging="168"/>
            </w:pPr>
            <w:r>
              <w:rPr>
                <w:rFonts w:hint="eastAsia"/>
              </w:rPr>
              <w:t>A</w:t>
            </w:r>
            <w:r>
              <w:rPr>
                <w:rFonts w:hint="eastAsia"/>
              </w:rPr>
              <w:t xml:space="preserve">　</w:t>
            </w:r>
            <w:r w:rsidRPr="0031621B">
              <w:rPr>
                <w:rFonts w:hint="eastAsia"/>
              </w:rPr>
              <w:t>学力に関する証明書に記載された在学期間から御判断いただくことになる。</w:t>
            </w:r>
          </w:p>
        </w:tc>
      </w:tr>
    </w:tbl>
    <w:p w:rsidR="0031621B" w:rsidRPr="0031621B" w:rsidRDefault="0031621B" w:rsidP="00EE3A8A"/>
    <w:p w:rsidR="0031621B" w:rsidRPr="00065BEA" w:rsidRDefault="00DF3452" w:rsidP="00D3050B">
      <w:pPr>
        <w:ind w:leftChars="379" w:left="850" w:firstLineChars="100" w:firstLine="224"/>
      </w:pPr>
      <w:r w:rsidRPr="0064293C">
        <w:rPr>
          <w:rFonts w:hint="eastAsia"/>
          <w:highlight w:val="yellow"/>
        </w:rPr>
        <w:t>在学期間から判別するのではなく、旧法・新法で様式が異なりますので、旧法様式の学力に関する証明書に所要資格を満たした証明（基礎資格の取得、含む事項や一般的包括的内容を含む内容の修得を含んで最低修得単位数の修得証明）及び免許法施行規則第</w:t>
      </w:r>
      <w:r w:rsidRPr="0064293C">
        <w:rPr>
          <w:rFonts w:hint="eastAsia"/>
          <w:highlight w:val="yellow"/>
        </w:rPr>
        <w:t>6</w:t>
      </w:r>
      <w:r w:rsidRPr="0064293C">
        <w:rPr>
          <w:highlight w:val="yellow"/>
        </w:rPr>
        <w:t>6</w:t>
      </w:r>
      <w:r w:rsidRPr="0064293C">
        <w:rPr>
          <w:rFonts w:hint="eastAsia"/>
          <w:highlight w:val="yellow"/>
        </w:rPr>
        <w:t>条の</w:t>
      </w:r>
      <w:r w:rsidRPr="0064293C">
        <w:rPr>
          <w:rFonts w:hint="eastAsia"/>
          <w:highlight w:val="yellow"/>
        </w:rPr>
        <w:t>6</w:t>
      </w:r>
      <w:r w:rsidRPr="0064293C">
        <w:rPr>
          <w:rFonts w:hint="eastAsia"/>
          <w:highlight w:val="yellow"/>
        </w:rPr>
        <w:t>に定める科目の単位修得証明がされていれば旧法で授与されることになります。</w:t>
      </w:r>
    </w:p>
    <w:p w:rsidR="00A52D3F" w:rsidRDefault="00A52D3F" w:rsidP="003D1733">
      <w:pPr>
        <w:rPr>
          <w:rFonts w:asciiTheme="majorEastAsia" w:eastAsiaTheme="majorEastAsia" w:hAnsiTheme="majorEastAsia"/>
        </w:rPr>
      </w:pPr>
    </w:p>
    <w:p w:rsidR="00A52D3F" w:rsidRDefault="00A52D3F">
      <w:pPr>
        <w:widowControl/>
        <w:jc w:val="left"/>
        <w:rPr>
          <w:rFonts w:asciiTheme="majorEastAsia" w:eastAsiaTheme="majorEastAsia" w:hAnsiTheme="majorEastAsia"/>
        </w:rPr>
      </w:pPr>
      <w:r>
        <w:rPr>
          <w:rFonts w:asciiTheme="majorEastAsia" w:eastAsiaTheme="majorEastAsia" w:hAnsiTheme="majorEastAsia"/>
        </w:rPr>
        <w:br w:type="page"/>
      </w:r>
    </w:p>
    <w:p w:rsidR="003D1733" w:rsidRDefault="003D1733" w:rsidP="003D1733">
      <w:r w:rsidRPr="003C51DF">
        <w:rPr>
          <w:rFonts w:asciiTheme="majorEastAsia" w:eastAsiaTheme="majorEastAsia" w:hAnsiTheme="majorEastAsia" w:hint="eastAsia"/>
        </w:rPr>
        <w:lastRenderedPageBreak/>
        <w:t>【パターン１</w:t>
      </w:r>
      <w:r>
        <w:rPr>
          <w:rFonts w:asciiTheme="majorEastAsia" w:eastAsiaTheme="majorEastAsia" w:hAnsiTheme="majorEastAsia" w:hint="eastAsia"/>
        </w:rPr>
        <w:t>８</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134"/>
        <w:gridCol w:w="1559"/>
        <w:gridCol w:w="1701"/>
        <w:gridCol w:w="283"/>
        <w:gridCol w:w="1418"/>
        <w:gridCol w:w="1417"/>
      </w:tblGrid>
      <w:tr w:rsidR="003D1733" w:rsidTr="005E6A28">
        <w:tc>
          <w:tcPr>
            <w:tcW w:w="1139" w:type="dxa"/>
            <w:tcBorders>
              <w:top w:val="nil"/>
              <w:left w:val="nil"/>
              <w:right w:val="nil"/>
            </w:tcBorders>
          </w:tcPr>
          <w:p w:rsidR="003D1733" w:rsidRDefault="003D1733" w:rsidP="005E6A28"/>
        </w:tc>
        <w:tc>
          <w:tcPr>
            <w:tcW w:w="1134" w:type="dxa"/>
            <w:tcBorders>
              <w:top w:val="nil"/>
              <w:left w:val="nil"/>
              <w:right w:val="nil"/>
            </w:tcBorders>
          </w:tcPr>
          <w:p w:rsidR="003D1733" w:rsidRDefault="003D1733" w:rsidP="005E6A28"/>
        </w:tc>
        <w:tc>
          <w:tcPr>
            <w:tcW w:w="1134" w:type="dxa"/>
            <w:tcBorders>
              <w:top w:val="nil"/>
              <w:left w:val="nil"/>
              <w:right w:val="nil"/>
            </w:tcBorders>
          </w:tcPr>
          <w:p w:rsidR="003D1733" w:rsidRDefault="003D1733" w:rsidP="005E6A28"/>
        </w:tc>
        <w:tc>
          <w:tcPr>
            <w:tcW w:w="1134" w:type="dxa"/>
            <w:tcBorders>
              <w:top w:val="nil"/>
              <w:left w:val="nil"/>
              <w:right w:val="nil"/>
            </w:tcBorders>
            <w:vAlign w:val="center"/>
          </w:tcPr>
          <w:p w:rsidR="003D1733" w:rsidRDefault="003D1733" w:rsidP="005E6A28">
            <w:pPr>
              <w:jc w:val="center"/>
            </w:pPr>
          </w:p>
        </w:tc>
        <w:tc>
          <w:tcPr>
            <w:tcW w:w="1559" w:type="dxa"/>
            <w:tcBorders>
              <w:top w:val="nil"/>
              <w:left w:val="nil"/>
            </w:tcBorders>
            <w:vAlign w:val="center"/>
          </w:tcPr>
          <w:p w:rsidR="003D1733" w:rsidRDefault="003D1733" w:rsidP="005E6A28">
            <w:pPr>
              <w:jc w:val="right"/>
            </w:pPr>
            <w:r>
              <w:rPr>
                <w:rFonts w:hint="eastAsia"/>
              </w:rPr>
              <w:t>施行前</w:t>
            </w:r>
          </w:p>
        </w:tc>
        <w:tc>
          <w:tcPr>
            <w:tcW w:w="1701" w:type="dxa"/>
            <w:tcBorders>
              <w:top w:val="nil"/>
              <w:right w:val="nil"/>
            </w:tcBorders>
            <w:vAlign w:val="center"/>
          </w:tcPr>
          <w:p w:rsidR="003D1733" w:rsidRDefault="003D1733" w:rsidP="005E6A28">
            <w:pPr>
              <w:jc w:val="left"/>
            </w:pPr>
            <w:r>
              <w:rPr>
                <w:rFonts w:hint="eastAsia"/>
              </w:rPr>
              <w:t>施行後</w:t>
            </w:r>
          </w:p>
        </w:tc>
        <w:tc>
          <w:tcPr>
            <w:tcW w:w="283" w:type="dxa"/>
            <w:tcBorders>
              <w:top w:val="nil"/>
              <w:left w:val="nil"/>
              <w:bottom w:val="nil"/>
              <w:right w:val="nil"/>
            </w:tcBorders>
          </w:tcPr>
          <w:p w:rsidR="003D1733" w:rsidRDefault="003D1733" w:rsidP="005E6A28"/>
        </w:tc>
        <w:tc>
          <w:tcPr>
            <w:tcW w:w="1418" w:type="dxa"/>
            <w:tcBorders>
              <w:top w:val="nil"/>
              <w:left w:val="nil"/>
              <w:right w:val="nil"/>
            </w:tcBorders>
          </w:tcPr>
          <w:p w:rsidR="003D1733" w:rsidRDefault="003D1733" w:rsidP="005E6A28"/>
        </w:tc>
        <w:tc>
          <w:tcPr>
            <w:tcW w:w="1417" w:type="dxa"/>
            <w:tcBorders>
              <w:top w:val="nil"/>
              <w:left w:val="nil"/>
              <w:right w:val="nil"/>
            </w:tcBorders>
          </w:tcPr>
          <w:p w:rsidR="003D1733" w:rsidRDefault="003D1733" w:rsidP="005E6A28"/>
        </w:tc>
      </w:tr>
      <w:tr w:rsidR="003D1733" w:rsidTr="005E6A28">
        <w:tc>
          <w:tcPr>
            <w:tcW w:w="1139" w:type="dxa"/>
            <w:vAlign w:val="center"/>
          </w:tcPr>
          <w:p w:rsidR="003D1733" w:rsidRDefault="003D1733" w:rsidP="005E6A28">
            <w:pPr>
              <w:jc w:val="center"/>
            </w:pPr>
            <w:r>
              <w:rPr>
                <w:rFonts w:hint="eastAsia"/>
              </w:rPr>
              <w:t>2</w:t>
            </w:r>
            <w:r>
              <w:t>01</w:t>
            </w:r>
            <w:r>
              <w:rPr>
                <w:rFonts w:hint="eastAsia"/>
              </w:rPr>
              <w:t>4</w:t>
            </w:r>
          </w:p>
        </w:tc>
        <w:tc>
          <w:tcPr>
            <w:tcW w:w="1134" w:type="dxa"/>
            <w:vAlign w:val="center"/>
          </w:tcPr>
          <w:p w:rsidR="003D1733" w:rsidRDefault="003D1733" w:rsidP="005E6A28">
            <w:pPr>
              <w:jc w:val="center"/>
            </w:pPr>
            <w:r>
              <w:rPr>
                <w:rFonts w:hint="eastAsia"/>
              </w:rPr>
              <w:t>2</w:t>
            </w:r>
            <w:r>
              <w:t>015</w:t>
            </w:r>
          </w:p>
        </w:tc>
        <w:tc>
          <w:tcPr>
            <w:tcW w:w="1134" w:type="dxa"/>
            <w:vAlign w:val="center"/>
          </w:tcPr>
          <w:p w:rsidR="003D1733" w:rsidRDefault="003D1733" w:rsidP="005E6A28">
            <w:pPr>
              <w:jc w:val="center"/>
            </w:pPr>
            <w:r>
              <w:rPr>
                <w:rFonts w:hint="eastAsia"/>
              </w:rPr>
              <w:t>2</w:t>
            </w:r>
            <w:r>
              <w:t>016</w:t>
            </w:r>
          </w:p>
        </w:tc>
        <w:tc>
          <w:tcPr>
            <w:tcW w:w="1134" w:type="dxa"/>
            <w:vAlign w:val="center"/>
          </w:tcPr>
          <w:p w:rsidR="003D1733" w:rsidRDefault="003D1733" w:rsidP="005E6A28">
            <w:pPr>
              <w:jc w:val="center"/>
            </w:pPr>
            <w:r>
              <w:rPr>
                <w:rFonts w:hint="eastAsia"/>
              </w:rPr>
              <w:t>2</w:t>
            </w:r>
            <w:r>
              <w:t>017</w:t>
            </w:r>
          </w:p>
        </w:tc>
        <w:tc>
          <w:tcPr>
            <w:tcW w:w="1559" w:type="dxa"/>
            <w:vAlign w:val="center"/>
          </w:tcPr>
          <w:p w:rsidR="003D1733" w:rsidRDefault="003D1733" w:rsidP="005E6A28">
            <w:pPr>
              <w:jc w:val="center"/>
            </w:pPr>
            <w:r>
              <w:rPr>
                <w:rFonts w:hint="eastAsia"/>
              </w:rPr>
              <w:t>2</w:t>
            </w:r>
            <w:r>
              <w:t>018</w:t>
            </w:r>
          </w:p>
        </w:tc>
        <w:tc>
          <w:tcPr>
            <w:tcW w:w="1701" w:type="dxa"/>
            <w:vAlign w:val="center"/>
          </w:tcPr>
          <w:p w:rsidR="003D1733" w:rsidRDefault="003D1733" w:rsidP="005E6A28">
            <w:pPr>
              <w:jc w:val="center"/>
            </w:pPr>
            <w:r>
              <w:rPr>
                <w:rFonts w:hint="eastAsia"/>
              </w:rPr>
              <w:t>2</w:t>
            </w:r>
            <w:r>
              <w:t>019</w:t>
            </w:r>
          </w:p>
        </w:tc>
        <w:tc>
          <w:tcPr>
            <w:tcW w:w="283" w:type="dxa"/>
            <w:tcBorders>
              <w:top w:val="nil"/>
              <w:bottom w:val="nil"/>
            </w:tcBorders>
          </w:tcPr>
          <w:p w:rsidR="003D1733" w:rsidRDefault="003D1733" w:rsidP="005E6A28"/>
        </w:tc>
        <w:tc>
          <w:tcPr>
            <w:tcW w:w="1418" w:type="dxa"/>
            <w:vMerge w:val="restart"/>
          </w:tcPr>
          <w:p w:rsidR="003D1733" w:rsidRDefault="003D1733" w:rsidP="005E6A28">
            <w:r>
              <w:rPr>
                <w:rFonts w:hint="eastAsia"/>
              </w:rPr>
              <w:t>2</w:t>
            </w:r>
            <w:r>
              <w:t>018</w:t>
            </w:r>
            <w:r>
              <w:rPr>
                <w:rFonts w:hint="eastAsia"/>
              </w:rPr>
              <w:t>年度末</w:t>
            </w:r>
          </w:p>
          <w:p w:rsidR="003D1733" w:rsidRDefault="003D1733" w:rsidP="005E6A28">
            <w:r>
              <w:rPr>
                <w:rFonts w:hint="eastAsia"/>
              </w:rPr>
              <w:t>所要資格</w:t>
            </w:r>
          </w:p>
        </w:tc>
        <w:tc>
          <w:tcPr>
            <w:tcW w:w="1417" w:type="dxa"/>
            <w:vMerge w:val="restart"/>
            <w:vAlign w:val="center"/>
          </w:tcPr>
          <w:p w:rsidR="003D1733" w:rsidRDefault="003D1733" w:rsidP="005E6A28">
            <w:pPr>
              <w:jc w:val="center"/>
            </w:pPr>
            <w:r>
              <w:rPr>
                <w:rFonts w:hint="eastAsia"/>
              </w:rPr>
              <w:t>適用</w:t>
            </w:r>
          </w:p>
        </w:tc>
      </w:tr>
      <w:tr w:rsidR="003D1733" w:rsidTr="005E6A28">
        <w:tc>
          <w:tcPr>
            <w:tcW w:w="4541" w:type="dxa"/>
            <w:gridSpan w:val="4"/>
          </w:tcPr>
          <w:p w:rsidR="003D1733" w:rsidRDefault="003D1733" w:rsidP="005E6A28">
            <w:pPr>
              <w:jc w:val="distribute"/>
            </w:pPr>
            <w:r w:rsidRPr="00ED58BB">
              <w:rPr>
                <w:rFonts w:hint="eastAsia"/>
              </w:rPr>
              <w:t>←学位課程の</w:t>
            </w:r>
            <w:r w:rsidR="0008457C">
              <w:rPr>
                <w:rFonts w:hint="eastAsia"/>
              </w:rPr>
              <w:t>修了</w:t>
            </w:r>
            <w:r w:rsidRPr="00ED58BB">
              <w:rPr>
                <w:rFonts w:hint="eastAsia"/>
              </w:rPr>
              <w:t>→</w:t>
            </w:r>
          </w:p>
        </w:tc>
        <w:tc>
          <w:tcPr>
            <w:tcW w:w="1559" w:type="dxa"/>
          </w:tcPr>
          <w:p w:rsidR="003D1733" w:rsidRDefault="003D1733" w:rsidP="005E6A28"/>
        </w:tc>
        <w:tc>
          <w:tcPr>
            <w:tcW w:w="1701" w:type="dxa"/>
          </w:tcPr>
          <w:p w:rsidR="003D1733" w:rsidRPr="00F02147" w:rsidRDefault="003D1733" w:rsidP="005E6A28"/>
        </w:tc>
        <w:tc>
          <w:tcPr>
            <w:tcW w:w="283" w:type="dxa"/>
            <w:tcBorders>
              <w:top w:val="nil"/>
              <w:bottom w:val="nil"/>
            </w:tcBorders>
          </w:tcPr>
          <w:p w:rsidR="003D1733" w:rsidRDefault="003D1733" w:rsidP="005E6A28"/>
        </w:tc>
        <w:tc>
          <w:tcPr>
            <w:tcW w:w="1418" w:type="dxa"/>
            <w:vMerge/>
          </w:tcPr>
          <w:p w:rsidR="003D1733" w:rsidRDefault="003D1733" w:rsidP="005E6A28"/>
        </w:tc>
        <w:tc>
          <w:tcPr>
            <w:tcW w:w="1417" w:type="dxa"/>
            <w:vMerge/>
          </w:tcPr>
          <w:p w:rsidR="003D1733" w:rsidRDefault="003D1733" w:rsidP="005E6A28"/>
        </w:tc>
      </w:tr>
      <w:tr w:rsidR="003D1733" w:rsidTr="005E6A28">
        <w:trPr>
          <w:trHeight w:val="285"/>
        </w:trPr>
        <w:tc>
          <w:tcPr>
            <w:tcW w:w="1139" w:type="dxa"/>
            <w:vMerge w:val="restart"/>
            <w:vAlign w:val="center"/>
          </w:tcPr>
          <w:p w:rsidR="003D1733" w:rsidRDefault="003D1733" w:rsidP="005E6A28">
            <w:pPr>
              <w:jc w:val="center"/>
            </w:pPr>
            <w:r>
              <w:rPr>
                <w:rFonts w:hint="eastAsia"/>
              </w:rPr>
              <w:t>学部</w:t>
            </w:r>
            <w:r>
              <w:rPr>
                <w:rFonts w:hint="eastAsia"/>
              </w:rPr>
              <w:t>1</w:t>
            </w:r>
            <w:r>
              <w:rPr>
                <w:rFonts w:hint="eastAsia"/>
              </w:rPr>
              <w:t>年</w:t>
            </w:r>
          </w:p>
        </w:tc>
        <w:tc>
          <w:tcPr>
            <w:tcW w:w="1134" w:type="dxa"/>
            <w:vMerge w:val="restart"/>
            <w:vAlign w:val="center"/>
          </w:tcPr>
          <w:p w:rsidR="003D1733" w:rsidRDefault="003D1733" w:rsidP="005E6A28">
            <w:pPr>
              <w:jc w:val="center"/>
            </w:pPr>
            <w:r>
              <w:rPr>
                <w:rFonts w:hint="eastAsia"/>
              </w:rPr>
              <w:t>学部</w:t>
            </w:r>
            <w:r>
              <w:rPr>
                <w:rFonts w:hint="eastAsia"/>
              </w:rPr>
              <w:t>2</w:t>
            </w:r>
            <w:r>
              <w:rPr>
                <w:rFonts w:hint="eastAsia"/>
              </w:rPr>
              <w:t>年</w:t>
            </w:r>
          </w:p>
        </w:tc>
        <w:tc>
          <w:tcPr>
            <w:tcW w:w="1134" w:type="dxa"/>
            <w:vMerge w:val="restart"/>
            <w:vAlign w:val="center"/>
          </w:tcPr>
          <w:p w:rsidR="003D1733" w:rsidRDefault="003D1733" w:rsidP="005E6A28">
            <w:pPr>
              <w:jc w:val="center"/>
            </w:pPr>
            <w:r>
              <w:rPr>
                <w:rFonts w:hint="eastAsia"/>
              </w:rPr>
              <w:t>学部</w:t>
            </w:r>
            <w:r>
              <w:rPr>
                <w:rFonts w:hint="eastAsia"/>
              </w:rPr>
              <w:t>3</w:t>
            </w:r>
            <w:r>
              <w:rPr>
                <w:rFonts w:hint="eastAsia"/>
              </w:rPr>
              <w:t>年</w:t>
            </w:r>
          </w:p>
        </w:tc>
        <w:tc>
          <w:tcPr>
            <w:tcW w:w="1134" w:type="dxa"/>
            <w:vMerge w:val="restart"/>
            <w:vAlign w:val="center"/>
          </w:tcPr>
          <w:p w:rsidR="003D1733" w:rsidRDefault="003D1733" w:rsidP="005E6A28">
            <w:pPr>
              <w:jc w:val="center"/>
            </w:pPr>
            <w:r>
              <w:rPr>
                <w:rFonts w:hint="eastAsia"/>
              </w:rPr>
              <w:t>学部</w:t>
            </w:r>
            <w:r>
              <w:rPr>
                <w:rFonts w:hint="eastAsia"/>
              </w:rPr>
              <w:t>4</w:t>
            </w:r>
            <w:r>
              <w:rPr>
                <w:rFonts w:hint="eastAsia"/>
              </w:rPr>
              <w:t>年</w:t>
            </w:r>
          </w:p>
          <w:p w:rsidR="003D1733" w:rsidRDefault="003D1733" w:rsidP="005E6A28">
            <w:pPr>
              <w:jc w:val="center"/>
            </w:pPr>
            <w:r w:rsidRPr="00A30E4A">
              <w:rPr>
                <w:rFonts w:hint="eastAsia"/>
                <w:bdr w:val="single" w:sz="4" w:space="0" w:color="auto"/>
              </w:rPr>
              <w:t>卒業</w:t>
            </w:r>
          </w:p>
        </w:tc>
        <w:tc>
          <w:tcPr>
            <w:tcW w:w="1559" w:type="dxa"/>
            <w:vAlign w:val="center"/>
          </w:tcPr>
          <w:p w:rsidR="003D1733" w:rsidRDefault="003D1733" w:rsidP="005E6A28">
            <w:pPr>
              <w:jc w:val="center"/>
            </w:pPr>
            <w:r>
              <w:rPr>
                <w:rFonts w:hint="eastAsia"/>
              </w:rPr>
              <w:t>修士</w:t>
            </w:r>
            <w:r>
              <w:rPr>
                <w:rFonts w:hint="eastAsia"/>
              </w:rPr>
              <w:t>1</w:t>
            </w:r>
            <w:r>
              <w:rPr>
                <w:rFonts w:hint="eastAsia"/>
              </w:rPr>
              <w:t>年</w:t>
            </w:r>
          </w:p>
        </w:tc>
        <w:tc>
          <w:tcPr>
            <w:tcW w:w="1701" w:type="dxa"/>
            <w:vMerge w:val="restart"/>
            <w:vAlign w:val="center"/>
          </w:tcPr>
          <w:p w:rsidR="003D1733" w:rsidRDefault="003D1733" w:rsidP="005E6A28">
            <w:pPr>
              <w:jc w:val="center"/>
            </w:pPr>
            <w:r>
              <w:rPr>
                <w:rFonts w:hint="eastAsia"/>
              </w:rPr>
              <w:t>修士</w:t>
            </w:r>
            <w:r>
              <w:t>2</w:t>
            </w:r>
            <w:r>
              <w:rPr>
                <w:rFonts w:hint="eastAsia"/>
              </w:rPr>
              <w:t>年修了</w:t>
            </w:r>
          </w:p>
        </w:tc>
        <w:tc>
          <w:tcPr>
            <w:tcW w:w="283" w:type="dxa"/>
            <w:vMerge w:val="restart"/>
            <w:tcBorders>
              <w:top w:val="nil"/>
            </w:tcBorders>
          </w:tcPr>
          <w:p w:rsidR="003D1733" w:rsidRDefault="003D1733" w:rsidP="005E6A28"/>
        </w:tc>
        <w:tc>
          <w:tcPr>
            <w:tcW w:w="1418" w:type="dxa"/>
            <w:vAlign w:val="center"/>
          </w:tcPr>
          <w:p w:rsidR="003D1733" w:rsidRDefault="003D1733" w:rsidP="005E6A28">
            <w:pPr>
              <w:jc w:val="center"/>
            </w:pPr>
            <w:r>
              <w:rPr>
                <w:rFonts w:hint="eastAsia"/>
              </w:rPr>
              <w:t>継続扱い</w:t>
            </w:r>
          </w:p>
        </w:tc>
        <w:tc>
          <w:tcPr>
            <w:tcW w:w="1417" w:type="dxa"/>
            <w:vAlign w:val="center"/>
          </w:tcPr>
          <w:p w:rsidR="003D1733" w:rsidRDefault="003D1733" w:rsidP="005E6A28">
            <w:pPr>
              <w:jc w:val="center"/>
            </w:pPr>
            <w:r>
              <w:rPr>
                <w:rFonts w:hint="eastAsia"/>
              </w:rPr>
              <w:t>専修　旧法</w:t>
            </w:r>
          </w:p>
        </w:tc>
      </w:tr>
      <w:tr w:rsidR="003D1733" w:rsidTr="005E6A28">
        <w:trPr>
          <w:trHeight w:val="330"/>
        </w:trPr>
        <w:tc>
          <w:tcPr>
            <w:tcW w:w="1139" w:type="dxa"/>
            <w:vMerge/>
          </w:tcPr>
          <w:p w:rsidR="003D1733" w:rsidRDefault="003D1733" w:rsidP="005E6A28"/>
        </w:tc>
        <w:tc>
          <w:tcPr>
            <w:tcW w:w="1134" w:type="dxa"/>
            <w:vMerge/>
          </w:tcPr>
          <w:p w:rsidR="003D1733" w:rsidRDefault="003D1733" w:rsidP="005E6A28"/>
        </w:tc>
        <w:tc>
          <w:tcPr>
            <w:tcW w:w="1134" w:type="dxa"/>
            <w:vMerge/>
          </w:tcPr>
          <w:p w:rsidR="003D1733" w:rsidRDefault="003D1733" w:rsidP="005E6A28"/>
        </w:tc>
        <w:tc>
          <w:tcPr>
            <w:tcW w:w="1134" w:type="dxa"/>
            <w:vMerge/>
          </w:tcPr>
          <w:p w:rsidR="003D1733" w:rsidRDefault="003D1733" w:rsidP="005E6A28"/>
        </w:tc>
        <w:tc>
          <w:tcPr>
            <w:tcW w:w="1559" w:type="dxa"/>
            <w:vAlign w:val="center"/>
          </w:tcPr>
          <w:p w:rsidR="003D1733" w:rsidRDefault="003D1733" w:rsidP="005E6A28">
            <w:pPr>
              <w:jc w:val="center"/>
            </w:pPr>
            <w:r>
              <w:rPr>
                <w:rFonts w:hint="eastAsia"/>
              </w:rPr>
              <w:t>学部聴講</w:t>
            </w:r>
          </w:p>
        </w:tc>
        <w:tc>
          <w:tcPr>
            <w:tcW w:w="1701" w:type="dxa"/>
            <w:vMerge/>
            <w:vAlign w:val="center"/>
          </w:tcPr>
          <w:p w:rsidR="003D1733" w:rsidRDefault="003D1733" w:rsidP="005E6A28">
            <w:pPr>
              <w:jc w:val="center"/>
            </w:pPr>
          </w:p>
        </w:tc>
        <w:tc>
          <w:tcPr>
            <w:tcW w:w="283" w:type="dxa"/>
            <w:vMerge/>
            <w:tcBorders>
              <w:bottom w:val="nil"/>
            </w:tcBorders>
          </w:tcPr>
          <w:p w:rsidR="003D1733" w:rsidRDefault="003D1733" w:rsidP="005E6A28"/>
        </w:tc>
        <w:tc>
          <w:tcPr>
            <w:tcW w:w="1418" w:type="dxa"/>
            <w:vAlign w:val="center"/>
          </w:tcPr>
          <w:p w:rsidR="003D1733" w:rsidRDefault="003D1733" w:rsidP="005E6A28">
            <w:pPr>
              <w:jc w:val="center"/>
            </w:pPr>
            <w:r>
              <w:rPr>
                <w:rFonts w:hint="eastAsia"/>
              </w:rPr>
              <w:t>○</w:t>
            </w:r>
          </w:p>
        </w:tc>
        <w:tc>
          <w:tcPr>
            <w:tcW w:w="1417" w:type="dxa"/>
            <w:vAlign w:val="center"/>
          </w:tcPr>
          <w:p w:rsidR="003D1733" w:rsidRDefault="003D1733" w:rsidP="005E6A28">
            <w:pPr>
              <w:jc w:val="center"/>
            </w:pPr>
            <w:r>
              <w:rPr>
                <w:rFonts w:hint="eastAsia"/>
              </w:rPr>
              <w:t>一種　旧法</w:t>
            </w:r>
          </w:p>
        </w:tc>
      </w:tr>
    </w:tbl>
    <w:p w:rsidR="003D1733" w:rsidRDefault="0099293C" w:rsidP="0099293C">
      <w:pPr>
        <w:ind w:leftChars="2278" w:left="5106"/>
      </w:pPr>
      <w:r>
        <w:rPr>
          <w:rFonts w:hint="eastAsia"/>
        </w:rPr>
        <w:t>※一種免の取得要件充足</w:t>
      </w:r>
    </w:p>
    <w:p w:rsidR="00E25544" w:rsidRDefault="00E25544" w:rsidP="00333268">
      <w:pPr>
        <w:widowControl/>
        <w:jc w:val="left"/>
      </w:pPr>
    </w:p>
    <w:p w:rsidR="00F02147" w:rsidRDefault="003C51DF" w:rsidP="00333268">
      <w:pPr>
        <w:widowControl/>
        <w:jc w:val="left"/>
      </w:pPr>
      <w:r w:rsidRPr="003C51DF">
        <w:rPr>
          <w:rFonts w:asciiTheme="majorEastAsia" w:eastAsiaTheme="majorEastAsia" w:hAnsiTheme="majorEastAsia" w:hint="eastAsia"/>
        </w:rPr>
        <w:t>【パターン１</w:t>
      </w:r>
      <w:r w:rsidR="003D1733">
        <w:rPr>
          <w:rFonts w:asciiTheme="majorEastAsia" w:eastAsiaTheme="majorEastAsia" w:hAnsiTheme="majorEastAsia" w:hint="eastAsia"/>
        </w:rPr>
        <w:t>９</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139"/>
        <w:gridCol w:w="1134"/>
        <w:gridCol w:w="1134"/>
        <w:gridCol w:w="1134"/>
        <w:gridCol w:w="1559"/>
        <w:gridCol w:w="1701"/>
        <w:gridCol w:w="283"/>
        <w:gridCol w:w="1418"/>
        <w:gridCol w:w="1417"/>
      </w:tblGrid>
      <w:tr w:rsidR="00F02147" w:rsidTr="008827E7">
        <w:tc>
          <w:tcPr>
            <w:tcW w:w="1139" w:type="dxa"/>
            <w:tcBorders>
              <w:top w:val="nil"/>
              <w:left w:val="nil"/>
              <w:right w:val="nil"/>
            </w:tcBorders>
          </w:tcPr>
          <w:p w:rsidR="00F02147" w:rsidRDefault="00F02147" w:rsidP="005A2ACA"/>
        </w:tc>
        <w:tc>
          <w:tcPr>
            <w:tcW w:w="1134" w:type="dxa"/>
            <w:tcBorders>
              <w:top w:val="nil"/>
              <w:left w:val="nil"/>
              <w:right w:val="nil"/>
            </w:tcBorders>
          </w:tcPr>
          <w:p w:rsidR="00F02147" w:rsidRDefault="00F02147" w:rsidP="005A2ACA"/>
        </w:tc>
        <w:tc>
          <w:tcPr>
            <w:tcW w:w="1134" w:type="dxa"/>
            <w:tcBorders>
              <w:top w:val="nil"/>
              <w:left w:val="nil"/>
              <w:right w:val="nil"/>
            </w:tcBorders>
          </w:tcPr>
          <w:p w:rsidR="00F02147" w:rsidRDefault="00F02147" w:rsidP="005A2ACA"/>
        </w:tc>
        <w:tc>
          <w:tcPr>
            <w:tcW w:w="1134" w:type="dxa"/>
            <w:tcBorders>
              <w:top w:val="nil"/>
              <w:left w:val="nil"/>
              <w:right w:val="nil"/>
            </w:tcBorders>
            <w:vAlign w:val="center"/>
          </w:tcPr>
          <w:p w:rsidR="00F02147" w:rsidRDefault="00F02147" w:rsidP="005A2ACA">
            <w:pPr>
              <w:jc w:val="center"/>
            </w:pPr>
          </w:p>
        </w:tc>
        <w:tc>
          <w:tcPr>
            <w:tcW w:w="1559" w:type="dxa"/>
            <w:tcBorders>
              <w:top w:val="nil"/>
              <w:left w:val="nil"/>
            </w:tcBorders>
            <w:vAlign w:val="center"/>
          </w:tcPr>
          <w:p w:rsidR="00F02147" w:rsidRDefault="00F02147" w:rsidP="005A2ACA">
            <w:pPr>
              <w:jc w:val="right"/>
            </w:pPr>
            <w:r>
              <w:rPr>
                <w:rFonts w:hint="eastAsia"/>
              </w:rPr>
              <w:t>施行前</w:t>
            </w:r>
          </w:p>
        </w:tc>
        <w:tc>
          <w:tcPr>
            <w:tcW w:w="1701" w:type="dxa"/>
            <w:tcBorders>
              <w:top w:val="nil"/>
              <w:right w:val="nil"/>
            </w:tcBorders>
            <w:vAlign w:val="center"/>
          </w:tcPr>
          <w:p w:rsidR="00F02147" w:rsidRDefault="00F02147" w:rsidP="005A2ACA">
            <w:pPr>
              <w:jc w:val="left"/>
            </w:pPr>
            <w:r>
              <w:rPr>
                <w:rFonts w:hint="eastAsia"/>
              </w:rPr>
              <w:t>施行後</w:t>
            </w:r>
          </w:p>
        </w:tc>
        <w:tc>
          <w:tcPr>
            <w:tcW w:w="283" w:type="dxa"/>
            <w:tcBorders>
              <w:top w:val="nil"/>
              <w:left w:val="nil"/>
              <w:bottom w:val="nil"/>
              <w:right w:val="nil"/>
            </w:tcBorders>
          </w:tcPr>
          <w:p w:rsidR="00F02147" w:rsidRDefault="00F02147" w:rsidP="005A2ACA"/>
        </w:tc>
        <w:tc>
          <w:tcPr>
            <w:tcW w:w="1418" w:type="dxa"/>
            <w:tcBorders>
              <w:top w:val="nil"/>
              <w:left w:val="nil"/>
              <w:right w:val="nil"/>
            </w:tcBorders>
          </w:tcPr>
          <w:p w:rsidR="00F02147" w:rsidRDefault="00F02147" w:rsidP="005A2ACA"/>
        </w:tc>
        <w:tc>
          <w:tcPr>
            <w:tcW w:w="1417" w:type="dxa"/>
            <w:tcBorders>
              <w:top w:val="nil"/>
              <w:left w:val="nil"/>
              <w:right w:val="nil"/>
            </w:tcBorders>
          </w:tcPr>
          <w:p w:rsidR="00F02147" w:rsidRDefault="00F02147" w:rsidP="005A2ACA"/>
        </w:tc>
      </w:tr>
      <w:tr w:rsidR="00F02147" w:rsidTr="008827E7">
        <w:tc>
          <w:tcPr>
            <w:tcW w:w="1139" w:type="dxa"/>
            <w:vAlign w:val="center"/>
          </w:tcPr>
          <w:p w:rsidR="00F02147" w:rsidRDefault="00F02147" w:rsidP="005A2ACA">
            <w:pPr>
              <w:jc w:val="center"/>
            </w:pPr>
            <w:r>
              <w:rPr>
                <w:rFonts w:hint="eastAsia"/>
              </w:rPr>
              <w:t>2</w:t>
            </w:r>
            <w:r>
              <w:t>01</w:t>
            </w:r>
            <w:r>
              <w:rPr>
                <w:rFonts w:hint="eastAsia"/>
              </w:rPr>
              <w:t>4</w:t>
            </w:r>
          </w:p>
        </w:tc>
        <w:tc>
          <w:tcPr>
            <w:tcW w:w="1134" w:type="dxa"/>
            <w:vAlign w:val="center"/>
          </w:tcPr>
          <w:p w:rsidR="00F02147" w:rsidRDefault="00F02147" w:rsidP="005A2ACA">
            <w:pPr>
              <w:jc w:val="center"/>
            </w:pPr>
            <w:r>
              <w:rPr>
                <w:rFonts w:hint="eastAsia"/>
              </w:rPr>
              <w:t>2</w:t>
            </w:r>
            <w:r>
              <w:t>015</w:t>
            </w:r>
          </w:p>
        </w:tc>
        <w:tc>
          <w:tcPr>
            <w:tcW w:w="1134" w:type="dxa"/>
            <w:vAlign w:val="center"/>
          </w:tcPr>
          <w:p w:rsidR="00F02147" w:rsidRDefault="00F02147" w:rsidP="005A2ACA">
            <w:pPr>
              <w:jc w:val="center"/>
            </w:pPr>
            <w:r>
              <w:rPr>
                <w:rFonts w:hint="eastAsia"/>
              </w:rPr>
              <w:t>2</w:t>
            </w:r>
            <w:r>
              <w:t>016</w:t>
            </w:r>
          </w:p>
        </w:tc>
        <w:tc>
          <w:tcPr>
            <w:tcW w:w="1134" w:type="dxa"/>
            <w:vAlign w:val="center"/>
          </w:tcPr>
          <w:p w:rsidR="00F02147" w:rsidRDefault="00F02147" w:rsidP="005A2ACA">
            <w:pPr>
              <w:jc w:val="center"/>
            </w:pPr>
            <w:r>
              <w:rPr>
                <w:rFonts w:hint="eastAsia"/>
              </w:rPr>
              <w:t>2</w:t>
            </w:r>
            <w:r>
              <w:t>017</w:t>
            </w:r>
          </w:p>
        </w:tc>
        <w:tc>
          <w:tcPr>
            <w:tcW w:w="1559" w:type="dxa"/>
            <w:vAlign w:val="center"/>
          </w:tcPr>
          <w:p w:rsidR="00F02147" w:rsidRDefault="00F02147" w:rsidP="00F02147">
            <w:pPr>
              <w:jc w:val="center"/>
            </w:pPr>
            <w:r>
              <w:rPr>
                <w:rFonts w:hint="eastAsia"/>
              </w:rPr>
              <w:t>2</w:t>
            </w:r>
            <w:r>
              <w:t>018</w:t>
            </w:r>
          </w:p>
        </w:tc>
        <w:tc>
          <w:tcPr>
            <w:tcW w:w="1701" w:type="dxa"/>
            <w:vAlign w:val="center"/>
          </w:tcPr>
          <w:p w:rsidR="00F02147" w:rsidRDefault="00F02147" w:rsidP="005A2ACA">
            <w:pPr>
              <w:jc w:val="center"/>
            </w:pPr>
            <w:r>
              <w:rPr>
                <w:rFonts w:hint="eastAsia"/>
              </w:rPr>
              <w:t>2</w:t>
            </w:r>
            <w:r>
              <w:t>019</w:t>
            </w:r>
          </w:p>
        </w:tc>
        <w:tc>
          <w:tcPr>
            <w:tcW w:w="283" w:type="dxa"/>
            <w:tcBorders>
              <w:top w:val="nil"/>
              <w:bottom w:val="nil"/>
            </w:tcBorders>
          </w:tcPr>
          <w:p w:rsidR="00F02147" w:rsidRDefault="00F02147" w:rsidP="005A2ACA"/>
        </w:tc>
        <w:tc>
          <w:tcPr>
            <w:tcW w:w="1418" w:type="dxa"/>
            <w:vMerge w:val="restart"/>
          </w:tcPr>
          <w:p w:rsidR="00F02147" w:rsidRDefault="00F02147" w:rsidP="005A2ACA">
            <w:r>
              <w:rPr>
                <w:rFonts w:hint="eastAsia"/>
              </w:rPr>
              <w:t>2</w:t>
            </w:r>
            <w:r>
              <w:t>018</w:t>
            </w:r>
            <w:r>
              <w:rPr>
                <w:rFonts w:hint="eastAsia"/>
              </w:rPr>
              <w:t>年度末</w:t>
            </w:r>
          </w:p>
          <w:p w:rsidR="00F02147" w:rsidRDefault="00F02147" w:rsidP="005A2ACA">
            <w:r>
              <w:rPr>
                <w:rFonts w:hint="eastAsia"/>
              </w:rPr>
              <w:t>所要資格</w:t>
            </w:r>
          </w:p>
        </w:tc>
        <w:tc>
          <w:tcPr>
            <w:tcW w:w="1417" w:type="dxa"/>
            <w:vMerge w:val="restart"/>
            <w:vAlign w:val="center"/>
          </w:tcPr>
          <w:p w:rsidR="00F02147" w:rsidRDefault="00F02147" w:rsidP="005A2ACA">
            <w:pPr>
              <w:jc w:val="center"/>
            </w:pPr>
            <w:r>
              <w:rPr>
                <w:rFonts w:hint="eastAsia"/>
              </w:rPr>
              <w:t>適用</w:t>
            </w:r>
          </w:p>
        </w:tc>
      </w:tr>
      <w:tr w:rsidR="00F02147" w:rsidTr="008827E7">
        <w:tc>
          <w:tcPr>
            <w:tcW w:w="4541" w:type="dxa"/>
            <w:gridSpan w:val="4"/>
          </w:tcPr>
          <w:p w:rsidR="00F02147" w:rsidRDefault="00F02147" w:rsidP="005A2ACA">
            <w:pPr>
              <w:jc w:val="distribute"/>
            </w:pPr>
            <w:r w:rsidRPr="00ED58BB">
              <w:rPr>
                <w:rFonts w:hint="eastAsia"/>
              </w:rPr>
              <w:t>←学位課程の</w:t>
            </w:r>
            <w:r w:rsidR="0008457C">
              <w:rPr>
                <w:rFonts w:hint="eastAsia"/>
              </w:rPr>
              <w:t>修了</w:t>
            </w:r>
            <w:r w:rsidRPr="00ED58BB">
              <w:rPr>
                <w:rFonts w:hint="eastAsia"/>
              </w:rPr>
              <w:t>→</w:t>
            </w:r>
          </w:p>
        </w:tc>
        <w:tc>
          <w:tcPr>
            <w:tcW w:w="1559" w:type="dxa"/>
          </w:tcPr>
          <w:p w:rsidR="00F02147" w:rsidRDefault="00F02147" w:rsidP="005A2ACA"/>
        </w:tc>
        <w:tc>
          <w:tcPr>
            <w:tcW w:w="1701" w:type="dxa"/>
          </w:tcPr>
          <w:p w:rsidR="00F02147" w:rsidRPr="00F02147" w:rsidRDefault="00F02147" w:rsidP="005A2ACA"/>
        </w:tc>
        <w:tc>
          <w:tcPr>
            <w:tcW w:w="283" w:type="dxa"/>
            <w:tcBorders>
              <w:top w:val="nil"/>
              <w:bottom w:val="nil"/>
            </w:tcBorders>
          </w:tcPr>
          <w:p w:rsidR="00F02147" w:rsidRDefault="00F02147" w:rsidP="005A2ACA"/>
        </w:tc>
        <w:tc>
          <w:tcPr>
            <w:tcW w:w="1418" w:type="dxa"/>
            <w:vMerge/>
          </w:tcPr>
          <w:p w:rsidR="00F02147" w:rsidRDefault="00F02147" w:rsidP="005A2ACA"/>
        </w:tc>
        <w:tc>
          <w:tcPr>
            <w:tcW w:w="1417" w:type="dxa"/>
            <w:vMerge/>
          </w:tcPr>
          <w:p w:rsidR="00F02147" w:rsidRDefault="00F02147" w:rsidP="005A2ACA"/>
        </w:tc>
      </w:tr>
      <w:tr w:rsidR="00F02147" w:rsidTr="008827E7">
        <w:trPr>
          <w:trHeight w:val="285"/>
        </w:trPr>
        <w:tc>
          <w:tcPr>
            <w:tcW w:w="1139" w:type="dxa"/>
            <w:vMerge w:val="restart"/>
            <w:vAlign w:val="center"/>
          </w:tcPr>
          <w:p w:rsidR="00F02147" w:rsidRDefault="00F02147" w:rsidP="005A2ACA">
            <w:pPr>
              <w:jc w:val="center"/>
            </w:pPr>
            <w:r>
              <w:rPr>
                <w:rFonts w:hint="eastAsia"/>
              </w:rPr>
              <w:t>学部</w:t>
            </w:r>
            <w:r>
              <w:rPr>
                <w:rFonts w:hint="eastAsia"/>
              </w:rPr>
              <w:t>1</w:t>
            </w:r>
            <w:r>
              <w:rPr>
                <w:rFonts w:hint="eastAsia"/>
              </w:rPr>
              <w:t>年</w:t>
            </w:r>
          </w:p>
        </w:tc>
        <w:tc>
          <w:tcPr>
            <w:tcW w:w="1134" w:type="dxa"/>
            <w:vMerge w:val="restart"/>
            <w:vAlign w:val="center"/>
          </w:tcPr>
          <w:p w:rsidR="00F02147" w:rsidRDefault="00F02147" w:rsidP="005A2ACA">
            <w:pPr>
              <w:jc w:val="center"/>
            </w:pPr>
            <w:r>
              <w:rPr>
                <w:rFonts w:hint="eastAsia"/>
              </w:rPr>
              <w:t>学部</w:t>
            </w:r>
            <w:r>
              <w:rPr>
                <w:rFonts w:hint="eastAsia"/>
              </w:rPr>
              <w:t>2</w:t>
            </w:r>
            <w:r>
              <w:rPr>
                <w:rFonts w:hint="eastAsia"/>
              </w:rPr>
              <w:t>年</w:t>
            </w:r>
          </w:p>
        </w:tc>
        <w:tc>
          <w:tcPr>
            <w:tcW w:w="1134" w:type="dxa"/>
            <w:vMerge w:val="restart"/>
            <w:vAlign w:val="center"/>
          </w:tcPr>
          <w:p w:rsidR="00F02147" w:rsidRDefault="00F02147" w:rsidP="005A2ACA">
            <w:pPr>
              <w:jc w:val="center"/>
            </w:pPr>
            <w:r>
              <w:rPr>
                <w:rFonts w:hint="eastAsia"/>
              </w:rPr>
              <w:t>学部</w:t>
            </w:r>
            <w:r>
              <w:rPr>
                <w:rFonts w:hint="eastAsia"/>
              </w:rPr>
              <w:t>3</w:t>
            </w:r>
            <w:r>
              <w:rPr>
                <w:rFonts w:hint="eastAsia"/>
              </w:rPr>
              <w:t>年</w:t>
            </w:r>
          </w:p>
        </w:tc>
        <w:tc>
          <w:tcPr>
            <w:tcW w:w="1134" w:type="dxa"/>
            <w:vMerge w:val="restart"/>
            <w:vAlign w:val="center"/>
          </w:tcPr>
          <w:p w:rsidR="00F02147" w:rsidRDefault="00F02147" w:rsidP="005A2ACA">
            <w:pPr>
              <w:jc w:val="center"/>
            </w:pPr>
            <w:r>
              <w:rPr>
                <w:rFonts w:hint="eastAsia"/>
              </w:rPr>
              <w:t>学部</w:t>
            </w:r>
            <w:r>
              <w:rPr>
                <w:rFonts w:hint="eastAsia"/>
              </w:rPr>
              <w:t>4</w:t>
            </w:r>
            <w:r>
              <w:rPr>
                <w:rFonts w:hint="eastAsia"/>
              </w:rPr>
              <w:t>年</w:t>
            </w:r>
          </w:p>
          <w:p w:rsidR="00F02147" w:rsidRDefault="00F02147" w:rsidP="005A2ACA">
            <w:pPr>
              <w:jc w:val="center"/>
            </w:pPr>
            <w:r w:rsidRPr="00A30E4A">
              <w:rPr>
                <w:rFonts w:hint="eastAsia"/>
                <w:bdr w:val="single" w:sz="4" w:space="0" w:color="auto"/>
              </w:rPr>
              <w:t>卒業</w:t>
            </w:r>
          </w:p>
        </w:tc>
        <w:tc>
          <w:tcPr>
            <w:tcW w:w="1559" w:type="dxa"/>
            <w:vAlign w:val="center"/>
          </w:tcPr>
          <w:p w:rsidR="00F02147" w:rsidRDefault="00F02147" w:rsidP="005A2ACA">
            <w:pPr>
              <w:jc w:val="center"/>
            </w:pPr>
            <w:r>
              <w:rPr>
                <w:rFonts w:hint="eastAsia"/>
              </w:rPr>
              <w:t>修士</w:t>
            </w:r>
            <w:r>
              <w:rPr>
                <w:rFonts w:hint="eastAsia"/>
              </w:rPr>
              <w:t>1</w:t>
            </w:r>
            <w:r>
              <w:rPr>
                <w:rFonts w:hint="eastAsia"/>
              </w:rPr>
              <w:t>年</w:t>
            </w:r>
          </w:p>
        </w:tc>
        <w:tc>
          <w:tcPr>
            <w:tcW w:w="1701" w:type="dxa"/>
            <w:tcBorders>
              <w:bottom w:val="single" w:sz="4" w:space="0" w:color="auto"/>
            </w:tcBorders>
            <w:vAlign w:val="center"/>
          </w:tcPr>
          <w:p w:rsidR="00F02147" w:rsidRDefault="00F02147" w:rsidP="005A2ACA">
            <w:pPr>
              <w:jc w:val="center"/>
            </w:pPr>
            <w:r>
              <w:rPr>
                <w:rFonts w:hint="eastAsia"/>
              </w:rPr>
              <w:t>修士</w:t>
            </w:r>
            <w:r>
              <w:t>2</w:t>
            </w:r>
            <w:r>
              <w:rPr>
                <w:rFonts w:hint="eastAsia"/>
              </w:rPr>
              <w:t>年修了</w:t>
            </w:r>
          </w:p>
        </w:tc>
        <w:tc>
          <w:tcPr>
            <w:tcW w:w="283" w:type="dxa"/>
            <w:vMerge w:val="restart"/>
            <w:tcBorders>
              <w:top w:val="nil"/>
            </w:tcBorders>
          </w:tcPr>
          <w:p w:rsidR="00F02147" w:rsidRDefault="00F02147" w:rsidP="005A2ACA"/>
        </w:tc>
        <w:tc>
          <w:tcPr>
            <w:tcW w:w="1418" w:type="dxa"/>
            <w:vAlign w:val="center"/>
          </w:tcPr>
          <w:p w:rsidR="00F02147" w:rsidRDefault="00F02147" w:rsidP="005A2ACA">
            <w:pPr>
              <w:jc w:val="center"/>
            </w:pPr>
            <w:r>
              <w:rPr>
                <w:rFonts w:hint="eastAsia"/>
              </w:rPr>
              <w:t>継続扱い</w:t>
            </w:r>
          </w:p>
        </w:tc>
        <w:tc>
          <w:tcPr>
            <w:tcW w:w="1417" w:type="dxa"/>
            <w:vAlign w:val="center"/>
          </w:tcPr>
          <w:p w:rsidR="00F02147" w:rsidRDefault="00F02147" w:rsidP="005A2ACA">
            <w:pPr>
              <w:jc w:val="center"/>
            </w:pPr>
            <w:r>
              <w:rPr>
                <w:rFonts w:hint="eastAsia"/>
              </w:rPr>
              <w:t>専修　旧法</w:t>
            </w:r>
          </w:p>
        </w:tc>
      </w:tr>
      <w:tr w:rsidR="00F02147" w:rsidTr="008827E7">
        <w:trPr>
          <w:trHeight w:val="330"/>
        </w:trPr>
        <w:tc>
          <w:tcPr>
            <w:tcW w:w="1139" w:type="dxa"/>
            <w:vMerge/>
          </w:tcPr>
          <w:p w:rsidR="00F02147" w:rsidRDefault="00F02147" w:rsidP="005A2ACA"/>
        </w:tc>
        <w:tc>
          <w:tcPr>
            <w:tcW w:w="1134" w:type="dxa"/>
            <w:vMerge/>
          </w:tcPr>
          <w:p w:rsidR="00F02147" w:rsidRDefault="00F02147" w:rsidP="005A2ACA"/>
        </w:tc>
        <w:tc>
          <w:tcPr>
            <w:tcW w:w="1134" w:type="dxa"/>
            <w:vMerge/>
          </w:tcPr>
          <w:p w:rsidR="00F02147" w:rsidRDefault="00F02147" w:rsidP="005A2ACA"/>
        </w:tc>
        <w:tc>
          <w:tcPr>
            <w:tcW w:w="1134" w:type="dxa"/>
            <w:vMerge/>
          </w:tcPr>
          <w:p w:rsidR="00F02147" w:rsidRDefault="00F02147" w:rsidP="005A2ACA"/>
        </w:tc>
        <w:tc>
          <w:tcPr>
            <w:tcW w:w="1559" w:type="dxa"/>
            <w:vAlign w:val="center"/>
          </w:tcPr>
          <w:p w:rsidR="00F02147" w:rsidRDefault="00F02147" w:rsidP="005A2ACA">
            <w:pPr>
              <w:jc w:val="center"/>
            </w:pPr>
            <w:r>
              <w:rPr>
                <w:rFonts w:hint="eastAsia"/>
              </w:rPr>
              <w:t>学部聴講</w:t>
            </w:r>
          </w:p>
        </w:tc>
        <w:tc>
          <w:tcPr>
            <w:tcW w:w="1701" w:type="dxa"/>
            <w:tcBorders>
              <w:top w:val="single" w:sz="4" w:space="0" w:color="auto"/>
            </w:tcBorders>
            <w:vAlign w:val="center"/>
          </w:tcPr>
          <w:p w:rsidR="00F02147" w:rsidRDefault="00F02147" w:rsidP="005A2ACA">
            <w:pPr>
              <w:jc w:val="center"/>
            </w:pPr>
            <w:r>
              <w:rPr>
                <w:rFonts w:hint="eastAsia"/>
              </w:rPr>
              <w:t>学部聴講</w:t>
            </w:r>
          </w:p>
        </w:tc>
        <w:tc>
          <w:tcPr>
            <w:tcW w:w="283" w:type="dxa"/>
            <w:vMerge/>
            <w:tcBorders>
              <w:bottom w:val="nil"/>
            </w:tcBorders>
          </w:tcPr>
          <w:p w:rsidR="00F02147" w:rsidRDefault="00F02147" w:rsidP="005A2ACA"/>
        </w:tc>
        <w:tc>
          <w:tcPr>
            <w:tcW w:w="1418" w:type="dxa"/>
            <w:vAlign w:val="center"/>
          </w:tcPr>
          <w:p w:rsidR="00F02147" w:rsidRDefault="00B464F3" w:rsidP="005A2ACA">
            <w:pPr>
              <w:jc w:val="center"/>
            </w:pPr>
            <w:r>
              <w:rPr>
                <w:rFonts w:hint="eastAsia"/>
              </w:rPr>
              <w:t>継続扱い</w:t>
            </w:r>
          </w:p>
        </w:tc>
        <w:tc>
          <w:tcPr>
            <w:tcW w:w="1417" w:type="dxa"/>
            <w:vAlign w:val="center"/>
          </w:tcPr>
          <w:p w:rsidR="00F02147" w:rsidRDefault="00F02147" w:rsidP="008827E7">
            <w:pPr>
              <w:jc w:val="center"/>
            </w:pPr>
            <w:r>
              <w:rPr>
                <w:rFonts w:hint="eastAsia"/>
              </w:rPr>
              <w:t>一種　旧法</w:t>
            </w:r>
          </w:p>
        </w:tc>
      </w:tr>
    </w:tbl>
    <w:p w:rsidR="00F02147" w:rsidRDefault="009C54A8" w:rsidP="009C54A8">
      <w:pPr>
        <w:jc w:val="right"/>
      </w:pPr>
      <w:r w:rsidRPr="0018618A">
        <w:rPr>
          <w:rFonts w:hint="eastAsia"/>
          <w:highlight w:val="yellow"/>
        </w:rPr>
        <w:t>（一種の旧法適用は在籍期間</w:t>
      </w:r>
      <w:r w:rsidRPr="0018618A">
        <w:rPr>
          <w:rFonts w:hint="eastAsia"/>
          <w:highlight w:val="yellow"/>
        </w:rPr>
        <w:t>2</w:t>
      </w:r>
      <w:r w:rsidRPr="0018618A">
        <w:rPr>
          <w:rFonts w:hint="eastAsia"/>
          <w:highlight w:val="yellow"/>
        </w:rPr>
        <w:t>年継続の科目等履修に限る）</w:t>
      </w:r>
    </w:p>
    <w:p w:rsidR="00F02147" w:rsidRDefault="00F02147" w:rsidP="00F02147">
      <w:pPr>
        <w:ind w:leftChars="135" w:left="303"/>
      </w:pPr>
      <w:r>
        <w:rPr>
          <w:rFonts w:hint="eastAsia"/>
        </w:rPr>
        <w:t>☆質問回答集</w:t>
      </w:r>
      <w:r>
        <w:rPr>
          <w:rFonts w:hint="eastAsia"/>
        </w:rPr>
        <w:t>N</w:t>
      </w:r>
      <w:r>
        <w:t>o.</w:t>
      </w:r>
      <w:r>
        <w:rPr>
          <w:rFonts w:hint="eastAsia"/>
        </w:rPr>
        <w:t>1</w:t>
      </w:r>
      <w:r>
        <w:t>0</w:t>
      </w:r>
      <w:r>
        <w:rPr>
          <w:rFonts w:hint="eastAsia"/>
        </w:rPr>
        <w:t xml:space="preserve">　</w:t>
      </w:r>
      <w:r>
        <w:t xml:space="preserve"> </w:t>
      </w:r>
    </w:p>
    <w:tbl>
      <w:tblPr>
        <w:tblStyle w:val="a7"/>
        <w:tblW w:w="14175" w:type="dxa"/>
        <w:tblInd w:w="534" w:type="dxa"/>
        <w:tblLook w:val="04A0" w:firstRow="1" w:lastRow="0" w:firstColumn="1" w:lastColumn="0" w:noHBand="0" w:noVBand="1"/>
      </w:tblPr>
      <w:tblGrid>
        <w:gridCol w:w="14175"/>
      </w:tblGrid>
      <w:tr w:rsidR="00F02147" w:rsidTr="002E62CC">
        <w:tc>
          <w:tcPr>
            <w:tcW w:w="14175" w:type="dxa"/>
            <w:tcBorders>
              <w:top w:val="dotDash" w:sz="4" w:space="0" w:color="auto"/>
              <w:left w:val="dotDash" w:sz="4" w:space="0" w:color="auto"/>
              <w:bottom w:val="dotDash" w:sz="4" w:space="0" w:color="auto"/>
              <w:right w:val="dotDash" w:sz="4" w:space="0" w:color="auto"/>
            </w:tcBorders>
          </w:tcPr>
          <w:p w:rsidR="00F02147" w:rsidRDefault="00F02147" w:rsidP="005A2ACA">
            <w:pPr>
              <w:ind w:leftChars="1" w:left="181" w:hangingChars="80" w:hanging="179"/>
            </w:pPr>
            <w:r>
              <w:rPr>
                <w:rFonts w:hint="eastAsia"/>
              </w:rPr>
              <w:t>Q</w:t>
            </w:r>
            <w:r>
              <w:rPr>
                <w:rFonts w:hint="eastAsia"/>
              </w:rPr>
              <w:t xml:space="preserve">　</w:t>
            </w:r>
            <w:r w:rsidRPr="00FE52EA">
              <w:rPr>
                <w:rFonts w:hint="eastAsia"/>
              </w:rPr>
              <w:t>施行の際現に専修免許状の課程を有する大学院に在学していた者が、学部聴講（科目等履修）による科目の修得とあわせて、修了と同時に専修免許状（又は</w:t>
            </w:r>
            <w:r>
              <w:rPr>
                <w:rFonts w:hint="eastAsia"/>
              </w:rPr>
              <w:t>1</w:t>
            </w:r>
            <w:r w:rsidRPr="00FE52EA">
              <w:rPr>
                <w:rFonts w:hint="eastAsia"/>
              </w:rPr>
              <w:t>種免許状若しくは</w:t>
            </w:r>
            <w:r>
              <w:rPr>
                <w:rFonts w:hint="eastAsia"/>
              </w:rPr>
              <w:t>2</w:t>
            </w:r>
            <w:r w:rsidRPr="00FE52EA">
              <w:rPr>
                <w:rFonts w:hint="eastAsia"/>
              </w:rPr>
              <w:t>種免許状）の所要資格を満たす場合は、当該免許状の取得に関しては、新法と旧法いずれが適用されるのか。</w:t>
            </w:r>
          </w:p>
          <w:p w:rsidR="00F02147" w:rsidRDefault="00F02147" w:rsidP="005A2ACA">
            <w:pPr>
              <w:ind w:leftChars="1" w:left="181" w:hangingChars="80" w:hanging="179"/>
            </w:pPr>
          </w:p>
          <w:p w:rsidR="00F02147" w:rsidRDefault="00F02147" w:rsidP="005A2ACA">
            <w:pPr>
              <w:ind w:leftChars="1" w:left="181" w:hangingChars="80" w:hanging="179"/>
            </w:pPr>
            <w:r>
              <w:rPr>
                <w:rFonts w:hint="eastAsia"/>
              </w:rPr>
              <w:t>A</w:t>
            </w:r>
            <w:r>
              <w:rPr>
                <w:rFonts w:hint="eastAsia"/>
              </w:rPr>
              <w:t xml:space="preserve">　</w:t>
            </w:r>
            <w:r>
              <w:rPr>
                <w:rFonts w:hint="eastAsia"/>
              </w:rPr>
              <w:t xml:space="preserve"> </w:t>
            </w:r>
          </w:p>
          <w:p w:rsidR="00F02147" w:rsidRDefault="00F02147" w:rsidP="005A2ACA">
            <w:pPr>
              <w:ind w:leftChars="68" w:left="331" w:hangingChars="80" w:hanging="179"/>
            </w:pPr>
            <w:r>
              <w:rPr>
                <w:rFonts w:hint="eastAsia"/>
              </w:rPr>
              <w:t>○専修免許状については、施行の際現に大学に在学し、卒業までに所要資格を得ているため、経過措置の適用を受けることから旧法が適用される。</w:t>
            </w:r>
          </w:p>
          <w:p w:rsidR="00F02147" w:rsidRDefault="00F02147" w:rsidP="005A2ACA">
            <w:pPr>
              <w:ind w:leftChars="68" w:left="331" w:hangingChars="80" w:hanging="179"/>
            </w:pPr>
            <w:r>
              <w:rPr>
                <w:rFonts w:hint="eastAsia"/>
              </w:rPr>
              <w:t>○この場合、学部聴講（科目等履修）により修得する単位は、旧課程の科目である必要がある。</w:t>
            </w:r>
          </w:p>
          <w:p w:rsidR="00F02147" w:rsidRDefault="00F02147" w:rsidP="005A2ACA">
            <w:pPr>
              <w:ind w:leftChars="68" w:left="331" w:hangingChars="80" w:hanging="179"/>
            </w:pPr>
            <w:r>
              <w:rPr>
                <w:rFonts w:hint="eastAsia"/>
              </w:rPr>
              <w:t>○</w:t>
            </w:r>
            <w:r>
              <w:rPr>
                <w:rFonts w:hint="eastAsia"/>
              </w:rPr>
              <w:t>1</w:t>
            </w:r>
            <w:r>
              <w:rPr>
                <w:rFonts w:hint="eastAsia"/>
              </w:rPr>
              <w:t>種免許状、</w:t>
            </w:r>
            <w:r>
              <w:rPr>
                <w:rFonts w:hint="eastAsia"/>
              </w:rPr>
              <w:t>2</w:t>
            </w:r>
            <w:r>
              <w:rPr>
                <w:rFonts w:hint="eastAsia"/>
              </w:rPr>
              <w:t>種免許状についても、平成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日までに教職課程を有する大学の学科等の学部聴講生（科目等履修生）としての身分を有し、平成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日以降も引き続き教職課程の科目を履修する場合においては、施行の際に現に大学に在学している者として、旧法適用となる。</w:t>
            </w:r>
          </w:p>
        </w:tc>
      </w:tr>
    </w:tbl>
    <w:p w:rsidR="00F02147" w:rsidRDefault="00F02147" w:rsidP="00EE3A8A"/>
    <w:p w:rsidR="00FB7077" w:rsidRDefault="00FB7077" w:rsidP="00FB7077">
      <w:pPr>
        <w:ind w:leftChars="126" w:left="282"/>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Pr>
          <w:rFonts w:hint="eastAsia"/>
          <w:shd w:val="clear" w:color="auto" w:fill="FFFF00"/>
        </w:rPr>
        <w:t>2</w:t>
      </w:r>
      <w:r w:rsidR="0026127D">
        <w:rPr>
          <w:shd w:val="clear" w:color="auto" w:fill="FFFF00"/>
        </w:rPr>
        <w:t>0</w:t>
      </w:r>
      <w:r w:rsidRPr="002A1C86">
        <w:rPr>
          <w:rFonts w:hint="eastAsia"/>
          <w:shd w:val="clear" w:color="auto" w:fill="FFFF00"/>
        </w:rPr>
        <w:t>）</w:t>
      </w:r>
    </w:p>
    <w:tbl>
      <w:tblPr>
        <w:tblStyle w:val="a7"/>
        <w:tblW w:w="0" w:type="auto"/>
        <w:tblInd w:w="534" w:type="dxa"/>
        <w:tblLook w:val="04A0" w:firstRow="1" w:lastRow="0" w:firstColumn="1" w:lastColumn="0" w:noHBand="0" w:noVBand="1"/>
      </w:tblPr>
      <w:tblGrid>
        <w:gridCol w:w="14175"/>
      </w:tblGrid>
      <w:tr w:rsidR="00FB7077" w:rsidTr="00FB7077">
        <w:tc>
          <w:tcPr>
            <w:tcW w:w="14175" w:type="dxa"/>
            <w:tcBorders>
              <w:top w:val="dotDash" w:sz="4" w:space="0" w:color="auto"/>
              <w:left w:val="dotDash" w:sz="4" w:space="0" w:color="auto"/>
              <w:bottom w:val="dotDash" w:sz="4" w:space="0" w:color="auto"/>
              <w:right w:val="dotDash" w:sz="4" w:space="0" w:color="auto"/>
            </w:tcBorders>
            <w:shd w:val="clear" w:color="auto" w:fill="FFFF00"/>
          </w:tcPr>
          <w:p w:rsidR="00FB7077" w:rsidRDefault="0026127D" w:rsidP="0026127D">
            <w:pPr>
              <w:ind w:left="168" w:hangingChars="75" w:hanging="168"/>
            </w:pPr>
            <w:r>
              <w:rPr>
                <w:rFonts w:hint="eastAsia"/>
              </w:rPr>
              <w:t>Q</w:t>
            </w:r>
            <w:r>
              <w:rPr>
                <w:rFonts w:hint="eastAsia"/>
              </w:rPr>
              <w:t xml:space="preserve">　</w:t>
            </w:r>
            <w:r w:rsidRPr="0026127D">
              <w:rPr>
                <w:rFonts w:hint="eastAsia"/>
              </w:rPr>
              <w:t>施行の際</w:t>
            </w:r>
            <w:r>
              <w:rPr>
                <w:rFonts w:hint="eastAsia"/>
              </w:rPr>
              <w:t>、</w:t>
            </w:r>
            <w:r w:rsidRPr="0026127D">
              <w:rPr>
                <w:rFonts w:hint="eastAsia"/>
              </w:rPr>
              <w:t>現に大学に在籍しているかどうかで適用するのが新法か旧法かを判断するが</w:t>
            </w:r>
            <w:r>
              <w:rPr>
                <w:rFonts w:hint="eastAsia"/>
              </w:rPr>
              <w:t>、</w:t>
            </w:r>
            <w:r w:rsidRPr="0026127D">
              <w:rPr>
                <w:rFonts w:hint="eastAsia"/>
              </w:rPr>
              <w:t>「在籍」とは学位課程への在籍のみということでよろしいか。本県の大学では，大学院に通いながら大学の教育学部の教職課程で履修し</w:t>
            </w:r>
            <w:r>
              <w:rPr>
                <w:rFonts w:hint="eastAsia"/>
              </w:rPr>
              <w:t>、</w:t>
            </w:r>
            <w:r w:rsidRPr="0026127D">
              <w:rPr>
                <w:rFonts w:hint="eastAsia"/>
              </w:rPr>
              <w:t>教員免許状を取得するプログラムを設けている</w:t>
            </w:r>
            <w:r w:rsidRPr="0026127D">
              <w:rPr>
                <w:rFonts w:hint="eastAsia"/>
              </w:rPr>
              <w:lastRenderedPageBreak/>
              <w:t>が</w:t>
            </w:r>
            <w:r>
              <w:rPr>
                <w:rFonts w:hint="eastAsia"/>
              </w:rPr>
              <w:t>、</w:t>
            </w:r>
            <w:r w:rsidRPr="0026127D">
              <w:rPr>
                <w:rFonts w:hint="eastAsia"/>
              </w:rPr>
              <w:t>このプログラム自体は学位を認めるものではないため</w:t>
            </w:r>
            <w:r>
              <w:rPr>
                <w:rFonts w:hint="eastAsia"/>
              </w:rPr>
              <w:t>、</w:t>
            </w:r>
            <w:r w:rsidRPr="0026127D">
              <w:rPr>
                <w:rFonts w:hint="eastAsia"/>
              </w:rPr>
              <w:t>平成</w:t>
            </w:r>
            <w:r w:rsidRPr="0026127D">
              <w:rPr>
                <w:rFonts w:hint="eastAsia"/>
              </w:rPr>
              <w:t>30</w:t>
            </w:r>
            <w:r w:rsidRPr="0026127D">
              <w:rPr>
                <w:rFonts w:hint="eastAsia"/>
              </w:rPr>
              <w:t>年度に在籍している者でも</w:t>
            </w:r>
            <w:r>
              <w:rPr>
                <w:rFonts w:hint="eastAsia"/>
              </w:rPr>
              <w:t>、</w:t>
            </w:r>
            <w:r w:rsidRPr="0026127D">
              <w:rPr>
                <w:rFonts w:hint="eastAsia"/>
              </w:rPr>
              <w:t>申請が</w:t>
            </w:r>
            <w:r w:rsidRPr="0026127D">
              <w:rPr>
                <w:rFonts w:hint="eastAsia"/>
              </w:rPr>
              <w:t>31</w:t>
            </w:r>
            <w:r w:rsidRPr="0026127D">
              <w:rPr>
                <w:rFonts w:hint="eastAsia"/>
              </w:rPr>
              <w:t>年度であれば新法適用となるか。</w:t>
            </w:r>
          </w:p>
          <w:p w:rsidR="0026127D" w:rsidRDefault="0026127D" w:rsidP="0026127D">
            <w:pPr>
              <w:ind w:left="168" w:hangingChars="75" w:hanging="168"/>
            </w:pPr>
          </w:p>
          <w:p w:rsidR="0026127D" w:rsidRDefault="0026127D" w:rsidP="0026127D">
            <w:pPr>
              <w:ind w:left="168" w:hangingChars="75" w:hanging="168"/>
            </w:pPr>
            <w:r>
              <w:rPr>
                <w:rFonts w:hint="eastAsia"/>
              </w:rPr>
              <w:t>A</w:t>
            </w:r>
            <w:r>
              <w:rPr>
                <w:rFonts w:hint="eastAsia"/>
              </w:rPr>
              <w:t xml:space="preserve">　</w:t>
            </w:r>
            <w:r w:rsidRPr="0026127D">
              <w:rPr>
                <w:rFonts w:hint="eastAsia"/>
              </w:rPr>
              <w:t>【質問回答集</w:t>
            </w:r>
            <w:r w:rsidRPr="0026127D">
              <w:rPr>
                <w:rFonts w:hint="eastAsia"/>
              </w:rPr>
              <w:t>No.10</w:t>
            </w:r>
            <w:r w:rsidRPr="0026127D">
              <w:rPr>
                <w:rFonts w:hint="eastAsia"/>
              </w:rPr>
              <w:t>参照】</w:t>
            </w:r>
          </w:p>
        </w:tc>
      </w:tr>
    </w:tbl>
    <w:p w:rsidR="00FB7077" w:rsidRDefault="00FB7077" w:rsidP="002F4DDA"/>
    <w:p w:rsidR="0099293C" w:rsidRDefault="0099293C" w:rsidP="0099293C">
      <w:pPr>
        <w:ind w:leftChars="191" w:left="567" w:hangingChars="62" w:hanging="139"/>
      </w:pPr>
      <w:r>
        <w:rPr>
          <w:rFonts w:hint="eastAsia"/>
        </w:rPr>
        <w:t>★免許状の申請について、同一学校種・教科の一種免・専修免を同時に申請することはできません。パターン</w:t>
      </w:r>
      <w:r>
        <w:rPr>
          <w:rFonts w:hint="eastAsia"/>
        </w:rPr>
        <w:t>19</w:t>
      </w:r>
      <w:r>
        <w:rPr>
          <w:rFonts w:hint="eastAsia"/>
        </w:rPr>
        <w:t>の場合、</w:t>
      </w:r>
      <w:r>
        <w:rPr>
          <w:rFonts w:hint="eastAsia"/>
        </w:rPr>
        <w:t>2</w:t>
      </w:r>
      <w:r>
        <w:t>019</w:t>
      </w:r>
      <w:r>
        <w:rPr>
          <w:rFonts w:hint="eastAsia"/>
        </w:rPr>
        <w:t>年度に一種免・専修免の授与要件を満たしますが、この時に申請（一括申請・個人申請問わず）できるのは専修免のみです。</w:t>
      </w:r>
    </w:p>
    <w:p w:rsidR="0099293C" w:rsidRDefault="0099293C" w:rsidP="0099293C">
      <w:pPr>
        <w:ind w:leftChars="253" w:left="567"/>
      </w:pPr>
      <w:r>
        <w:rPr>
          <w:rFonts w:hint="eastAsia"/>
        </w:rPr>
        <w:t>（</w:t>
      </w:r>
      <w:r>
        <w:rPr>
          <w:rFonts w:hint="eastAsia"/>
        </w:rPr>
        <w:t>2</w:t>
      </w:r>
      <w:r>
        <w:t>008/11/12</w:t>
      </w:r>
      <w:r>
        <w:rPr>
          <w:rFonts w:hint="eastAsia"/>
        </w:rPr>
        <w:t>通知・別紙）</w:t>
      </w:r>
    </w:p>
    <w:tbl>
      <w:tblPr>
        <w:tblStyle w:val="a7"/>
        <w:tblW w:w="0" w:type="auto"/>
        <w:tblInd w:w="704" w:type="dxa"/>
        <w:tblLook w:val="04A0" w:firstRow="1" w:lastRow="0" w:firstColumn="1" w:lastColumn="0" w:noHBand="0" w:noVBand="1"/>
      </w:tblPr>
      <w:tblGrid>
        <w:gridCol w:w="14005"/>
      </w:tblGrid>
      <w:tr w:rsidR="0099293C" w:rsidTr="002E62CC">
        <w:tc>
          <w:tcPr>
            <w:tcW w:w="14005" w:type="dxa"/>
          </w:tcPr>
          <w:p w:rsidR="0099293C" w:rsidRDefault="0099293C" w:rsidP="0099293C">
            <w:pPr>
              <w:jc w:val="center"/>
            </w:pPr>
            <w:r>
              <w:rPr>
                <w:rFonts w:hint="eastAsia"/>
              </w:rPr>
              <w:t>教員免許更新制の導入に伴う免許状の授与の取扱いについて</w:t>
            </w:r>
          </w:p>
          <w:p w:rsidR="0099293C" w:rsidRDefault="0099293C" w:rsidP="0099293C">
            <w:pPr>
              <w:jc w:val="center"/>
            </w:pPr>
          </w:p>
          <w:p w:rsidR="0099293C" w:rsidRDefault="0099293C" w:rsidP="0099293C">
            <w:pPr>
              <w:ind w:firstLineChars="100" w:firstLine="224"/>
            </w:pPr>
            <w:r>
              <w:rPr>
                <w:rFonts w:hint="eastAsia"/>
              </w:rPr>
              <w:t>平成</w:t>
            </w:r>
            <w:r>
              <w:rPr>
                <w:rFonts w:hint="eastAsia"/>
              </w:rPr>
              <w:t>2</w:t>
            </w:r>
            <w:r>
              <w:t>1</w:t>
            </w:r>
            <w:r>
              <w:rPr>
                <w:rFonts w:hint="eastAsia"/>
              </w:rPr>
              <w:t>年</w:t>
            </w:r>
            <w:r>
              <w:rPr>
                <w:rFonts w:hint="eastAsia"/>
              </w:rPr>
              <w:t>4</w:t>
            </w:r>
            <w:r>
              <w:rPr>
                <w:rFonts w:hint="eastAsia"/>
              </w:rPr>
              <w:t>月</w:t>
            </w:r>
            <w:r>
              <w:rPr>
                <w:rFonts w:hint="eastAsia"/>
              </w:rPr>
              <w:t>1</w:t>
            </w:r>
            <w:r>
              <w:rPr>
                <w:rFonts w:hint="eastAsia"/>
              </w:rPr>
              <w:t>日に教員免許更新制が開始されることに伴い、教員免許状の授与に関する取扱いについて以下のとおり確認することとする。</w:t>
            </w:r>
          </w:p>
          <w:p w:rsidR="0099293C" w:rsidRDefault="0099293C" w:rsidP="0099293C"/>
          <w:p w:rsidR="0099293C" w:rsidRDefault="0099293C" w:rsidP="0099293C">
            <w:r>
              <w:rPr>
                <w:rFonts w:hint="eastAsia"/>
              </w:rPr>
              <w:t>1</w:t>
            </w:r>
            <w:r>
              <w:rPr>
                <w:rFonts w:hint="eastAsia"/>
              </w:rPr>
              <w:t>．全ての免許状に関する事項</w:t>
            </w:r>
          </w:p>
          <w:p w:rsidR="0099293C" w:rsidRDefault="0099293C" w:rsidP="0099293C">
            <w:pPr>
              <w:ind w:leftChars="82" w:left="323" w:hangingChars="62" w:hanging="139"/>
            </w:pPr>
            <w:r>
              <w:rPr>
                <w:rFonts w:hint="eastAsia"/>
              </w:rPr>
              <w:t>○</w:t>
            </w:r>
            <w:r>
              <w:rPr>
                <w:rFonts w:hint="eastAsia"/>
              </w:rPr>
              <w:t xml:space="preserve"> </w:t>
            </w:r>
            <w:r>
              <w:rPr>
                <w:rFonts w:hint="eastAsia"/>
              </w:rPr>
              <w:t>教諭の</w:t>
            </w:r>
            <w:r>
              <w:rPr>
                <w:rFonts w:hint="eastAsia"/>
              </w:rPr>
              <w:t>1</w:t>
            </w:r>
            <w:r>
              <w:rPr>
                <w:rFonts w:hint="eastAsia"/>
              </w:rPr>
              <w:t>種免許状を有する者に対して、学校種及び教科又は特別支援教育領域が同一の</w:t>
            </w:r>
            <w:r>
              <w:rPr>
                <w:rFonts w:hint="eastAsia"/>
              </w:rPr>
              <w:t>2</w:t>
            </w:r>
            <w:r>
              <w:rPr>
                <w:rFonts w:hint="eastAsia"/>
              </w:rPr>
              <w:t>種免許状の授与は行わないこととすること。また、教諭の専修免許状を有する者に対しても同様に、学校種及び教科又は特別支援教育領域が同一の</w:t>
            </w:r>
            <w:r w:rsidR="00454DA5">
              <w:rPr>
                <w:rFonts w:hint="eastAsia"/>
              </w:rPr>
              <w:t>1</w:t>
            </w:r>
            <w:r>
              <w:rPr>
                <w:rFonts w:hint="eastAsia"/>
              </w:rPr>
              <w:t>種免許状及び</w:t>
            </w:r>
            <w:r w:rsidR="00454DA5">
              <w:rPr>
                <w:rFonts w:hint="eastAsia"/>
              </w:rPr>
              <w:t>2</w:t>
            </w:r>
            <w:r>
              <w:rPr>
                <w:rFonts w:hint="eastAsia"/>
              </w:rPr>
              <w:t>種免許状の授与は行わないこと。なお、養護教諭の免許状、栄養教諭の免許状についても同様とすること。</w:t>
            </w:r>
          </w:p>
        </w:tc>
      </w:tr>
    </w:tbl>
    <w:p w:rsidR="0083343B" w:rsidRDefault="0083343B" w:rsidP="009C51AB">
      <w:pPr>
        <w:rPr>
          <w:rFonts w:asciiTheme="majorEastAsia" w:eastAsiaTheme="majorEastAsia" w:hAnsiTheme="majorEastAsia"/>
        </w:rPr>
      </w:pPr>
    </w:p>
    <w:p w:rsidR="0083343B" w:rsidRDefault="0083343B">
      <w:pPr>
        <w:widowControl/>
        <w:jc w:val="left"/>
        <w:rPr>
          <w:rFonts w:asciiTheme="majorEastAsia" w:eastAsiaTheme="majorEastAsia" w:hAnsiTheme="majorEastAsia"/>
        </w:rPr>
      </w:pPr>
      <w:r>
        <w:rPr>
          <w:rFonts w:asciiTheme="majorEastAsia" w:eastAsiaTheme="majorEastAsia" w:hAnsiTheme="majorEastAsia"/>
        </w:rPr>
        <w:br w:type="page"/>
      </w:r>
    </w:p>
    <w:p w:rsidR="009C51AB" w:rsidRDefault="003C51DF" w:rsidP="009C51AB">
      <w:r w:rsidRPr="003C51DF">
        <w:rPr>
          <w:rFonts w:asciiTheme="majorEastAsia" w:eastAsiaTheme="majorEastAsia" w:hAnsiTheme="majorEastAsia" w:hint="eastAsia"/>
        </w:rPr>
        <w:lastRenderedPageBreak/>
        <w:t>【パターン</w:t>
      </w:r>
      <w:r w:rsidR="003D1733">
        <w:rPr>
          <w:rFonts w:asciiTheme="majorEastAsia" w:eastAsiaTheme="majorEastAsia" w:hAnsiTheme="majorEastAsia" w:hint="eastAsia"/>
        </w:rPr>
        <w:t>２０</w:t>
      </w:r>
      <w:r w:rsidRPr="003C51DF">
        <w:rPr>
          <w:rFonts w:asciiTheme="majorEastAsia" w:eastAsiaTheme="majorEastAsia" w:hAnsiTheme="majorEastAsia" w:hint="eastAsia"/>
        </w:rPr>
        <w:t>】</w:t>
      </w:r>
    </w:p>
    <w:tbl>
      <w:tblPr>
        <w:tblStyle w:val="a7"/>
        <w:tblW w:w="0" w:type="auto"/>
        <w:tblInd w:w="421" w:type="dxa"/>
        <w:tblLook w:val="04A0" w:firstRow="1" w:lastRow="0" w:firstColumn="1" w:lastColumn="0" w:noHBand="0" w:noVBand="1"/>
      </w:tblPr>
      <w:tblGrid>
        <w:gridCol w:w="1422"/>
        <w:gridCol w:w="1418"/>
        <w:gridCol w:w="2551"/>
        <w:gridCol w:w="2552"/>
        <w:gridCol w:w="283"/>
        <w:gridCol w:w="1559"/>
        <w:gridCol w:w="1418"/>
      </w:tblGrid>
      <w:tr w:rsidR="009C51AB" w:rsidTr="00410632">
        <w:tc>
          <w:tcPr>
            <w:tcW w:w="1422" w:type="dxa"/>
            <w:tcBorders>
              <w:top w:val="nil"/>
              <w:left w:val="nil"/>
              <w:right w:val="nil"/>
            </w:tcBorders>
          </w:tcPr>
          <w:p w:rsidR="009C51AB" w:rsidRDefault="009C51AB" w:rsidP="005A2ACA"/>
        </w:tc>
        <w:tc>
          <w:tcPr>
            <w:tcW w:w="1418" w:type="dxa"/>
            <w:tcBorders>
              <w:top w:val="nil"/>
              <w:left w:val="nil"/>
              <w:right w:val="nil"/>
            </w:tcBorders>
            <w:vAlign w:val="center"/>
          </w:tcPr>
          <w:p w:rsidR="009C51AB" w:rsidRDefault="009C51AB" w:rsidP="005A2ACA">
            <w:pPr>
              <w:jc w:val="center"/>
            </w:pPr>
          </w:p>
        </w:tc>
        <w:tc>
          <w:tcPr>
            <w:tcW w:w="2551" w:type="dxa"/>
            <w:tcBorders>
              <w:top w:val="nil"/>
              <w:left w:val="nil"/>
            </w:tcBorders>
            <w:vAlign w:val="center"/>
          </w:tcPr>
          <w:p w:rsidR="009C51AB" w:rsidRDefault="009C51AB" w:rsidP="005A2ACA">
            <w:pPr>
              <w:jc w:val="right"/>
            </w:pPr>
            <w:r>
              <w:rPr>
                <w:rFonts w:hint="eastAsia"/>
              </w:rPr>
              <w:t>施行前</w:t>
            </w:r>
          </w:p>
        </w:tc>
        <w:tc>
          <w:tcPr>
            <w:tcW w:w="2552" w:type="dxa"/>
            <w:tcBorders>
              <w:top w:val="nil"/>
              <w:right w:val="nil"/>
            </w:tcBorders>
            <w:vAlign w:val="center"/>
          </w:tcPr>
          <w:p w:rsidR="009C51AB" w:rsidRDefault="009C51AB" w:rsidP="005A2ACA">
            <w:pPr>
              <w:jc w:val="left"/>
            </w:pPr>
            <w:r>
              <w:rPr>
                <w:rFonts w:hint="eastAsia"/>
              </w:rPr>
              <w:t>施行後</w:t>
            </w:r>
          </w:p>
        </w:tc>
        <w:tc>
          <w:tcPr>
            <w:tcW w:w="283" w:type="dxa"/>
            <w:tcBorders>
              <w:top w:val="nil"/>
              <w:left w:val="nil"/>
              <w:bottom w:val="nil"/>
              <w:right w:val="nil"/>
            </w:tcBorders>
          </w:tcPr>
          <w:p w:rsidR="009C51AB" w:rsidRDefault="009C51AB" w:rsidP="005A2ACA"/>
        </w:tc>
        <w:tc>
          <w:tcPr>
            <w:tcW w:w="1559" w:type="dxa"/>
            <w:tcBorders>
              <w:top w:val="nil"/>
              <w:left w:val="nil"/>
              <w:right w:val="nil"/>
            </w:tcBorders>
          </w:tcPr>
          <w:p w:rsidR="009C51AB" w:rsidRDefault="009C51AB" w:rsidP="005A2ACA"/>
        </w:tc>
        <w:tc>
          <w:tcPr>
            <w:tcW w:w="1418" w:type="dxa"/>
            <w:tcBorders>
              <w:top w:val="nil"/>
              <w:left w:val="nil"/>
              <w:right w:val="nil"/>
            </w:tcBorders>
          </w:tcPr>
          <w:p w:rsidR="009C51AB" w:rsidRDefault="009C51AB" w:rsidP="005A2ACA"/>
        </w:tc>
      </w:tr>
      <w:tr w:rsidR="009C51AB" w:rsidTr="00410632">
        <w:tc>
          <w:tcPr>
            <w:tcW w:w="1422" w:type="dxa"/>
            <w:vAlign w:val="center"/>
          </w:tcPr>
          <w:p w:rsidR="009C51AB" w:rsidRDefault="009C51AB" w:rsidP="005A2ACA">
            <w:pPr>
              <w:jc w:val="center"/>
            </w:pPr>
            <w:r>
              <w:rPr>
                <w:rFonts w:hint="eastAsia"/>
              </w:rPr>
              <w:t>2</w:t>
            </w:r>
            <w:r>
              <w:t>016</w:t>
            </w:r>
          </w:p>
        </w:tc>
        <w:tc>
          <w:tcPr>
            <w:tcW w:w="1418" w:type="dxa"/>
            <w:vAlign w:val="center"/>
          </w:tcPr>
          <w:p w:rsidR="009C51AB" w:rsidRDefault="009C51AB" w:rsidP="005A2ACA">
            <w:pPr>
              <w:jc w:val="center"/>
            </w:pPr>
            <w:r>
              <w:rPr>
                <w:rFonts w:hint="eastAsia"/>
              </w:rPr>
              <w:t>2</w:t>
            </w:r>
            <w:r>
              <w:t>017</w:t>
            </w:r>
          </w:p>
        </w:tc>
        <w:tc>
          <w:tcPr>
            <w:tcW w:w="2551" w:type="dxa"/>
            <w:vAlign w:val="center"/>
          </w:tcPr>
          <w:p w:rsidR="009C51AB" w:rsidRDefault="009C51AB" w:rsidP="005A2ACA">
            <w:pPr>
              <w:jc w:val="center"/>
            </w:pPr>
            <w:r>
              <w:rPr>
                <w:rFonts w:hint="eastAsia"/>
              </w:rPr>
              <w:t>2</w:t>
            </w:r>
            <w:r>
              <w:t>018</w:t>
            </w:r>
          </w:p>
        </w:tc>
        <w:tc>
          <w:tcPr>
            <w:tcW w:w="2552" w:type="dxa"/>
            <w:vAlign w:val="center"/>
          </w:tcPr>
          <w:p w:rsidR="009C51AB" w:rsidRDefault="009C51AB" w:rsidP="005A2ACA">
            <w:pPr>
              <w:jc w:val="center"/>
            </w:pPr>
            <w:r>
              <w:rPr>
                <w:rFonts w:hint="eastAsia"/>
              </w:rPr>
              <w:t>2</w:t>
            </w:r>
            <w:r>
              <w:t>019</w:t>
            </w:r>
          </w:p>
        </w:tc>
        <w:tc>
          <w:tcPr>
            <w:tcW w:w="283" w:type="dxa"/>
            <w:tcBorders>
              <w:top w:val="nil"/>
              <w:bottom w:val="nil"/>
            </w:tcBorders>
          </w:tcPr>
          <w:p w:rsidR="009C51AB" w:rsidRDefault="009C51AB" w:rsidP="005A2ACA"/>
        </w:tc>
        <w:tc>
          <w:tcPr>
            <w:tcW w:w="1559" w:type="dxa"/>
          </w:tcPr>
          <w:p w:rsidR="009C51AB" w:rsidRDefault="009C51AB" w:rsidP="005A2ACA">
            <w:r>
              <w:rPr>
                <w:rFonts w:hint="eastAsia"/>
              </w:rPr>
              <w:t>2</w:t>
            </w:r>
            <w:r>
              <w:t>018</w:t>
            </w:r>
            <w:r>
              <w:rPr>
                <w:rFonts w:hint="eastAsia"/>
              </w:rPr>
              <w:t>年度末</w:t>
            </w:r>
          </w:p>
          <w:p w:rsidR="009C51AB" w:rsidRDefault="009C51AB" w:rsidP="005A2ACA">
            <w:r>
              <w:rPr>
                <w:rFonts w:hint="eastAsia"/>
              </w:rPr>
              <w:t>所要資格</w:t>
            </w:r>
          </w:p>
        </w:tc>
        <w:tc>
          <w:tcPr>
            <w:tcW w:w="1418" w:type="dxa"/>
            <w:vAlign w:val="center"/>
          </w:tcPr>
          <w:p w:rsidR="009C51AB" w:rsidRDefault="009C51AB" w:rsidP="005A2ACA">
            <w:pPr>
              <w:jc w:val="center"/>
            </w:pPr>
            <w:r>
              <w:rPr>
                <w:rFonts w:hint="eastAsia"/>
              </w:rPr>
              <w:t>適用</w:t>
            </w:r>
          </w:p>
        </w:tc>
      </w:tr>
      <w:tr w:rsidR="009C51AB" w:rsidTr="00410632">
        <w:trPr>
          <w:trHeight w:val="285"/>
        </w:trPr>
        <w:tc>
          <w:tcPr>
            <w:tcW w:w="1422" w:type="dxa"/>
            <w:vMerge w:val="restart"/>
            <w:vAlign w:val="center"/>
          </w:tcPr>
          <w:p w:rsidR="009C51AB" w:rsidRDefault="009C51AB" w:rsidP="009C51AB">
            <w:pPr>
              <w:jc w:val="center"/>
            </w:pPr>
            <w:r>
              <w:rPr>
                <w:rFonts w:hint="eastAsia"/>
              </w:rPr>
              <w:t>C</w:t>
            </w:r>
            <w:r>
              <w:rPr>
                <w:rFonts w:hint="eastAsia"/>
              </w:rPr>
              <w:t>学部</w:t>
            </w:r>
            <w:r>
              <w:rPr>
                <w:rFonts w:hint="eastAsia"/>
              </w:rPr>
              <w:t>1</w:t>
            </w:r>
            <w:r>
              <w:rPr>
                <w:rFonts w:hint="eastAsia"/>
              </w:rPr>
              <w:t>年</w:t>
            </w:r>
          </w:p>
          <w:p w:rsidR="009C51AB" w:rsidRDefault="009C51AB" w:rsidP="009C51AB">
            <w:pPr>
              <w:jc w:val="center"/>
            </w:pPr>
            <w:r>
              <w:rPr>
                <w:rFonts w:hint="eastAsia"/>
              </w:rPr>
              <w:t>課程認定無</w:t>
            </w:r>
          </w:p>
        </w:tc>
        <w:tc>
          <w:tcPr>
            <w:tcW w:w="1418" w:type="dxa"/>
            <w:vMerge w:val="restart"/>
            <w:vAlign w:val="center"/>
          </w:tcPr>
          <w:p w:rsidR="009C51AB" w:rsidRDefault="009C51AB" w:rsidP="009C51AB">
            <w:pPr>
              <w:jc w:val="center"/>
            </w:pPr>
            <w:r>
              <w:rPr>
                <w:rFonts w:hint="eastAsia"/>
              </w:rPr>
              <w:t>C</w:t>
            </w:r>
            <w:r>
              <w:rPr>
                <w:rFonts w:hint="eastAsia"/>
              </w:rPr>
              <w:t>学部</w:t>
            </w:r>
            <w:r>
              <w:rPr>
                <w:rFonts w:hint="eastAsia"/>
              </w:rPr>
              <w:t>2</w:t>
            </w:r>
            <w:r>
              <w:rPr>
                <w:rFonts w:hint="eastAsia"/>
              </w:rPr>
              <w:t>年</w:t>
            </w:r>
          </w:p>
          <w:p w:rsidR="009C51AB" w:rsidRDefault="009C51AB" w:rsidP="009C51AB">
            <w:pPr>
              <w:jc w:val="center"/>
            </w:pPr>
            <w:r>
              <w:rPr>
                <w:rFonts w:hint="eastAsia"/>
              </w:rPr>
              <w:t>課程認定無</w:t>
            </w:r>
          </w:p>
        </w:tc>
        <w:tc>
          <w:tcPr>
            <w:tcW w:w="2551" w:type="dxa"/>
            <w:vAlign w:val="center"/>
          </w:tcPr>
          <w:p w:rsidR="009C51AB" w:rsidRDefault="009C51AB" w:rsidP="005A2ACA">
            <w:pPr>
              <w:jc w:val="center"/>
            </w:pPr>
            <w:r w:rsidRPr="009C51AB">
              <w:rPr>
                <w:rFonts w:hint="eastAsia"/>
              </w:rPr>
              <w:t>C</w:t>
            </w:r>
            <w:r w:rsidRPr="009C51AB">
              <w:rPr>
                <w:rFonts w:hint="eastAsia"/>
              </w:rPr>
              <w:t>学部</w:t>
            </w:r>
            <w:r w:rsidRPr="009C51AB">
              <w:rPr>
                <w:rFonts w:hint="eastAsia"/>
              </w:rPr>
              <w:t>3</w:t>
            </w:r>
            <w:r w:rsidRPr="009C51AB">
              <w:rPr>
                <w:rFonts w:hint="eastAsia"/>
              </w:rPr>
              <w:t>年課程認定無</w:t>
            </w:r>
          </w:p>
        </w:tc>
        <w:tc>
          <w:tcPr>
            <w:tcW w:w="2552" w:type="dxa"/>
            <w:tcBorders>
              <w:bottom w:val="single" w:sz="4" w:space="0" w:color="auto"/>
            </w:tcBorders>
            <w:vAlign w:val="center"/>
          </w:tcPr>
          <w:p w:rsidR="009C51AB" w:rsidRDefault="009C51AB" w:rsidP="005A2ACA">
            <w:pPr>
              <w:jc w:val="center"/>
            </w:pPr>
            <w:r w:rsidRPr="009C51AB">
              <w:rPr>
                <w:rFonts w:hint="eastAsia"/>
              </w:rPr>
              <w:t>C</w:t>
            </w:r>
            <w:r w:rsidRPr="009C51AB">
              <w:rPr>
                <w:rFonts w:hint="eastAsia"/>
              </w:rPr>
              <w:t>学部</w:t>
            </w:r>
            <w:r w:rsidRPr="009C51AB">
              <w:rPr>
                <w:rFonts w:hint="eastAsia"/>
              </w:rPr>
              <w:t>4</w:t>
            </w:r>
            <w:r w:rsidRPr="009C51AB">
              <w:rPr>
                <w:rFonts w:hint="eastAsia"/>
              </w:rPr>
              <w:t>年課程認定無</w:t>
            </w:r>
          </w:p>
        </w:tc>
        <w:tc>
          <w:tcPr>
            <w:tcW w:w="283" w:type="dxa"/>
            <w:vMerge w:val="restart"/>
            <w:tcBorders>
              <w:top w:val="nil"/>
            </w:tcBorders>
          </w:tcPr>
          <w:p w:rsidR="009C51AB" w:rsidRDefault="009C51AB" w:rsidP="005A2ACA"/>
        </w:tc>
        <w:tc>
          <w:tcPr>
            <w:tcW w:w="1559" w:type="dxa"/>
            <w:vMerge w:val="restart"/>
            <w:vAlign w:val="center"/>
          </w:tcPr>
          <w:p w:rsidR="009C51AB" w:rsidRDefault="009C51AB" w:rsidP="005A2ACA">
            <w:pPr>
              <w:jc w:val="center"/>
            </w:pPr>
            <w:r>
              <w:rPr>
                <w:rFonts w:hint="eastAsia"/>
              </w:rPr>
              <w:t>継続扱い</w:t>
            </w:r>
          </w:p>
        </w:tc>
        <w:tc>
          <w:tcPr>
            <w:tcW w:w="1418" w:type="dxa"/>
            <w:vMerge w:val="restart"/>
            <w:vAlign w:val="center"/>
          </w:tcPr>
          <w:p w:rsidR="009C51AB" w:rsidRDefault="009C51AB" w:rsidP="005A2ACA">
            <w:r>
              <w:rPr>
                <w:rFonts w:hint="eastAsia"/>
              </w:rPr>
              <w:t>一種　旧法</w:t>
            </w:r>
          </w:p>
        </w:tc>
      </w:tr>
      <w:tr w:rsidR="009C51AB" w:rsidTr="00410632">
        <w:trPr>
          <w:trHeight w:val="330"/>
        </w:trPr>
        <w:tc>
          <w:tcPr>
            <w:tcW w:w="1422" w:type="dxa"/>
            <w:vMerge/>
          </w:tcPr>
          <w:p w:rsidR="009C51AB" w:rsidRDefault="009C51AB" w:rsidP="005A2ACA"/>
        </w:tc>
        <w:tc>
          <w:tcPr>
            <w:tcW w:w="1418" w:type="dxa"/>
            <w:vMerge/>
          </w:tcPr>
          <w:p w:rsidR="009C51AB" w:rsidRDefault="009C51AB" w:rsidP="005A2ACA"/>
        </w:tc>
        <w:tc>
          <w:tcPr>
            <w:tcW w:w="2551" w:type="dxa"/>
            <w:vAlign w:val="center"/>
          </w:tcPr>
          <w:p w:rsidR="009C51AB" w:rsidRDefault="009C51AB" w:rsidP="009C51AB">
            <w:pPr>
              <w:jc w:val="center"/>
            </w:pPr>
            <w:r>
              <w:rPr>
                <w:rFonts w:hint="eastAsia"/>
              </w:rPr>
              <w:t>課程認定の有る</w:t>
            </w:r>
          </w:p>
          <w:p w:rsidR="009C51AB" w:rsidRDefault="009C51AB" w:rsidP="009C51AB">
            <w:pPr>
              <w:jc w:val="center"/>
            </w:pPr>
            <w:r>
              <w:rPr>
                <w:rFonts w:hint="eastAsia"/>
              </w:rPr>
              <w:t>他学部聴講</w:t>
            </w:r>
          </w:p>
        </w:tc>
        <w:tc>
          <w:tcPr>
            <w:tcW w:w="2552" w:type="dxa"/>
            <w:tcBorders>
              <w:top w:val="single" w:sz="4" w:space="0" w:color="auto"/>
            </w:tcBorders>
            <w:vAlign w:val="center"/>
          </w:tcPr>
          <w:p w:rsidR="009C51AB" w:rsidRDefault="009C51AB" w:rsidP="009C51AB">
            <w:pPr>
              <w:jc w:val="center"/>
            </w:pPr>
            <w:r>
              <w:rPr>
                <w:rFonts w:hint="eastAsia"/>
              </w:rPr>
              <w:t>課程認定の有る</w:t>
            </w:r>
          </w:p>
          <w:p w:rsidR="009C51AB" w:rsidRDefault="009C51AB" w:rsidP="009C51AB">
            <w:pPr>
              <w:jc w:val="center"/>
            </w:pPr>
            <w:r>
              <w:rPr>
                <w:rFonts w:hint="eastAsia"/>
              </w:rPr>
              <w:t>他学部聴講</w:t>
            </w:r>
          </w:p>
        </w:tc>
        <w:tc>
          <w:tcPr>
            <w:tcW w:w="283" w:type="dxa"/>
            <w:vMerge/>
            <w:tcBorders>
              <w:bottom w:val="nil"/>
            </w:tcBorders>
          </w:tcPr>
          <w:p w:rsidR="009C51AB" w:rsidRDefault="009C51AB" w:rsidP="005A2ACA"/>
        </w:tc>
        <w:tc>
          <w:tcPr>
            <w:tcW w:w="1559" w:type="dxa"/>
            <w:vMerge/>
            <w:vAlign w:val="center"/>
          </w:tcPr>
          <w:p w:rsidR="009C51AB" w:rsidRDefault="009C51AB" w:rsidP="005A2ACA">
            <w:pPr>
              <w:jc w:val="center"/>
            </w:pPr>
          </w:p>
        </w:tc>
        <w:tc>
          <w:tcPr>
            <w:tcW w:w="1418" w:type="dxa"/>
            <w:vMerge/>
          </w:tcPr>
          <w:p w:rsidR="009C51AB" w:rsidRDefault="009C51AB" w:rsidP="005A2ACA"/>
        </w:tc>
      </w:tr>
    </w:tbl>
    <w:p w:rsidR="00F02147" w:rsidRDefault="009C51AB" w:rsidP="009C51AB">
      <w:pPr>
        <w:ind w:leftChars="270" w:left="605"/>
      </w:pPr>
      <w:r>
        <w:rPr>
          <w:rFonts w:hint="eastAsia"/>
        </w:rPr>
        <w:t>※他学科聴講の場合も他学部聴講と同じ。</w:t>
      </w:r>
    </w:p>
    <w:p w:rsidR="009C51AB" w:rsidRPr="00F02147" w:rsidRDefault="009C51AB" w:rsidP="00EE3A8A"/>
    <w:p w:rsidR="00EE3A8A" w:rsidRDefault="009C51AB" w:rsidP="00EE3A8A">
      <w:pPr>
        <w:ind w:leftChars="135" w:left="303"/>
      </w:pPr>
      <w:r>
        <w:rPr>
          <w:rFonts w:hint="eastAsia"/>
        </w:rPr>
        <w:t>☆質問回答集</w:t>
      </w:r>
      <w:r w:rsidR="00EE3A8A">
        <w:rPr>
          <w:rFonts w:hint="eastAsia"/>
        </w:rPr>
        <w:t>N</w:t>
      </w:r>
      <w:r w:rsidR="00EE3A8A">
        <w:t>o.</w:t>
      </w:r>
      <w:r w:rsidR="00EE3A8A">
        <w:rPr>
          <w:rFonts w:hint="eastAsia"/>
        </w:rPr>
        <w:t>1</w:t>
      </w:r>
      <w:r w:rsidR="00EE3A8A">
        <w:t>1</w:t>
      </w:r>
    </w:p>
    <w:tbl>
      <w:tblPr>
        <w:tblStyle w:val="a7"/>
        <w:tblW w:w="14175" w:type="dxa"/>
        <w:tblInd w:w="534" w:type="dxa"/>
        <w:tblLook w:val="04A0" w:firstRow="1" w:lastRow="0" w:firstColumn="1" w:lastColumn="0" w:noHBand="0" w:noVBand="1"/>
      </w:tblPr>
      <w:tblGrid>
        <w:gridCol w:w="14175"/>
      </w:tblGrid>
      <w:tr w:rsidR="00EE3A8A" w:rsidTr="002E62CC">
        <w:tc>
          <w:tcPr>
            <w:tcW w:w="14175" w:type="dxa"/>
            <w:tcBorders>
              <w:top w:val="dotDash" w:sz="4" w:space="0" w:color="auto"/>
              <w:left w:val="dotDash" w:sz="4" w:space="0" w:color="auto"/>
              <w:bottom w:val="dotDash" w:sz="4" w:space="0" w:color="auto"/>
              <w:right w:val="dotDash" w:sz="4" w:space="0" w:color="auto"/>
            </w:tcBorders>
          </w:tcPr>
          <w:p w:rsidR="00EE3A8A" w:rsidRDefault="00EE3A8A" w:rsidP="004B7C81">
            <w:pPr>
              <w:ind w:leftChars="1" w:left="181" w:hangingChars="80" w:hanging="179"/>
            </w:pPr>
            <w:r>
              <w:rPr>
                <w:rFonts w:hint="eastAsia"/>
              </w:rPr>
              <w:t>Q</w:t>
            </w:r>
            <w:r>
              <w:rPr>
                <w:rFonts w:hint="eastAsia"/>
              </w:rPr>
              <w:t xml:space="preserve">　</w:t>
            </w:r>
            <w:r w:rsidRPr="00EC3D56">
              <w:rPr>
                <w:rFonts w:hint="eastAsia"/>
              </w:rPr>
              <w:t>施行の際現に教職課程を有していない学部学科等に在学している学生が、教職課程を有する他学部・他学科聴講等により所要資格を得た場合は、新法と旧法いずれが適用されるのか。</w:t>
            </w:r>
          </w:p>
          <w:p w:rsidR="00EE3A8A" w:rsidRPr="00EE3A8A" w:rsidRDefault="00EE3A8A" w:rsidP="004B7C81">
            <w:pPr>
              <w:ind w:leftChars="1" w:left="181" w:hangingChars="80" w:hanging="179"/>
            </w:pPr>
          </w:p>
          <w:p w:rsidR="00EE3A8A" w:rsidRDefault="00EE3A8A" w:rsidP="004B7C81">
            <w:pPr>
              <w:ind w:leftChars="1" w:left="181" w:hangingChars="80" w:hanging="179"/>
            </w:pPr>
            <w:r>
              <w:rPr>
                <w:rFonts w:hint="eastAsia"/>
              </w:rPr>
              <w:t>A</w:t>
            </w:r>
            <w:r>
              <w:rPr>
                <w:rFonts w:hint="eastAsia"/>
              </w:rPr>
              <w:t xml:space="preserve">　</w:t>
            </w:r>
            <w:r w:rsidRPr="00EC3D56">
              <w:rPr>
                <w:rFonts w:hint="eastAsia"/>
              </w:rPr>
              <w:t>平成</w:t>
            </w:r>
            <w:r>
              <w:rPr>
                <w:rFonts w:hint="eastAsia"/>
              </w:rPr>
              <w:t>3</w:t>
            </w:r>
            <w:r>
              <w:t>1</w:t>
            </w:r>
            <w:r w:rsidRPr="00EC3D56">
              <w:rPr>
                <w:rFonts w:hint="eastAsia"/>
              </w:rPr>
              <w:t>年</w:t>
            </w:r>
            <w:r>
              <w:rPr>
                <w:rFonts w:hint="eastAsia"/>
              </w:rPr>
              <w:t>4</w:t>
            </w:r>
            <w:r w:rsidRPr="00EC3D56">
              <w:rPr>
                <w:rFonts w:hint="eastAsia"/>
              </w:rPr>
              <w:t>月</w:t>
            </w:r>
            <w:r>
              <w:rPr>
                <w:rFonts w:hint="eastAsia"/>
              </w:rPr>
              <w:t>1</w:t>
            </w:r>
            <w:r w:rsidRPr="00EC3D56">
              <w:rPr>
                <w:rFonts w:hint="eastAsia"/>
              </w:rPr>
              <w:t>日までに教職課程を有する大学の学科等の他学部・他学科聴講生（科目等履修生）としての身分を有し、平成</w:t>
            </w:r>
            <w:r>
              <w:rPr>
                <w:rFonts w:hint="eastAsia"/>
              </w:rPr>
              <w:t>3</w:t>
            </w:r>
            <w:r>
              <w:t>1</w:t>
            </w:r>
            <w:r w:rsidRPr="00EC3D56">
              <w:rPr>
                <w:rFonts w:hint="eastAsia"/>
              </w:rPr>
              <w:t>年</w:t>
            </w:r>
            <w:r>
              <w:rPr>
                <w:rFonts w:hint="eastAsia"/>
              </w:rPr>
              <w:t>4</w:t>
            </w:r>
            <w:r w:rsidRPr="00EC3D56">
              <w:rPr>
                <w:rFonts w:hint="eastAsia"/>
              </w:rPr>
              <w:t>月</w:t>
            </w:r>
            <w:r>
              <w:rPr>
                <w:rFonts w:hint="eastAsia"/>
              </w:rPr>
              <w:t>1</w:t>
            </w:r>
            <w:r w:rsidRPr="00EC3D56">
              <w:rPr>
                <w:rFonts w:hint="eastAsia"/>
              </w:rPr>
              <w:t>日以降も引き続き教職課程の科目を履修する場合においては、施行の際に現に大学に在学している者として、旧法適用となる。</w:t>
            </w:r>
          </w:p>
        </w:tc>
      </w:tr>
    </w:tbl>
    <w:p w:rsidR="00EE3A8A" w:rsidRDefault="00EE3A8A" w:rsidP="00EE3A8A">
      <w:pPr>
        <w:ind w:leftChars="135" w:left="303"/>
      </w:pPr>
      <w:r>
        <w:rPr>
          <w:rFonts w:hint="eastAsia"/>
        </w:rPr>
        <w:t>（参考）</w:t>
      </w:r>
      <w:r w:rsidRPr="000F14F2">
        <w:rPr>
          <w:rFonts w:hint="eastAsia"/>
        </w:rPr>
        <w:t>再課程認定説明会質問回答集</w:t>
      </w:r>
    </w:p>
    <w:tbl>
      <w:tblPr>
        <w:tblStyle w:val="a7"/>
        <w:tblW w:w="0" w:type="auto"/>
        <w:tblInd w:w="675" w:type="dxa"/>
        <w:tblLook w:val="04A0" w:firstRow="1" w:lastRow="0" w:firstColumn="1" w:lastColumn="0" w:noHBand="0" w:noVBand="1"/>
      </w:tblPr>
      <w:tblGrid>
        <w:gridCol w:w="14034"/>
      </w:tblGrid>
      <w:tr w:rsidR="00EE3A8A" w:rsidTr="002E62CC">
        <w:tc>
          <w:tcPr>
            <w:tcW w:w="14034" w:type="dxa"/>
            <w:tcBorders>
              <w:top w:val="dotDash" w:sz="4" w:space="0" w:color="auto"/>
              <w:left w:val="dotDash" w:sz="4" w:space="0" w:color="auto"/>
              <w:bottom w:val="dotDash" w:sz="4" w:space="0" w:color="auto"/>
              <w:right w:val="dotDash" w:sz="4" w:space="0" w:color="auto"/>
            </w:tcBorders>
          </w:tcPr>
          <w:p w:rsidR="00EE3A8A" w:rsidRDefault="00EE3A8A" w:rsidP="004B7C81">
            <w:pPr>
              <w:ind w:leftChars="18" w:left="188" w:hangingChars="66" w:hanging="148"/>
            </w:pPr>
            <w:r w:rsidRPr="00356F6B">
              <w:rPr>
                <w:szCs w:val="21"/>
              </w:rPr>
              <w:t>&lt;No</w:t>
            </w:r>
            <w:r>
              <w:rPr>
                <w:szCs w:val="21"/>
              </w:rPr>
              <w:t>.</w:t>
            </w:r>
            <w:r>
              <w:rPr>
                <w:rFonts w:hint="eastAsia"/>
              </w:rPr>
              <w:t>6</w:t>
            </w:r>
            <w:r>
              <w:t>34</w:t>
            </w:r>
            <w:r w:rsidRPr="00356F6B">
              <w:rPr>
                <w:szCs w:val="21"/>
              </w:rPr>
              <w:t>&gt;</w:t>
            </w:r>
          </w:p>
          <w:p w:rsidR="00EE3A8A" w:rsidRDefault="00EE3A8A" w:rsidP="004B7C81">
            <w:pPr>
              <w:ind w:leftChars="18" w:left="188" w:hangingChars="66" w:hanging="148"/>
            </w:pPr>
            <w:r>
              <w:rPr>
                <w:rFonts w:hint="eastAsia"/>
              </w:rPr>
              <w:t>Q</w:t>
            </w:r>
            <w:r>
              <w:rPr>
                <w:rFonts w:hint="eastAsia"/>
              </w:rPr>
              <w:t xml:space="preserve">　</w:t>
            </w:r>
            <w:r w:rsidRPr="00E66BB9">
              <w:rPr>
                <w:rFonts w:hint="eastAsia"/>
              </w:rPr>
              <w:t>経過措置について、施行の際現に教職課程を有していない学部学科等に在学している学生</w:t>
            </w:r>
            <w:r w:rsidRPr="00E66BB9">
              <w:rPr>
                <w:rFonts w:hint="eastAsia"/>
              </w:rPr>
              <w:t xml:space="preserve"> </w:t>
            </w:r>
            <w:r w:rsidRPr="00E66BB9">
              <w:rPr>
                <w:rFonts w:hint="eastAsia"/>
              </w:rPr>
              <w:t>が、教職課程を有する他学部・他学科聴講等により所要資格を得た場合は、新法と旧法いずれが適用されるのか。</w:t>
            </w:r>
          </w:p>
          <w:p w:rsidR="00EE3A8A" w:rsidRDefault="00EE3A8A" w:rsidP="004B7C81">
            <w:pPr>
              <w:ind w:leftChars="18" w:left="188" w:hangingChars="66" w:hanging="148"/>
            </w:pPr>
          </w:p>
          <w:p w:rsidR="00EE3A8A" w:rsidRDefault="00EE3A8A" w:rsidP="004B7C81">
            <w:pPr>
              <w:ind w:leftChars="18" w:left="188" w:hangingChars="66" w:hanging="148"/>
            </w:pPr>
            <w:r>
              <w:rPr>
                <w:rFonts w:hint="eastAsia"/>
              </w:rPr>
              <w:t>A</w:t>
            </w:r>
            <w:r>
              <w:rPr>
                <w:rFonts w:hint="eastAsia"/>
              </w:rPr>
              <w:t xml:space="preserve">　</w:t>
            </w:r>
            <w:r w:rsidRPr="00E66BB9">
              <w:rPr>
                <w:rFonts w:hint="eastAsia"/>
              </w:rPr>
              <w:t>事例の場合においては、当該学生が所属する学部学科等は教職課程を有しないため、施行の際現に大学に在学している者に該当しないことから、新法が適用される。</w:t>
            </w:r>
          </w:p>
        </w:tc>
      </w:tr>
    </w:tbl>
    <w:p w:rsidR="00A43F5E" w:rsidRDefault="00A43F5E" w:rsidP="00BA7A01"/>
    <w:p w:rsidR="00F618DC" w:rsidRDefault="00F618DC" w:rsidP="00977348">
      <w:pPr>
        <w:ind w:leftChars="203" w:left="605" w:hangingChars="67" w:hanging="150"/>
      </w:pPr>
      <w:r w:rsidRPr="00E228EA">
        <w:rPr>
          <w:rFonts w:hint="eastAsia"/>
        </w:rPr>
        <w:t>⇒</w:t>
      </w:r>
      <w:r w:rsidR="000717CD" w:rsidRPr="000717CD">
        <w:rPr>
          <w:rFonts w:hint="eastAsia"/>
          <w:dstrike/>
          <w:highlight w:val="yellow"/>
          <w:u w:val="double"/>
        </w:rPr>
        <w:t>今回の</w:t>
      </w:r>
      <w:r w:rsidR="000717CD" w:rsidRPr="000717CD">
        <w:rPr>
          <w:rFonts w:hint="eastAsia"/>
          <w:highlight w:val="yellow"/>
          <w:u w:val="double"/>
        </w:rPr>
        <w:t>5</w:t>
      </w:r>
      <w:r w:rsidR="000717CD" w:rsidRPr="000717CD">
        <w:rPr>
          <w:rFonts w:hint="eastAsia"/>
          <w:highlight w:val="yellow"/>
          <w:u w:val="double"/>
        </w:rPr>
        <w:t>月</w:t>
      </w:r>
      <w:r w:rsidR="000717CD" w:rsidRPr="000717CD">
        <w:rPr>
          <w:rFonts w:hint="eastAsia"/>
          <w:highlight w:val="yellow"/>
          <w:u w:val="double"/>
        </w:rPr>
        <w:t>1</w:t>
      </w:r>
      <w:r w:rsidR="000717CD" w:rsidRPr="000717CD">
        <w:rPr>
          <w:highlight w:val="yellow"/>
          <w:u w:val="double"/>
        </w:rPr>
        <w:t>8</w:t>
      </w:r>
      <w:r w:rsidR="000717CD" w:rsidRPr="000717CD">
        <w:rPr>
          <w:rFonts w:hint="eastAsia"/>
          <w:highlight w:val="yellow"/>
          <w:u w:val="double"/>
        </w:rPr>
        <w:t>日付</w:t>
      </w:r>
      <w:r w:rsidR="00977348" w:rsidRPr="00E228EA">
        <w:rPr>
          <w:rFonts w:hint="eastAsia"/>
          <w:u w:val="double"/>
        </w:rPr>
        <w:t>事務連絡により解釈が変更になりました。</w:t>
      </w:r>
      <w:r>
        <w:rPr>
          <w:rFonts w:hint="eastAsia"/>
        </w:rPr>
        <w:t>状況をイメージしやすくするため別紙のとおり状況を学力に関する証明書にまとめてみました。</w:t>
      </w:r>
    </w:p>
    <w:p w:rsidR="004D59E5" w:rsidRDefault="004D59E5" w:rsidP="00894426">
      <w:pPr>
        <w:ind w:leftChars="270" w:left="605"/>
      </w:pPr>
    </w:p>
    <w:p w:rsidR="00894426" w:rsidRPr="00E228EA" w:rsidRDefault="00894426" w:rsidP="00894426">
      <w:pPr>
        <w:ind w:leftChars="270" w:left="605"/>
      </w:pPr>
      <w:r>
        <w:rPr>
          <w:rFonts w:hint="eastAsia"/>
        </w:rPr>
        <w:t>今年度、他学科等で履修していることが証されることが経過措置適用のポイントになります。</w:t>
      </w:r>
    </w:p>
    <w:p w:rsidR="00F618DC" w:rsidRDefault="00404C14" w:rsidP="00404C14">
      <w:pPr>
        <w:jc w:val="right"/>
      </w:pPr>
      <w:r w:rsidRPr="00DF49BD">
        <w:rPr>
          <w:rFonts w:hint="eastAsia"/>
          <w:bdr w:val="single" w:sz="4" w:space="0" w:color="auto"/>
        </w:rPr>
        <w:t>別紙（ファイル名「学力に関する証明書</w:t>
      </w:r>
      <w:r>
        <w:rPr>
          <w:rFonts w:hint="eastAsia"/>
          <w:bdr w:val="single" w:sz="4" w:space="0" w:color="auto"/>
        </w:rPr>
        <w:t>関係資料</w:t>
      </w:r>
      <w:r w:rsidRPr="00DF49BD">
        <w:rPr>
          <w:rFonts w:hint="eastAsia"/>
          <w:bdr w:val="single" w:sz="4" w:space="0" w:color="auto"/>
        </w:rPr>
        <w:t>.xlsx</w:t>
      </w:r>
      <w:r>
        <w:rPr>
          <w:rFonts w:hint="eastAsia"/>
          <w:bdr w:val="single" w:sz="4" w:space="0" w:color="auto"/>
        </w:rPr>
        <w:t>のシート</w:t>
      </w:r>
      <w:r>
        <w:rPr>
          <w:bdr w:val="single" w:sz="4" w:space="0" w:color="auto"/>
        </w:rPr>
        <w:t>3</w:t>
      </w:r>
      <w:r>
        <w:rPr>
          <w:rFonts w:hint="eastAsia"/>
          <w:bdr w:val="single" w:sz="4" w:space="0" w:color="auto"/>
        </w:rPr>
        <w:t>（</w:t>
      </w:r>
      <w:r>
        <w:rPr>
          <w:rFonts w:hint="eastAsia"/>
          <w:bdr w:val="single" w:sz="4" w:space="0" w:color="auto"/>
        </w:rPr>
        <w:t>N</w:t>
      </w:r>
      <w:r>
        <w:rPr>
          <w:bdr w:val="single" w:sz="4" w:space="0" w:color="auto"/>
        </w:rPr>
        <w:t>o.10</w:t>
      </w:r>
      <w:r>
        <w:rPr>
          <w:rFonts w:hint="eastAsia"/>
          <w:bdr w:val="single" w:sz="4" w:space="0" w:color="auto"/>
        </w:rPr>
        <w:t>・</w:t>
      </w:r>
      <w:r>
        <w:rPr>
          <w:rFonts w:hint="eastAsia"/>
          <w:bdr w:val="single" w:sz="4" w:space="0" w:color="auto"/>
        </w:rPr>
        <w:t>1</w:t>
      </w:r>
      <w:r>
        <w:rPr>
          <w:bdr w:val="single" w:sz="4" w:space="0" w:color="auto"/>
        </w:rPr>
        <w:t>1</w:t>
      </w:r>
      <w:r>
        <w:rPr>
          <w:rFonts w:hint="eastAsia"/>
          <w:bdr w:val="single" w:sz="4" w:space="0" w:color="auto"/>
        </w:rPr>
        <w:t>関係資料）</w:t>
      </w:r>
      <w:r w:rsidRPr="00DF49BD">
        <w:rPr>
          <w:rFonts w:hint="eastAsia"/>
          <w:bdr w:val="single" w:sz="4" w:space="0" w:color="auto"/>
        </w:rPr>
        <w:t>」）</w:t>
      </w:r>
    </w:p>
    <w:p w:rsidR="00410632" w:rsidRDefault="00410632">
      <w:pPr>
        <w:widowControl/>
        <w:jc w:val="left"/>
      </w:pPr>
      <w:r>
        <w:br w:type="page"/>
      </w:r>
    </w:p>
    <w:p w:rsidR="009C51AB" w:rsidRDefault="003C51DF" w:rsidP="009C51AB">
      <w:pPr>
        <w:rPr>
          <w:rFonts w:asciiTheme="majorEastAsia" w:eastAsiaTheme="majorEastAsia" w:hAnsiTheme="majorEastAsia"/>
        </w:rPr>
      </w:pPr>
      <w:r w:rsidRPr="003C51DF">
        <w:rPr>
          <w:rFonts w:asciiTheme="majorEastAsia" w:eastAsiaTheme="majorEastAsia" w:hAnsiTheme="majorEastAsia" w:hint="eastAsia"/>
        </w:rPr>
        <w:lastRenderedPageBreak/>
        <w:t>【パターン</w:t>
      </w:r>
      <w:r>
        <w:rPr>
          <w:rFonts w:asciiTheme="majorEastAsia" w:eastAsiaTheme="majorEastAsia" w:hAnsiTheme="majorEastAsia" w:hint="eastAsia"/>
        </w:rPr>
        <w:t>２</w:t>
      </w:r>
      <w:r w:rsidR="003D1733">
        <w:rPr>
          <w:rFonts w:asciiTheme="majorEastAsia" w:eastAsiaTheme="majorEastAsia" w:hAnsiTheme="majorEastAsia" w:hint="eastAsia"/>
        </w:rPr>
        <w:t>１</w:t>
      </w:r>
      <w:r w:rsidRPr="003C51DF">
        <w:rPr>
          <w:rFonts w:asciiTheme="majorEastAsia" w:eastAsiaTheme="majorEastAsia" w:hAnsiTheme="majorEastAsia" w:hint="eastAsia"/>
        </w:rPr>
        <w:t>】</w:t>
      </w:r>
    </w:p>
    <w:p w:rsidR="003C51DF" w:rsidRDefault="003C51DF" w:rsidP="009C51AB"/>
    <w:tbl>
      <w:tblPr>
        <w:tblStyle w:val="a7"/>
        <w:tblW w:w="0" w:type="auto"/>
        <w:tblInd w:w="421" w:type="dxa"/>
        <w:tblLook w:val="04A0" w:firstRow="1" w:lastRow="0" w:firstColumn="1" w:lastColumn="0" w:noHBand="0" w:noVBand="1"/>
      </w:tblPr>
      <w:tblGrid>
        <w:gridCol w:w="1422"/>
        <w:gridCol w:w="1843"/>
        <w:gridCol w:w="1843"/>
        <w:gridCol w:w="1842"/>
        <w:gridCol w:w="284"/>
        <w:gridCol w:w="1417"/>
        <w:gridCol w:w="1418"/>
      </w:tblGrid>
      <w:tr w:rsidR="009C51AB" w:rsidTr="000774F9">
        <w:tc>
          <w:tcPr>
            <w:tcW w:w="1422" w:type="dxa"/>
            <w:tcBorders>
              <w:top w:val="nil"/>
              <w:left w:val="nil"/>
            </w:tcBorders>
            <w:vAlign w:val="center"/>
          </w:tcPr>
          <w:p w:rsidR="009C51AB" w:rsidRDefault="009C51AB" w:rsidP="005A2ACA">
            <w:pPr>
              <w:jc w:val="right"/>
            </w:pPr>
            <w:r>
              <w:rPr>
                <w:rFonts w:hint="eastAsia"/>
              </w:rPr>
              <w:t>施行前</w:t>
            </w:r>
          </w:p>
        </w:tc>
        <w:tc>
          <w:tcPr>
            <w:tcW w:w="1843" w:type="dxa"/>
            <w:tcBorders>
              <w:top w:val="nil"/>
              <w:right w:val="nil"/>
            </w:tcBorders>
            <w:vAlign w:val="center"/>
          </w:tcPr>
          <w:p w:rsidR="009C51AB" w:rsidRDefault="009C51AB" w:rsidP="005A2ACA">
            <w:pPr>
              <w:jc w:val="left"/>
            </w:pPr>
            <w:r>
              <w:rPr>
                <w:rFonts w:hint="eastAsia"/>
              </w:rPr>
              <w:t>施行後</w:t>
            </w:r>
          </w:p>
        </w:tc>
        <w:tc>
          <w:tcPr>
            <w:tcW w:w="1843" w:type="dxa"/>
            <w:tcBorders>
              <w:top w:val="nil"/>
              <w:left w:val="nil"/>
              <w:right w:val="nil"/>
            </w:tcBorders>
          </w:tcPr>
          <w:p w:rsidR="009C51AB" w:rsidRDefault="009C51AB" w:rsidP="005A2ACA"/>
        </w:tc>
        <w:tc>
          <w:tcPr>
            <w:tcW w:w="1842" w:type="dxa"/>
            <w:tcBorders>
              <w:top w:val="nil"/>
              <w:left w:val="nil"/>
              <w:right w:val="nil"/>
            </w:tcBorders>
          </w:tcPr>
          <w:p w:rsidR="009C51AB" w:rsidRDefault="009C51AB" w:rsidP="005A2ACA"/>
        </w:tc>
        <w:tc>
          <w:tcPr>
            <w:tcW w:w="284" w:type="dxa"/>
            <w:tcBorders>
              <w:top w:val="nil"/>
              <w:left w:val="nil"/>
              <w:bottom w:val="nil"/>
              <w:right w:val="nil"/>
            </w:tcBorders>
          </w:tcPr>
          <w:p w:rsidR="009C51AB" w:rsidRDefault="009C51AB" w:rsidP="005A2ACA"/>
        </w:tc>
        <w:tc>
          <w:tcPr>
            <w:tcW w:w="1417" w:type="dxa"/>
            <w:tcBorders>
              <w:top w:val="nil"/>
              <w:left w:val="nil"/>
              <w:right w:val="nil"/>
            </w:tcBorders>
          </w:tcPr>
          <w:p w:rsidR="009C51AB" w:rsidRDefault="009C51AB" w:rsidP="005A2ACA"/>
        </w:tc>
        <w:tc>
          <w:tcPr>
            <w:tcW w:w="1418" w:type="dxa"/>
            <w:tcBorders>
              <w:top w:val="nil"/>
              <w:left w:val="nil"/>
              <w:right w:val="nil"/>
            </w:tcBorders>
          </w:tcPr>
          <w:p w:rsidR="009C51AB" w:rsidRDefault="009C51AB" w:rsidP="005A2ACA"/>
        </w:tc>
      </w:tr>
      <w:tr w:rsidR="009C51AB" w:rsidTr="000774F9">
        <w:tc>
          <w:tcPr>
            <w:tcW w:w="1422" w:type="dxa"/>
            <w:vAlign w:val="center"/>
          </w:tcPr>
          <w:p w:rsidR="009C51AB" w:rsidRDefault="009C51AB" w:rsidP="005A2ACA">
            <w:pPr>
              <w:jc w:val="center"/>
            </w:pPr>
            <w:r>
              <w:rPr>
                <w:rFonts w:hint="eastAsia"/>
              </w:rPr>
              <w:t>2</w:t>
            </w:r>
            <w:r>
              <w:t>018</w:t>
            </w:r>
          </w:p>
        </w:tc>
        <w:tc>
          <w:tcPr>
            <w:tcW w:w="1843" w:type="dxa"/>
            <w:vAlign w:val="center"/>
          </w:tcPr>
          <w:p w:rsidR="009C51AB" w:rsidRDefault="009C51AB" w:rsidP="005A2ACA">
            <w:pPr>
              <w:jc w:val="center"/>
            </w:pPr>
            <w:r>
              <w:rPr>
                <w:rFonts w:hint="eastAsia"/>
              </w:rPr>
              <w:t>2</w:t>
            </w:r>
            <w:r>
              <w:t>019</w:t>
            </w:r>
          </w:p>
        </w:tc>
        <w:tc>
          <w:tcPr>
            <w:tcW w:w="1843" w:type="dxa"/>
            <w:vAlign w:val="center"/>
          </w:tcPr>
          <w:p w:rsidR="009C51AB" w:rsidRDefault="00980E5E" w:rsidP="00980E5E">
            <w:pPr>
              <w:jc w:val="center"/>
            </w:pPr>
            <w:r>
              <w:rPr>
                <w:rFonts w:hint="eastAsia"/>
              </w:rPr>
              <w:t>2</w:t>
            </w:r>
            <w:r>
              <w:t>020</w:t>
            </w:r>
          </w:p>
        </w:tc>
        <w:tc>
          <w:tcPr>
            <w:tcW w:w="1842" w:type="dxa"/>
            <w:vAlign w:val="center"/>
          </w:tcPr>
          <w:p w:rsidR="009C51AB" w:rsidRDefault="00980E5E" w:rsidP="00980E5E">
            <w:pPr>
              <w:jc w:val="center"/>
            </w:pPr>
            <w:r>
              <w:rPr>
                <w:rFonts w:hint="eastAsia"/>
              </w:rPr>
              <w:t>2</w:t>
            </w:r>
            <w:r>
              <w:t>021</w:t>
            </w:r>
          </w:p>
        </w:tc>
        <w:tc>
          <w:tcPr>
            <w:tcW w:w="284" w:type="dxa"/>
            <w:tcBorders>
              <w:top w:val="nil"/>
              <w:bottom w:val="nil"/>
            </w:tcBorders>
          </w:tcPr>
          <w:p w:rsidR="009C51AB" w:rsidRDefault="009C51AB" w:rsidP="005A2ACA"/>
        </w:tc>
        <w:tc>
          <w:tcPr>
            <w:tcW w:w="1417" w:type="dxa"/>
          </w:tcPr>
          <w:p w:rsidR="009C51AB" w:rsidRDefault="009C51AB" w:rsidP="005A2ACA">
            <w:r>
              <w:rPr>
                <w:rFonts w:hint="eastAsia"/>
              </w:rPr>
              <w:t>2</w:t>
            </w:r>
            <w:r>
              <w:t>018</w:t>
            </w:r>
            <w:r>
              <w:rPr>
                <w:rFonts w:hint="eastAsia"/>
              </w:rPr>
              <w:t>年度末</w:t>
            </w:r>
          </w:p>
          <w:p w:rsidR="009C51AB" w:rsidRDefault="009C51AB" w:rsidP="005A2ACA">
            <w:r>
              <w:rPr>
                <w:rFonts w:hint="eastAsia"/>
              </w:rPr>
              <w:t>所要資格</w:t>
            </w:r>
          </w:p>
        </w:tc>
        <w:tc>
          <w:tcPr>
            <w:tcW w:w="1418" w:type="dxa"/>
            <w:vAlign w:val="center"/>
          </w:tcPr>
          <w:p w:rsidR="009C51AB" w:rsidRDefault="009C51AB" w:rsidP="005A2ACA">
            <w:pPr>
              <w:jc w:val="center"/>
            </w:pPr>
            <w:r>
              <w:rPr>
                <w:rFonts w:hint="eastAsia"/>
              </w:rPr>
              <w:t>適用</w:t>
            </w:r>
          </w:p>
        </w:tc>
      </w:tr>
      <w:tr w:rsidR="00980E5E" w:rsidTr="000774F9">
        <w:trPr>
          <w:trHeight w:val="285"/>
        </w:trPr>
        <w:tc>
          <w:tcPr>
            <w:tcW w:w="1422" w:type="dxa"/>
            <w:vMerge w:val="restart"/>
            <w:vAlign w:val="center"/>
          </w:tcPr>
          <w:p w:rsidR="00980E5E" w:rsidRDefault="00980E5E" w:rsidP="00980E5E">
            <w:pPr>
              <w:jc w:val="center"/>
            </w:pPr>
            <w:r>
              <w:rPr>
                <w:rFonts w:hint="eastAsia"/>
              </w:rPr>
              <w:t>C</w:t>
            </w:r>
            <w:r>
              <w:rPr>
                <w:rFonts w:hint="eastAsia"/>
              </w:rPr>
              <w:t>学部</w:t>
            </w:r>
            <w:r>
              <w:rPr>
                <w:rFonts w:hint="eastAsia"/>
              </w:rPr>
              <w:t>1</w:t>
            </w:r>
            <w:r>
              <w:rPr>
                <w:rFonts w:hint="eastAsia"/>
              </w:rPr>
              <w:t>年</w:t>
            </w:r>
          </w:p>
          <w:p w:rsidR="00980E5E" w:rsidRDefault="00980E5E" w:rsidP="00980E5E">
            <w:pPr>
              <w:jc w:val="center"/>
            </w:pPr>
            <w:r>
              <w:rPr>
                <w:rFonts w:hint="eastAsia"/>
              </w:rPr>
              <w:t>課程認定無</w:t>
            </w:r>
          </w:p>
        </w:tc>
        <w:tc>
          <w:tcPr>
            <w:tcW w:w="1843" w:type="dxa"/>
            <w:tcBorders>
              <w:bottom w:val="single" w:sz="4" w:space="0" w:color="auto"/>
            </w:tcBorders>
            <w:vAlign w:val="center"/>
          </w:tcPr>
          <w:p w:rsidR="00980E5E" w:rsidRDefault="00980E5E" w:rsidP="00980E5E">
            <w:pPr>
              <w:jc w:val="center"/>
            </w:pPr>
            <w:r w:rsidRPr="009C51AB">
              <w:rPr>
                <w:rFonts w:hint="eastAsia"/>
              </w:rPr>
              <w:t>C</w:t>
            </w:r>
            <w:r w:rsidRPr="009C51AB">
              <w:rPr>
                <w:rFonts w:hint="eastAsia"/>
              </w:rPr>
              <w:t>学部</w:t>
            </w:r>
            <w:r>
              <w:t>2</w:t>
            </w:r>
            <w:r w:rsidRPr="009C51AB">
              <w:rPr>
                <w:rFonts w:hint="eastAsia"/>
              </w:rPr>
              <w:t>年</w:t>
            </w:r>
          </w:p>
          <w:p w:rsidR="00980E5E" w:rsidRDefault="00980E5E" w:rsidP="00980E5E">
            <w:pPr>
              <w:jc w:val="center"/>
            </w:pPr>
            <w:r w:rsidRPr="009C51AB">
              <w:rPr>
                <w:rFonts w:hint="eastAsia"/>
              </w:rPr>
              <w:t>課程認定無</w:t>
            </w:r>
          </w:p>
        </w:tc>
        <w:tc>
          <w:tcPr>
            <w:tcW w:w="1843" w:type="dxa"/>
            <w:vAlign w:val="center"/>
          </w:tcPr>
          <w:p w:rsidR="00980E5E" w:rsidRDefault="00980E5E" w:rsidP="00980E5E">
            <w:pPr>
              <w:jc w:val="center"/>
            </w:pPr>
            <w:r w:rsidRPr="009C51AB">
              <w:rPr>
                <w:rFonts w:hint="eastAsia"/>
              </w:rPr>
              <w:t>C</w:t>
            </w:r>
            <w:r w:rsidRPr="009C51AB">
              <w:rPr>
                <w:rFonts w:hint="eastAsia"/>
              </w:rPr>
              <w:t>学部</w:t>
            </w:r>
            <w:r w:rsidRPr="009C51AB">
              <w:rPr>
                <w:rFonts w:hint="eastAsia"/>
              </w:rPr>
              <w:t>3</w:t>
            </w:r>
            <w:r w:rsidRPr="009C51AB">
              <w:rPr>
                <w:rFonts w:hint="eastAsia"/>
              </w:rPr>
              <w:t>年</w:t>
            </w:r>
          </w:p>
          <w:p w:rsidR="00980E5E" w:rsidRDefault="00980E5E" w:rsidP="00980E5E">
            <w:pPr>
              <w:jc w:val="center"/>
            </w:pPr>
            <w:r w:rsidRPr="009C51AB">
              <w:rPr>
                <w:rFonts w:hint="eastAsia"/>
              </w:rPr>
              <w:t>課程認定無</w:t>
            </w:r>
          </w:p>
        </w:tc>
        <w:tc>
          <w:tcPr>
            <w:tcW w:w="1842" w:type="dxa"/>
            <w:vAlign w:val="center"/>
          </w:tcPr>
          <w:p w:rsidR="00980E5E" w:rsidRDefault="00980E5E" w:rsidP="00980E5E">
            <w:pPr>
              <w:jc w:val="center"/>
            </w:pPr>
            <w:r w:rsidRPr="009C51AB">
              <w:rPr>
                <w:rFonts w:hint="eastAsia"/>
              </w:rPr>
              <w:t>C</w:t>
            </w:r>
            <w:r w:rsidRPr="009C51AB">
              <w:rPr>
                <w:rFonts w:hint="eastAsia"/>
              </w:rPr>
              <w:t>学部</w:t>
            </w:r>
            <w:r w:rsidRPr="009C51AB">
              <w:rPr>
                <w:rFonts w:hint="eastAsia"/>
              </w:rPr>
              <w:t>4</w:t>
            </w:r>
            <w:r w:rsidRPr="009C51AB">
              <w:rPr>
                <w:rFonts w:hint="eastAsia"/>
              </w:rPr>
              <w:t>年</w:t>
            </w:r>
          </w:p>
          <w:p w:rsidR="00980E5E" w:rsidRDefault="00980E5E" w:rsidP="00980E5E">
            <w:pPr>
              <w:jc w:val="center"/>
            </w:pPr>
            <w:r w:rsidRPr="009C51AB">
              <w:rPr>
                <w:rFonts w:hint="eastAsia"/>
              </w:rPr>
              <w:t>課程認定無</w:t>
            </w:r>
          </w:p>
        </w:tc>
        <w:tc>
          <w:tcPr>
            <w:tcW w:w="284" w:type="dxa"/>
            <w:vMerge w:val="restart"/>
            <w:tcBorders>
              <w:top w:val="nil"/>
            </w:tcBorders>
          </w:tcPr>
          <w:p w:rsidR="00980E5E" w:rsidRDefault="00980E5E" w:rsidP="00980E5E"/>
        </w:tc>
        <w:tc>
          <w:tcPr>
            <w:tcW w:w="1417" w:type="dxa"/>
            <w:vMerge w:val="restart"/>
            <w:vAlign w:val="center"/>
          </w:tcPr>
          <w:p w:rsidR="00980E5E" w:rsidRDefault="00980E5E" w:rsidP="00980E5E">
            <w:pPr>
              <w:jc w:val="center"/>
            </w:pPr>
            <w:r>
              <w:rPr>
                <w:rFonts w:hint="eastAsia"/>
              </w:rPr>
              <w:t>×</w:t>
            </w:r>
          </w:p>
        </w:tc>
        <w:tc>
          <w:tcPr>
            <w:tcW w:w="1418" w:type="dxa"/>
            <w:vMerge w:val="restart"/>
            <w:vAlign w:val="center"/>
          </w:tcPr>
          <w:p w:rsidR="00980E5E" w:rsidRDefault="00980E5E" w:rsidP="00980E5E">
            <w:r>
              <w:rPr>
                <w:rFonts w:hint="eastAsia"/>
              </w:rPr>
              <w:t>一種　新法</w:t>
            </w:r>
          </w:p>
        </w:tc>
      </w:tr>
      <w:tr w:rsidR="00980E5E" w:rsidTr="000774F9">
        <w:trPr>
          <w:trHeight w:val="330"/>
        </w:trPr>
        <w:tc>
          <w:tcPr>
            <w:tcW w:w="1422" w:type="dxa"/>
            <w:vMerge/>
            <w:vAlign w:val="center"/>
          </w:tcPr>
          <w:p w:rsidR="00980E5E" w:rsidRDefault="00980E5E" w:rsidP="00980E5E">
            <w:pPr>
              <w:jc w:val="center"/>
            </w:pPr>
          </w:p>
        </w:tc>
        <w:tc>
          <w:tcPr>
            <w:tcW w:w="1843" w:type="dxa"/>
            <w:tcBorders>
              <w:top w:val="single" w:sz="4" w:space="0" w:color="auto"/>
            </w:tcBorders>
            <w:vAlign w:val="center"/>
          </w:tcPr>
          <w:p w:rsidR="00980E5E" w:rsidRDefault="00980E5E" w:rsidP="00454DA5">
            <w:pPr>
              <w:jc w:val="left"/>
            </w:pPr>
            <w:r>
              <w:rPr>
                <w:rFonts w:hint="eastAsia"/>
              </w:rPr>
              <w:t>課程認定の有る他学部聴講</w:t>
            </w:r>
          </w:p>
        </w:tc>
        <w:tc>
          <w:tcPr>
            <w:tcW w:w="1843" w:type="dxa"/>
            <w:vAlign w:val="center"/>
          </w:tcPr>
          <w:p w:rsidR="00980E5E" w:rsidRDefault="00980E5E" w:rsidP="00454DA5">
            <w:r>
              <w:rPr>
                <w:rFonts w:hint="eastAsia"/>
              </w:rPr>
              <w:t>課程認定の有る他学部聴講</w:t>
            </w:r>
          </w:p>
        </w:tc>
        <w:tc>
          <w:tcPr>
            <w:tcW w:w="1842" w:type="dxa"/>
            <w:vAlign w:val="center"/>
          </w:tcPr>
          <w:p w:rsidR="00980E5E" w:rsidRDefault="00980E5E" w:rsidP="00454DA5">
            <w:r>
              <w:rPr>
                <w:rFonts w:hint="eastAsia"/>
              </w:rPr>
              <w:t>課程認定の有る他学部聴講</w:t>
            </w:r>
          </w:p>
        </w:tc>
        <w:tc>
          <w:tcPr>
            <w:tcW w:w="284" w:type="dxa"/>
            <w:vMerge/>
            <w:tcBorders>
              <w:bottom w:val="nil"/>
            </w:tcBorders>
          </w:tcPr>
          <w:p w:rsidR="00980E5E" w:rsidRDefault="00980E5E" w:rsidP="00980E5E"/>
        </w:tc>
        <w:tc>
          <w:tcPr>
            <w:tcW w:w="1417" w:type="dxa"/>
            <w:vMerge/>
            <w:vAlign w:val="center"/>
          </w:tcPr>
          <w:p w:rsidR="00980E5E" w:rsidRDefault="00980E5E" w:rsidP="00980E5E">
            <w:pPr>
              <w:jc w:val="center"/>
            </w:pPr>
          </w:p>
        </w:tc>
        <w:tc>
          <w:tcPr>
            <w:tcW w:w="1418" w:type="dxa"/>
            <w:vMerge/>
          </w:tcPr>
          <w:p w:rsidR="00980E5E" w:rsidRDefault="00980E5E" w:rsidP="00980E5E"/>
        </w:tc>
      </w:tr>
    </w:tbl>
    <w:p w:rsidR="00404C14" w:rsidRPr="009C51AB" w:rsidRDefault="00404C14" w:rsidP="00241B6A">
      <w:pPr>
        <w:ind w:leftChars="135" w:left="303"/>
      </w:pPr>
    </w:p>
    <w:p w:rsidR="00454DA5" w:rsidRDefault="00454DA5" w:rsidP="00454DA5">
      <w:pPr>
        <w:ind w:leftChars="135" w:left="303"/>
      </w:pPr>
      <w:r>
        <w:rPr>
          <w:rFonts w:hint="eastAsia"/>
        </w:rPr>
        <w:t>☆質問回答集</w:t>
      </w:r>
      <w:r>
        <w:rPr>
          <w:rFonts w:hint="eastAsia"/>
        </w:rPr>
        <w:t>N</w:t>
      </w:r>
      <w:r>
        <w:t>o.</w:t>
      </w:r>
      <w:r>
        <w:rPr>
          <w:rFonts w:hint="eastAsia"/>
        </w:rPr>
        <w:t>8</w:t>
      </w:r>
    </w:p>
    <w:tbl>
      <w:tblPr>
        <w:tblStyle w:val="a7"/>
        <w:tblW w:w="14175" w:type="dxa"/>
        <w:tblInd w:w="534" w:type="dxa"/>
        <w:tblLook w:val="04A0" w:firstRow="1" w:lastRow="0" w:firstColumn="1" w:lastColumn="0" w:noHBand="0" w:noVBand="1"/>
      </w:tblPr>
      <w:tblGrid>
        <w:gridCol w:w="14175"/>
      </w:tblGrid>
      <w:tr w:rsidR="00454DA5" w:rsidTr="002E62CC">
        <w:tc>
          <w:tcPr>
            <w:tcW w:w="14175" w:type="dxa"/>
            <w:tcBorders>
              <w:top w:val="dotDash" w:sz="4" w:space="0" w:color="auto"/>
              <w:left w:val="dotDash" w:sz="4" w:space="0" w:color="auto"/>
              <w:bottom w:val="dotDash" w:sz="4" w:space="0" w:color="auto"/>
              <w:right w:val="dotDash" w:sz="4" w:space="0" w:color="auto"/>
            </w:tcBorders>
          </w:tcPr>
          <w:p w:rsidR="00454DA5" w:rsidRDefault="00454DA5" w:rsidP="00977A0B">
            <w:pPr>
              <w:ind w:leftChars="1" w:left="181" w:hangingChars="80" w:hanging="179"/>
            </w:pPr>
            <w:r>
              <w:rPr>
                <w:rFonts w:hint="eastAsia"/>
              </w:rPr>
              <w:t>Q</w:t>
            </w:r>
            <w:r>
              <w:rPr>
                <w:rFonts w:hint="eastAsia"/>
              </w:rPr>
              <w:t xml:space="preserve">　</w:t>
            </w:r>
            <w:r w:rsidRPr="00BC754B">
              <w:rPr>
                <w:rFonts w:hint="eastAsia"/>
              </w:rPr>
              <w:t>施行の際現に教職課程を有する四年制大学に在学していた者が、一部の科目を他大学で科目等履修生として修得し、卒業と同時に免許状の所要資格を満たす場合は新法と旧法いずれが適用されるのか。</w:t>
            </w:r>
          </w:p>
          <w:p w:rsidR="00454DA5" w:rsidRDefault="00454DA5" w:rsidP="00977A0B">
            <w:pPr>
              <w:ind w:leftChars="1" w:left="181" w:hangingChars="80" w:hanging="179"/>
            </w:pPr>
          </w:p>
          <w:p w:rsidR="00454DA5" w:rsidRDefault="00454DA5" w:rsidP="00977A0B">
            <w:pPr>
              <w:ind w:leftChars="1" w:left="181" w:hangingChars="80" w:hanging="179"/>
            </w:pPr>
            <w:r>
              <w:rPr>
                <w:rFonts w:hint="eastAsia"/>
              </w:rPr>
              <w:t>A</w:t>
            </w:r>
            <w:r>
              <w:rPr>
                <w:rFonts w:hint="eastAsia"/>
              </w:rPr>
              <w:t xml:space="preserve">　</w:t>
            </w:r>
            <w:r>
              <w:rPr>
                <w:rFonts w:hint="eastAsia"/>
              </w:rPr>
              <w:t xml:space="preserve"> </w:t>
            </w:r>
          </w:p>
          <w:p w:rsidR="00454DA5" w:rsidRDefault="00454DA5" w:rsidP="00977A0B">
            <w:pPr>
              <w:ind w:leftChars="68" w:left="331" w:hangingChars="80" w:hanging="179"/>
            </w:pPr>
            <w:r>
              <w:rPr>
                <w:rFonts w:hint="eastAsia"/>
              </w:rPr>
              <w:t>○施行の際現に大学に在学し、卒業までに所要資格を得ているため、経過措置の適用を受けることから旧法が適用される。</w:t>
            </w:r>
          </w:p>
          <w:p w:rsidR="00454DA5" w:rsidRDefault="00454DA5" w:rsidP="00977A0B">
            <w:pPr>
              <w:ind w:leftChars="68" w:left="331" w:hangingChars="80" w:hanging="179"/>
            </w:pPr>
            <w:r>
              <w:rPr>
                <w:rFonts w:hint="eastAsia"/>
              </w:rPr>
              <w:t>○この場合、科目等履修により修得する単位は、旧課程の科目である必要がある。</w:t>
            </w:r>
          </w:p>
        </w:tc>
      </w:tr>
    </w:tbl>
    <w:p w:rsidR="00454DA5" w:rsidRDefault="00454DA5" w:rsidP="00454DA5">
      <w:pPr>
        <w:ind w:leftChars="135" w:left="303"/>
      </w:pPr>
      <w:r>
        <w:rPr>
          <w:rFonts w:hint="eastAsia"/>
        </w:rPr>
        <w:t>（参考）</w:t>
      </w:r>
      <w:r w:rsidRPr="000F14F2">
        <w:rPr>
          <w:rFonts w:hint="eastAsia"/>
        </w:rPr>
        <w:t>再課程認定説明会質問回答集</w:t>
      </w:r>
    </w:p>
    <w:tbl>
      <w:tblPr>
        <w:tblStyle w:val="a7"/>
        <w:tblW w:w="14034" w:type="dxa"/>
        <w:tblInd w:w="675" w:type="dxa"/>
        <w:tblLook w:val="04A0" w:firstRow="1" w:lastRow="0" w:firstColumn="1" w:lastColumn="0" w:noHBand="0" w:noVBand="1"/>
      </w:tblPr>
      <w:tblGrid>
        <w:gridCol w:w="14034"/>
      </w:tblGrid>
      <w:tr w:rsidR="00454DA5" w:rsidTr="002E62CC">
        <w:tc>
          <w:tcPr>
            <w:tcW w:w="14034" w:type="dxa"/>
            <w:tcBorders>
              <w:top w:val="dotDash" w:sz="4" w:space="0" w:color="auto"/>
              <w:left w:val="dotDash" w:sz="4" w:space="0" w:color="auto"/>
              <w:bottom w:val="dotDash" w:sz="4" w:space="0" w:color="auto"/>
              <w:right w:val="dotDash" w:sz="4" w:space="0" w:color="auto"/>
            </w:tcBorders>
          </w:tcPr>
          <w:p w:rsidR="00454DA5" w:rsidRDefault="00454DA5" w:rsidP="00977A0B">
            <w:pPr>
              <w:ind w:leftChars="18" w:left="188" w:hangingChars="66" w:hanging="148"/>
              <w:rPr>
                <w:szCs w:val="21"/>
              </w:rPr>
            </w:pPr>
            <w:r w:rsidRPr="00356F6B">
              <w:rPr>
                <w:szCs w:val="21"/>
              </w:rPr>
              <w:t>&lt;No</w:t>
            </w:r>
            <w:r>
              <w:rPr>
                <w:szCs w:val="21"/>
              </w:rPr>
              <w:t>.</w:t>
            </w:r>
            <w:r>
              <w:rPr>
                <w:rFonts w:hint="eastAsia"/>
              </w:rPr>
              <w:t>6</w:t>
            </w:r>
            <w:r>
              <w:t>36</w:t>
            </w:r>
            <w:r w:rsidRPr="00356F6B">
              <w:rPr>
                <w:szCs w:val="21"/>
              </w:rPr>
              <w:t>&gt;</w:t>
            </w:r>
          </w:p>
          <w:p w:rsidR="00454DA5" w:rsidRDefault="00454DA5" w:rsidP="00977A0B">
            <w:pPr>
              <w:ind w:leftChars="18" w:left="188" w:hangingChars="66" w:hanging="148"/>
            </w:pPr>
            <w:r>
              <w:rPr>
                <w:rFonts w:hint="eastAsia"/>
              </w:rPr>
              <w:t>Q</w:t>
            </w:r>
            <w:r>
              <w:rPr>
                <w:rFonts w:hint="eastAsia"/>
              </w:rPr>
              <w:t xml:space="preserve">　</w:t>
            </w:r>
            <w:r w:rsidRPr="00037968">
              <w:rPr>
                <w:rFonts w:hint="eastAsia"/>
              </w:rPr>
              <w:t>経過措置について、施行の際現に中学校の教職課程を有する四年制大学に在学していた者</w:t>
            </w:r>
            <w:r w:rsidRPr="00037968">
              <w:rPr>
                <w:rFonts w:hint="eastAsia"/>
              </w:rPr>
              <w:t xml:space="preserve"> </w:t>
            </w:r>
            <w:r w:rsidRPr="00037968">
              <w:rPr>
                <w:rFonts w:hint="eastAsia"/>
              </w:rPr>
              <w:t>が、一部の科目を他大学で科目等履修生として修得し、卒業と同時に中学校の免許状の所要資格を満たす場合は新法と旧法いずれが適用されるのか。</w:t>
            </w:r>
          </w:p>
          <w:p w:rsidR="00454DA5" w:rsidRDefault="00454DA5" w:rsidP="00977A0B">
            <w:pPr>
              <w:ind w:leftChars="18" w:left="188" w:hangingChars="66" w:hanging="148"/>
            </w:pPr>
          </w:p>
          <w:p w:rsidR="00454DA5" w:rsidRDefault="00454DA5" w:rsidP="00977A0B">
            <w:pPr>
              <w:ind w:leftChars="18" w:left="188" w:hangingChars="66" w:hanging="148"/>
            </w:pPr>
            <w:r>
              <w:rPr>
                <w:rFonts w:hint="eastAsia"/>
              </w:rPr>
              <w:t>A</w:t>
            </w:r>
            <w:r>
              <w:rPr>
                <w:rFonts w:hint="eastAsia"/>
              </w:rPr>
              <w:t xml:space="preserve">　</w:t>
            </w:r>
          </w:p>
          <w:p w:rsidR="00454DA5" w:rsidRDefault="00454DA5" w:rsidP="00977A0B">
            <w:pPr>
              <w:ind w:leftChars="85" w:left="339" w:hangingChars="66" w:hanging="148"/>
            </w:pPr>
            <w:r>
              <w:rPr>
                <w:rFonts w:hint="eastAsia"/>
              </w:rPr>
              <w:t>○事例の場合においては、中学校の教職課程について、施行の際現に大学に在学し、卒業までに所要資格を得ているため、経過措置の適用を受けることから旧法が適用される。</w:t>
            </w:r>
          </w:p>
          <w:p w:rsidR="00454DA5" w:rsidRDefault="00454DA5" w:rsidP="00977A0B">
            <w:pPr>
              <w:ind w:leftChars="85" w:left="339" w:hangingChars="66" w:hanging="148"/>
            </w:pPr>
            <w:r>
              <w:rPr>
                <w:rFonts w:hint="eastAsia"/>
              </w:rPr>
              <w:t>○この場合、科目等履修により修得する単位は、旧課程の科目である必要がある。</w:t>
            </w:r>
          </w:p>
        </w:tc>
      </w:tr>
    </w:tbl>
    <w:p w:rsidR="00454DA5" w:rsidRDefault="00454DA5" w:rsidP="000F6048">
      <w:pPr>
        <w:ind w:leftChars="135" w:left="303"/>
      </w:pPr>
    </w:p>
    <w:p w:rsidR="000F6048" w:rsidRDefault="000F6048" w:rsidP="000F6048">
      <w:pPr>
        <w:ind w:leftChars="135" w:left="303"/>
      </w:pPr>
      <w:r>
        <w:rPr>
          <w:rFonts w:hint="eastAsia"/>
        </w:rPr>
        <w:t>☆質問回答集</w:t>
      </w:r>
      <w:r>
        <w:rPr>
          <w:rFonts w:hint="eastAsia"/>
        </w:rPr>
        <w:t>N</w:t>
      </w:r>
      <w:r>
        <w:t>o.</w:t>
      </w:r>
      <w:r>
        <w:rPr>
          <w:rFonts w:hint="eastAsia"/>
        </w:rPr>
        <w:t>1</w:t>
      </w:r>
      <w:r>
        <w:t>2</w:t>
      </w:r>
    </w:p>
    <w:tbl>
      <w:tblPr>
        <w:tblStyle w:val="a7"/>
        <w:tblW w:w="14175" w:type="dxa"/>
        <w:tblInd w:w="534" w:type="dxa"/>
        <w:tblLook w:val="04A0" w:firstRow="1" w:lastRow="0" w:firstColumn="1" w:lastColumn="0" w:noHBand="0" w:noVBand="1"/>
      </w:tblPr>
      <w:tblGrid>
        <w:gridCol w:w="14175"/>
      </w:tblGrid>
      <w:tr w:rsidR="000F6048" w:rsidTr="002E62CC">
        <w:tc>
          <w:tcPr>
            <w:tcW w:w="14175" w:type="dxa"/>
            <w:tcBorders>
              <w:top w:val="dotDash" w:sz="4" w:space="0" w:color="auto"/>
              <w:left w:val="dotDash" w:sz="4" w:space="0" w:color="auto"/>
              <w:bottom w:val="dotDash" w:sz="4" w:space="0" w:color="auto"/>
              <w:right w:val="dotDash" w:sz="4" w:space="0" w:color="auto"/>
            </w:tcBorders>
          </w:tcPr>
          <w:p w:rsidR="000F6048" w:rsidRDefault="000F6048" w:rsidP="005A2ACA">
            <w:pPr>
              <w:ind w:leftChars="1" w:left="181" w:hangingChars="80" w:hanging="179"/>
            </w:pPr>
            <w:r>
              <w:rPr>
                <w:rFonts w:hint="eastAsia"/>
              </w:rPr>
              <w:t>Q</w:t>
            </w:r>
            <w:r>
              <w:rPr>
                <w:rFonts w:hint="eastAsia"/>
              </w:rPr>
              <w:t xml:space="preserve">　</w:t>
            </w:r>
            <w:r w:rsidRPr="00E643CF">
              <w:rPr>
                <w:rFonts w:hint="eastAsia"/>
              </w:rPr>
              <w:t>施行の際現に教職課程を有する四年制大学に在学していた者が異なる学校種又は教科の教職課程を有する他学部・他学科又は他大学で科目等履修生として科目を修得し、卒業と同時に免許状の所要資格を満たす場合は新法と旧法いずれが適用されるのか。</w:t>
            </w:r>
          </w:p>
          <w:p w:rsidR="000F6048" w:rsidRDefault="000F6048" w:rsidP="005A2ACA">
            <w:pPr>
              <w:ind w:leftChars="1" w:left="181" w:hangingChars="80" w:hanging="179"/>
            </w:pPr>
          </w:p>
          <w:p w:rsidR="000F6048" w:rsidRDefault="000F6048" w:rsidP="005A2ACA">
            <w:pPr>
              <w:ind w:leftChars="1" w:left="181" w:hangingChars="80" w:hanging="179"/>
            </w:pPr>
            <w:r>
              <w:rPr>
                <w:rFonts w:hint="eastAsia"/>
              </w:rPr>
              <w:t>A</w:t>
            </w:r>
            <w:r>
              <w:rPr>
                <w:rFonts w:hint="eastAsia"/>
              </w:rPr>
              <w:t xml:space="preserve">　</w:t>
            </w:r>
            <w:r w:rsidRPr="00E643CF">
              <w:rPr>
                <w:rFonts w:hint="eastAsia"/>
              </w:rPr>
              <w:t>平成</w:t>
            </w:r>
            <w:r>
              <w:rPr>
                <w:rFonts w:hint="eastAsia"/>
              </w:rPr>
              <w:t>3</w:t>
            </w:r>
            <w:r>
              <w:t>1</w:t>
            </w:r>
            <w:r w:rsidRPr="00E643CF">
              <w:rPr>
                <w:rFonts w:hint="eastAsia"/>
              </w:rPr>
              <w:t>年</w:t>
            </w:r>
            <w:r>
              <w:rPr>
                <w:rFonts w:hint="eastAsia"/>
              </w:rPr>
              <w:t>4</w:t>
            </w:r>
            <w:r w:rsidRPr="00E643CF">
              <w:rPr>
                <w:rFonts w:hint="eastAsia"/>
              </w:rPr>
              <w:t>月</w:t>
            </w:r>
            <w:r>
              <w:rPr>
                <w:rFonts w:hint="eastAsia"/>
              </w:rPr>
              <w:t>1</w:t>
            </w:r>
            <w:r w:rsidRPr="00E643CF">
              <w:rPr>
                <w:rFonts w:hint="eastAsia"/>
              </w:rPr>
              <w:t>日までに教職課程を有する大学の学科等の科目等履修生としての身分を有し、平成</w:t>
            </w:r>
            <w:r>
              <w:rPr>
                <w:rFonts w:hint="eastAsia"/>
              </w:rPr>
              <w:t>3</w:t>
            </w:r>
            <w:r>
              <w:t>1</w:t>
            </w:r>
            <w:r w:rsidRPr="00E643CF">
              <w:rPr>
                <w:rFonts w:hint="eastAsia"/>
              </w:rPr>
              <w:t>年</w:t>
            </w:r>
            <w:r>
              <w:rPr>
                <w:rFonts w:hint="eastAsia"/>
              </w:rPr>
              <w:t>4</w:t>
            </w:r>
            <w:r w:rsidRPr="00E643CF">
              <w:rPr>
                <w:rFonts w:hint="eastAsia"/>
              </w:rPr>
              <w:t>月</w:t>
            </w:r>
            <w:r>
              <w:rPr>
                <w:rFonts w:hint="eastAsia"/>
              </w:rPr>
              <w:t>1</w:t>
            </w:r>
            <w:r w:rsidRPr="00E643CF">
              <w:rPr>
                <w:rFonts w:hint="eastAsia"/>
              </w:rPr>
              <w:t>日以降も引き続き教職課程の科目を履修する場合においては、施行の際に現に大学に在学している者として、旧法適用となる。</w:t>
            </w:r>
          </w:p>
        </w:tc>
      </w:tr>
    </w:tbl>
    <w:p w:rsidR="000F6048" w:rsidRDefault="003C51DF" w:rsidP="000F6048">
      <w:r w:rsidRPr="003C51DF">
        <w:rPr>
          <w:rFonts w:asciiTheme="majorEastAsia" w:eastAsiaTheme="majorEastAsia" w:hAnsiTheme="majorEastAsia" w:hint="eastAsia"/>
        </w:rPr>
        <w:lastRenderedPageBreak/>
        <w:t>【パターン</w:t>
      </w:r>
      <w:r>
        <w:rPr>
          <w:rFonts w:asciiTheme="majorEastAsia" w:eastAsiaTheme="majorEastAsia" w:hAnsiTheme="majorEastAsia" w:hint="eastAsia"/>
        </w:rPr>
        <w:t>２</w:t>
      </w:r>
      <w:r w:rsidR="003D1733">
        <w:rPr>
          <w:rFonts w:asciiTheme="majorEastAsia" w:eastAsiaTheme="majorEastAsia" w:hAnsiTheme="majorEastAsia" w:hint="eastAsia"/>
        </w:rPr>
        <w:t>２</w:t>
      </w:r>
      <w:r w:rsidRPr="003C51DF">
        <w:rPr>
          <w:rFonts w:asciiTheme="majorEastAsia" w:eastAsiaTheme="majorEastAsia" w:hAnsiTheme="majorEastAsia" w:hint="eastAsia"/>
        </w:rPr>
        <w:t>】</w:t>
      </w:r>
    </w:p>
    <w:tbl>
      <w:tblPr>
        <w:tblStyle w:val="a7"/>
        <w:tblW w:w="0" w:type="auto"/>
        <w:tblInd w:w="416" w:type="dxa"/>
        <w:tblLook w:val="04A0" w:firstRow="1" w:lastRow="0" w:firstColumn="1" w:lastColumn="0" w:noHBand="0" w:noVBand="1"/>
      </w:tblPr>
      <w:tblGrid>
        <w:gridCol w:w="1267"/>
        <w:gridCol w:w="1267"/>
        <w:gridCol w:w="1267"/>
        <w:gridCol w:w="1267"/>
        <w:gridCol w:w="1320"/>
        <w:gridCol w:w="1418"/>
        <w:gridCol w:w="283"/>
        <w:gridCol w:w="1418"/>
        <w:gridCol w:w="1417"/>
      </w:tblGrid>
      <w:tr w:rsidR="000F6048" w:rsidTr="000774F9">
        <w:tc>
          <w:tcPr>
            <w:tcW w:w="5068" w:type="dxa"/>
            <w:gridSpan w:val="4"/>
            <w:tcBorders>
              <w:top w:val="nil"/>
              <w:left w:val="nil"/>
              <w:right w:val="nil"/>
            </w:tcBorders>
          </w:tcPr>
          <w:p w:rsidR="000F6048" w:rsidRDefault="000F6048" w:rsidP="005A2ACA">
            <w:pPr>
              <w:jc w:val="center"/>
            </w:pPr>
          </w:p>
        </w:tc>
        <w:tc>
          <w:tcPr>
            <w:tcW w:w="1320" w:type="dxa"/>
            <w:tcBorders>
              <w:top w:val="nil"/>
              <w:left w:val="nil"/>
            </w:tcBorders>
            <w:vAlign w:val="center"/>
          </w:tcPr>
          <w:p w:rsidR="000F6048" w:rsidRDefault="000F6048" w:rsidP="000F6048">
            <w:pPr>
              <w:jc w:val="right"/>
            </w:pPr>
            <w:r>
              <w:rPr>
                <w:rFonts w:hint="eastAsia"/>
              </w:rPr>
              <w:t>施行前</w:t>
            </w:r>
          </w:p>
        </w:tc>
        <w:tc>
          <w:tcPr>
            <w:tcW w:w="1418" w:type="dxa"/>
            <w:tcBorders>
              <w:top w:val="nil"/>
              <w:right w:val="nil"/>
            </w:tcBorders>
            <w:vAlign w:val="center"/>
          </w:tcPr>
          <w:p w:rsidR="000F6048" w:rsidRDefault="000F6048" w:rsidP="000F6048">
            <w:r>
              <w:rPr>
                <w:rFonts w:hint="eastAsia"/>
              </w:rPr>
              <w:t>施行後</w:t>
            </w:r>
          </w:p>
        </w:tc>
        <w:tc>
          <w:tcPr>
            <w:tcW w:w="283" w:type="dxa"/>
            <w:tcBorders>
              <w:top w:val="nil"/>
              <w:left w:val="nil"/>
              <w:bottom w:val="nil"/>
            </w:tcBorders>
          </w:tcPr>
          <w:p w:rsidR="000F6048" w:rsidRDefault="000F6048" w:rsidP="005A2ACA"/>
        </w:tc>
        <w:tc>
          <w:tcPr>
            <w:tcW w:w="1418" w:type="dxa"/>
            <w:vMerge w:val="restart"/>
          </w:tcPr>
          <w:p w:rsidR="000F6048" w:rsidRDefault="000F6048" w:rsidP="005A2ACA">
            <w:r>
              <w:rPr>
                <w:rFonts w:hint="eastAsia"/>
              </w:rPr>
              <w:t>2</w:t>
            </w:r>
            <w:r>
              <w:t>018</w:t>
            </w:r>
            <w:r>
              <w:rPr>
                <w:rFonts w:hint="eastAsia"/>
              </w:rPr>
              <w:t>年度末所要資格</w:t>
            </w:r>
          </w:p>
        </w:tc>
        <w:tc>
          <w:tcPr>
            <w:tcW w:w="1417" w:type="dxa"/>
            <w:vMerge w:val="restart"/>
            <w:vAlign w:val="center"/>
          </w:tcPr>
          <w:p w:rsidR="000F6048" w:rsidRDefault="000F6048" w:rsidP="005A2ACA">
            <w:pPr>
              <w:jc w:val="center"/>
            </w:pPr>
            <w:r>
              <w:rPr>
                <w:rFonts w:hint="eastAsia"/>
              </w:rPr>
              <w:t>適用</w:t>
            </w:r>
          </w:p>
        </w:tc>
      </w:tr>
      <w:tr w:rsidR="000F6048" w:rsidTr="000774F9">
        <w:tc>
          <w:tcPr>
            <w:tcW w:w="5068" w:type="dxa"/>
            <w:gridSpan w:val="4"/>
          </w:tcPr>
          <w:p w:rsidR="000F6048" w:rsidRDefault="000F6048" w:rsidP="000F6048">
            <w:pPr>
              <w:jc w:val="distribute"/>
            </w:pPr>
            <w:r w:rsidRPr="00ED58BB">
              <w:rPr>
                <w:rFonts w:hint="eastAsia"/>
              </w:rPr>
              <w:t>←学位課程の</w:t>
            </w:r>
            <w:r w:rsidR="0008457C">
              <w:rPr>
                <w:rFonts w:hint="eastAsia"/>
              </w:rPr>
              <w:t>修了</w:t>
            </w:r>
            <w:r w:rsidRPr="00ED58BB">
              <w:rPr>
                <w:rFonts w:hint="eastAsia"/>
              </w:rPr>
              <w:t>→</w:t>
            </w:r>
          </w:p>
        </w:tc>
        <w:tc>
          <w:tcPr>
            <w:tcW w:w="1320" w:type="dxa"/>
            <w:vAlign w:val="center"/>
          </w:tcPr>
          <w:p w:rsidR="000F6048" w:rsidRDefault="000F6048" w:rsidP="000F6048">
            <w:pPr>
              <w:jc w:val="center"/>
            </w:pPr>
            <w:r>
              <w:rPr>
                <w:rFonts w:hint="eastAsia"/>
              </w:rPr>
              <w:t>2</w:t>
            </w:r>
            <w:r>
              <w:t>018</w:t>
            </w:r>
            <w:r>
              <w:rPr>
                <w:rFonts w:hint="eastAsia"/>
              </w:rPr>
              <w:t>時点</w:t>
            </w:r>
          </w:p>
        </w:tc>
        <w:tc>
          <w:tcPr>
            <w:tcW w:w="1418" w:type="dxa"/>
            <w:vAlign w:val="center"/>
          </w:tcPr>
          <w:p w:rsidR="000F6048" w:rsidRDefault="000F6048" w:rsidP="000F6048">
            <w:pPr>
              <w:jc w:val="center"/>
            </w:pPr>
            <w:r>
              <w:rPr>
                <w:rFonts w:hint="eastAsia"/>
              </w:rPr>
              <w:t>2</w:t>
            </w:r>
            <w:r>
              <w:t>019</w:t>
            </w:r>
            <w:r>
              <w:rPr>
                <w:rFonts w:hint="eastAsia"/>
              </w:rPr>
              <w:t>以降</w:t>
            </w:r>
          </w:p>
        </w:tc>
        <w:tc>
          <w:tcPr>
            <w:tcW w:w="283" w:type="dxa"/>
            <w:tcBorders>
              <w:top w:val="nil"/>
              <w:bottom w:val="nil"/>
            </w:tcBorders>
          </w:tcPr>
          <w:p w:rsidR="000F6048" w:rsidRDefault="000F6048" w:rsidP="000F6048"/>
        </w:tc>
        <w:tc>
          <w:tcPr>
            <w:tcW w:w="1418" w:type="dxa"/>
            <w:vMerge/>
          </w:tcPr>
          <w:p w:rsidR="000F6048" w:rsidRDefault="000F6048" w:rsidP="000F6048"/>
        </w:tc>
        <w:tc>
          <w:tcPr>
            <w:tcW w:w="1417" w:type="dxa"/>
            <w:vMerge/>
            <w:vAlign w:val="center"/>
          </w:tcPr>
          <w:p w:rsidR="000F6048" w:rsidRDefault="000F6048" w:rsidP="000F6048">
            <w:pPr>
              <w:jc w:val="center"/>
            </w:pPr>
          </w:p>
        </w:tc>
      </w:tr>
      <w:tr w:rsidR="000F6048" w:rsidTr="000774F9">
        <w:trPr>
          <w:trHeight w:val="657"/>
        </w:trPr>
        <w:tc>
          <w:tcPr>
            <w:tcW w:w="1267" w:type="dxa"/>
            <w:vAlign w:val="center"/>
          </w:tcPr>
          <w:p w:rsidR="000F6048" w:rsidRDefault="000F6048" w:rsidP="000F6048">
            <w:pPr>
              <w:jc w:val="center"/>
            </w:pPr>
            <w:r>
              <w:rPr>
                <w:rFonts w:hint="eastAsia"/>
              </w:rPr>
              <w:t>学部</w:t>
            </w:r>
            <w:r>
              <w:rPr>
                <w:rFonts w:hint="eastAsia"/>
              </w:rPr>
              <w:t>1</w:t>
            </w:r>
            <w:r>
              <w:rPr>
                <w:rFonts w:hint="eastAsia"/>
              </w:rPr>
              <w:t>年</w:t>
            </w:r>
          </w:p>
        </w:tc>
        <w:tc>
          <w:tcPr>
            <w:tcW w:w="1267" w:type="dxa"/>
            <w:vAlign w:val="center"/>
          </w:tcPr>
          <w:p w:rsidR="000F6048" w:rsidRDefault="000F6048" w:rsidP="000F6048">
            <w:pPr>
              <w:jc w:val="center"/>
            </w:pPr>
            <w:r>
              <w:rPr>
                <w:rFonts w:hint="eastAsia"/>
              </w:rPr>
              <w:t>学部</w:t>
            </w:r>
            <w:r>
              <w:rPr>
                <w:rFonts w:hint="eastAsia"/>
              </w:rPr>
              <w:t>2</w:t>
            </w:r>
            <w:r>
              <w:rPr>
                <w:rFonts w:hint="eastAsia"/>
              </w:rPr>
              <w:t>年</w:t>
            </w:r>
          </w:p>
        </w:tc>
        <w:tc>
          <w:tcPr>
            <w:tcW w:w="1267" w:type="dxa"/>
            <w:vAlign w:val="center"/>
          </w:tcPr>
          <w:p w:rsidR="000F6048" w:rsidRDefault="000F6048" w:rsidP="000F6048">
            <w:pPr>
              <w:jc w:val="center"/>
            </w:pPr>
            <w:r>
              <w:rPr>
                <w:rFonts w:hint="eastAsia"/>
              </w:rPr>
              <w:t>学部</w:t>
            </w:r>
            <w:r>
              <w:rPr>
                <w:rFonts w:hint="eastAsia"/>
              </w:rPr>
              <w:t>3</w:t>
            </w:r>
            <w:r>
              <w:rPr>
                <w:rFonts w:hint="eastAsia"/>
              </w:rPr>
              <w:t>年</w:t>
            </w:r>
          </w:p>
        </w:tc>
        <w:tc>
          <w:tcPr>
            <w:tcW w:w="1267" w:type="dxa"/>
            <w:vAlign w:val="center"/>
          </w:tcPr>
          <w:p w:rsidR="000F6048" w:rsidRDefault="000F6048" w:rsidP="000F6048">
            <w:pPr>
              <w:jc w:val="center"/>
            </w:pPr>
            <w:r>
              <w:rPr>
                <w:rFonts w:hint="eastAsia"/>
              </w:rPr>
              <w:t>学部</w:t>
            </w:r>
            <w:r>
              <w:rPr>
                <w:rFonts w:hint="eastAsia"/>
              </w:rPr>
              <w:t>4</w:t>
            </w:r>
            <w:r>
              <w:rPr>
                <w:rFonts w:hint="eastAsia"/>
              </w:rPr>
              <w:t>年</w:t>
            </w:r>
          </w:p>
          <w:p w:rsidR="000F6048" w:rsidRDefault="000F6048" w:rsidP="000F6048">
            <w:pPr>
              <w:jc w:val="center"/>
            </w:pPr>
            <w:r w:rsidRPr="00A30E4A">
              <w:rPr>
                <w:rFonts w:hint="eastAsia"/>
                <w:bdr w:val="single" w:sz="4" w:space="0" w:color="auto"/>
              </w:rPr>
              <w:t>卒業</w:t>
            </w:r>
          </w:p>
        </w:tc>
        <w:tc>
          <w:tcPr>
            <w:tcW w:w="1320" w:type="dxa"/>
            <w:vAlign w:val="center"/>
          </w:tcPr>
          <w:p w:rsidR="000F6048" w:rsidRDefault="000F6048" w:rsidP="000F6048">
            <w:pPr>
              <w:jc w:val="center"/>
            </w:pPr>
          </w:p>
        </w:tc>
        <w:tc>
          <w:tcPr>
            <w:tcW w:w="1418" w:type="dxa"/>
            <w:vAlign w:val="center"/>
          </w:tcPr>
          <w:p w:rsidR="000F6048" w:rsidRDefault="000F6048" w:rsidP="000F6048">
            <w:pPr>
              <w:jc w:val="center"/>
            </w:pPr>
            <w:r w:rsidRPr="000F6048">
              <w:rPr>
                <w:rFonts w:hint="eastAsia"/>
              </w:rPr>
              <w:t>免許授与可</w:t>
            </w:r>
          </w:p>
        </w:tc>
        <w:tc>
          <w:tcPr>
            <w:tcW w:w="283" w:type="dxa"/>
            <w:tcBorders>
              <w:top w:val="nil"/>
              <w:bottom w:val="nil"/>
            </w:tcBorders>
          </w:tcPr>
          <w:p w:rsidR="000F6048" w:rsidRDefault="000F6048" w:rsidP="000F6048"/>
        </w:tc>
        <w:tc>
          <w:tcPr>
            <w:tcW w:w="1418" w:type="dxa"/>
            <w:vAlign w:val="center"/>
          </w:tcPr>
          <w:p w:rsidR="000F6048" w:rsidRDefault="000F6048" w:rsidP="000F6048">
            <w:pPr>
              <w:jc w:val="center"/>
            </w:pPr>
            <w:r>
              <w:rPr>
                <w:rFonts w:hint="eastAsia"/>
              </w:rPr>
              <w:t>○</w:t>
            </w:r>
          </w:p>
        </w:tc>
        <w:tc>
          <w:tcPr>
            <w:tcW w:w="1417" w:type="dxa"/>
            <w:vAlign w:val="center"/>
          </w:tcPr>
          <w:p w:rsidR="000F6048" w:rsidRDefault="000F6048" w:rsidP="000F6048">
            <w:r>
              <w:rPr>
                <w:rFonts w:hint="eastAsia"/>
              </w:rPr>
              <w:t>一種　旧法</w:t>
            </w:r>
          </w:p>
        </w:tc>
      </w:tr>
    </w:tbl>
    <w:p w:rsidR="000F6048" w:rsidRPr="000F6048" w:rsidRDefault="000F6048" w:rsidP="000774F9">
      <w:pPr>
        <w:ind w:leftChars="1962" w:left="4398"/>
      </w:pPr>
      <w:r w:rsidRPr="000F6048">
        <w:rPr>
          <w:rFonts w:hint="eastAsia"/>
        </w:rPr>
        <w:t>※授与要件充足</w:t>
      </w:r>
    </w:p>
    <w:p w:rsidR="001B20A8" w:rsidRDefault="001B20A8" w:rsidP="001B20A8"/>
    <w:p w:rsidR="001B20A8" w:rsidRDefault="003C51DF" w:rsidP="001B20A8">
      <w:r w:rsidRPr="003C51DF">
        <w:rPr>
          <w:rFonts w:asciiTheme="majorEastAsia" w:eastAsiaTheme="majorEastAsia" w:hAnsiTheme="majorEastAsia" w:hint="eastAsia"/>
        </w:rPr>
        <w:t>【パターン</w:t>
      </w:r>
      <w:r>
        <w:rPr>
          <w:rFonts w:asciiTheme="majorEastAsia" w:eastAsiaTheme="majorEastAsia" w:hAnsiTheme="majorEastAsia" w:hint="eastAsia"/>
        </w:rPr>
        <w:t>２</w:t>
      </w:r>
      <w:r w:rsidR="003D1733">
        <w:rPr>
          <w:rFonts w:asciiTheme="majorEastAsia" w:eastAsiaTheme="majorEastAsia" w:hAnsiTheme="majorEastAsia" w:hint="eastAsia"/>
        </w:rPr>
        <w:t>３</w:t>
      </w:r>
      <w:r w:rsidRPr="003C51DF">
        <w:rPr>
          <w:rFonts w:asciiTheme="majorEastAsia" w:eastAsiaTheme="majorEastAsia" w:hAnsiTheme="majorEastAsia" w:hint="eastAsia"/>
        </w:rPr>
        <w:t>】</w:t>
      </w:r>
    </w:p>
    <w:tbl>
      <w:tblPr>
        <w:tblStyle w:val="a7"/>
        <w:tblW w:w="0" w:type="auto"/>
        <w:tblInd w:w="416" w:type="dxa"/>
        <w:tblLook w:val="04A0" w:firstRow="1" w:lastRow="0" w:firstColumn="1" w:lastColumn="0" w:noHBand="0" w:noVBand="1"/>
      </w:tblPr>
      <w:tblGrid>
        <w:gridCol w:w="1267"/>
        <w:gridCol w:w="1267"/>
        <w:gridCol w:w="1267"/>
        <w:gridCol w:w="1453"/>
        <w:gridCol w:w="1276"/>
        <w:gridCol w:w="1418"/>
        <w:gridCol w:w="283"/>
        <w:gridCol w:w="1418"/>
        <w:gridCol w:w="1417"/>
      </w:tblGrid>
      <w:tr w:rsidR="001B20A8" w:rsidTr="00775212">
        <w:tc>
          <w:tcPr>
            <w:tcW w:w="5254" w:type="dxa"/>
            <w:gridSpan w:val="4"/>
            <w:tcBorders>
              <w:top w:val="nil"/>
              <w:left w:val="nil"/>
              <w:bottom w:val="nil"/>
              <w:right w:val="nil"/>
            </w:tcBorders>
          </w:tcPr>
          <w:p w:rsidR="001B20A8" w:rsidRDefault="001B20A8" w:rsidP="005A2ACA">
            <w:pPr>
              <w:jc w:val="center"/>
            </w:pPr>
          </w:p>
        </w:tc>
        <w:tc>
          <w:tcPr>
            <w:tcW w:w="1276" w:type="dxa"/>
            <w:tcBorders>
              <w:top w:val="nil"/>
              <w:left w:val="nil"/>
            </w:tcBorders>
            <w:vAlign w:val="center"/>
          </w:tcPr>
          <w:p w:rsidR="001B20A8" w:rsidRDefault="001B20A8" w:rsidP="005A2ACA">
            <w:pPr>
              <w:jc w:val="right"/>
            </w:pPr>
            <w:r>
              <w:rPr>
                <w:rFonts w:hint="eastAsia"/>
              </w:rPr>
              <w:t>施行前</w:t>
            </w:r>
          </w:p>
        </w:tc>
        <w:tc>
          <w:tcPr>
            <w:tcW w:w="1418" w:type="dxa"/>
            <w:tcBorders>
              <w:top w:val="nil"/>
              <w:right w:val="nil"/>
            </w:tcBorders>
            <w:vAlign w:val="center"/>
          </w:tcPr>
          <w:p w:rsidR="001B20A8" w:rsidRDefault="001B20A8" w:rsidP="005A2ACA">
            <w:r>
              <w:rPr>
                <w:rFonts w:hint="eastAsia"/>
              </w:rPr>
              <w:t>施行後</w:t>
            </w:r>
          </w:p>
        </w:tc>
        <w:tc>
          <w:tcPr>
            <w:tcW w:w="283" w:type="dxa"/>
            <w:tcBorders>
              <w:top w:val="nil"/>
              <w:left w:val="nil"/>
              <w:bottom w:val="nil"/>
            </w:tcBorders>
          </w:tcPr>
          <w:p w:rsidR="001B20A8" w:rsidRDefault="001B20A8" w:rsidP="005A2ACA"/>
        </w:tc>
        <w:tc>
          <w:tcPr>
            <w:tcW w:w="1418" w:type="dxa"/>
            <w:vMerge w:val="restart"/>
          </w:tcPr>
          <w:p w:rsidR="001B20A8" w:rsidRDefault="001B20A8" w:rsidP="005A2ACA">
            <w:r>
              <w:rPr>
                <w:rFonts w:hint="eastAsia"/>
              </w:rPr>
              <w:t>2</w:t>
            </w:r>
            <w:r>
              <w:t>018</w:t>
            </w:r>
            <w:r>
              <w:rPr>
                <w:rFonts w:hint="eastAsia"/>
              </w:rPr>
              <w:t>年度末所要資格</w:t>
            </w:r>
          </w:p>
        </w:tc>
        <w:tc>
          <w:tcPr>
            <w:tcW w:w="1417" w:type="dxa"/>
            <w:vMerge w:val="restart"/>
            <w:vAlign w:val="center"/>
          </w:tcPr>
          <w:p w:rsidR="001B20A8" w:rsidRDefault="001B20A8" w:rsidP="005A2ACA">
            <w:pPr>
              <w:jc w:val="center"/>
            </w:pPr>
            <w:r>
              <w:rPr>
                <w:rFonts w:hint="eastAsia"/>
              </w:rPr>
              <w:t>適用</w:t>
            </w:r>
          </w:p>
        </w:tc>
      </w:tr>
      <w:tr w:rsidR="001B20A8" w:rsidTr="00775212">
        <w:tc>
          <w:tcPr>
            <w:tcW w:w="5254" w:type="dxa"/>
            <w:gridSpan w:val="4"/>
            <w:tcBorders>
              <w:top w:val="nil"/>
              <w:left w:val="nil"/>
            </w:tcBorders>
          </w:tcPr>
          <w:p w:rsidR="001B20A8" w:rsidRDefault="001B20A8" w:rsidP="005A2ACA">
            <w:pPr>
              <w:jc w:val="distribute"/>
            </w:pPr>
          </w:p>
        </w:tc>
        <w:tc>
          <w:tcPr>
            <w:tcW w:w="1276" w:type="dxa"/>
            <w:vAlign w:val="center"/>
          </w:tcPr>
          <w:p w:rsidR="001B20A8" w:rsidRDefault="001B20A8" w:rsidP="005A2ACA">
            <w:pPr>
              <w:jc w:val="center"/>
            </w:pPr>
            <w:r>
              <w:rPr>
                <w:rFonts w:hint="eastAsia"/>
              </w:rPr>
              <w:t>2</w:t>
            </w:r>
            <w:r>
              <w:t>018</w:t>
            </w:r>
            <w:r>
              <w:rPr>
                <w:rFonts w:hint="eastAsia"/>
              </w:rPr>
              <w:t>時点</w:t>
            </w:r>
          </w:p>
        </w:tc>
        <w:tc>
          <w:tcPr>
            <w:tcW w:w="1418" w:type="dxa"/>
            <w:vAlign w:val="center"/>
          </w:tcPr>
          <w:p w:rsidR="001B20A8" w:rsidRDefault="001B20A8" w:rsidP="005A2ACA">
            <w:pPr>
              <w:jc w:val="center"/>
            </w:pPr>
            <w:r>
              <w:rPr>
                <w:rFonts w:hint="eastAsia"/>
              </w:rPr>
              <w:t>2</w:t>
            </w:r>
            <w:r>
              <w:t>019</w:t>
            </w:r>
            <w:r>
              <w:rPr>
                <w:rFonts w:hint="eastAsia"/>
              </w:rPr>
              <w:t>以降</w:t>
            </w:r>
          </w:p>
        </w:tc>
        <w:tc>
          <w:tcPr>
            <w:tcW w:w="283" w:type="dxa"/>
            <w:tcBorders>
              <w:top w:val="nil"/>
              <w:bottom w:val="nil"/>
            </w:tcBorders>
          </w:tcPr>
          <w:p w:rsidR="001B20A8" w:rsidRDefault="001B20A8" w:rsidP="005A2ACA"/>
        </w:tc>
        <w:tc>
          <w:tcPr>
            <w:tcW w:w="1418" w:type="dxa"/>
            <w:vMerge/>
          </w:tcPr>
          <w:p w:rsidR="001B20A8" w:rsidRDefault="001B20A8" w:rsidP="005A2ACA"/>
        </w:tc>
        <w:tc>
          <w:tcPr>
            <w:tcW w:w="1417" w:type="dxa"/>
            <w:vMerge/>
            <w:vAlign w:val="center"/>
          </w:tcPr>
          <w:p w:rsidR="001B20A8" w:rsidRDefault="001B20A8" w:rsidP="005A2ACA">
            <w:pPr>
              <w:jc w:val="center"/>
            </w:pPr>
          </w:p>
        </w:tc>
      </w:tr>
      <w:tr w:rsidR="001B20A8" w:rsidTr="000774F9">
        <w:trPr>
          <w:trHeight w:val="657"/>
        </w:trPr>
        <w:tc>
          <w:tcPr>
            <w:tcW w:w="1267" w:type="dxa"/>
            <w:tcBorders>
              <w:left w:val="dashSmallGap" w:sz="4" w:space="0" w:color="auto"/>
            </w:tcBorders>
            <w:vAlign w:val="center"/>
          </w:tcPr>
          <w:p w:rsidR="001B20A8" w:rsidRDefault="001B20A8" w:rsidP="005A2ACA">
            <w:pPr>
              <w:jc w:val="center"/>
            </w:pPr>
            <w:r>
              <w:rPr>
                <w:rFonts w:hint="eastAsia"/>
              </w:rPr>
              <w:t>学部</w:t>
            </w:r>
            <w:r>
              <w:rPr>
                <w:rFonts w:hint="eastAsia"/>
              </w:rPr>
              <w:t>2</w:t>
            </w:r>
            <w:r>
              <w:rPr>
                <w:rFonts w:hint="eastAsia"/>
              </w:rPr>
              <w:t>年</w:t>
            </w:r>
          </w:p>
        </w:tc>
        <w:tc>
          <w:tcPr>
            <w:tcW w:w="1267" w:type="dxa"/>
            <w:vAlign w:val="center"/>
          </w:tcPr>
          <w:p w:rsidR="001B20A8" w:rsidRDefault="001B20A8" w:rsidP="005A2ACA">
            <w:pPr>
              <w:jc w:val="center"/>
            </w:pPr>
            <w:r>
              <w:rPr>
                <w:rFonts w:hint="eastAsia"/>
              </w:rPr>
              <w:t>学部</w:t>
            </w:r>
            <w:r>
              <w:t>3</w:t>
            </w:r>
            <w:r>
              <w:rPr>
                <w:rFonts w:hint="eastAsia"/>
              </w:rPr>
              <w:t>年</w:t>
            </w:r>
          </w:p>
        </w:tc>
        <w:tc>
          <w:tcPr>
            <w:tcW w:w="1267" w:type="dxa"/>
            <w:vAlign w:val="center"/>
          </w:tcPr>
          <w:p w:rsidR="001B20A8" w:rsidRDefault="001B20A8" w:rsidP="001B20A8">
            <w:pPr>
              <w:jc w:val="center"/>
            </w:pPr>
            <w:r>
              <w:rPr>
                <w:rFonts w:hint="eastAsia"/>
              </w:rPr>
              <w:t>学部</w:t>
            </w:r>
            <w:r>
              <w:rPr>
                <w:rFonts w:hint="eastAsia"/>
              </w:rPr>
              <w:t>4</w:t>
            </w:r>
            <w:r>
              <w:rPr>
                <w:rFonts w:hint="eastAsia"/>
              </w:rPr>
              <w:t>年</w:t>
            </w:r>
          </w:p>
          <w:p w:rsidR="001B20A8" w:rsidRDefault="001B20A8" w:rsidP="001B20A8">
            <w:pPr>
              <w:jc w:val="center"/>
            </w:pPr>
            <w:r w:rsidRPr="00A30E4A">
              <w:rPr>
                <w:rFonts w:hint="eastAsia"/>
                <w:bdr w:val="single" w:sz="4" w:space="0" w:color="auto"/>
              </w:rPr>
              <w:t>卒業</w:t>
            </w:r>
          </w:p>
        </w:tc>
        <w:tc>
          <w:tcPr>
            <w:tcW w:w="1453" w:type="dxa"/>
            <w:vAlign w:val="center"/>
          </w:tcPr>
          <w:p w:rsidR="001B20A8" w:rsidRDefault="001B20A8" w:rsidP="005A2ACA">
            <w:pPr>
              <w:jc w:val="center"/>
            </w:pPr>
            <w:r>
              <w:rPr>
                <w:rFonts w:hint="eastAsia"/>
              </w:rPr>
              <w:t>科目等履修</w:t>
            </w:r>
          </w:p>
        </w:tc>
        <w:tc>
          <w:tcPr>
            <w:tcW w:w="1276" w:type="dxa"/>
            <w:vAlign w:val="center"/>
          </w:tcPr>
          <w:p w:rsidR="001B20A8" w:rsidRDefault="001B20A8" w:rsidP="005A2ACA">
            <w:pPr>
              <w:jc w:val="center"/>
            </w:pPr>
          </w:p>
        </w:tc>
        <w:tc>
          <w:tcPr>
            <w:tcW w:w="1418" w:type="dxa"/>
            <w:vAlign w:val="center"/>
          </w:tcPr>
          <w:p w:rsidR="001B20A8" w:rsidRDefault="001B20A8" w:rsidP="005A2ACA">
            <w:pPr>
              <w:jc w:val="center"/>
            </w:pPr>
            <w:r w:rsidRPr="000F6048">
              <w:rPr>
                <w:rFonts w:hint="eastAsia"/>
              </w:rPr>
              <w:t>免許授与可</w:t>
            </w:r>
          </w:p>
        </w:tc>
        <w:tc>
          <w:tcPr>
            <w:tcW w:w="283" w:type="dxa"/>
            <w:tcBorders>
              <w:top w:val="nil"/>
              <w:bottom w:val="nil"/>
            </w:tcBorders>
          </w:tcPr>
          <w:p w:rsidR="001B20A8" w:rsidRDefault="001B20A8" w:rsidP="005A2ACA"/>
        </w:tc>
        <w:tc>
          <w:tcPr>
            <w:tcW w:w="1418" w:type="dxa"/>
            <w:vAlign w:val="center"/>
          </w:tcPr>
          <w:p w:rsidR="001B20A8" w:rsidRDefault="001B20A8" w:rsidP="005A2ACA">
            <w:pPr>
              <w:jc w:val="center"/>
            </w:pPr>
            <w:r>
              <w:rPr>
                <w:rFonts w:hint="eastAsia"/>
              </w:rPr>
              <w:t>○</w:t>
            </w:r>
          </w:p>
        </w:tc>
        <w:tc>
          <w:tcPr>
            <w:tcW w:w="1417" w:type="dxa"/>
            <w:vAlign w:val="center"/>
          </w:tcPr>
          <w:p w:rsidR="001B20A8" w:rsidRDefault="001B20A8" w:rsidP="005A2ACA">
            <w:r>
              <w:rPr>
                <w:rFonts w:hint="eastAsia"/>
              </w:rPr>
              <w:t>一種　旧法</w:t>
            </w:r>
          </w:p>
        </w:tc>
      </w:tr>
    </w:tbl>
    <w:p w:rsidR="001B20A8" w:rsidRPr="000F6048" w:rsidRDefault="001B20A8" w:rsidP="000774F9">
      <w:pPr>
        <w:ind w:leftChars="1962" w:left="4398"/>
      </w:pPr>
      <w:r w:rsidRPr="000F6048">
        <w:rPr>
          <w:rFonts w:hint="eastAsia"/>
        </w:rPr>
        <w:t>※授与要件充足</w:t>
      </w:r>
    </w:p>
    <w:p w:rsidR="001B20A8" w:rsidRDefault="001B20A8" w:rsidP="001B20A8"/>
    <w:p w:rsidR="00241B6A" w:rsidRDefault="000F6048" w:rsidP="00241B6A">
      <w:pPr>
        <w:ind w:leftChars="135" w:left="303"/>
      </w:pPr>
      <w:r>
        <w:rPr>
          <w:rFonts w:hint="eastAsia"/>
        </w:rPr>
        <w:t>☆質問回答集</w:t>
      </w:r>
      <w:r w:rsidR="00241B6A">
        <w:rPr>
          <w:rFonts w:hint="eastAsia"/>
        </w:rPr>
        <w:t>N</w:t>
      </w:r>
      <w:r w:rsidR="00241B6A">
        <w:t>o.</w:t>
      </w:r>
      <w:r w:rsidR="00241B6A">
        <w:rPr>
          <w:rFonts w:hint="eastAsia"/>
        </w:rPr>
        <w:t>1</w:t>
      </w:r>
      <w:r w:rsidR="00241B6A">
        <w:t>4</w:t>
      </w:r>
    </w:p>
    <w:tbl>
      <w:tblPr>
        <w:tblStyle w:val="a7"/>
        <w:tblW w:w="14175" w:type="dxa"/>
        <w:tblInd w:w="534" w:type="dxa"/>
        <w:tblLook w:val="04A0" w:firstRow="1" w:lastRow="0" w:firstColumn="1" w:lastColumn="0" w:noHBand="0" w:noVBand="1"/>
      </w:tblPr>
      <w:tblGrid>
        <w:gridCol w:w="14175"/>
      </w:tblGrid>
      <w:tr w:rsidR="00241B6A" w:rsidTr="002E62CC">
        <w:tc>
          <w:tcPr>
            <w:tcW w:w="14175" w:type="dxa"/>
            <w:tcBorders>
              <w:top w:val="dotDash" w:sz="4" w:space="0" w:color="auto"/>
              <w:left w:val="dotDash" w:sz="4" w:space="0" w:color="auto"/>
              <w:bottom w:val="dotDash" w:sz="4" w:space="0" w:color="auto"/>
              <w:right w:val="dotDash" w:sz="4" w:space="0" w:color="auto"/>
            </w:tcBorders>
          </w:tcPr>
          <w:p w:rsidR="00241B6A" w:rsidRDefault="00241B6A" w:rsidP="004B7C81">
            <w:pPr>
              <w:ind w:leftChars="1" w:left="181" w:hangingChars="80" w:hanging="179"/>
            </w:pPr>
            <w:r>
              <w:rPr>
                <w:rFonts w:hint="eastAsia"/>
              </w:rPr>
              <w:t>Q</w:t>
            </w:r>
            <w:r>
              <w:rPr>
                <w:rFonts w:hint="eastAsia"/>
              </w:rPr>
              <w:t xml:space="preserve">　</w:t>
            </w:r>
            <w:r w:rsidRPr="008C7368">
              <w:rPr>
                <w:rFonts w:hint="eastAsia"/>
              </w:rPr>
              <w:t>施行日前に免許状授与の所要資格を満たし、施行日後に免許状の授与申請をした場合には、新法と旧法いずれが適用されるのか。</w:t>
            </w:r>
          </w:p>
          <w:p w:rsidR="00241B6A" w:rsidRDefault="00241B6A" w:rsidP="004B7C81">
            <w:pPr>
              <w:ind w:leftChars="1" w:left="181" w:hangingChars="80" w:hanging="179"/>
            </w:pPr>
          </w:p>
          <w:p w:rsidR="00241B6A" w:rsidRDefault="00241B6A" w:rsidP="004B7C81">
            <w:pPr>
              <w:ind w:leftChars="1" w:left="181" w:hangingChars="80" w:hanging="179"/>
            </w:pPr>
            <w:r>
              <w:rPr>
                <w:rFonts w:hint="eastAsia"/>
              </w:rPr>
              <w:t>A</w:t>
            </w:r>
            <w:r>
              <w:rPr>
                <w:rFonts w:hint="eastAsia"/>
              </w:rPr>
              <w:t xml:space="preserve">　</w:t>
            </w:r>
            <w:r w:rsidRPr="008C7368">
              <w:rPr>
                <w:rFonts w:hint="eastAsia"/>
              </w:rPr>
              <w:t>施行日前に大学に在学し卒業までに旧法による所要資格を得ていた者（教職課程を有する大学の学科等における科目等履修生としての身分を有し、その課程を修了するまでに旧法による所要資格を得ていた者を含む）は、改正免許法附則第</w:t>
            </w:r>
            <w:r w:rsidR="0049597A">
              <w:rPr>
                <w:rFonts w:hint="eastAsia"/>
              </w:rPr>
              <w:t>6</w:t>
            </w:r>
            <w:r w:rsidRPr="008C7368">
              <w:rPr>
                <w:rFonts w:hint="eastAsia"/>
              </w:rPr>
              <w:t>条が適用されるため、施行日以降に免許状の申請を行っても新法の所要資格を得ているとみなされ、免許状の授与が可能。</w:t>
            </w:r>
          </w:p>
        </w:tc>
      </w:tr>
    </w:tbl>
    <w:p w:rsidR="00241B6A" w:rsidRDefault="00241B6A" w:rsidP="00241B6A">
      <w:pPr>
        <w:ind w:leftChars="135" w:left="303"/>
      </w:pPr>
      <w:r>
        <w:rPr>
          <w:rFonts w:hint="eastAsia"/>
        </w:rPr>
        <w:t>（参考）</w:t>
      </w:r>
      <w:r w:rsidRPr="000F14F2">
        <w:rPr>
          <w:rFonts w:hint="eastAsia"/>
        </w:rPr>
        <w:t>再課程認定説明会質問回答集</w:t>
      </w:r>
    </w:p>
    <w:tbl>
      <w:tblPr>
        <w:tblStyle w:val="a7"/>
        <w:tblW w:w="14034" w:type="dxa"/>
        <w:tblInd w:w="675" w:type="dxa"/>
        <w:tblLook w:val="04A0" w:firstRow="1" w:lastRow="0" w:firstColumn="1" w:lastColumn="0" w:noHBand="0" w:noVBand="1"/>
      </w:tblPr>
      <w:tblGrid>
        <w:gridCol w:w="14034"/>
      </w:tblGrid>
      <w:tr w:rsidR="00241B6A" w:rsidTr="002E62CC">
        <w:tc>
          <w:tcPr>
            <w:tcW w:w="14034" w:type="dxa"/>
            <w:tcBorders>
              <w:top w:val="dotDash" w:sz="4" w:space="0" w:color="auto"/>
              <w:left w:val="dotDash" w:sz="4" w:space="0" w:color="auto"/>
              <w:bottom w:val="dotDash" w:sz="4" w:space="0" w:color="auto"/>
              <w:right w:val="dotDash" w:sz="4" w:space="0" w:color="auto"/>
            </w:tcBorders>
          </w:tcPr>
          <w:p w:rsidR="00241B6A" w:rsidRDefault="00241B6A" w:rsidP="004B7C81">
            <w:pPr>
              <w:ind w:leftChars="18" w:left="188" w:hangingChars="66" w:hanging="148"/>
            </w:pPr>
            <w:r w:rsidRPr="00356F6B">
              <w:rPr>
                <w:szCs w:val="21"/>
              </w:rPr>
              <w:t>&lt;No</w:t>
            </w:r>
            <w:r>
              <w:rPr>
                <w:szCs w:val="21"/>
              </w:rPr>
              <w:t>.</w:t>
            </w:r>
            <w:r>
              <w:rPr>
                <w:rFonts w:hint="eastAsia"/>
              </w:rPr>
              <w:t>6</w:t>
            </w:r>
            <w:r>
              <w:t>39</w:t>
            </w:r>
            <w:r w:rsidRPr="00356F6B">
              <w:rPr>
                <w:szCs w:val="21"/>
              </w:rPr>
              <w:t>&gt;</w:t>
            </w:r>
          </w:p>
          <w:p w:rsidR="00241B6A" w:rsidRDefault="00241B6A" w:rsidP="004B7C81">
            <w:pPr>
              <w:ind w:leftChars="18" w:left="188" w:hangingChars="66" w:hanging="148"/>
            </w:pPr>
            <w:r>
              <w:rPr>
                <w:rFonts w:hint="eastAsia"/>
              </w:rPr>
              <w:t>Q</w:t>
            </w:r>
            <w:r>
              <w:rPr>
                <w:rFonts w:hint="eastAsia"/>
              </w:rPr>
              <w:t xml:space="preserve">　</w:t>
            </w:r>
            <w:r w:rsidRPr="00ED1432">
              <w:rPr>
                <w:rFonts w:hint="eastAsia"/>
              </w:rPr>
              <w:t>経過措置について、施行日前に免許状授与の所要資格を満たし、施行日後に免許状の授与申請をした場合には、新法と旧法いずれが適用されるのか。</w:t>
            </w:r>
          </w:p>
          <w:p w:rsidR="00241B6A" w:rsidRDefault="00241B6A" w:rsidP="004B7C81">
            <w:pPr>
              <w:ind w:leftChars="18" w:left="188" w:hangingChars="66" w:hanging="148"/>
            </w:pPr>
          </w:p>
          <w:p w:rsidR="00241B6A" w:rsidRDefault="00241B6A" w:rsidP="004B7C81">
            <w:pPr>
              <w:ind w:leftChars="18" w:left="188" w:hangingChars="66" w:hanging="148"/>
            </w:pPr>
            <w:r>
              <w:rPr>
                <w:rFonts w:hint="eastAsia"/>
              </w:rPr>
              <w:t>A</w:t>
            </w:r>
            <w:r>
              <w:rPr>
                <w:rFonts w:hint="eastAsia"/>
              </w:rPr>
              <w:t xml:space="preserve">　</w:t>
            </w:r>
          </w:p>
          <w:p w:rsidR="00241B6A" w:rsidRDefault="00241B6A" w:rsidP="004B7C81">
            <w:pPr>
              <w:ind w:leftChars="85" w:left="339" w:hangingChars="66" w:hanging="148"/>
            </w:pPr>
            <w:r>
              <w:rPr>
                <w:rFonts w:hint="eastAsia"/>
              </w:rPr>
              <w:t>○施行日前に大学に在学し卒業までに旧法による所要資格を得ていた者は、改正免許法附則第六条が適用されるため、施行日以降に免許状の申請を行っても新法の所要資格を得ているとみなされ、免許状の授与が可能。</w:t>
            </w:r>
          </w:p>
          <w:p w:rsidR="00241B6A" w:rsidRDefault="00241B6A" w:rsidP="004B7C81">
            <w:pPr>
              <w:ind w:leftChars="85" w:left="339" w:hangingChars="66" w:hanging="148"/>
            </w:pPr>
            <w:r>
              <w:rPr>
                <w:rFonts w:hint="eastAsia"/>
              </w:rPr>
              <w:t>○施行日前に大学に在学したが、卒業までに旧法による所要資格を得なかった者は、改正免許法附則第</w:t>
            </w:r>
            <w:r>
              <w:rPr>
                <w:rFonts w:hint="eastAsia"/>
              </w:rPr>
              <w:t>6</w:t>
            </w:r>
            <w:r>
              <w:rPr>
                <w:rFonts w:hint="eastAsia"/>
              </w:rPr>
              <w:t>条が適用されないため、施行日までに科目等履修によって科目を追加修得し旧法による所要資格を得ていた場合でも、施行日以降に免許状の申請を行う際には、新法が適用される。</w:t>
            </w:r>
          </w:p>
        </w:tc>
      </w:tr>
    </w:tbl>
    <w:p w:rsidR="00894426" w:rsidRDefault="00894426" w:rsidP="00894426">
      <w:pPr>
        <w:ind w:leftChars="203" w:left="605" w:hangingChars="67" w:hanging="150"/>
      </w:pPr>
      <w:r>
        <w:rPr>
          <w:rFonts w:hint="eastAsia"/>
        </w:rPr>
        <w:lastRenderedPageBreak/>
        <w:t>⇒</w:t>
      </w:r>
      <w:r w:rsidRPr="00894426">
        <w:rPr>
          <w:rFonts w:hint="eastAsia"/>
          <w:u w:val="double"/>
        </w:rPr>
        <w:t>回答の</w:t>
      </w:r>
      <w:r w:rsidRPr="00894426">
        <w:rPr>
          <w:rFonts w:hint="eastAsia"/>
          <w:u w:val="double"/>
        </w:rPr>
        <w:t>2</w:t>
      </w:r>
      <w:r w:rsidRPr="00894426">
        <w:rPr>
          <w:rFonts w:hint="eastAsia"/>
          <w:u w:val="double"/>
        </w:rPr>
        <w:t>つ目が</w:t>
      </w:r>
      <w:r w:rsidR="000717CD" w:rsidRPr="000717CD">
        <w:rPr>
          <w:rFonts w:hint="eastAsia"/>
          <w:dstrike/>
          <w:highlight w:val="yellow"/>
          <w:u w:val="double"/>
        </w:rPr>
        <w:t>今回の</w:t>
      </w:r>
      <w:r w:rsidR="000717CD" w:rsidRPr="000717CD">
        <w:rPr>
          <w:rFonts w:hint="eastAsia"/>
          <w:highlight w:val="yellow"/>
          <w:u w:val="double"/>
        </w:rPr>
        <w:t>5</w:t>
      </w:r>
      <w:r w:rsidR="000717CD" w:rsidRPr="000717CD">
        <w:rPr>
          <w:rFonts w:hint="eastAsia"/>
          <w:highlight w:val="yellow"/>
          <w:u w:val="double"/>
        </w:rPr>
        <w:t>月</w:t>
      </w:r>
      <w:r w:rsidR="000717CD" w:rsidRPr="000717CD">
        <w:rPr>
          <w:rFonts w:hint="eastAsia"/>
          <w:highlight w:val="yellow"/>
          <w:u w:val="double"/>
        </w:rPr>
        <w:t>1</w:t>
      </w:r>
      <w:r w:rsidR="000717CD" w:rsidRPr="000717CD">
        <w:rPr>
          <w:highlight w:val="yellow"/>
          <w:u w:val="double"/>
        </w:rPr>
        <w:t>8</w:t>
      </w:r>
      <w:r w:rsidR="000717CD" w:rsidRPr="000717CD">
        <w:rPr>
          <w:rFonts w:hint="eastAsia"/>
          <w:highlight w:val="yellow"/>
          <w:u w:val="double"/>
        </w:rPr>
        <w:t>日付</w:t>
      </w:r>
      <w:r w:rsidRPr="00E228EA">
        <w:rPr>
          <w:rFonts w:hint="eastAsia"/>
          <w:u w:val="double"/>
        </w:rPr>
        <w:t>事務連絡により解釈が変更になりました。</w:t>
      </w:r>
      <w:r>
        <w:rPr>
          <w:rFonts w:hint="eastAsia"/>
        </w:rPr>
        <w:t>旧法で所要資格を得ることができれば新法での取り直しは不要です。</w:t>
      </w:r>
    </w:p>
    <w:p w:rsidR="00775212" w:rsidRDefault="00775212" w:rsidP="00775212">
      <w:pPr>
        <w:widowControl/>
        <w:jc w:val="left"/>
      </w:pPr>
    </w:p>
    <w:p w:rsidR="006D70AD" w:rsidRDefault="006D70AD" w:rsidP="00775212">
      <w:pPr>
        <w:widowControl/>
        <w:jc w:val="left"/>
      </w:pPr>
    </w:p>
    <w:p w:rsidR="001B20A8" w:rsidRDefault="003C51DF" w:rsidP="00775212">
      <w:pPr>
        <w:widowControl/>
        <w:jc w:val="left"/>
      </w:pPr>
      <w:r w:rsidRPr="003C51DF">
        <w:rPr>
          <w:rFonts w:asciiTheme="majorEastAsia" w:eastAsiaTheme="majorEastAsia" w:hAnsiTheme="majorEastAsia" w:hint="eastAsia"/>
        </w:rPr>
        <w:t>【パターン</w:t>
      </w:r>
      <w:r>
        <w:rPr>
          <w:rFonts w:asciiTheme="majorEastAsia" w:eastAsiaTheme="majorEastAsia" w:hAnsiTheme="majorEastAsia" w:hint="eastAsia"/>
        </w:rPr>
        <w:t>２</w:t>
      </w:r>
      <w:r w:rsidR="003D1733">
        <w:rPr>
          <w:rFonts w:asciiTheme="majorEastAsia" w:eastAsiaTheme="majorEastAsia" w:hAnsiTheme="majorEastAsia" w:hint="eastAsia"/>
        </w:rPr>
        <w:t>４</w:t>
      </w:r>
      <w:r w:rsidRPr="003C51DF">
        <w:rPr>
          <w:rFonts w:asciiTheme="majorEastAsia" w:eastAsiaTheme="majorEastAsia" w:hAnsiTheme="majorEastAsia" w:hint="eastAsia"/>
        </w:rPr>
        <w:t>】</w:t>
      </w:r>
    </w:p>
    <w:tbl>
      <w:tblPr>
        <w:tblStyle w:val="a7"/>
        <w:tblW w:w="0" w:type="auto"/>
        <w:tblInd w:w="416" w:type="dxa"/>
        <w:tblLook w:val="04A0" w:firstRow="1" w:lastRow="0" w:firstColumn="1" w:lastColumn="0" w:noHBand="0" w:noVBand="1"/>
      </w:tblPr>
      <w:tblGrid>
        <w:gridCol w:w="5068"/>
        <w:gridCol w:w="1320"/>
        <w:gridCol w:w="1276"/>
        <w:gridCol w:w="1419"/>
        <w:gridCol w:w="425"/>
        <w:gridCol w:w="1417"/>
        <w:gridCol w:w="1418"/>
      </w:tblGrid>
      <w:tr w:rsidR="006D70AD" w:rsidTr="006D70AD">
        <w:tc>
          <w:tcPr>
            <w:tcW w:w="5068" w:type="dxa"/>
            <w:tcBorders>
              <w:top w:val="nil"/>
              <w:left w:val="nil"/>
              <w:bottom w:val="nil"/>
              <w:right w:val="nil"/>
            </w:tcBorders>
          </w:tcPr>
          <w:p w:rsidR="006D70AD" w:rsidRDefault="006D70AD" w:rsidP="005A2ACA">
            <w:pPr>
              <w:jc w:val="center"/>
            </w:pPr>
          </w:p>
        </w:tc>
        <w:tc>
          <w:tcPr>
            <w:tcW w:w="1320" w:type="dxa"/>
            <w:tcBorders>
              <w:top w:val="nil"/>
              <w:left w:val="nil"/>
              <w:bottom w:val="nil"/>
              <w:right w:val="nil"/>
            </w:tcBorders>
            <w:vAlign w:val="center"/>
          </w:tcPr>
          <w:p w:rsidR="006D70AD" w:rsidRDefault="006D70AD" w:rsidP="005A2ACA">
            <w:pPr>
              <w:jc w:val="right"/>
            </w:pPr>
          </w:p>
        </w:tc>
        <w:tc>
          <w:tcPr>
            <w:tcW w:w="1276" w:type="dxa"/>
            <w:tcBorders>
              <w:top w:val="nil"/>
              <w:left w:val="nil"/>
              <w:right w:val="nil"/>
            </w:tcBorders>
            <w:vAlign w:val="center"/>
          </w:tcPr>
          <w:p w:rsidR="006D70AD" w:rsidRDefault="006D70AD" w:rsidP="006D70AD">
            <w:pPr>
              <w:jc w:val="right"/>
            </w:pPr>
            <w:r>
              <w:rPr>
                <w:rFonts w:hint="eastAsia"/>
              </w:rPr>
              <w:t>施行前</w:t>
            </w:r>
          </w:p>
        </w:tc>
        <w:tc>
          <w:tcPr>
            <w:tcW w:w="1419" w:type="dxa"/>
            <w:tcBorders>
              <w:top w:val="nil"/>
              <w:right w:val="nil"/>
            </w:tcBorders>
            <w:vAlign w:val="center"/>
          </w:tcPr>
          <w:p w:rsidR="006D70AD" w:rsidRDefault="006D70AD" w:rsidP="006D70AD">
            <w:r>
              <w:rPr>
                <w:rFonts w:hint="eastAsia"/>
              </w:rPr>
              <w:t>施行後</w:t>
            </w:r>
          </w:p>
        </w:tc>
        <w:tc>
          <w:tcPr>
            <w:tcW w:w="425" w:type="dxa"/>
            <w:tcBorders>
              <w:top w:val="nil"/>
              <w:left w:val="nil"/>
              <w:bottom w:val="nil"/>
            </w:tcBorders>
          </w:tcPr>
          <w:p w:rsidR="006D70AD" w:rsidRDefault="006D70AD" w:rsidP="005A2ACA"/>
        </w:tc>
        <w:tc>
          <w:tcPr>
            <w:tcW w:w="1417" w:type="dxa"/>
            <w:vMerge w:val="restart"/>
          </w:tcPr>
          <w:p w:rsidR="006D70AD" w:rsidRDefault="006D70AD" w:rsidP="005A2ACA">
            <w:r>
              <w:rPr>
                <w:rFonts w:hint="eastAsia"/>
              </w:rPr>
              <w:t>2</w:t>
            </w:r>
            <w:r>
              <w:t>018</w:t>
            </w:r>
            <w:r>
              <w:rPr>
                <w:rFonts w:hint="eastAsia"/>
              </w:rPr>
              <w:t>年度末所要資格</w:t>
            </w:r>
          </w:p>
        </w:tc>
        <w:tc>
          <w:tcPr>
            <w:tcW w:w="1418" w:type="dxa"/>
            <w:vMerge w:val="restart"/>
            <w:vAlign w:val="center"/>
          </w:tcPr>
          <w:p w:rsidR="006D70AD" w:rsidRDefault="006D70AD" w:rsidP="005A2ACA">
            <w:pPr>
              <w:jc w:val="center"/>
            </w:pPr>
            <w:r>
              <w:rPr>
                <w:rFonts w:hint="eastAsia"/>
              </w:rPr>
              <w:t>適用</w:t>
            </w:r>
          </w:p>
        </w:tc>
      </w:tr>
      <w:tr w:rsidR="001B20A8" w:rsidTr="006D70AD">
        <w:tc>
          <w:tcPr>
            <w:tcW w:w="5068" w:type="dxa"/>
            <w:tcBorders>
              <w:top w:val="nil"/>
              <w:left w:val="nil"/>
              <w:right w:val="nil"/>
            </w:tcBorders>
          </w:tcPr>
          <w:p w:rsidR="001B20A8" w:rsidRDefault="001B20A8" w:rsidP="005A2ACA">
            <w:pPr>
              <w:jc w:val="distribute"/>
            </w:pPr>
          </w:p>
        </w:tc>
        <w:tc>
          <w:tcPr>
            <w:tcW w:w="1320" w:type="dxa"/>
            <w:tcBorders>
              <w:top w:val="nil"/>
              <w:left w:val="nil"/>
            </w:tcBorders>
            <w:vAlign w:val="center"/>
          </w:tcPr>
          <w:p w:rsidR="001B20A8" w:rsidRDefault="001B20A8" w:rsidP="005A2ACA">
            <w:pPr>
              <w:jc w:val="center"/>
            </w:pPr>
          </w:p>
        </w:tc>
        <w:tc>
          <w:tcPr>
            <w:tcW w:w="1276" w:type="dxa"/>
            <w:vAlign w:val="center"/>
          </w:tcPr>
          <w:p w:rsidR="001B20A8" w:rsidRDefault="006D70AD" w:rsidP="005A2ACA">
            <w:pPr>
              <w:jc w:val="center"/>
            </w:pPr>
            <w:r>
              <w:rPr>
                <w:rFonts w:hint="eastAsia"/>
              </w:rPr>
              <w:t>2</w:t>
            </w:r>
            <w:r>
              <w:t>018</w:t>
            </w:r>
            <w:r>
              <w:rPr>
                <w:rFonts w:hint="eastAsia"/>
              </w:rPr>
              <w:t>時点</w:t>
            </w:r>
          </w:p>
        </w:tc>
        <w:tc>
          <w:tcPr>
            <w:tcW w:w="1419" w:type="dxa"/>
          </w:tcPr>
          <w:p w:rsidR="001B20A8" w:rsidRDefault="006D70AD" w:rsidP="005A2ACA">
            <w:r>
              <w:t>2019</w:t>
            </w:r>
            <w:r>
              <w:rPr>
                <w:rFonts w:hint="eastAsia"/>
              </w:rPr>
              <w:t>以降</w:t>
            </w:r>
          </w:p>
        </w:tc>
        <w:tc>
          <w:tcPr>
            <w:tcW w:w="425" w:type="dxa"/>
            <w:tcBorders>
              <w:top w:val="nil"/>
              <w:bottom w:val="nil"/>
            </w:tcBorders>
          </w:tcPr>
          <w:p w:rsidR="001B20A8" w:rsidRDefault="001B20A8" w:rsidP="005A2ACA"/>
        </w:tc>
        <w:tc>
          <w:tcPr>
            <w:tcW w:w="1417" w:type="dxa"/>
            <w:vMerge/>
          </w:tcPr>
          <w:p w:rsidR="001B20A8" w:rsidRDefault="001B20A8" w:rsidP="005A2ACA"/>
        </w:tc>
        <w:tc>
          <w:tcPr>
            <w:tcW w:w="1418" w:type="dxa"/>
            <w:vMerge/>
            <w:vAlign w:val="center"/>
          </w:tcPr>
          <w:p w:rsidR="001B20A8" w:rsidRDefault="001B20A8" w:rsidP="005A2ACA">
            <w:pPr>
              <w:jc w:val="center"/>
            </w:pPr>
          </w:p>
        </w:tc>
      </w:tr>
      <w:tr w:rsidR="001B20A8" w:rsidTr="006D70AD">
        <w:trPr>
          <w:trHeight w:val="657"/>
        </w:trPr>
        <w:tc>
          <w:tcPr>
            <w:tcW w:w="7664" w:type="dxa"/>
            <w:gridSpan w:val="3"/>
            <w:tcBorders>
              <w:left w:val="single" w:sz="4" w:space="0" w:color="auto"/>
            </w:tcBorders>
            <w:vAlign w:val="center"/>
          </w:tcPr>
          <w:p w:rsidR="001B20A8" w:rsidRDefault="001B20A8" w:rsidP="005A2ACA">
            <w:pPr>
              <w:jc w:val="center"/>
            </w:pPr>
            <w:r w:rsidRPr="001B20A8">
              <w:rPr>
                <w:rFonts w:hint="eastAsia"/>
              </w:rPr>
              <w:t>旧法で既に免許状の授与を受けている者が、新法施行日以降免許状が失効</w:t>
            </w:r>
          </w:p>
        </w:tc>
        <w:tc>
          <w:tcPr>
            <w:tcW w:w="1419" w:type="dxa"/>
            <w:vAlign w:val="center"/>
          </w:tcPr>
          <w:p w:rsidR="001B20A8" w:rsidRDefault="001B20A8" w:rsidP="006D70AD">
            <w:pPr>
              <w:jc w:val="center"/>
            </w:pPr>
            <w:r w:rsidRPr="000F6048">
              <w:rPr>
                <w:rFonts w:hint="eastAsia"/>
              </w:rPr>
              <w:t>免許授与可</w:t>
            </w:r>
          </w:p>
        </w:tc>
        <w:tc>
          <w:tcPr>
            <w:tcW w:w="425" w:type="dxa"/>
            <w:tcBorders>
              <w:top w:val="nil"/>
              <w:bottom w:val="nil"/>
            </w:tcBorders>
          </w:tcPr>
          <w:p w:rsidR="001B20A8" w:rsidRDefault="001B20A8" w:rsidP="005A2ACA"/>
        </w:tc>
        <w:tc>
          <w:tcPr>
            <w:tcW w:w="1417" w:type="dxa"/>
            <w:vAlign w:val="center"/>
          </w:tcPr>
          <w:p w:rsidR="001B20A8" w:rsidRDefault="001B20A8" w:rsidP="005A2ACA">
            <w:pPr>
              <w:jc w:val="center"/>
            </w:pPr>
            <w:r>
              <w:rPr>
                <w:rFonts w:hint="eastAsia"/>
              </w:rPr>
              <w:t>○</w:t>
            </w:r>
          </w:p>
        </w:tc>
        <w:tc>
          <w:tcPr>
            <w:tcW w:w="1418" w:type="dxa"/>
            <w:vAlign w:val="center"/>
          </w:tcPr>
          <w:p w:rsidR="001B20A8" w:rsidRDefault="001B20A8" w:rsidP="005A2ACA">
            <w:r>
              <w:rPr>
                <w:rFonts w:hint="eastAsia"/>
              </w:rPr>
              <w:t>一種　旧法</w:t>
            </w:r>
          </w:p>
        </w:tc>
      </w:tr>
    </w:tbl>
    <w:p w:rsidR="00894426" w:rsidRDefault="00894426" w:rsidP="00BA7A01"/>
    <w:p w:rsidR="00241B6A" w:rsidRDefault="001B20A8" w:rsidP="00241B6A">
      <w:pPr>
        <w:ind w:leftChars="135" w:left="303"/>
      </w:pPr>
      <w:r>
        <w:rPr>
          <w:rFonts w:hint="eastAsia"/>
        </w:rPr>
        <w:t>☆質問回答集</w:t>
      </w:r>
      <w:r w:rsidR="00241B6A">
        <w:rPr>
          <w:rFonts w:hint="eastAsia"/>
        </w:rPr>
        <w:t>N</w:t>
      </w:r>
      <w:r w:rsidR="00241B6A">
        <w:t>o.</w:t>
      </w:r>
      <w:r w:rsidR="00241B6A">
        <w:rPr>
          <w:rFonts w:hint="eastAsia"/>
        </w:rPr>
        <w:t>1</w:t>
      </w:r>
      <w:r w:rsidR="00241B6A">
        <w:t>5</w:t>
      </w:r>
    </w:p>
    <w:tbl>
      <w:tblPr>
        <w:tblStyle w:val="a7"/>
        <w:tblW w:w="14062" w:type="dxa"/>
        <w:tblInd w:w="534" w:type="dxa"/>
        <w:tblLook w:val="04A0" w:firstRow="1" w:lastRow="0" w:firstColumn="1" w:lastColumn="0" w:noHBand="0" w:noVBand="1"/>
      </w:tblPr>
      <w:tblGrid>
        <w:gridCol w:w="14062"/>
      </w:tblGrid>
      <w:tr w:rsidR="00241B6A" w:rsidTr="002E62CC">
        <w:tc>
          <w:tcPr>
            <w:tcW w:w="14062" w:type="dxa"/>
            <w:tcBorders>
              <w:top w:val="dotDash" w:sz="4" w:space="0" w:color="auto"/>
              <w:left w:val="dotDash" w:sz="4" w:space="0" w:color="auto"/>
              <w:bottom w:val="dotDash" w:sz="4" w:space="0" w:color="auto"/>
              <w:right w:val="dotDash" w:sz="4" w:space="0" w:color="auto"/>
            </w:tcBorders>
          </w:tcPr>
          <w:p w:rsidR="00241B6A" w:rsidRDefault="00241B6A" w:rsidP="004B7C81">
            <w:pPr>
              <w:ind w:leftChars="1" w:left="181" w:hangingChars="80" w:hanging="179"/>
            </w:pPr>
            <w:r>
              <w:rPr>
                <w:rFonts w:hint="eastAsia"/>
              </w:rPr>
              <w:t>Q</w:t>
            </w:r>
            <w:r>
              <w:rPr>
                <w:rFonts w:hint="eastAsia"/>
              </w:rPr>
              <w:t xml:space="preserve">　</w:t>
            </w:r>
            <w:r w:rsidRPr="00B853A0">
              <w:rPr>
                <w:rFonts w:hint="eastAsia"/>
              </w:rPr>
              <w:t>旧法下で既に免許状の授与を受けている者が、新法施行日以後免許状が失効し、再度免許状の授与申請を行う場合においては、免許状の授与は可能か。</w:t>
            </w:r>
          </w:p>
          <w:p w:rsidR="00241B6A" w:rsidRDefault="00241B6A" w:rsidP="004B7C81">
            <w:pPr>
              <w:ind w:leftChars="1" w:left="181" w:hangingChars="80" w:hanging="179"/>
            </w:pPr>
          </w:p>
          <w:p w:rsidR="00241B6A" w:rsidRDefault="00241B6A" w:rsidP="004B7C81">
            <w:pPr>
              <w:ind w:leftChars="1" w:left="181" w:hangingChars="80" w:hanging="179"/>
            </w:pPr>
            <w:r>
              <w:rPr>
                <w:rFonts w:hint="eastAsia"/>
              </w:rPr>
              <w:t>A</w:t>
            </w:r>
            <w:r>
              <w:rPr>
                <w:rFonts w:hint="eastAsia"/>
              </w:rPr>
              <w:t xml:space="preserve">　</w:t>
            </w:r>
            <w:r>
              <w:rPr>
                <w:rFonts w:hint="eastAsia"/>
              </w:rPr>
              <w:t xml:space="preserve"> </w:t>
            </w:r>
          </w:p>
          <w:p w:rsidR="00241B6A" w:rsidRDefault="00241B6A" w:rsidP="004B7C81">
            <w:pPr>
              <w:ind w:leftChars="68" w:left="331" w:hangingChars="80" w:hanging="179"/>
            </w:pPr>
            <w:r>
              <w:rPr>
                <w:rFonts w:hint="eastAsia"/>
              </w:rPr>
              <w:t>○施行日前に大学に在学し卒業までに旧法による所要資格を得ていた者（教職課程を有する大学の学科等における科目等履修生としての身分を有し、その課程を修了するまでに旧法による所要資格を得ていた者を含む）は、改正免許法附則第</w:t>
            </w:r>
            <w:r w:rsidR="00D740D9">
              <w:rPr>
                <w:rFonts w:hint="eastAsia"/>
              </w:rPr>
              <w:t>6</w:t>
            </w:r>
            <w:r>
              <w:rPr>
                <w:rFonts w:hint="eastAsia"/>
              </w:rPr>
              <w:t>条が適用されるため、施行日以降に免許状の申請を行っても新法の所要資格を得ているとみなされ、免許状の授与が可能。</w:t>
            </w:r>
          </w:p>
          <w:p w:rsidR="00241B6A" w:rsidRDefault="00241B6A" w:rsidP="004B7C81">
            <w:pPr>
              <w:ind w:leftChars="68" w:left="331" w:hangingChars="80" w:hanging="179"/>
            </w:pPr>
            <w:r>
              <w:rPr>
                <w:rFonts w:hint="eastAsia"/>
              </w:rPr>
              <w:t>○なお、当該免許状に係る所要資格を得た日の翌日から起算して</w:t>
            </w:r>
            <w:r>
              <w:rPr>
                <w:rFonts w:hint="eastAsia"/>
              </w:rPr>
              <w:t>1</w:t>
            </w:r>
            <w:r>
              <w:t>0</w:t>
            </w:r>
            <w:r>
              <w:rPr>
                <w:rFonts w:hint="eastAsia"/>
              </w:rPr>
              <w:t>年を経過する日の属する年度の末日を経過している場合の免許状の授与においては、免許状更新講習の受講が必要となる。</w:t>
            </w:r>
          </w:p>
        </w:tc>
      </w:tr>
    </w:tbl>
    <w:p w:rsidR="00241B6A" w:rsidRDefault="00241B6A" w:rsidP="00241B6A"/>
    <w:p w:rsidR="00785F3D" w:rsidRDefault="00785F3D" w:rsidP="00785F3D">
      <w:pPr>
        <w:ind w:leftChars="203" w:left="605" w:hangingChars="67" w:hanging="150"/>
      </w:pPr>
      <w:r>
        <w:rPr>
          <w:rFonts w:hint="eastAsia"/>
        </w:rPr>
        <w:t>⇒考え方は</w:t>
      </w:r>
      <w:r>
        <w:rPr>
          <w:rFonts w:hint="eastAsia"/>
        </w:rPr>
        <w:t>N</w:t>
      </w:r>
      <w:r>
        <w:t>o.14</w:t>
      </w:r>
      <w:r>
        <w:rPr>
          <w:rFonts w:hint="eastAsia"/>
        </w:rPr>
        <w:t>と同じです。旧法で所要資格を得ることができれば新法での取り直しは不要です。</w:t>
      </w:r>
    </w:p>
    <w:p w:rsidR="00C50FE0" w:rsidRDefault="00C50FE0" w:rsidP="000A67AE">
      <w:pPr>
        <w:widowControl/>
        <w:jc w:val="left"/>
      </w:pPr>
    </w:p>
    <w:p w:rsidR="005A2ACA" w:rsidRDefault="003C51DF" w:rsidP="005A2ACA">
      <w:r w:rsidRPr="003C51DF">
        <w:rPr>
          <w:rFonts w:asciiTheme="majorEastAsia" w:eastAsiaTheme="majorEastAsia" w:hAnsiTheme="majorEastAsia" w:hint="eastAsia"/>
        </w:rPr>
        <w:t>【パターン</w:t>
      </w:r>
      <w:r>
        <w:rPr>
          <w:rFonts w:asciiTheme="majorEastAsia" w:eastAsiaTheme="majorEastAsia" w:hAnsiTheme="majorEastAsia" w:hint="eastAsia"/>
        </w:rPr>
        <w:t>２</w:t>
      </w:r>
      <w:r w:rsidR="003D1733">
        <w:rPr>
          <w:rFonts w:asciiTheme="majorEastAsia" w:eastAsiaTheme="majorEastAsia" w:hAnsiTheme="majorEastAsia" w:hint="eastAsia"/>
        </w:rPr>
        <w:t>５</w:t>
      </w:r>
      <w:r w:rsidRPr="003C51DF">
        <w:rPr>
          <w:rFonts w:asciiTheme="majorEastAsia" w:eastAsiaTheme="majorEastAsia" w:hAnsiTheme="majorEastAsia" w:hint="eastAsia"/>
        </w:rPr>
        <w:t>】</w:t>
      </w:r>
    </w:p>
    <w:tbl>
      <w:tblPr>
        <w:tblStyle w:val="a7"/>
        <w:tblW w:w="0" w:type="auto"/>
        <w:tblInd w:w="416" w:type="dxa"/>
        <w:tblLook w:val="04A0" w:firstRow="1" w:lastRow="0" w:firstColumn="1" w:lastColumn="0" w:noHBand="0" w:noVBand="1"/>
      </w:tblPr>
      <w:tblGrid>
        <w:gridCol w:w="1267"/>
        <w:gridCol w:w="1267"/>
        <w:gridCol w:w="1267"/>
        <w:gridCol w:w="1267"/>
        <w:gridCol w:w="1887"/>
        <w:gridCol w:w="2127"/>
        <w:gridCol w:w="1417"/>
        <w:gridCol w:w="1418"/>
        <w:gridCol w:w="1417"/>
      </w:tblGrid>
      <w:tr w:rsidR="005A2ACA" w:rsidTr="000E73B6">
        <w:tc>
          <w:tcPr>
            <w:tcW w:w="5068" w:type="dxa"/>
            <w:gridSpan w:val="4"/>
            <w:tcBorders>
              <w:top w:val="nil"/>
              <w:left w:val="nil"/>
              <w:right w:val="nil"/>
            </w:tcBorders>
          </w:tcPr>
          <w:p w:rsidR="005A2ACA" w:rsidRDefault="005A2ACA" w:rsidP="005A2ACA">
            <w:pPr>
              <w:jc w:val="center"/>
            </w:pPr>
          </w:p>
        </w:tc>
        <w:tc>
          <w:tcPr>
            <w:tcW w:w="1887" w:type="dxa"/>
            <w:tcBorders>
              <w:top w:val="nil"/>
              <w:left w:val="nil"/>
            </w:tcBorders>
            <w:vAlign w:val="center"/>
          </w:tcPr>
          <w:p w:rsidR="005A2ACA" w:rsidRDefault="005A2ACA" w:rsidP="005A2ACA">
            <w:pPr>
              <w:jc w:val="right"/>
            </w:pPr>
            <w:r>
              <w:rPr>
                <w:rFonts w:hint="eastAsia"/>
              </w:rPr>
              <w:t>施行前</w:t>
            </w:r>
          </w:p>
        </w:tc>
        <w:tc>
          <w:tcPr>
            <w:tcW w:w="2127" w:type="dxa"/>
            <w:tcBorders>
              <w:top w:val="nil"/>
              <w:right w:val="nil"/>
            </w:tcBorders>
            <w:vAlign w:val="center"/>
          </w:tcPr>
          <w:p w:rsidR="005A2ACA" w:rsidRDefault="005A2ACA" w:rsidP="005A2ACA">
            <w:r>
              <w:rPr>
                <w:rFonts w:hint="eastAsia"/>
              </w:rPr>
              <w:t>施行後</w:t>
            </w:r>
          </w:p>
        </w:tc>
        <w:tc>
          <w:tcPr>
            <w:tcW w:w="1417" w:type="dxa"/>
            <w:tcBorders>
              <w:top w:val="nil"/>
              <w:left w:val="nil"/>
              <w:bottom w:val="nil"/>
            </w:tcBorders>
          </w:tcPr>
          <w:p w:rsidR="005A2ACA" w:rsidRDefault="005A2ACA" w:rsidP="005A2ACA"/>
        </w:tc>
        <w:tc>
          <w:tcPr>
            <w:tcW w:w="1418" w:type="dxa"/>
            <w:vMerge w:val="restart"/>
          </w:tcPr>
          <w:p w:rsidR="005A2ACA" w:rsidRDefault="005A2ACA" w:rsidP="005A2ACA">
            <w:r>
              <w:rPr>
                <w:rFonts w:hint="eastAsia"/>
              </w:rPr>
              <w:t>2</w:t>
            </w:r>
            <w:r>
              <w:t>018</w:t>
            </w:r>
            <w:r>
              <w:rPr>
                <w:rFonts w:hint="eastAsia"/>
              </w:rPr>
              <w:t>年度末所要資格</w:t>
            </w:r>
          </w:p>
        </w:tc>
        <w:tc>
          <w:tcPr>
            <w:tcW w:w="1417" w:type="dxa"/>
            <w:vMerge w:val="restart"/>
            <w:vAlign w:val="center"/>
          </w:tcPr>
          <w:p w:rsidR="005A2ACA" w:rsidRDefault="005A2ACA" w:rsidP="005A2ACA">
            <w:pPr>
              <w:jc w:val="center"/>
            </w:pPr>
            <w:r>
              <w:rPr>
                <w:rFonts w:hint="eastAsia"/>
              </w:rPr>
              <w:t>適用</w:t>
            </w:r>
          </w:p>
        </w:tc>
      </w:tr>
      <w:tr w:rsidR="005A2ACA" w:rsidTr="000E73B6">
        <w:tc>
          <w:tcPr>
            <w:tcW w:w="5068" w:type="dxa"/>
            <w:gridSpan w:val="4"/>
          </w:tcPr>
          <w:p w:rsidR="005A2ACA" w:rsidRDefault="005A2ACA" w:rsidP="005A2ACA">
            <w:pPr>
              <w:jc w:val="distribute"/>
            </w:pPr>
            <w:r w:rsidRPr="00ED58BB">
              <w:rPr>
                <w:rFonts w:hint="eastAsia"/>
              </w:rPr>
              <w:t>←学位課程の</w:t>
            </w:r>
            <w:r w:rsidR="0008457C">
              <w:rPr>
                <w:rFonts w:hint="eastAsia"/>
              </w:rPr>
              <w:t>修了</w:t>
            </w:r>
            <w:r w:rsidRPr="00ED58BB">
              <w:rPr>
                <w:rFonts w:hint="eastAsia"/>
              </w:rPr>
              <w:t>→</w:t>
            </w:r>
          </w:p>
        </w:tc>
        <w:tc>
          <w:tcPr>
            <w:tcW w:w="1887" w:type="dxa"/>
            <w:vAlign w:val="center"/>
          </w:tcPr>
          <w:p w:rsidR="005A2ACA" w:rsidRDefault="005A2ACA" w:rsidP="005A2ACA">
            <w:pPr>
              <w:jc w:val="center"/>
            </w:pPr>
            <w:r>
              <w:rPr>
                <w:rFonts w:hint="eastAsia"/>
              </w:rPr>
              <w:t>2</w:t>
            </w:r>
            <w:r>
              <w:t>018</w:t>
            </w:r>
            <w:r>
              <w:rPr>
                <w:rFonts w:hint="eastAsia"/>
              </w:rPr>
              <w:t>時点</w:t>
            </w:r>
          </w:p>
        </w:tc>
        <w:tc>
          <w:tcPr>
            <w:tcW w:w="2127" w:type="dxa"/>
            <w:vAlign w:val="center"/>
          </w:tcPr>
          <w:p w:rsidR="005A2ACA" w:rsidRDefault="005A2ACA" w:rsidP="005A2ACA">
            <w:pPr>
              <w:jc w:val="center"/>
            </w:pPr>
            <w:r>
              <w:rPr>
                <w:rFonts w:hint="eastAsia"/>
              </w:rPr>
              <w:t>2</w:t>
            </w:r>
            <w:r>
              <w:t>019</w:t>
            </w:r>
            <w:r>
              <w:rPr>
                <w:rFonts w:hint="eastAsia"/>
              </w:rPr>
              <w:t>以降</w:t>
            </w:r>
          </w:p>
        </w:tc>
        <w:tc>
          <w:tcPr>
            <w:tcW w:w="1417" w:type="dxa"/>
            <w:tcBorders>
              <w:top w:val="nil"/>
              <w:bottom w:val="nil"/>
            </w:tcBorders>
          </w:tcPr>
          <w:p w:rsidR="005A2ACA" w:rsidRDefault="005A2ACA" w:rsidP="005A2ACA"/>
        </w:tc>
        <w:tc>
          <w:tcPr>
            <w:tcW w:w="1418" w:type="dxa"/>
            <w:vMerge/>
          </w:tcPr>
          <w:p w:rsidR="005A2ACA" w:rsidRDefault="005A2ACA" w:rsidP="005A2ACA"/>
        </w:tc>
        <w:tc>
          <w:tcPr>
            <w:tcW w:w="1417" w:type="dxa"/>
            <w:vMerge/>
            <w:vAlign w:val="center"/>
          </w:tcPr>
          <w:p w:rsidR="005A2ACA" w:rsidRDefault="005A2ACA" w:rsidP="005A2ACA">
            <w:pPr>
              <w:jc w:val="center"/>
            </w:pPr>
          </w:p>
        </w:tc>
      </w:tr>
      <w:tr w:rsidR="005A2ACA" w:rsidTr="00DE04BA">
        <w:trPr>
          <w:trHeight w:val="657"/>
        </w:trPr>
        <w:tc>
          <w:tcPr>
            <w:tcW w:w="1267" w:type="dxa"/>
            <w:vAlign w:val="center"/>
          </w:tcPr>
          <w:p w:rsidR="005A2ACA" w:rsidRDefault="005A2ACA" w:rsidP="005A2ACA">
            <w:pPr>
              <w:jc w:val="center"/>
            </w:pPr>
            <w:r>
              <w:rPr>
                <w:rFonts w:hint="eastAsia"/>
              </w:rPr>
              <w:t>学部</w:t>
            </w:r>
            <w:r>
              <w:rPr>
                <w:rFonts w:hint="eastAsia"/>
              </w:rPr>
              <w:t>1</w:t>
            </w:r>
            <w:r>
              <w:rPr>
                <w:rFonts w:hint="eastAsia"/>
              </w:rPr>
              <w:t>年</w:t>
            </w:r>
          </w:p>
        </w:tc>
        <w:tc>
          <w:tcPr>
            <w:tcW w:w="1267" w:type="dxa"/>
            <w:vAlign w:val="center"/>
          </w:tcPr>
          <w:p w:rsidR="005A2ACA" w:rsidRDefault="005A2ACA" w:rsidP="005A2ACA">
            <w:pPr>
              <w:jc w:val="center"/>
            </w:pPr>
            <w:r>
              <w:rPr>
                <w:rFonts w:hint="eastAsia"/>
              </w:rPr>
              <w:t>学部</w:t>
            </w:r>
            <w:r>
              <w:rPr>
                <w:rFonts w:hint="eastAsia"/>
              </w:rPr>
              <w:t>2</w:t>
            </w:r>
            <w:r>
              <w:rPr>
                <w:rFonts w:hint="eastAsia"/>
              </w:rPr>
              <w:t>年</w:t>
            </w:r>
          </w:p>
        </w:tc>
        <w:tc>
          <w:tcPr>
            <w:tcW w:w="1267" w:type="dxa"/>
            <w:vAlign w:val="center"/>
          </w:tcPr>
          <w:p w:rsidR="005A2ACA" w:rsidRDefault="005A2ACA" w:rsidP="005A2ACA">
            <w:pPr>
              <w:jc w:val="center"/>
            </w:pPr>
            <w:r>
              <w:rPr>
                <w:rFonts w:hint="eastAsia"/>
              </w:rPr>
              <w:t>学部</w:t>
            </w:r>
            <w:r>
              <w:rPr>
                <w:rFonts w:hint="eastAsia"/>
              </w:rPr>
              <w:t>3</w:t>
            </w:r>
            <w:r>
              <w:rPr>
                <w:rFonts w:hint="eastAsia"/>
              </w:rPr>
              <w:t>年</w:t>
            </w:r>
          </w:p>
        </w:tc>
        <w:tc>
          <w:tcPr>
            <w:tcW w:w="1267" w:type="dxa"/>
            <w:vAlign w:val="center"/>
          </w:tcPr>
          <w:p w:rsidR="005A2ACA" w:rsidRDefault="005A2ACA" w:rsidP="005A2ACA">
            <w:pPr>
              <w:jc w:val="center"/>
            </w:pPr>
            <w:r>
              <w:rPr>
                <w:rFonts w:hint="eastAsia"/>
              </w:rPr>
              <w:t>学部</w:t>
            </w:r>
            <w:r>
              <w:rPr>
                <w:rFonts w:hint="eastAsia"/>
              </w:rPr>
              <w:t>4</w:t>
            </w:r>
            <w:r>
              <w:rPr>
                <w:rFonts w:hint="eastAsia"/>
              </w:rPr>
              <w:t>年</w:t>
            </w:r>
          </w:p>
          <w:p w:rsidR="005A2ACA" w:rsidRDefault="005A2ACA" w:rsidP="005A2ACA">
            <w:pPr>
              <w:jc w:val="center"/>
            </w:pPr>
            <w:r w:rsidRPr="00A30E4A">
              <w:rPr>
                <w:rFonts w:hint="eastAsia"/>
                <w:bdr w:val="single" w:sz="4" w:space="0" w:color="auto"/>
              </w:rPr>
              <w:t>卒業</w:t>
            </w:r>
          </w:p>
        </w:tc>
        <w:tc>
          <w:tcPr>
            <w:tcW w:w="1887" w:type="dxa"/>
            <w:vAlign w:val="center"/>
          </w:tcPr>
          <w:p w:rsidR="005A2ACA" w:rsidRDefault="005A2ACA" w:rsidP="005A2ACA">
            <w:pPr>
              <w:jc w:val="center"/>
            </w:pPr>
            <w:r>
              <w:rPr>
                <w:rFonts w:hint="eastAsia"/>
              </w:rPr>
              <w:t>介護等体験や</w:t>
            </w:r>
          </w:p>
          <w:p w:rsidR="005A2ACA" w:rsidRDefault="005A2ACA" w:rsidP="005A2ACA">
            <w:pPr>
              <w:jc w:val="center"/>
            </w:pPr>
            <w:r>
              <w:rPr>
                <w:rFonts w:hint="eastAsia"/>
              </w:rPr>
              <w:t>66</w:t>
            </w:r>
            <w:r>
              <w:rPr>
                <w:rFonts w:hint="eastAsia"/>
              </w:rPr>
              <w:t>条の</w:t>
            </w:r>
            <w:r>
              <w:rPr>
                <w:rFonts w:hint="eastAsia"/>
              </w:rPr>
              <w:t>6</w:t>
            </w:r>
            <w:r>
              <w:rPr>
                <w:rFonts w:hint="eastAsia"/>
              </w:rPr>
              <w:t>のみ未</w:t>
            </w:r>
          </w:p>
        </w:tc>
        <w:tc>
          <w:tcPr>
            <w:tcW w:w="2127" w:type="dxa"/>
            <w:vAlign w:val="center"/>
          </w:tcPr>
          <w:p w:rsidR="005A2ACA" w:rsidRDefault="005A2ACA" w:rsidP="005A2ACA">
            <w:pPr>
              <w:jc w:val="center"/>
            </w:pPr>
            <w:r>
              <w:rPr>
                <w:rFonts w:hint="eastAsia"/>
              </w:rPr>
              <w:t>介護等体験実施や</w:t>
            </w:r>
          </w:p>
          <w:p w:rsidR="005A2ACA" w:rsidRDefault="005A2ACA" w:rsidP="005A2ACA">
            <w:pPr>
              <w:jc w:val="center"/>
            </w:pPr>
            <w:r>
              <w:rPr>
                <w:rFonts w:hint="eastAsia"/>
              </w:rPr>
              <w:t>66</w:t>
            </w:r>
            <w:r>
              <w:rPr>
                <w:rFonts w:hint="eastAsia"/>
              </w:rPr>
              <w:t>条の</w:t>
            </w:r>
            <w:r>
              <w:rPr>
                <w:rFonts w:hint="eastAsia"/>
              </w:rPr>
              <w:t>6</w:t>
            </w:r>
            <w:r>
              <w:rPr>
                <w:rFonts w:hint="eastAsia"/>
              </w:rPr>
              <w:t>修得</w:t>
            </w:r>
          </w:p>
        </w:tc>
        <w:tc>
          <w:tcPr>
            <w:tcW w:w="1417" w:type="dxa"/>
            <w:tcBorders>
              <w:top w:val="nil"/>
              <w:bottom w:val="nil"/>
            </w:tcBorders>
            <w:vAlign w:val="center"/>
          </w:tcPr>
          <w:p w:rsidR="005A2ACA" w:rsidRDefault="005A2ACA" w:rsidP="00DE04BA">
            <w:pPr>
              <w:jc w:val="center"/>
            </w:pPr>
            <w:r w:rsidRPr="005A2ACA">
              <w:rPr>
                <w:rFonts w:hint="eastAsia"/>
              </w:rPr>
              <w:t>免許授与可</w:t>
            </w:r>
          </w:p>
        </w:tc>
        <w:tc>
          <w:tcPr>
            <w:tcW w:w="1418" w:type="dxa"/>
            <w:vAlign w:val="center"/>
          </w:tcPr>
          <w:p w:rsidR="005A2ACA" w:rsidRDefault="005A2ACA" w:rsidP="005A2ACA">
            <w:pPr>
              <w:jc w:val="center"/>
            </w:pPr>
            <w:r>
              <w:rPr>
                <w:rFonts w:hint="eastAsia"/>
              </w:rPr>
              <w:t>○</w:t>
            </w:r>
          </w:p>
        </w:tc>
        <w:tc>
          <w:tcPr>
            <w:tcW w:w="1417" w:type="dxa"/>
            <w:vAlign w:val="center"/>
          </w:tcPr>
          <w:p w:rsidR="005A2ACA" w:rsidRDefault="005A2ACA" w:rsidP="005A2ACA">
            <w:r>
              <w:rPr>
                <w:rFonts w:hint="eastAsia"/>
              </w:rPr>
              <w:t>一種　旧法</w:t>
            </w:r>
          </w:p>
        </w:tc>
      </w:tr>
    </w:tbl>
    <w:p w:rsidR="009F10EF" w:rsidRDefault="005A2ACA" w:rsidP="005A2ACA">
      <w:pPr>
        <w:ind w:leftChars="2215" w:left="4965"/>
      </w:pPr>
      <w:r w:rsidRPr="009F10EF">
        <w:rPr>
          <w:rFonts w:hint="eastAsia"/>
          <w:dstrike/>
          <w:highlight w:val="yellow"/>
        </w:rPr>
        <w:t>※授与要件充足</w:t>
      </w:r>
      <w:r w:rsidR="009F10EF">
        <w:rPr>
          <w:rFonts w:hint="eastAsia"/>
        </w:rPr>
        <w:t xml:space="preserve">　　　</w:t>
      </w:r>
      <w:r w:rsidR="009F10EF">
        <w:rPr>
          <w:rFonts w:hint="eastAsia"/>
        </w:rPr>
        <w:t xml:space="preserve"> </w:t>
      </w:r>
      <w:r w:rsidR="009F10EF" w:rsidRPr="009F10EF">
        <w:rPr>
          <w:rFonts w:hint="eastAsia"/>
          <w:highlight w:val="yellow"/>
        </w:rPr>
        <w:t>※授与要件充足</w:t>
      </w:r>
    </w:p>
    <w:p w:rsidR="009F10EF" w:rsidRDefault="009F10EF">
      <w:pPr>
        <w:widowControl/>
        <w:jc w:val="left"/>
      </w:pPr>
      <w:r>
        <w:br w:type="page"/>
      </w:r>
    </w:p>
    <w:p w:rsidR="009F10EF" w:rsidRPr="009F10EF" w:rsidRDefault="009F10EF" w:rsidP="009F10EF">
      <w:pPr>
        <w:rPr>
          <w:highlight w:val="yellow"/>
        </w:rPr>
      </w:pPr>
      <w:r w:rsidRPr="009F10EF">
        <w:rPr>
          <w:rFonts w:asciiTheme="majorEastAsia" w:eastAsiaTheme="majorEastAsia" w:hAnsiTheme="majorEastAsia" w:hint="eastAsia"/>
          <w:highlight w:val="yellow"/>
        </w:rPr>
        <w:lastRenderedPageBreak/>
        <w:t>【パターン２６】（栄養教諭課程のみ）</w:t>
      </w:r>
    </w:p>
    <w:tbl>
      <w:tblPr>
        <w:tblStyle w:val="a7"/>
        <w:tblW w:w="0" w:type="auto"/>
        <w:tblInd w:w="416" w:type="dxa"/>
        <w:tblLook w:val="04A0" w:firstRow="1" w:lastRow="0" w:firstColumn="1" w:lastColumn="0" w:noHBand="0" w:noVBand="1"/>
      </w:tblPr>
      <w:tblGrid>
        <w:gridCol w:w="1267"/>
        <w:gridCol w:w="1267"/>
        <w:gridCol w:w="1267"/>
        <w:gridCol w:w="1267"/>
        <w:gridCol w:w="1887"/>
        <w:gridCol w:w="2127"/>
        <w:gridCol w:w="1417"/>
        <w:gridCol w:w="1418"/>
        <w:gridCol w:w="1417"/>
      </w:tblGrid>
      <w:tr w:rsidR="009F10EF" w:rsidRPr="009F10EF" w:rsidTr="009F10EF">
        <w:tc>
          <w:tcPr>
            <w:tcW w:w="5068" w:type="dxa"/>
            <w:gridSpan w:val="4"/>
            <w:tcBorders>
              <w:top w:val="nil"/>
              <w:left w:val="nil"/>
              <w:right w:val="nil"/>
            </w:tcBorders>
          </w:tcPr>
          <w:p w:rsidR="009F10EF" w:rsidRPr="009F10EF" w:rsidRDefault="009F10EF" w:rsidP="00004B84">
            <w:pPr>
              <w:jc w:val="center"/>
              <w:rPr>
                <w:highlight w:val="yellow"/>
              </w:rPr>
            </w:pPr>
          </w:p>
        </w:tc>
        <w:tc>
          <w:tcPr>
            <w:tcW w:w="1887" w:type="dxa"/>
            <w:tcBorders>
              <w:top w:val="nil"/>
              <w:left w:val="nil"/>
            </w:tcBorders>
            <w:vAlign w:val="center"/>
          </w:tcPr>
          <w:p w:rsidR="009F10EF" w:rsidRPr="009F10EF" w:rsidRDefault="009F10EF" w:rsidP="00004B84">
            <w:pPr>
              <w:jc w:val="right"/>
              <w:rPr>
                <w:highlight w:val="yellow"/>
              </w:rPr>
            </w:pPr>
            <w:r w:rsidRPr="009F10EF">
              <w:rPr>
                <w:rFonts w:hint="eastAsia"/>
                <w:highlight w:val="yellow"/>
              </w:rPr>
              <w:t>施行前</w:t>
            </w:r>
          </w:p>
        </w:tc>
        <w:tc>
          <w:tcPr>
            <w:tcW w:w="2127" w:type="dxa"/>
            <w:tcBorders>
              <w:top w:val="nil"/>
              <w:right w:val="nil"/>
            </w:tcBorders>
            <w:vAlign w:val="center"/>
          </w:tcPr>
          <w:p w:rsidR="009F10EF" w:rsidRPr="009F10EF" w:rsidRDefault="009F10EF" w:rsidP="00004B84">
            <w:pPr>
              <w:rPr>
                <w:highlight w:val="yellow"/>
              </w:rPr>
            </w:pPr>
            <w:r w:rsidRPr="009F10EF">
              <w:rPr>
                <w:rFonts w:hint="eastAsia"/>
                <w:highlight w:val="yellow"/>
              </w:rPr>
              <w:t>施行後</w:t>
            </w:r>
          </w:p>
        </w:tc>
        <w:tc>
          <w:tcPr>
            <w:tcW w:w="1417" w:type="dxa"/>
            <w:tcBorders>
              <w:top w:val="nil"/>
              <w:left w:val="nil"/>
              <w:bottom w:val="nil"/>
            </w:tcBorders>
          </w:tcPr>
          <w:p w:rsidR="009F10EF" w:rsidRPr="009F10EF" w:rsidRDefault="009F10EF" w:rsidP="00004B84">
            <w:pPr>
              <w:rPr>
                <w:highlight w:val="yellow"/>
              </w:rPr>
            </w:pPr>
          </w:p>
        </w:tc>
        <w:tc>
          <w:tcPr>
            <w:tcW w:w="1418" w:type="dxa"/>
            <w:vMerge w:val="restart"/>
            <w:shd w:val="clear" w:color="auto" w:fill="FFFF00"/>
          </w:tcPr>
          <w:p w:rsidR="009F10EF" w:rsidRPr="009F10EF" w:rsidRDefault="009F10EF" w:rsidP="00004B84">
            <w:pPr>
              <w:rPr>
                <w:highlight w:val="yellow"/>
              </w:rPr>
            </w:pPr>
            <w:r w:rsidRPr="009F10EF">
              <w:rPr>
                <w:rFonts w:hint="eastAsia"/>
                <w:highlight w:val="yellow"/>
              </w:rPr>
              <w:t>2</w:t>
            </w:r>
            <w:r w:rsidRPr="009F10EF">
              <w:rPr>
                <w:highlight w:val="yellow"/>
              </w:rPr>
              <w:t>018</w:t>
            </w:r>
            <w:r w:rsidRPr="009F10EF">
              <w:rPr>
                <w:rFonts w:hint="eastAsia"/>
                <w:highlight w:val="yellow"/>
              </w:rPr>
              <w:t>年度末所要資格</w:t>
            </w:r>
          </w:p>
        </w:tc>
        <w:tc>
          <w:tcPr>
            <w:tcW w:w="1417" w:type="dxa"/>
            <w:vMerge w:val="restart"/>
            <w:shd w:val="clear" w:color="auto" w:fill="FFFF00"/>
            <w:vAlign w:val="center"/>
          </w:tcPr>
          <w:p w:rsidR="009F10EF" w:rsidRPr="009F10EF" w:rsidRDefault="009F10EF" w:rsidP="00004B84">
            <w:pPr>
              <w:jc w:val="center"/>
              <w:rPr>
                <w:highlight w:val="yellow"/>
              </w:rPr>
            </w:pPr>
            <w:r w:rsidRPr="009F10EF">
              <w:rPr>
                <w:rFonts w:hint="eastAsia"/>
                <w:highlight w:val="yellow"/>
              </w:rPr>
              <w:t>適用</w:t>
            </w:r>
          </w:p>
        </w:tc>
      </w:tr>
      <w:tr w:rsidR="009F10EF" w:rsidRPr="009F10EF" w:rsidTr="009F10EF">
        <w:tc>
          <w:tcPr>
            <w:tcW w:w="5068" w:type="dxa"/>
            <w:gridSpan w:val="4"/>
            <w:shd w:val="clear" w:color="auto" w:fill="FFFF00"/>
          </w:tcPr>
          <w:p w:rsidR="009F10EF" w:rsidRPr="009F10EF" w:rsidRDefault="009F10EF" w:rsidP="00004B84">
            <w:pPr>
              <w:jc w:val="distribute"/>
              <w:rPr>
                <w:highlight w:val="yellow"/>
              </w:rPr>
            </w:pPr>
            <w:r w:rsidRPr="009F10EF">
              <w:rPr>
                <w:rFonts w:hint="eastAsia"/>
                <w:highlight w:val="yellow"/>
              </w:rPr>
              <w:t>←学位課程の修了→</w:t>
            </w:r>
          </w:p>
        </w:tc>
        <w:tc>
          <w:tcPr>
            <w:tcW w:w="1887" w:type="dxa"/>
            <w:shd w:val="clear" w:color="auto" w:fill="FFFF00"/>
            <w:vAlign w:val="center"/>
          </w:tcPr>
          <w:p w:rsidR="009F10EF" w:rsidRPr="009F10EF" w:rsidRDefault="009F10EF" w:rsidP="00004B84">
            <w:pPr>
              <w:jc w:val="center"/>
              <w:rPr>
                <w:highlight w:val="yellow"/>
              </w:rPr>
            </w:pPr>
            <w:r w:rsidRPr="009F10EF">
              <w:rPr>
                <w:rFonts w:hint="eastAsia"/>
                <w:highlight w:val="yellow"/>
              </w:rPr>
              <w:t>2</w:t>
            </w:r>
            <w:r w:rsidRPr="009F10EF">
              <w:rPr>
                <w:highlight w:val="yellow"/>
              </w:rPr>
              <w:t>018</w:t>
            </w:r>
            <w:r w:rsidR="00004B84">
              <w:rPr>
                <w:rFonts w:hint="eastAsia"/>
                <w:highlight w:val="yellow"/>
              </w:rPr>
              <w:t>年度末</w:t>
            </w:r>
          </w:p>
        </w:tc>
        <w:tc>
          <w:tcPr>
            <w:tcW w:w="2127" w:type="dxa"/>
            <w:shd w:val="clear" w:color="auto" w:fill="FFFF00"/>
            <w:vAlign w:val="center"/>
          </w:tcPr>
          <w:p w:rsidR="009F10EF" w:rsidRPr="009F10EF" w:rsidRDefault="009F10EF" w:rsidP="00004B84">
            <w:pPr>
              <w:jc w:val="center"/>
              <w:rPr>
                <w:highlight w:val="yellow"/>
              </w:rPr>
            </w:pPr>
            <w:r w:rsidRPr="009F10EF">
              <w:rPr>
                <w:rFonts w:hint="eastAsia"/>
                <w:highlight w:val="yellow"/>
              </w:rPr>
              <w:t>2</w:t>
            </w:r>
            <w:r w:rsidRPr="009F10EF">
              <w:rPr>
                <w:highlight w:val="yellow"/>
              </w:rPr>
              <w:t>019</w:t>
            </w:r>
            <w:r w:rsidR="00004B84">
              <w:rPr>
                <w:rFonts w:hint="eastAsia"/>
                <w:highlight w:val="yellow"/>
              </w:rPr>
              <w:t>年度当初</w:t>
            </w:r>
          </w:p>
        </w:tc>
        <w:tc>
          <w:tcPr>
            <w:tcW w:w="1417" w:type="dxa"/>
            <w:tcBorders>
              <w:top w:val="nil"/>
              <w:bottom w:val="nil"/>
            </w:tcBorders>
          </w:tcPr>
          <w:p w:rsidR="009F10EF" w:rsidRPr="009F10EF" w:rsidRDefault="009F10EF" w:rsidP="00004B84">
            <w:pPr>
              <w:rPr>
                <w:highlight w:val="yellow"/>
              </w:rPr>
            </w:pPr>
          </w:p>
        </w:tc>
        <w:tc>
          <w:tcPr>
            <w:tcW w:w="1418" w:type="dxa"/>
            <w:vMerge/>
            <w:shd w:val="clear" w:color="auto" w:fill="FFFF00"/>
          </w:tcPr>
          <w:p w:rsidR="009F10EF" w:rsidRPr="009F10EF" w:rsidRDefault="009F10EF" w:rsidP="00004B84">
            <w:pPr>
              <w:rPr>
                <w:highlight w:val="yellow"/>
              </w:rPr>
            </w:pPr>
          </w:p>
        </w:tc>
        <w:tc>
          <w:tcPr>
            <w:tcW w:w="1417" w:type="dxa"/>
            <w:vMerge/>
            <w:shd w:val="clear" w:color="auto" w:fill="FFFF00"/>
            <w:vAlign w:val="center"/>
          </w:tcPr>
          <w:p w:rsidR="009F10EF" w:rsidRPr="009F10EF" w:rsidRDefault="009F10EF" w:rsidP="00004B84">
            <w:pPr>
              <w:jc w:val="center"/>
              <w:rPr>
                <w:highlight w:val="yellow"/>
              </w:rPr>
            </w:pPr>
          </w:p>
        </w:tc>
      </w:tr>
      <w:tr w:rsidR="009F10EF" w:rsidTr="009F10EF">
        <w:trPr>
          <w:trHeight w:val="657"/>
        </w:trPr>
        <w:tc>
          <w:tcPr>
            <w:tcW w:w="1267" w:type="dxa"/>
            <w:shd w:val="clear" w:color="auto" w:fill="FFFF00"/>
            <w:vAlign w:val="center"/>
          </w:tcPr>
          <w:p w:rsidR="009F10EF" w:rsidRPr="009F10EF" w:rsidRDefault="009F10EF" w:rsidP="00004B84">
            <w:pPr>
              <w:jc w:val="center"/>
              <w:rPr>
                <w:highlight w:val="yellow"/>
              </w:rPr>
            </w:pPr>
            <w:r w:rsidRPr="009F10EF">
              <w:rPr>
                <w:rFonts w:hint="eastAsia"/>
                <w:highlight w:val="yellow"/>
              </w:rPr>
              <w:t>学部</w:t>
            </w:r>
            <w:r w:rsidRPr="009F10EF">
              <w:rPr>
                <w:rFonts w:hint="eastAsia"/>
                <w:highlight w:val="yellow"/>
              </w:rPr>
              <w:t>1</w:t>
            </w:r>
            <w:r w:rsidRPr="009F10EF">
              <w:rPr>
                <w:rFonts w:hint="eastAsia"/>
                <w:highlight w:val="yellow"/>
              </w:rPr>
              <w:t>年</w:t>
            </w:r>
          </w:p>
        </w:tc>
        <w:tc>
          <w:tcPr>
            <w:tcW w:w="1267" w:type="dxa"/>
            <w:shd w:val="clear" w:color="auto" w:fill="FFFF00"/>
            <w:vAlign w:val="center"/>
          </w:tcPr>
          <w:p w:rsidR="009F10EF" w:rsidRPr="009F10EF" w:rsidRDefault="009F10EF" w:rsidP="00004B84">
            <w:pPr>
              <w:jc w:val="center"/>
              <w:rPr>
                <w:highlight w:val="yellow"/>
              </w:rPr>
            </w:pPr>
            <w:r w:rsidRPr="009F10EF">
              <w:rPr>
                <w:rFonts w:hint="eastAsia"/>
                <w:highlight w:val="yellow"/>
              </w:rPr>
              <w:t>学部</w:t>
            </w:r>
            <w:r w:rsidRPr="009F10EF">
              <w:rPr>
                <w:rFonts w:hint="eastAsia"/>
                <w:highlight w:val="yellow"/>
              </w:rPr>
              <w:t>2</w:t>
            </w:r>
            <w:r w:rsidRPr="009F10EF">
              <w:rPr>
                <w:rFonts w:hint="eastAsia"/>
                <w:highlight w:val="yellow"/>
              </w:rPr>
              <w:t>年</w:t>
            </w:r>
          </w:p>
        </w:tc>
        <w:tc>
          <w:tcPr>
            <w:tcW w:w="1267" w:type="dxa"/>
            <w:shd w:val="clear" w:color="auto" w:fill="FFFF00"/>
            <w:vAlign w:val="center"/>
          </w:tcPr>
          <w:p w:rsidR="009F10EF" w:rsidRPr="009F10EF" w:rsidRDefault="009F10EF" w:rsidP="00004B84">
            <w:pPr>
              <w:jc w:val="center"/>
              <w:rPr>
                <w:highlight w:val="yellow"/>
              </w:rPr>
            </w:pPr>
            <w:r w:rsidRPr="009F10EF">
              <w:rPr>
                <w:rFonts w:hint="eastAsia"/>
                <w:highlight w:val="yellow"/>
              </w:rPr>
              <w:t>学部</w:t>
            </w:r>
            <w:r w:rsidRPr="009F10EF">
              <w:rPr>
                <w:rFonts w:hint="eastAsia"/>
                <w:highlight w:val="yellow"/>
              </w:rPr>
              <w:t>3</w:t>
            </w:r>
            <w:r w:rsidRPr="009F10EF">
              <w:rPr>
                <w:rFonts w:hint="eastAsia"/>
                <w:highlight w:val="yellow"/>
              </w:rPr>
              <w:t>年</w:t>
            </w:r>
          </w:p>
        </w:tc>
        <w:tc>
          <w:tcPr>
            <w:tcW w:w="1267" w:type="dxa"/>
            <w:shd w:val="clear" w:color="auto" w:fill="FFFF00"/>
            <w:vAlign w:val="center"/>
          </w:tcPr>
          <w:p w:rsidR="009F10EF" w:rsidRPr="009F10EF" w:rsidRDefault="009F10EF" w:rsidP="00004B84">
            <w:pPr>
              <w:jc w:val="center"/>
              <w:rPr>
                <w:highlight w:val="yellow"/>
              </w:rPr>
            </w:pPr>
            <w:r w:rsidRPr="009F10EF">
              <w:rPr>
                <w:rFonts w:hint="eastAsia"/>
                <w:highlight w:val="yellow"/>
              </w:rPr>
              <w:t>学部</w:t>
            </w:r>
            <w:r w:rsidRPr="009F10EF">
              <w:rPr>
                <w:rFonts w:hint="eastAsia"/>
                <w:highlight w:val="yellow"/>
              </w:rPr>
              <w:t>4</w:t>
            </w:r>
            <w:r w:rsidRPr="009F10EF">
              <w:rPr>
                <w:rFonts w:hint="eastAsia"/>
                <w:highlight w:val="yellow"/>
              </w:rPr>
              <w:t>年</w:t>
            </w:r>
          </w:p>
          <w:p w:rsidR="009F10EF" w:rsidRPr="009F10EF" w:rsidRDefault="009F10EF" w:rsidP="00004B84">
            <w:pPr>
              <w:jc w:val="center"/>
              <w:rPr>
                <w:highlight w:val="yellow"/>
              </w:rPr>
            </w:pPr>
            <w:r w:rsidRPr="009F10EF">
              <w:rPr>
                <w:rFonts w:hint="eastAsia"/>
                <w:highlight w:val="yellow"/>
                <w:bdr w:val="single" w:sz="4" w:space="0" w:color="auto"/>
              </w:rPr>
              <w:t>卒業</w:t>
            </w:r>
          </w:p>
        </w:tc>
        <w:tc>
          <w:tcPr>
            <w:tcW w:w="1887" w:type="dxa"/>
            <w:shd w:val="clear" w:color="auto" w:fill="FFFF00"/>
            <w:vAlign w:val="center"/>
          </w:tcPr>
          <w:p w:rsidR="009F10EF" w:rsidRPr="009F10EF" w:rsidRDefault="009F10EF" w:rsidP="009F10EF">
            <w:pPr>
              <w:jc w:val="center"/>
              <w:rPr>
                <w:highlight w:val="yellow"/>
              </w:rPr>
            </w:pPr>
            <w:r w:rsidRPr="009F10EF">
              <w:rPr>
                <w:rFonts w:hint="eastAsia"/>
                <w:highlight w:val="yellow"/>
              </w:rPr>
              <w:t>栄養士免許未</w:t>
            </w:r>
          </w:p>
        </w:tc>
        <w:tc>
          <w:tcPr>
            <w:tcW w:w="2127" w:type="dxa"/>
            <w:shd w:val="clear" w:color="auto" w:fill="FFFF00"/>
            <w:vAlign w:val="center"/>
          </w:tcPr>
          <w:p w:rsidR="009F10EF" w:rsidRPr="009F10EF" w:rsidRDefault="009F10EF" w:rsidP="00004B84">
            <w:pPr>
              <w:jc w:val="center"/>
              <w:rPr>
                <w:highlight w:val="yellow"/>
              </w:rPr>
            </w:pPr>
            <w:r w:rsidRPr="009F10EF">
              <w:rPr>
                <w:rFonts w:hint="eastAsia"/>
                <w:highlight w:val="yellow"/>
              </w:rPr>
              <w:t>栄養士免許授与</w:t>
            </w:r>
          </w:p>
        </w:tc>
        <w:tc>
          <w:tcPr>
            <w:tcW w:w="1417" w:type="dxa"/>
            <w:tcBorders>
              <w:top w:val="nil"/>
              <w:bottom w:val="nil"/>
            </w:tcBorders>
            <w:vAlign w:val="center"/>
          </w:tcPr>
          <w:p w:rsidR="009F10EF" w:rsidRPr="009F10EF" w:rsidRDefault="009F10EF" w:rsidP="00004B84">
            <w:pPr>
              <w:jc w:val="center"/>
              <w:rPr>
                <w:highlight w:val="yellow"/>
              </w:rPr>
            </w:pPr>
            <w:r w:rsidRPr="009F10EF">
              <w:rPr>
                <w:rFonts w:hint="eastAsia"/>
                <w:highlight w:val="yellow"/>
              </w:rPr>
              <w:t>免許授与可</w:t>
            </w:r>
          </w:p>
        </w:tc>
        <w:tc>
          <w:tcPr>
            <w:tcW w:w="1418" w:type="dxa"/>
            <w:shd w:val="clear" w:color="auto" w:fill="FFFF00"/>
            <w:vAlign w:val="center"/>
          </w:tcPr>
          <w:p w:rsidR="009F10EF" w:rsidRPr="009F10EF" w:rsidRDefault="009F10EF" w:rsidP="00004B84">
            <w:pPr>
              <w:jc w:val="center"/>
              <w:rPr>
                <w:highlight w:val="yellow"/>
              </w:rPr>
            </w:pPr>
            <w:r w:rsidRPr="009F10EF">
              <w:rPr>
                <w:rFonts w:hint="eastAsia"/>
                <w:highlight w:val="yellow"/>
              </w:rPr>
              <w:t>○</w:t>
            </w:r>
          </w:p>
        </w:tc>
        <w:tc>
          <w:tcPr>
            <w:tcW w:w="1417" w:type="dxa"/>
            <w:shd w:val="clear" w:color="auto" w:fill="FFFF00"/>
            <w:vAlign w:val="center"/>
          </w:tcPr>
          <w:p w:rsidR="009F10EF" w:rsidRDefault="009F10EF" w:rsidP="00004B84">
            <w:r w:rsidRPr="009F10EF">
              <w:rPr>
                <w:rFonts w:hint="eastAsia"/>
                <w:highlight w:val="yellow"/>
              </w:rPr>
              <w:t>一種　旧法</w:t>
            </w:r>
          </w:p>
        </w:tc>
      </w:tr>
    </w:tbl>
    <w:p w:rsidR="005A2ACA" w:rsidRDefault="005A2ACA" w:rsidP="009F10EF"/>
    <w:p w:rsidR="00B00857" w:rsidRDefault="00B00857" w:rsidP="00B00857">
      <w:pPr>
        <w:ind w:leftChars="126" w:left="282"/>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Pr>
          <w:rFonts w:hint="eastAsia"/>
          <w:shd w:val="clear" w:color="auto" w:fill="FFFF00"/>
        </w:rPr>
        <w:t>2</w:t>
      </w:r>
      <w:r>
        <w:rPr>
          <w:shd w:val="clear" w:color="auto" w:fill="FFFF00"/>
        </w:rPr>
        <w:t>2</w:t>
      </w:r>
      <w:r w:rsidRPr="002A1C86">
        <w:rPr>
          <w:rFonts w:hint="eastAsia"/>
          <w:shd w:val="clear" w:color="auto" w:fill="FFFF00"/>
        </w:rPr>
        <w:t>）</w:t>
      </w:r>
    </w:p>
    <w:tbl>
      <w:tblPr>
        <w:tblStyle w:val="a7"/>
        <w:tblW w:w="0" w:type="auto"/>
        <w:tblInd w:w="534" w:type="dxa"/>
        <w:tblLook w:val="04A0" w:firstRow="1" w:lastRow="0" w:firstColumn="1" w:lastColumn="0" w:noHBand="0" w:noVBand="1"/>
      </w:tblPr>
      <w:tblGrid>
        <w:gridCol w:w="14175"/>
      </w:tblGrid>
      <w:tr w:rsidR="00B00857" w:rsidTr="00004B84">
        <w:tc>
          <w:tcPr>
            <w:tcW w:w="14175" w:type="dxa"/>
            <w:tcBorders>
              <w:top w:val="dotDash" w:sz="4" w:space="0" w:color="auto"/>
              <w:left w:val="dotDash" w:sz="4" w:space="0" w:color="auto"/>
              <w:bottom w:val="dotDash" w:sz="4" w:space="0" w:color="auto"/>
              <w:right w:val="dotDash" w:sz="4" w:space="0" w:color="auto"/>
            </w:tcBorders>
            <w:shd w:val="clear" w:color="auto" w:fill="FFFF00"/>
          </w:tcPr>
          <w:p w:rsidR="00B00857" w:rsidRDefault="00B00857" w:rsidP="00004B84">
            <w:pPr>
              <w:ind w:left="168" w:hangingChars="75" w:hanging="168"/>
            </w:pPr>
            <w:r>
              <w:rPr>
                <w:rFonts w:hint="eastAsia"/>
              </w:rPr>
              <w:t>Q</w:t>
            </w:r>
            <w:r>
              <w:rPr>
                <w:rFonts w:hint="eastAsia"/>
              </w:rPr>
              <w:t xml:space="preserve">　</w:t>
            </w:r>
            <w:r w:rsidRPr="00B00857">
              <w:rPr>
                <w:rFonts w:hint="eastAsia"/>
              </w:rPr>
              <w:t>栄養士の免許申請を個人でさせている大学の生徒は、栄養士の免許が平成</w:t>
            </w:r>
            <w:r w:rsidRPr="00B00857">
              <w:rPr>
                <w:rFonts w:hint="eastAsia"/>
              </w:rPr>
              <w:t>31</w:t>
            </w:r>
            <w:r w:rsidRPr="00B00857">
              <w:rPr>
                <w:rFonts w:hint="eastAsia"/>
              </w:rPr>
              <w:t>年</w:t>
            </w:r>
            <w:r w:rsidRPr="00B00857">
              <w:rPr>
                <w:rFonts w:hint="eastAsia"/>
              </w:rPr>
              <w:t>4</w:t>
            </w:r>
            <w:r w:rsidRPr="00B00857">
              <w:rPr>
                <w:rFonts w:hint="eastAsia"/>
              </w:rPr>
              <w:t>月に授与される場合があるが、この者は、平成</w:t>
            </w:r>
            <w:r w:rsidRPr="00B00857">
              <w:rPr>
                <w:rFonts w:hint="eastAsia"/>
              </w:rPr>
              <w:t>31</w:t>
            </w:r>
            <w:r w:rsidRPr="00B00857">
              <w:rPr>
                <w:rFonts w:hint="eastAsia"/>
              </w:rPr>
              <w:t>年</w:t>
            </w:r>
            <w:r w:rsidRPr="00B00857">
              <w:rPr>
                <w:rFonts w:hint="eastAsia"/>
              </w:rPr>
              <w:t>3</w:t>
            </w:r>
            <w:r w:rsidRPr="00B00857">
              <w:rPr>
                <w:rFonts w:hint="eastAsia"/>
              </w:rPr>
              <w:t>月</w:t>
            </w:r>
            <w:r w:rsidRPr="00B00857">
              <w:rPr>
                <w:rFonts w:hint="eastAsia"/>
              </w:rPr>
              <w:t>31</w:t>
            </w:r>
            <w:r w:rsidRPr="00B00857">
              <w:rPr>
                <w:rFonts w:hint="eastAsia"/>
              </w:rPr>
              <w:t>日までに学士の学位を有し、別表第</w:t>
            </w:r>
            <w:r w:rsidRPr="00B00857">
              <w:rPr>
                <w:rFonts w:hint="eastAsia"/>
              </w:rPr>
              <w:t>2</w:t>
            </w:r>
            <w:r w:rsidRPr="00B00857">
              <w:rPr>
                <w:rFonts w:hint="eastAsia"/>
              </w:rPr>
              <w:t>の</w:t>
            </w:r>
            <w:r w:rsidRPr="00B00857">
              <w:rPr>
                <w:rFonts w:hint="eastAsia"/>
              </w:rPr>
              <w:t>2</w:t>
            </w:r>
            <w:r w:rsidRPr="00B00857">
              <w:rPr>
                <w:rFonts w:hint="eastAsia"/>
              </w:rPr>
              <w:t>（栄養教諭普通免許状）における最低単位数を全て修得した者であっても、新法適用となるのか。</w:t>
            </w:r>
          </w:p>
          <w:p w:rsidR="00B00857" w:rsidRDefault="00B00857" w:rsidP="00004B84">
            <w:pPr>
              <w:ind w:left="168" w:hangingChars="75" w:hanging="168"/>
            </w:pPr>
          </w:p>
          <w:p w:rsidR="00B00857" w:rsidRDefault="00B00857" w:rsidP="00B00857">
            <w:pPr>
              <w:ind w:left="168" w:hangingChars="75" w:hanging="168"/>
            </w:pPr>
            <w:r>
              <w:rPr>
                <w:rFonts w:hint="eastAsia"/>
              </w:rPr>
              <w:t>A</w:t>
            </w:r>
            <w:r>
              <w:rPr>
                <w:rFonts w:hint="eastAsia"/>
              </w:rPr>
              <w:t xml:space="preserve">　平成</w:t>
            </w:r>
            <w:r>
              <w:rPr>
                <w:rFonts w:hint="eastAsia"/>
              </w:rPr>
              <w:t>28</w:t>
            </w:r>
            <w:r>
              <w:rPr>
                <w:rFonts w:hint="eastAsia"/>
              </w:rPr>
              <w:t>年改正法附則第</w:t>
            </w:r>
            <w:r w:rsidR="002973CD">
              <w:rPr>
                <w:rFonts w:hint="eastAsia"/>
              </w:rPr>
              <w:t>5</w:t>
            </w:r>
            <w:r>
              <w:rPr>
                <w:rFonts w:hint="eastAsia"/>
              </w:rPr>
              <w:t>条の適用に関しては、経過措置としての性格に鑑みて、経過措置の適用を受ける者について</w:t>
            </w:r>
            <w:r>
              <w:rPr>
                <w:rFonts w:hint="eastAsia"/>
              </w:rPr>
              <w:t xml:space="preserve"> </w:t>
            </w:r>
            <w:r>
              <w:rPr>
                <w:rFonts w:hint="eastAsia"/>
              </w:rPr>
              <w:t>は、「学位課程又は科目等履修生の学修を修了するまでに栄養士の免許を受ける要件を備えたこと」を確認できる場合には、栄養教諭免許状申請時に実際に栄養士の免許を受ける前であっても、所要資格を得たものとして取り扱って差し支えない。</w:t>
            </w:r>
          </w:p>
          <w:p w:rsidR="00B00857" w:rsidRDefault="00B00857" w:rsidP="00B00857">
            <w:pPr>
              <w:ind w:leftChars="75" w:left="168" w:firstLineChars="100" w:firstLine="224"/>
            </w:pPr>
            <w:r>
              <w:rPr>
                <w:rFonts w:hint="eastAsia"/>
              </w:rPr>
              <w:t>なお、「栄養士の免許を受ける要件を備えたこと」の確認に当たっては、</w:t>
            </w:r>
          </w:p>
          <w:p w:rsidR="00B00857" w:rsidRDefault="00B00857" w:rsidP="00B00857">
            <w:pPr>
              <w:ind w:leftChars="190" w:left="594" w:hangingChars="75" w:hanging="168"/>
            </w:pPr>
            <w:r>
              <w:rPr>
                <w:rFonts w:hint="eastAsia"/>
              </w:rPr>
              <w:t>・栄養士の免許を取得見込みであることの証明書（栄養士養成課程において発行したもの（様式任意。）若しくは栄養士免許を申請中の都道府県窓口において発行されたもの（「栄養士免許取得（見込）照合書」等）を想定。写しでも可。）</w:t>
            </w:r>
          </w:p>
          <w:p w:rsidR="00B00857" w:rsidRDefault="00B00857" w:rsidP="00B00857">
            <w:pPr>
              <w:ind w:leftChars="190" w:left="594" w:hangingChars="75" w:hanging="168"/>
            </w:pPr>
            <w:r>
              <w:rPr>
                <w:rFonts w:hint="eastAsia"/>
              </w:rPr>
              <w:t>・栄養士の免許の申請書の写し</w:t>
            </w:r>
          </w:p>
          <w:p w:rsidR="00B00857" w:rsidRDefault="00B00857" w:rsidP="00B00857">
            <w:pPr>
              <w:ind w:leftChars="75" w:left="168" w:firstLine="1"/>
            </w:pPr>
            <w:r>
              <w:rPr>
                <w:rFonts w:hint="eastAsia"/>
              </w:rPr>
              <w:t>等を提出させることが考えられる。</w:t>
            </w:r>
          </w:p>
        </w:tc>
      </w:tr>
    </w:tbl>
    <w:p w:rsidR="009F10EF" w:rsidRDefault="009F10EF" w:rsidP="009F10EF"/>
    <w:p w:rsidR="00B00857" w:rsidRDefault="00B00857" w:rsidP="00B00857">
      <w:pPr>
        <w:ind w:leftChars="126" w:left="282"/>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Pr>
          <w:rFonts w:hint="eastAsia"/>
          <w:shd w:val="clear" w:color="auto" w:fill="FFFF00"/>
        </w:rPr>
        <w:t>2</w:t>
      </w:r>
      <w:r>
        <w:rPr>
          <w:shd w:val="clear" w:color="auto" w:fill="FFFF00"/>
        </w:rPr>
        <w:t>3</w:t>
      </w:r>
      <w:r w:rsidRPr="002A1C86">
        <w:rPr>
          <w:rFonts w:hint="eastAsia"/>
          <w:shd w:val="clear" w:color="auto" w:fill="FFFF00"/>
        </w:rPr>
        <w:t>）</w:t>
      </w:r>
    </w:p>
    <w:tbl>
      <w:tblPr>
        <w:tblStyle w:val="a7"/>
        <w:tblW w:w="0" w:type="auto"/>
        <w:tblInd w:w="534" w:type="dxa"/>
        <w:tblLook w:val="04A0" w:firstRow="1" w:lastRow="0" w:firstColumn="1" w:lastColumn="0" w:noHBand="0" w:noVBand="1"/>
      </w:tblPr>
      <w:tblGrid>
        <w:gridCol w:w="14175"/>
      </w:tblGrid>
      <w:tr w:rsidR="00B00857" w:rsidTr="00004B84">
        <w:tc>
          <w:tcPr>
            <w:tcW w:w="14175" w:type="dxa"/>
            <w:tcBorders>
              <w:top w:val="dotDash" w:sz="4" w:space="0" w:color="auto"/>
              <w:left w:val="dotDash" w:sz="4" w:space="0" w:color="auto"/>
              <w:bottom w:val="dotDash" w:sz="4" w:space="0" w:color="auto"/>
              <w:right w:val="dotDash" w:sz="4" w:space="0" w:color="auto"/>
            </w:tcBorders>
            <w:shd w:val="clear" w:color="auto" w:fill="FFFF00"/>
          </w:tcPr>
          <w:p w:rsidR="00B00857" w:rsidRDefault="00B00857" w:rsidP="00004B84">
            <w:pPr>
              <w:ind w:left="168" w:hangingChars="75" w:hanging="168"/>
            </w:pPr>
            <w:r>
              <w:rPr>
                <w:rFonts w:hint="eastAsia"/>
              </w:rPr>
              <w:t>Q</w:t>
            </w:r>
            <w:r>
              <w:rPr>
                <w:rFonts w:hint="eastAsia"/>
              </w:rPr>
              <w:t xml:space="preserve">　</w:t>
            </w:r>
            <w:r w:rsidRPr="00B00857">
              <w:rPr>
                <w:rFonts w:hint="eastAsia"/>
              </w:rPr>
              <w:t>施行日以前から大学に在学し、管理栄養士養成施設の課程を修了した上で平成</w:t>
            </w:r>
            <w:r w:rsidRPr="00B00857">
              <w:rPr>
                <w:rFonts w:hint="eastAsia"/>
              </w:rPr>
              <w:t>32</w:t>
            </w:r>
            <w:r w:rsidRPr="00B00857">
              <w:rPr>
                <w:rFonts w:hint="eastAsia"/>
              </w:rPr>
              <w:t>年</w:t>
            </w:r>
            <w:r w:rsidRPr="00B00857">
              <w:rPr>
                <w:rFonts w:hint="eastAsia"/>
              </w:rPr>
              <w:t>3</w:t>
            </w:r>
            <w:r w:rsidRPr="00B00857">
              <w:rPr>
                <w:rFonts w:hint="eastAsia"/>
              </w:rPr>
              <w:t>月</w:t>
            </w:r>
            <w:r w:rsidRPr="00B00857">
              <w:rPr>
                <w:rFonts w:hint="eastAsia"/>
              </w:rPr>
              <w:t>31</w:t>
            </w:r>
            <w:r w:rsidRPr="00B00857">
              <w:rPr>
                <w:rFonts w:hint="eastAsia"/>
              </w:rPr>
              <w:t>日に大学を卒業した者が、平成</w:t>
            </w:r>
            <w:r w:rsidRPr="00B00857">
              <w:rPr>
                <w:rFonts w:hint="eastAsia"/>
              </w:rPr>
              <w:t>32</w:t>
            </w:r>
            <w:r w:rsidR="00004B84">
              <w:rPr>
                <w:rFonts w:hint="eastAsia"/>
              </w:rPr>
              <w:t>年</w:t>
            </w:r>
            <w:r w:rsidR="00004B84">
              <w:rPr>
                <w:rFonts w:hint="eastAsia"/>
              </w:rPr>
              <w:t>4</w:t>
            </w:r>
            <w:r w:rsidR="00004B84">
              <w:rPr>
                <w:rFonts w:hint="eastAsia"/>
              </w:rPr>
              <w:t>月</w:t>
            </w:r>
            <w:r w:rsidR="00004B84">
              <w:rPr>
                <w:rFonts w:hint="eastAsia"/>
              </w:rPr>
              <w:t>1</w:t>
            </w:r>
            <w:r w:rsidRPr="00B00857">
              <w:rPr>
                <w:rFonts w:hint="eastAsia"/>
              </w:rPr>
              <w:t>日に栄養士の免許を授与された場合、別表第</w:t>
            </w:r>
            <w:r w:rsidRPr="00B00857">
              <w:rPr>
                <w:rFonts w:hint="eastAsia"/>
              </w:rPr>
              <w:t>2</w:t>
            </w:r>
            <w:r w:rsidRPr="00B00857">
              <w:rPr>
                <w:rFonts w:hint="eastAsia"/>
              </w:rPr>
              <w:t>の</w:t>
            </w:r>
            <w:r w:rsidRPr="00B00857">
              <w:rPr>
                <w:rFonts w:hint="eastAsia"/>
              </w:rPr>
              <w:t>2</w:t>
            </w:r>
            <w:r w:rsidRPr="00B00857">
              <w:rPr>
                <w:rFonts w:hint="eastAsia"/>
              </w:rPr>
              <w:t>（栄養教諭普通免許状）の所要資格を卒業までに満たさなかったということで新法適用となるのか。新法適用ならば、追加で単位を取得する必要が生じるので、新卒者を栄養教諭に採用できないこととなる。</w:t>
            </w:r>
            <w:r>
              <w:t xml:space="preserve"> </w:t>
            </w:r>
          </w:p>
          <w:p w:rsidR="00B00857" w:rsidRDefault="00B00857" w:rsidP="00004B84">
            <w:pPr>
              <w:ind w:left="168" w:hangingChars="75" w:hanging="168"/>
            </w:pPr>
          </w:p>
          <w:p w:rsidR="00B00857" w:rsidRDefault="00B00857" w:rsidP="00B00857">
            <w:pPr>
              <w:ind w:left="168" w:hangingChars="75" w:hanging="168"/>
            </w:pPr>
            <w:r>
              <w:rPr>
                <w:rFonts w:hint="eastAsia"/>
              </w:rPr>
              <w:t>A</w:t>
            </w:r>
            <w:r>
              <w:rPr>
                <w:rFonts w:hint="eastAsia"/>
              </w:rPr>
              <w:t xml:space="preserve">　</w:t>
            </w:r>
            <w:r w:rsidRPr="00B00857">
              <w:rPr>
                <w:rFonts w:hint="eastAsia"/>
              </w:rPr>
              <w:t>【質問</w:t>
            </w:r>
            <w:r>
              <w:rPr>
                <w:rFonts w:hint="eastAsia"/>
              </w:rPr>
              <w:t>2</w:t>
            </w:r>
            <w:r>
              <w:t>2</w:t>
            </w:r>
            <w:r w:rsidRPr="00B00857">
              <w:rPr>
                <w:rFonts w:hint="eastAsia"/>
              </w:rPr>
              <w:t>参照】</w:t>
            </w:r>
          </w:p>
        </w:tc>
      </w:tr>
    </w:tbl>
    <w:p w:rsidR="00B00857" w:rsidRPr="00B00857" w:rsidRDefault="00B00857" w:rsidP="009F10EF"/>
    <w:p w:rsidR="009F10EF" w:rsidRPr="000F6048" w:rsidRDefault="009F10EF" w:rsidP="005A2ACA">
      <w:pPr>
        <w:ind w:leftChars="2215" w:left="4965"/>
      </w:pPr>
    </w:p>
    <w:p w:rsidR="006F14E5" w:rsidRDefault="006F14E5" w:rsidP="000A67AE">
      <w:pPr>
        <w:widowControl/>
        <w:jc w:val="left"/>
        <w:sectPr w:rsidR="006F14E5" w:rsidSect="005F0278">
          <w:pgSz w:w="16838" w:h="11906" w:orient="landscape" w:code="9"/>
          <w:pgMar w:top="1134" w:right="1134" w:bottom="1134" w:left="1134" w:header="851" w:footer="794" w:gutter="0"/>
          <w:cols w:space="425"/>
          <w:docGrid w:type="linesAndChars" w:linePitch="286" w:charSpace="2898"/>
        </w:sectPr>
      </w:pPr>
    </w:p>
    <w:tbl>
      <w:tblPr>
        <w:tblStyle w:val="a7"/>
        <w:tblW w:w="0" w:type="auto"/>
        <w:tblLook w:val="04A0" w:firstRow="1" w:lastRow="0" w:firstColumn="1" w:lastColumn="0" w:noHBand="0" w:noVBand="1"/>
      </w:tblPr>
      <w:tblGrid>
        <w:gridCol w:w="9747"/>
      </w:tblGrid>
      <w:tr w:rsidR="00977A0B" w:rsidTr="002E62CC">
        <w:tc>
          <w:tcPr>
            <w:tcW w:w="9747" w:type="dxa"/>
            <w:tcBorders>
              <w:top w:val="nil"/>
              <w:left w:val="nil"/>
              <w:right w:val="nil"/>
            </w:tcBorders>
          </w:tcPr>
          <w:p w:rsidR="00977A0B" w:rsidRPr="008F030C" w:rsidRDefault="00977A0B" w:rsidP="00977A0B">
            <w:pPr>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Pr="008F030C">
              <w:rPr>
                <w:rFonts w:asciiTheme="majorEastAsia" w:eastAsiaTheme="majorEastAsia" w:hAnsiTheme="majorEastAsia" w:hint="eastAsia"/>
                <w:szCs w:val="21"/>
              </w:rPr>
              <w:t>．</w:t>
            </w:r>
            <w:r>
              <w:rPr>
                <w:rFonts w:asciiTheme="majorEastAsia" w:eastAsiaTheme="majorEastAsia" w:hAnsiTheme="majorEastAsia" w:hint="eastAsia"/>
                <w:szCs w:val="21"/>
              </w:rPr>
              <w:t>学生への周知について</w:t>
            </w:r>
          </w:p>
        </w:tc>
      </w:tr>
    </w:tbl>
    <w:p w:rsidR="005A2ACA" w:rsidRDefault="005A2ACA" w:rsidP="000A67AE">
      <w:pPr>
        <w:widowControl/>
        <w:jc w:val="left"/>
      </w:pPr>
    </w:p>
    <w:p w:rsidR="00977A0B" w:rsidRDefault="00977A0B" w:rsidP="00977A0B">
      <w:pPr>
        <w:widowControl/>
        <w:ind w:rightChars="-127" w:right="-285"/>
        <w:jc w:val="left"/>
      </w:pPr>
      <w:r>
        <w:rPr>
          <w:rFonts w:hint="eastAsia"/>
        </w:rPr>
        <w:t>龍谷大学</w:t>
      </w:r>
      <w:r>
        <w:rPr>
          <w:rFonts w:hint="eastAsia"/>
        </w:rPr>
        <w:t>2</w:t>
      </w:r>
      <w:r>
        <w:t>018</w:t>
      </w:r>
      <w:r>
        <w:rPr>
          <w:rFonts w:hint="eastAsia"/>
        </w:rPr>
        <w:t>年度入学生用教職課程ガイドブック（文学部・文学研究科・実践真宗学研究科用）より</w:t>
      </w:r>
    </w:p>
    <w:tbl>
      <w:tblPr>
        <w:tblStyle w:val="a7"/>
        <w:tblW w:w="0" w:type="auto"/>
        <w:tblLook w:val="04A0" w:firstRow="1" w:lastRow="0" w:firstColumn="1" w:lastColumn="0" w:noHBand="0" w:noVBand="1"/>
      </w:tblPr>
      <w:tblGrid>
        <w:gridCol w:w="9747"/>
      </w:tblGrid>
      <w:tr w:rsidR="00977A0B" w:rsidTr="002E62CC">
        <w:tc>
          <w:tcPr>
            <w:tcW w:w="9747" w:type="dxa"/>
          </w:tcPr>
          <w:p w:rsidR="00977A0B" w:rsidRPr="00977A0B" w:rsidRDefault="00977A0B" w:rsidP="00977A0B">
            <w:pPr>
              <w:ind w:firstLineChars="100" w:firstLine="224"/>
              <w:rPr>
                <w:rFonts w:ascii="HG丸ｺﾞｼｯｸM-PRO" w:hAnsi="HG丸ｺﾞｼｯｸM-PRO"/>
                <w:szCs w:val="21"/>
              </w:rPr>
            </w:pPr>
            <w:r w:rsidRPr="00977A0B">
              <w:rPr>
                <w:rFonts w:ascii="HG丸ｺﾞｼｯｸM-PRO" w:hAnsi="HG丸ｺﾞｼｯｸM-PRO" w:hint="eastAsia"/>
                <w:szCs w:val="21"/>
              </w:rPr>
              <w:t>教育職員免許法の改正により、</w:t>
            </w:r>
            <w:r w:rsidRPr="00977A0B">
              <w:rPr>
                <w:rFonts w:hint="eastAsia"/>
              </w:rPr>
              <w:t>2019</w:t>
            </w:r>
            <w:r w:rsidRPr="00977A0B">
              <w:rPr>
                <w:rFonts w:ascii="HG丸ｺﾞｼｯｸM-PRO" w:hAnsi="HG丸ｺﾞｼｯｸM-PRO" w:hint="eastAsia"/>
                <w:szCs w:val="21"/>
              </w:rPr>
              <w:t>年度の新入生から大きく教職課程のカリキュラムが変更となります。</w:t>
            </w:r>
          </w:p>
          <w:p w:rsidR="00977A0B" w:rsidRPr="00977A0B" w:rsidRDefault="00977A0B" w:rsidP="00977A0B">
            <w:pPr>
              <w:ind w:firstLineChars="100" w:firstLine="224"/>
              <w:rPr>
                <w:rFonts w:ascii="HG丸ｺﾞｼｯｸM-PRO" w:hAnsi="HG丸ｺﾞｼｯｸM-PRO"/>
                <w:szCs w:val="21"/>
              </w:rPr>
            </w:pPr>
            <w:r w:rsidRPr="00977A0B">
              <w:rPr>
                <w:rFonts w:hint="eastAsia"/>
              </w:rPr>
              <w:t>2018</w:t>
            </w:r>
            <w:r w:rsidRPr="00977A0B">
              <w:rPr>
                <w:rFonts w:ascii="HG丸ｺﾞｼｯｸM-PRO" w:hAnsi="HG丸ｺﾞｼｯｸM-PRO" w:hint="eastAsia"/>
                <w:szCs w:val="21"/>
              </w:rPr>
              <w:t>年度の入学のみなさんまでは、卒業（大学院修士課程において専修免許状取得予定の方は修士課程修了）時に教員免許状の取得に必要な単位の修得を終えていれば、改正後のカリキュラムで改めて単位の修得を要せずに教員免許状を取得することができます。</w:t>
            </w:r>
          </w:p>
          <w:p w:rsidR="00977A0B" w:rsidRPr="00977A0B" w:rsidRDefault="00977A0B" w:rsidP="00977A0B">
            <w:pPr>
              <w:rPr>
                <w:rFonts w:ascii="HG丸ｺﾞｼｯｸM-PRO" w:hAnsi="HG丸ｺﾞｼｯｸM-PRO"/>
                <w:szCs w:val="21"/>
              </w:rPr>
            </w:pPr>
            <w:r w:rsidRPr="00977A0B">
              <w:rPr>
                <w:rFonts w:ascii="HG丸ｺﾞｼｯｸM-PRO" w:hAnsi="HG丸ｺﾞｼｯｸM-PRO" w:hint="eastAsia"/>
                <w:szCs w:val="21"/>
              </w:rPr>
              <w:t xml:space="preserve">　しかし、卒業（大学院修士課程において専修免許状取得予定の方は修士課程修了）時に教員免許状の取得に必要な単位の修得を終えていなければ、改正後のカリキュラムで改めて単位の修得が必要となる場合があります。</w:t>
            </w:r>
          </w:p>
          <w:p w:rsidR="00977A0B" w:rsidRDefault="00977A0B" w:rsidP="00977A0B">
            <w:pPr>
              <w:widowControl/>
              <w:ind w:firstLineChars="100" w:firstLine="224"/>
              <w:jc w:val="left"/>
            </w:pPr>
            <w:r w:rsidRPr="00977A0B">
              <w:rPr>
                <w:rFonts w:ascii="HG丸ｺﾞｼｯｸM-PRO" w:hAnsi="HG丸ｺﾞｼｯｸM-PRO" w:hint="eastAsia"/>
                <w:szCs w:val="21"/>
              </w:rPr>
              <w:t>卒業（大学院修士課程において専修免許状取得予定の方は修士課程修了）時に未修得単位が生じる可能性のある方は教職センターまで相談にきてください。</w:t>
            </w:r>
          </w:p>
        </w:tc>
      </w:tr>
    </w:tbl>
    <w:p w:rsidR="00977A0B" w:rsidRDefault="00977A0B" w:rsidP="000A67AE">
      <w:pPr>
        <w:widowControl/>
        <w:jc w:val="left"/>
      </w:pPr>
    </w:p>
    <w:p w:rsidR="00333268" w:rsidRDefault="00333268" w:rsidP="000A67AE">
      <w:pPr>
        <w:widowControl/>
        <w:jc w:val="left"/>
      </w:pPr>
    </w:p>
    <w:tbl>
      <w:tblPr>
        <w:tblStyle w:val="a7"/>
        <w:tblW w:w="9747" w:type="dxa"/>
        <w:tblLook w:val="04A0" w:firstRow="1" w:lastRow="0" w:firstColumn="1" w:lastColumn="0" w:noHBand="0" w:noVBand="1"/>
      </w:tblPr>
      <w:tblGrid>
        <w:gridCol w:w="9747"/>
      </w:tblGrid>
      <w:tr w:rsidR="00333268" w:rsidRPr="00356F6B" w:rsidTr="002E62CC">
        <w:tc>
          <w:tcPr>
            <w:tcW w:w="9747" w:type="dxa"/>
            <w:tcBorders>
              <w:top w:val="nil"/>
              <w:left w:val="nil"/>
              <w:bottom w:val="single" w:sz="4" w:space="0" w:color="auto"/>
              <w:right w:val="nil"/>
            </w:tcBorders>
            <w:hideMark/>
          </w:tcPr>
          <w:p w:rsidR="00333268" w:rsidRPr="00356F6B" w:rsidRDefault="00333268" w:rsidP="00333268">
            <w:pPr>
              <w:rPr>
                <w:rFonts w:asciiTheme="majorEastAsia" w:eastAsiaTheme="majorEastAsia" w:hAnsiTheme="majorEastAsia"/>
                <w:szCs w:val="21"/>
              </w:rPr>
            </w:pPr>
            <w:r>
              <w:rPr>
                <w:rFonts w:asciiTheme="majorEastAsia" w:eastAsiaTheme="majorEastAsia" w:hAnsiTheme="majorEastAsia" w:hint="eastAsia"/>
                <w:szCs w:val="21"/>
              </w:rPr>
              <w:t>４</w:t>
            </w:r>
            <w:r w:rsidRPr="00356F6B">
              <w:rPr>
                <w:rFonts w:asciiTheme="majorEastAsia" w:eastAsiaTheme="majorEastAsia" w:hAnsiTheme="majorEastAsia" w:hint="eastAsia"/>
                <w:szCs w:val="21"/>
              </w:rPr>
              <w:t>．</w:t>
            </w:r>
            <w:r>
              <w:rPr>
                <w:rFonts w:asciiTheme="majorEastAsia" w:eastAsiaTheme="majorEastAsia" w:hAnsiTheme="majorEastAsia" w:hint="eastAsia"/>
                <w:szCs w:val="21"/>
              </w:rPr>
              <w:t>旧課程からの単位のみなしについて</w:t>
            </w:r>
          </w:p>
        </w:tc>
      </w:tr>
    </w:tbl>
    <w:p w:rsidR="00333268" w:rsidRDefault="00333268" w:rsidP="00333268">
      <w:pPr>
        <w:tabs>
          <w:tab w:val="left" w:pos="916"/>
        </w:tabs>
        <w:rPr>
          <w:rFonts w:ascii="HG丸ｺﾞｼｯｸM-PRO"/>
        </w:rPr>
      </w:pPr>
    </w:p>
    <w:p w:rsidR="00333268" w:rsidRDefault="00333268" w:rsidP="00333268">
      <w:pPr>
        <w:tabs>
          <w:tab w:val="left" w:pos="916"/>
        </w:tabs>
        <w:rPr>
          <w:rFonts w:ascii="HG丸ｺﾞｼｯｸM-PRO"/>
        </w:rPr>
      </w:pPr>
      <w:r>
        <w:rPr>
          <w:rFonts w:ascii="HG丸ｺﾞｼｯｸM-PRO" w:hint="eastAsia"/>
        </w:rPr>
        <w:t>（</w:t>
      </w:r>
      <w:r w:rsidRPr="003E17A0">
        <w:rPr>
          <w:rFonts w:hint="eastAsia"/>
        </w:rPr>
        <w:t>1</w:t>
      </w:r>
      <w:r>
        <w:rPr>
          <w:rFonts w:ascii="HG丸ｺﾞｼｯｸM-PRO" w:hint="eastAsia"/>
        </w:rPr>
        <w:t>）「みなし」とは、「みなし」の必要性</w:t>
      </w:r>
    </w:p>
    <w:p w:rsidR="00333268" w:rsidRPr="00D44841" w:rsidRDefault="00333268" w:rsidP="00333268">
      <w:pPr>
        <w:tabs>
          <w:tab w:val="left" w:pos="916"/>
        </w:tabs>
        <w:ind w:leftChars="135" w:left="303" w:firstLineChars="100" w:firstLine="224"/>
        <w:rPr>
          <w:rFonts w:cs="Times New Roman"/>
          <w:szCs w:val="21"/>
        </w:rPr>
      </w:pPr>
      <w:r w:rsidRPr="000A38B6">
        <w:rPr>
          <w:rFonts w:ascii="HG丸ｺﾞｼｯｸM-PRO" w:hint="eastAsia"/>
        </w:rPr>
        <w:t>「みなす」とは本来性質の違うものを、一定の法律関係においては同様に取り扱う場合に用いられる。これに対しては反証を挙げてくつがえすことは認められない。</w:t>
      </w:r>
      <w:r w:rsidRPr="00333268">
        <w:rPr>
          <w:sz w:val="16"/>
          <w:szCs w:val="16"/>
        </w:rPr>
        <w:footnoteReference w:id="1"/>
      </w:r>
    </w:p>
    <w:p w:rsidR="00333268" w:rsidRDefault="00333268" w:rsidP="00333268">
      <w:pPr>
        <w:tabs>
          <w:tab w:val="left" w:pos="916"/>
        </w:tabs>
        <w:rPr>
          <w:rFonts w:cs="Times New Roman"/>
          <w:szCs w:val="21"/>
        </w:rPr>
      </w:pPr>
    </w:p>
    <w:p w:rsidR="00333268" w:rsidRDefault="00333268" w:rsidP="00333268">
      <w:pPr>
        <w:tabs>
          <w:tab w:val="left" w:pos="916"/>
        </w:tabs>
        <w:ind w:leftChars="135" w:left="303"/>
        <w:rPr>
          <w:rFonts w:cs="Times New Roman"/>
          <w:szCs w:val="21"/>
        </w:rPr>
      </w:pPr>
      <w:r>
        <w:rPr>
          <w:rFonts w:cs="Times New Roman" w:hint="eastAsia"/>
          <w:szCs w:val="21"/>
        </w:rPr>
        <w:t xml:space="preserve">　通常、「読み替え」とよばれるものです（以下「みなし」のことを「読み替え」とよびます。）。</w:t>
      </w:r>
    </w:p>
    <w:p w:rsidR="00333268" w:rsidRDefault="00333268" w:rsidP="00333268">
      <w:pPr>
        <w:tabs>
          <w:tab w:val="left" w:pos="916"/>
        </w:tabs>
        <w:ind w:leftChars="135" w:left="303"/>
        <w:rPr>
          <w:rFonts w:cs="Times New Roman"/>
          <w:szCs w:val="21"/>
        </w:rPr>
      </w:pPr>
      <w:r>
        <w:rPr>
          <w:rFonts w:cs="Times New Roman" w:hint="eastAsia"/>
          <w:szCs w:val="21"/>
        </w:rPr>
        <w:t xml:space="preserve">　そもそもなぜ「読み替え」ということを行う必要があるのかという疑問があると思います。大学の卒業要件上のカリキュラムとしてはずっと同じにもかかわらず、読み替え？と思われると思います。</w:t>
      </w:r>
    </w:p>
    <w:p w:rsidR="00333268" w:rsidRDefault="00333268" w:rsidP="00333268">
      <w:pPr>
        <w:tabs>
          <w:tab w:val="left" w:pos="916"/>
        </w:tabs>
        <w:ind w:leftChars="135" w:left="303"/>
        <w:rPr>
          <w:rFonts w:cs="Times New Roman"/>
          <w:szCs w:val="21"/>
        </w:rPr>
      </w:pPr>
      <w:r>
        <w:rPr>
          <w:rFonts w:cs="Times New Roman" w:hint="eastAsia"/>
          <w:szCs w:val="21"/>
        </w:rPr>
        <w:t xml:space="preserve">　教職では卒業要件上のカリキュラムとは別に免許法の考え方によってカリキュラムをとらえる必要があります。</w:t>
      </w:r>
    </w:p>
    <w:p w:rsidR="00333268" w:rsidRDefault="00333268" w:rsidP="00333268">
      <w:pPr>
        <w:tabs>
          <w:tab w:val="left" w:pos="916"/>
        </w:tabs>
        <w:ind w:leftChars="135" w:left="303"/>
        <w:rPr>
          <w:rFonts w:cs="Times New Roman"/>
          <w:szCs w:val="21"/>
        </w:rPr>
      </w:pPr>
      <w:r>
        <w:rPr>
          <w:rFonts w:cs="Times New Roman" w:hint="eastAsia"/>
          <w:szCs w:val="21"/>
        </w:rPr>
        <w:t xml:space="preserve">　具体的に説明しますと新法というのは</w:t>
      </w:r>
      <w:r>
        <w:rPr>
          <w:rFonts w:cs="Times New Roman" w:hint="eastAsia"/>
          <w:szCs w:val="21"/>
        </w:rPr>
        <w:t>2</w:t>
      </w:r>
      <w:r>
        <w:rPr>
          <w:rFonts w:cs="Times New Roman"/>
          <w:szCs w:val="21"/>
        </w:rPr>
        <w:t>019</w:t>
      </w:r>
      <w:r>
        <w:rPr>
          <w:rFonts w:cs="Times New Roman" w:hint="eastAsia"/>
          <w:szCs w:val="21"/>
        </w:rPr>
        <w:t>年度以降入学生に適用されます。</w:t>
      </w:r>
      <w:r>
        <w:rPr>
          <w:rFonts w:cs="Times New Roman" w:hint="eastAsia"/>
          <w:szCs w:val="21"/>
        </w:rPr>
        <w:t>2</w:t>
      </w:r>
      <w:r>
        <w:rPr>
          <w:rFonts w:cs="Times New Roman"/>
          <w:szCs w:val="21"/>
        </w:rPr>
        <w:t>000</w:t>
      </w:r>
      <w:r>
        <w:rPr>
          <w:rFonts w:cs="Times New Roman" w:hint="eastAsia"/>
          <w:szCs w:val="21"/>
        </w:rPr>
        <w:t>～</w:t>
      </w:r>
      <w:r>
        <w:rPr>
          <w:rFonts w:cs="Times New Roman" w:hint="eastAsia"/>
          <w:szCs w:val="21"/>
        </w:rPr>
        <w:t>2</w:t>
      </w:r>
      <w:r>
        <w:rPr>
          <w:rFonts w:cs="Times New Roman"/>
          <w:szCs w:val="21"/>
        </w:rPr>
        <w:t>018</w:t>
      </w:r>
      <w:r>
        <w:rPr>
          <w:rFonts w:cs="Times New Roman" w:hint="eastAsia"/>
          <w:szCs w:val="21"/>
        </w:rPr>
        <w:t>年度入学生までは旧法のカリキュラムが適用されます。</w:t>
      </w:r>
    </w:p>
    <w:p w:rsidR="00333268" w:rsidRDefault="00333268" w:rsidP="00333268">
      <w:pPr>
        <w:tabs>
          <w:tab w:val="left" w:pos="916"/>
        </w:tabs>
        <w:ind w:leftChars="135" w:left="303"/>
        <w:rPr>
          <w:rFonts w:cs="Times New Roman"/>
          <w:szCs w:val="21"/>
        </w:rPr>
      </w:pPr>
      <w:r>
        <w:rPr>
          <w:rFonts w:cs="Times New Roman" w:hint="eastAsia"/>
          <w:szCs w:val="21"/>
        </w:rPr>
        <w:t xml:space="preserve">　教職課程を履修する場合は原則として新法が適用され（例外は経過措置対象者）、旧法以前のカリキュラムで履修していた者がこれから教職課程を履修する場合は、新法の単位に読み替えられるものは読み替えて、不足する単位を履修するということになります。</w:t>
      </w:r>
    </w:p>
    <w:p w:rsidR="00333268" w:rsidRDefault="00333268" w:rsidP="00333268">
      <w:pPr>
        <w:tabs>
          <w:tab w:val="left" w:pos="916"/>
        </w:tabs>
        <w:ind w:leftChars="135" w:left="303"/>
        <w:rPr>
          <w:rFonts w:cs="Times New Roman"/>
          <w:szCs w:val="21"/>
        </w:rPr>
      </w:pPr>
      <w:r>
        <w:rPr>
          <w:rFonts w:cs="Times New Roman" w:hint="eastAsia"/>
          <w:szCs w:val="21"/>
        </w:rPr>
        <w:t xml:space="preserve">　卒業要件上のカリキュラムが</w:t>
      </w:r>
      <w:r>
        <w:rPr>
          <w:rFonts w:cs="Times New Roman" w:hint="eastAsia"/>
          <w:szCs w:val="21"/>
        </w:rPr>
        <w:t>2</w:t>
      </w:r>
      <w:r>
        <w:rPr>
          <w:rFonts w:cs="Times New Roman"/>
          <w:szCs w:val="21"/>
        </w:rPr>
        <w:t>018</w:t>
      </w:r>
      <w:r>
        <w:rPr>
          <w:rFonts w:cs="Times New Roman" w:hint="eastAsia"/>
          <w:szCs w:val="21"/>
        </w:rPr>
        <w:t>年度と</w:t>
      </w:r>
      <w:r>
        <w:rPr>
          <w:rFonts w:cs="Times New Roman" w:hint="eastAsia"/>
          <w:szCs w:val="21"/>
        </w:rPr>
        <w:t>2</w:t>
      </w:r>
      <w:r>
        <w:rPr>
          <w:rFonts w:cs="Times New Roman"/>
          <w:szCs w:val="21"/>
        </w:rPr>
        <w:t>019</w:t>
      </w:r>
      <w:r>
        <w:rPr>
          <w:rFonts w:cs="Times New Roman" w:hint="eastAsia"/>
          <w:szCs w:val="21"/>
        </w:rPr>
        <w:t>年度で同じであっても、免許法の視点から見ると別のカリキュラムということになります。</w:t>
      </w:r>
    </w:p>
    <w:p w:rsidR="00333268" w:rsidRDefault="00333268" w:rsidP="00333268">
      <w:pPr>
        <w:tabs>
          <w:tab w:val="left" w:pos="916"/>
        </w:tabs>
        <w:ind w:leftChars="135" w:left="303"/>
      </w:pPr>
      <w:r>
        <w:rPr>
          <w:rFonts w:cs="Times New Roman" w:hint="eastAsia"/>
          <w:szCs w:val="21"/>
        </w:rPr>
        <w:t xml:space="preserve">　例えば、「日本史概説」という授業科目が開設されていたとします。</w:t>
      </w:r>
      <w:r>
        <w:rPr>
          <w:rFonts w:cs="Times New Roman" w:hint="eastAsia"/>
          <w:szCs w:val="21"/>
        </w:rPr>
        <w:t>2</w:t>
      </w:r>
      <w:r>
        <w:rPr>
          <w:rFonts w:cs="Times New Roman"/>
          <w:szCs w:val="21"/>
        </w:rPr>
        <w:t>018</w:t>
      </w:r>
      <w:r>
        <w:rPr>
          <w:rFonts w:cs="Times New Roman" w:hint="eastAsia"/>
          <w:szCs w:val="21"/>
        </w:rPr>
        <w:t>年度と</w:t>
      </w:r>
      <w:r>
        <w:rPr>
          <w:rFonts w:cs="Times New Roman" w:hint="eastAsia"/>
          <w:szCs w:val="21"/>
        </w:rPr>
        <w:t>2</w:t>
      </w:r>
      <w:r>
        <w:rPr>
          <w:rFonts w:cs="Times New Roman"/>
          <w:szCs w:val="21"/>
        </w:rPr>
        <w:t>019</w:t>
      </w:r>
      <w:r>
        <w:rPr>
          <w:rFonts w:cs="Times New Roman" w:hint="eastAsia"/>
          <w:szCs w:val="21"/>
        </w:rPr>
        <w:t>年度で同じカリキュラムですから、卒業要件上のカリキュラムからすると内容は同じです。しかし、教職の視点からすると</w:t>
      </w:r>
      <w:r>
        <w:rPr>
          <w:rFonts w:cs="Times New Roman" w:hint="eastAsia"/>
          <w:szCs w:val="21"/>
        </w:rPr>
        <w:t>2</w:t>
      </w:r>
      <w:r>
        <w:rPr>
          <w:rFonts w:cs="Times New Roman"/>
          <w:szCs w:val="21"/>
        </w:rPr>
        <w:t>018</w:t>
      </w:r>
      <w:r>
        <w:rPr>
          <w:rFonts w:cs="Times New Roman" w:hint="eastAsia"/>
          <w:szCs w:val="21"/>
        </w:rPr>
        <w:t>年度入学生が履修する「日本史概説」は旧法科目、</w:t>
      </w:r>
      <w:r>
        <w:rPr>
          <w:rFonts w:cs="Times New Roman" w:hint="eastAsia"/>
          <w:szCs w:val="21"/>
        </w:rPr>
        <w:t>2</w:t>
      </w:r>
      <w:r>
        <w:rPr>
          <w:rFonts w:cs="Times New Roman"/>
          <w:szCs w:val="21"/>
        </w:rPr>
        <w:t>019</w:t>
      </w:r>
      <w:r>
        <w:rPr>
          <w:rFonts w:cs="Times New Roman" w:hint="eastAsia"/>
          <w:szCs w:val="21"/>
        </w:rPr>
        <w:t>年度入学生が履修する「日本史概説」は新法科目ということになり、この両「日本史概説」が同じ内容かということについて読み替えという手続きでもって確認する必要があります。それをどのレベルの会議体で決定するのか、だれか責任教員の判断で行うのかは各大学に委ねられています。法令上は「</w:t>
      </w:r>
      <w:r w:rsidRPr="002936E5">
        <w:rPr>
          <w:rFonts w:hint="eastAsia"/>
        </w:rPr>
        <w:t>新法による認定課程を有する大学が適当であると認めるもの</w:t>
      </w:r>
      <w:r>
        <w:rPr>
          <w:rFonts w:hint="eastAsia"/>
        </w:rPr>
        <w:t>」ということで具体的な学内での手続きには言及されていませんので大学の裁量に委ねられます。</w:t>
      </w:r>
    </w:p>
    <w:p w:rsidR="00333268" w:rsidRDefault="00333268" w:rsidP="00333268">
      <w:pPr>
        <w:tabs>
          <w:tab w:val="left" w:pos="916"/>
        </w:tabs>
        <w:ind w:leftChars="135" w:left="303"/>
      </w:pPr>
      <w:r>
        <w:rPr>
          <w:rFonts w:hint="eastAsia"/>
        </w:rPr>
        <w:t xml:space="preserve">　いったん読み替えると反証を挙げてくつがえすことは認められませんので慎重に行う必要があります。</w:t>
      </w:r>
    </w:p>
    <w:p w:rsidR="00333268" w:rsidRDefault="00333268" w:rsidP="00333268">
      <w:pPr>
        <w:tabs>
          <w:tab w:val="left" w:pos="916"/>
        </w:tabs>
        <w:ind w:leftChars="135" w:left="303" w:firstLineChars="100" w:firstLine="224"/>
        <w:rPr>
          <w:rFonts w:cs="Times New Roman"/>
          <w:szCs w:val="21"/>
        </w:rPr>
      </w:pPr>
      <w:r>
        <w:rPr>
          <w:rFonts w:cs="Times New Roman" w:hint="eastAsia"/>
          <w:szCs w:val="21"/>
        </w:rPr>
        <w:t>この読み替えというのは学力に関する証明書上のことですので、通常の成績証明書では読み替えの可否についての表記はでてきません。</w:t>
      </w:r>
    </w:p>
    <w:p w:rsidR="00333268" w:rsidRDefault="00333268" w:rsidP="00333268">
      <w:pPr>
        <w:tabs>
          <w:tab w:val="left" w:pos="916"/>
        </w:tabs>
        <w:ind w:leftChars="135" w:left="303" w:firstLineChars="100" w:firstLine="224"/>
        <w:rPr>
          <w:rFonts w:cs="Times New Roman"/>
          <w:szCs w:val="21"/>
        </w:rPr>
      </w:pPr>
      <w:r>
        <w:rPr>
          <w:rFonts w:cs="Times New Roman" w:hint="eastAsia"/>
          <w:szCs w:val="21"/>
        </w:rPr>
        <w:t>学力に関する証明書の発行の問題を考える場合はこの免許法上の視点から授業科目を眺め</w:t>
      </w:r>
      <w:r>
        <w:rPr>
          <w:rFonts w:cs="Times New Roman" w:hint="eastAsia"/>
          <w:szCs w:val="21"/>
        </w:rPr>
        <w:lastRenderedPageBreak/>
        <w:t>るというくせを身につける必要があります。</w:t>
      </w:r>
    </w:p>
    <w:p w:rsidR="00333268" w:rsidRPr="00333268" w:rsidRDefault="00333268" w:rsidP="00333268">
      <w:pPr>
        <w:tabs>
          <w:tab w:val="left" w:pos="916"/>
        </w:tabs>
        <w:ind w:leftChars="135" w:left="303" w:firstLineChars="100" w:firstLine="224"/>
        <w:rPr>
          <w:rFonts w:cs="Times New Roman"/>
          <w:szCs w:val="21"/>
        </w:rPr>
      </w:pPr>
    </w:p>
    <w:p w:rsidR="00333268" w:rsidRDefault="00333268" w:rsidP="00333268">
      <w:pPr>
        <w:tabs>
          <w:tab w:val="left" w:pos="916"/>
        </w:tabs>
        <w:rPr>
          <w:rFonts w:cs="Times New Roman"/>
          <w:szCs w:val="21"/>
        </w:rPr>
      </w:pPr>
      <w:r>
        <w:rPr>
          <w:rFonts w:cs="Times New Roman" w:hint="eastAsia"/>
          <w:szCs w:val="21"/>
        </w:rPr>
        <w:t>（</w:t>
      </w:r>
      <w:r>
        <w:rPr>
          <w:rFonts w:cs="Times New Roman"/>
          <w:szCs w:val="21"/>
        </w:rPr>
        <w:t>2</w:t>
      </w:r>
      <w:r>
        <w:rPr>
          <w:rFonts w:cs="Times New Roman" w:hint="eastAsia"/>
          <w:szCs w:val="21"/>
        </w:rPr>
        <w:t>）免許法の大きな変更の歴史</w:t>
      </w:r>
    </w:p>
    <w:p w:rsidR="00333268" w:rsidRDefault="00333268" w:rsidP="00333268">
      <w:pPr>
        <w:tabs>
          <w:tab w:val="left" w:pos="916"/>
        </w:tabs>
        <w:ind w:leftChars="202" w:left="453"/>
        <w:rPr>
          <w:rFonts w:cs="Times New Roman"/>
          <w:szCs w:val="21"/>
        </w:rPr>
      </w:pPr>
      <w:r>
        <w:rPr>
          <w:rFonts w:cs="Times New Roman" w:hint="eastAsia"/>
          <w:szCs w:val="21"/>
        </w:rPr>
        <w:t>▼再課程認定の変遷（変更があった免許状の種類に○を記入）</w:t>
      </w:r>
    </w:p>
    <w:tbl>
      <w:tblPr>
        <w:tblStyle w:val="a7"/>
        <w:tblW w:w="0" w:type="auto"/>
        <w:tblInd w:w="562" w:type="dxa"/>
        <w:tblLook w:val="04A0" w:firstRow="1" w:lastRow="0" w:firstColumn="1" w:lastColumn="0" w:noHBand="0" w:noVBand="1"/>
      </w:tblPr>
      <w:tblGrid>
        <w:gridCol w:w="841"/>
        <w:gridCol w:w="513"/>
        <w:gridCol w:w="1244"/>
        <w:gridCol w:w="1340"/>
        <w:gridCol w:w="708"/>
        <w:gridCol w:w="708"/>
        <w:gridCol w:w="708"/>
        <w:gridCol w:w="708"/>
        <w:gridCol w:w="708"/>
        <w:gridCol w:w="708"/>
      </w:tblGrid>
      <w:tr w:rsidR="00333268" w:rsidTr="00333268">
        <w:tc>
          <w:tcPr>
            <w:tcW w:w="841" w:type="dxa"/>
            <w:tcBorders>
              <w:top w:val="single" w:sz="12" w:space="0" w:color="auto"/>
              <w:left w:val="single" w:sz="12" w:space="0" w:color="auto"/>
              <w:bottom w:val="single" w:sz="12" w:space="0" w:color="auto"/>
              <w:right w:val="single" w:sz="4" w:space="0" w:color="auto"/>
            </w:tcBorders>
            <w:shd w:val="clear" w:color="auto" w:fill="FFFF00"/>
          </w:tcPr>
          <w:p w:rsidR="00333268" w:rsidRDefault="00333268" w:rsidP="00333268">
            <w:pPr>
              <w:tabs>
                <w:tab w:val="left" w:pos="916"/>
              </w:tabs>
              <w:jc w:val="center"/>
              <w:rPr>
                <w:rFonts w:cs="Times New Roman"/>
                <w:szCs w:val="21"/>
              </w:rPr>
            </w:pPr>
            <w:r>
              <w:rPr>
                <w:rFonts w:cs="Times New Roman" w:hint="eastAsia"/>
                <w:szCs w:val="21"/>
              </w:rPr>
              <w:t>別表</w:t>
            </w:r>
          </w:p>
        </w:tc>
        <w:tc>
          <w:tcPr>
            <w:tcW w:w="1757" w:type="dxa"/>
            <w:gridSpan w:val="2"/>
            <w:tcBorders>
              <w:top w:val="single" w:sz="12" w:space="0" w:color="auto"/>
              <w:left w:val="single" w:sz="4" w:space="0" w:color="auto"/>
              <w:bottom w:val="single" w:sz="12" w:space="0" w:color="auto"/>
            </w:tcBorders>
            <w:shd w:val="clear" w:color="auto" w:fill="FFFF00"/>
          </w:tcPr>
          <w:p w:rsidR="00333268" w:rsidRDefault="00333268" w:rsidP="00333268">
            <w:pPr>
              <w:tabs>
                <w:tab w:val="left" w:pos="916"/>
              </w:tabs>
              <w:jc w:val="center"/>
              <w:rPr>
                <w:rFonts w:cs="Times New Roman"/>
                <w:szCs w:val="21"/>
              </w:rPr>
            </w:pPr>
            <w:r>
              <w:rPr>
                <w:rFonts w:cs="Times New Roman" w:hint="eastAsia"/>
                <w:szCs w:val="21"/>
              </w:rPr>
              <w:t>学校種等</w:t>
            </w:r>
          </w:p>
        </w:tc>
        <w:tc>
          <w:tcPr>
            <w:tcW w:w="1340" w:type="dxa"/>
            <w:tcBorders>
              <w:top w:val="single" w:sz="12" w:space="0" w:color="auto"/>
              <w:bottom w:val="single" w:sz="12" w:space="0" w:color="auto"/>
            </w:tcBorders>
            <w:shd w:val="clear" w:color="auto" w:fill="FFFF00"/>
          </w:tcPr>
          <w:p w:rsidR="00333268" w:rsidRDefault="00333268" w:rsidP="00333268">
            <w:pPr>
              <w:tabs>
                <w:tab w:val="left" w:pos="916"/>
              </w:tabs>
              <w:jc w:val="center"/>
              <w:rPr>
                <w:rFonts w:cs="Times New Roman"/>
                <w:szCs w:val="21"/>
              </w:rPr>
            </w:pPr>
            <w:r>
              <w:rPr>
                <w:rFonts w:cs="Times New Roman" w:hint="eastAsia"/>
                <w:szCs w:val="21"/>
              </w:rPr>
              <w:t>種別</w:t>
            </w:r>
          </w:p>
        </w:tc>
        <w:tc>
          <w:tcPr>
            <w:tcW w:w="708" w:type="dxa"/>
            <w:tcBorders>
              <w:top w:val="single" w:sz="12" w:space="0" w:color="auto"/>
              <w:bottom w:val="single" w:sz="12" w:space="0" w:color="auto"/>
            </w:tcBorders>
            <w:shd w:val="clear" w:color="auto" w:fill="FFFF00"/>
            <w:vAlign w:val="center"/>
          </w:tcPr>
          <w:p w:rsidR="00333268" w:rsidRDefault="00333268" w:rsidP="00333268">
            <w:pPr>
              <w:tabs>
                <w:tab w:val="left" w:pos="916"/>
              </w:tabs>
              <w:jc w:val="center"/>
              <w:rPr>
                <w:rFonts w:cs="Times New Roman"/>
                <w:szCs w:val="21"/>
              </w:rPr>
            </w:pPr>
            <w:r>
              <w:rPr>
                <w:rFonts w:cs="Times New Roman" w:hint="eastAsia"/>
                <w:szCs w:val="21"/>
              </w:rPr>
              <w:t>S</w:t>
            </w:r>
            <w:r>
              <w:rPr>
                <w:rFonts w:cs="Times New Roman"/>
                <w:szCs w:val="21"/>
              </w:rPr>
              <w:t>29</w:t>
            </w:r>
          </w:p>
        </w:tc>
        <w:tc>
          <w:tcPr>
            <w:tcW w:w="708" w:type="dxa"/>
            <w:tcBorders>
              <w:top w:val="single" w:sz="12" w:space="0" w:color="auto"/>
              <w:bottom w:val="single" w:sz="12" w:space="0" w:color="auto"/>
            </w:tcBorders>
            <w:shd w:val="clear" w:color="auto" w:fill="FFFF00"/>
            <w:vAlign w:val="center"/>
          </w:tcPr>
          <w:p w:rsidR="00333268" w:rsidRDefault="00333268" w:rsidP="00333268">
            <w:pPr>
              <w:tabs>
                <w:tab w:val="left" w:pos="916"/>
              </w:tabs>
              <w:jc w:val="center"/>
              <w:rPr>
                <w:rFonts w:cs="Times New Roman"/>
                <w:szCs w:val="21"/>
              </w:rPr>
            </w:pPr>
            <w:r>
              <w:rPr>
                <w:rFonts w:cs="Times New Roman" w:hint="eastAsia"/>
                <w:szCs w:val="21"/>
              </w:rPr>
              <w:t>S</w:t>
            </w:r>
            <w:r>
              <w:rPr>
                <w:rFonts w:cs="Times New Roman"/>
                <w:szCs w:val="21"/>
              </w:rPr>
              <w:t>63</w:t>
            </w:r>
          </w:p>
        </w:tc>
        <w:tc>
          <w:tcPr>
            <w:tcW w:w="708" w:type="dxa"/>
            <w:tcBorders>
              <w:top w:val="single" w:sz="12" w:space="0" w:color="auto"/>
              <w:bottom w:val="single" w:sz="12" w:space="0" w:color="auto"/>
            </w:tcBorders>
            <w:shd w:val="clear" w:color="auto" w:fill="FFFF00"/>
            <w:vAlign w:val="center"/>
          </w:tcPr>
          <w:p w:rsidR="00333268" w:rsidRDefault="00333268" w:rsidP="00333268">
            <w:pPr>
              <w:tabs>
                <w:tab w:val="left" w:pos="916"/>
              </w:tabs>
              <w:jc w:val="center"/>
              <w:rPr>
                <w:rFonts w:cs="Times New Roman"/>
                <w:szCs w:val="21"/>
              </w:rPr>
            </w:pPr>
            <w:r>
              <w:rPr>
                <w:rFonts w:cs="Times New Roman" w:hint="eastAsia"/>
                <w:szCs w:val="21"/>
              </w:rPr>
              <w:t>H</w:t>
            </w:r>
            <w:r>
              <w:rPr>
                <w:rFonts w:cs="Times New Roman"/>
                <w:szCs w:val="21"/>
              </w:rPr>
              <w:t>10</w:t>
            </w:r>
          </w:p>
        </w:tc>
        <w:tc>
          <w:tcPr>
            <w:tcW w:w="708" w:type="dxa"/>
            <w:tcBorders>
              <w:top w:val="single" w:sz="12" w:space="0" w:color="auto"/>
              <w:bottom w:val="single" w:sz="12" w:space="0" w:color="auto"/>
            </w:tcBorders>
            <w:shd w:val="clear" w:color="auto" w:fill="FFFF00"/>
            <w:vAlign w:val="center"/>
          </w:tcPr>
          <w:p w:rsidR="00333268" w:rsidRDefault="00333268" w:rsidP="00333268">
            <w:pPr>
              <w:tabs>
                <w:tab w:val="left" w:pos="916"/>
              </w:tabs>
              <w:jc w:val="center"/>
              <w:rPr>
                <w:rFonts w:cs="Times New Roman"/>
                <w:szCs w:val="21"/>
              </w:rPr>
            </w:pPr>
            <w:r>
              <w:rPr>
                <w:rFonts w:cs="Times New Roman" w:hint="eastAsia"/>
                <w:szCs w:val="21"/>
              </w:rPr>
              <w:t>H</w:t>
            </w:r>
            <w:r>
              <w:rPr>
                <w:rFonts w:cs="Times New Roman"/>
                <w:szCs w:val="21"/>
              </w:rPr>
              <w:t>16</w:t>
            </w:r>
          </w:p>
        </w:tc>
        <w:tc>
          <w:tcPr>
            <w:tcW w:w="708" w:type="dxa"/>
            <w:tcBorders>
              <w:top w:val="single" w:sz="12" w:space="0" w:color="auto"/>
              <w:bottom w:val="single" w:sz="12" w:space="0" w:color="auto"/>
            </w:tcBorders>
            <w:shd w:val="clear" w:color="auto" w:fill="FFFF00"/>
            <w:vAlign w:val="center"/>
          </w:tcPr>
          <w:p w:rsidR="00333268" w:rsidRDefault="00333268" w:rsidP="00333268">
            <w:pPr>
              <w:tabs>
                <w:tab w:val="left" w:pos="916"/>
              </w:tabs>
              <w:jc w:val="center"/>
              <w:rPr>
                <w:rFonts w:cs="Times New Roman"/>
                <w:szCs w:val="21"/>
              </w:rPr>
            </w:pPr>
            <w:r>
              <w:rPr>
                <w:rFonts w:cs="Times New Roman" w:hint="eastAsia"/>
                <w:szCs w:val="21"/>
              </w:rPr>
              <w:t>H</w:t>
            </w:r>
            <w:r>
              <w:rPr>
                <w:rFonts w:cs="Times New Roman"/>
                <w:szCs w:val="21"/>
              </w:rPr>
              <w:t>18</w:t>
            </w:r>
          </w:p>
        </w:tc>
        <w:tc>
          <w:tcPr>
            <w:tcW w:w="708" w:type="dxa"/>
            <w:tcBorders>
              <w:top w:val="single" w:sz="12" w:space="0" w:color="auto"/>
              <w:bottom w:val="single" w:sz="12" w:space="0" w:color="auto"/>
              <w:right w:val="single" w:sz="12" w:space="0" w:color="auto"/>
            </w:tcBorders>
            <w:shd w:val="clear" w:color="auto" w:fill="FFFF00"/>
            <w:vAlign w:val="center"/>
          </w:tcPr>
          <w:p w:rsidR="00333268" w:rsidRDefault="00333268" w:rsidP="00333268">
            <w:pPr>
              <w:tabs>
                <w:tab w:val="left" w:pos="916"/>
              </w:tabs>
              <w:jc w:val="center"/>
              <w:rPr>
                <w:rFonts w:cs="Times New Roman"/>
                <w:szCs w:val="21"/>
              </w:rPr>
            </w:pPr>
            <w:r>
              <w:rPr>
                <w:rFonts w:cs="Times New Roman" w:hint="eastAsia"/>
                <w:szCs w:val="21"/>
              </w:rPr>
              <w:t>H</w:t>
            </w:r>
            <w:r>
              <w:rPr>
                <w:rFonts w:cs="Times New Roman"/>
                <w:szCs w:val="21"/>
              </w:rPr>
              <w:t>28</w:t>
            </w:r>
          </w:p>
        </w:tc>
      </w:tr>
      <w:tr w:rsidR="00333268" w:rsidTr="00333268">
        <w:tc>
          <w:tcPr>
            <w:tcW w:w="841" w:type="dxa"/>
            <w:vMerge w:val="restart"/>
            <w:tcBorders>
              <w:top w:val="single" w:sz="12" w:space="0" w:color="auto"/>
              <w:left w:val="single" w:sz="12" w:space="0" w:color="auto"/>
              <w:right w:val="single" w:sz="4"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1</w:t>
            </w:r>
          </w:p>
        </w:tc>
        <w:tc>
          <w:tcPr>
            <w:tcW w:w="513" w:type="dxa"/>
            <w:vMerge w:val="restart"/>
            <w:tcBorders>
              <w:top w:val="single" w:sz="12" w:space="0" w:color="auto"/>
              <w:left w:val="single" w:sz="4"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教諭</w:t>
            </w:r>
          </w:p>
        </w:tc>
        <w:tc>
          <w:tcPr>
            <w:tcW w:w="1244" w:type="dxa"/>
            <w:vMerge w:val="restart"/>
            <w:tcBorders>
              <w:top w:val="single" w:sz="12" w:space="0" w:color="auto"/>
            </w:tcBorders>
            <w:vAlign w:val="center"/>
          </w:tcPr>
          <w:p w:rsidR="00333268" w:rsidRDefault="00333268" w:rsidP="00333268">
            <w:pPr>
              <w:tabs>
                <w:tab w:val="left" w:pos="916"/>
              </w:tabs>
              <w:rPr>
                <w:rFonts w:cs="Times New Roman"/>
                <w:szCs w:val="21"/>
              </w:rPr>
            </w:pPr>
            <w:r>
              <w:rPr>
                <w:rFonts w:cs="Times New Roman" w:hint="eastAsia"/>
                <w:szCs w:val="21"/>
              </w:rPr>
              <w:t>幼稚園</w:t>
            </w:r>
          </w:p>
        </w:tc>
        <w:tc>
          <w:tcPr>
            <w:tcW w:w="1340" w:type="dxa"/>
            <w:tcBorders>
              <w:top w:val="single" w:sz="12" w:space="0" w:color="auto"/>
            </w:tcBorders>
          </w:tcPr>
          <w:p w:rsidR="00333268" w:rsidRDefault="00333268" w:rsidP="00333268">
            <w:pPr>
              <w:tabs>
                <w:tab w:val="left" w:pos="916"/>
              </w:tabs>
              <w:rPr>
                <w:rFonts w:cs="Times New Roman"/>
                <w:szCs w:val="21"/>
              </w:rPr>
            </w:pPr>
            <w:r>
              <w:rPr>
                <w:rFonts w:cs="Times New Roman" w:hint="eastAsia"/>
                <w:szCs w:val="21"/>
              </w:rPr>
              <w:t>二種（二級）</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tcPr>
          <w:p w:rsidR="00333268" w:rsidRDefault="00333268" w:rsidP="00333268">
            <w:pPr>
              <w:tabs>
                <w:tab w:val="left" w:pos="916"/>
              </w:tabs>
              <w:rPr>
                <w:rFonts w:cs="Times New Roman"/>
                <w:szCs w:val="21"/>
              </w:rPr>
            </w:pPr>
          </w:p>
        </w:tc>
        <w:tc>
          <w:tcPr>
            <w:tcW w:w="1340" w:type="dxa"/>
          </w:tcPr>
          <w:p w:rsidR="00333268" w:rsidRDefault="00333268" w:rsidP="00333268">
            <w:pPr>
              <w:tabs>
                <w:tab w:val="left" w:pos="916"/>
              </w:tabs>
              <w:rPr>
                <w:rFonts w:cs="Times New Roman"/>
                <w:szCs w:val="21"/>
              </w:rPr>
            </w:pPr>
            <w:r>
              <w:rPr>
                <w:rFonts w:cs="Times New Roman" w:hint="eastAsia"/>
                <w:szCs w:val="21"/>
              </w:rPr>
              <w:t>一種（一級）</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p>
        </w:tc>
        <w:tc>
          <w:tcPr>
            <w:tcW w:w="708" w:type="dxa"/>
            <w:vAlign w:val="center"/>
          </w:tcPr>
          <w:p w:rsidR="00333268" w:rsidRDefault="00333268" w:rsidP="00333268">
            <w:pPr>
              <w:tabs>
                <w:tab w:val="left" w:pos="916"/>
              </w:tabs>
              <w:jc w:val="center"/>
              <w:rPr>
                <w:rFonts w:cs="Times New Roman"/>
                <w:szCs w:val="21"/>
              </w:rPr>
            </w:pPr>
          </w:p>
        </w:tc>
        <w:tc>
          <w:tcPr>
            <w:tcW w:w="708" w:type="dxa"/>
            <w:tcBorders>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tcBorders>
              <w:bottom w:val="single" w:sz="12" w:space="0" w:color="auto"/>
            </w:tcBorders>
          </w:tcPr>
          <w:p w:rsidR="00333268" w:rsidRDefault="00333268" w:rsidP="00333268">
            <w:pPr>
              <w:tabs>
                <w:tab w:val="left" w:pos="916"/>
              </w:tabs>
              <w:rPr>
                <w:rFonts w:cs="Times New Roman"/>
                <w:szCs w:val="21"/>
              </w:rPr>
            </w:pPr>
          </w:p>
        </w:tc>
        <w:tc>
          <w:tcPr>
            <w:tcW w:w="1340" w:type="dxa"/>
            <w:tcBorders>
              <w:bottom w:val="single" w:sz="12" w:space="0" w:color="auto"/>
            </w:tcBorders>
          </w:tcPr>
          <w:p w:rsidR="00333268" w:rsidRDefault="00333268" w:rsidP="00333268">
            <w:pPr>
              <w:tabs>
                <w:tab w:val="left" w:pos="916"/>
              </w:tabs>
              <w:rPr>
                <w:rFonts w:cs="Times New Roman"/>
                <w:szCs w:val="21"/>
              </w:rPr>
            </w:pPr>
            <w:r>
              <w:rPr>
                <w:rFonts w:cs="Times New Roman" w:hint="eastAsia"/>
                <w:szCs w:val="21"/>
              </w:rPr>
              <w:t>専修</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val="restart"/>
            <w:tcBorders>
              <w:top w:val="single" w:sz="12" w:space="0" w:color="auto"/>
            </w:tcBorders>
            <w:vAlign w:val="center"/>
          </w:tcPr>
          <w:p w:rsidR="00333268" w:rsidRDefault="00333268" w:rsidP="00333268">
            <w:pPr>
              <w:tabs>
                <w:tab w:val="left" w:pos="916"/>
              </w:tabs>
              <w:rPr>
                <w:rFonts w:cs="Times New Roman"/>
                <w:szCs w:val="21"/>
              </w:rPr>
            </w:pPr>
            <w:r>
              <w:rPr>
                <w:rFonts w:cs="Times New Roman" w:hint="eastAsia"/>
                <w:szCs w:val="21"/>
              </w:rPr>
              <w:t>小学校</w:t>
            </w:r>
          </w:p>
        </w:tc>
        <w:tc>
          <w:tcPr>
            <w:tcW w:w="1340" w:type="dxa"/>
            <w:tcBorders>
              <w:top w:val="single" w:sz="12" w:space="0" w:color="auto"/>
            </w:tcBorders>
          </w:tcPr>
          <w:p w:rsidR="00333268" w:rsidRDefault="00333268" w:rsidP="00333268">
            <w:pPr>
              <w:tabs>
                <w:tab w:val="left" w:pos="916"/>
              </w:tabs>
              <w:rPr>
                <w:rFonts w:cs="Times New Roman"/>
                <w:szCs w:val="21"/>
              </w:rPr>
            </w:pPr>
            <w:r>
              <w:rPr>
                <w:rFonts w:cs="Times New Roman" w:hint="eastAsia"/>
                <w:szCs w:val="21"/>
              </w:rPr>
              <w:t>二種（二級）</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tcBorders>
              <w:top w:val="single" w:sz="12" w:space="0" w:color="auto"/>
            </w:tcBorders>
          </w:tcPr>
          <w:p w:rsidR="00333268" w:rsidRDefault="00333268" w:rsidP="00333268">
            <w:pPr>
              <w:tabs>
                <w:tab w:val="left" w:pos="916"/>
              </w:tabs>
              <w:rPr>
                <w:rFonts w:cs="Times New Roman"/>
                <w:szCs w:val="21"/>
              </w:rPr>
            </w:pPr>
          </w:p>
        </w:tc>
        <w:tc>
          <w:tcPr>
            <w:tcW w:w="1340" w:type="dxa"/>
          </w:tcPr>
          <w:p w:rsidR="00333268" w:rsidRDefault="00333268" w:rsidP="00333268">
            <w:pPr>
              <w:tabs>
                <w:tab w:val="left" w:pos="916"/>
              </w:tabs>
              <w:rPr>
                <w:rFonts w:cs="Times New Roman"/>
                <w:szCs w:val="21"/>
              </w:rPr>
            </w:pPr>
            <w:r>
              <w:rPr>
                <w:rFonts w:cs="Times New Roman" w:hint="eastAsia"/>
                <w:szCs w:val="21"/>
              </w:rPr>
              <w:t>一種（一級）</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p>
        </w:tc>
        <w:tc>
          <w:tcPr>
            <w:tcW w:w="708" w:type="dxa"/>
            <w:vAlign w:val="center"/>
          </w:tcPr>
          <w:p w:rsidR="00333268" w:rsidRDefault="00333268" w:rsidP="00333268">
            <w:pPr>
              <w:tabs>
                <w:tab w:val="left" w:pos="916"/>
              </w:tabs>
              <w:jc w:val="center"/>
              <w:rPr>
                <w:rFonts w:cs="Times New Roman"/>
                <w:szCs w:val="21"/>
              </w:rPr>
            </w:pPr>
          </w:p>
        </w:tc>
        <w:tc>
          <w:tcPr>
            <w:tcW w:w="708" w:type="dxa"/>
            <w:tcBorders>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tcBorders>
              <w:top w:val="single" w:sz="12" w:space="0" w:color="auto"/>
              <w:bottom w:val="single" w:sz="12" w:space="0" w:color="auto"/>
            </w:tcBorders>
          </w:tcPr>
          <w:p w:rsidR="00333268" w:rsidRDefault="00333268" w:rsidP="00333268">
            <w:pPr>
              <w:tabs>
                <w:tab w:val="left" w:pos="916"/>
              </w:tabs>
              <w:rPr>
                <w:rFonts w:cs="Times New Roman"/>
                <w:szCs w:val="21"/>
              </w:rPr>
            </w:pPr>
          </w:p>
        </w:tc>
        <w:tc>
          <w:tcPr>
            <w:tcW w:w="1340" w:type="dxa"/>
            <w:tcBorders>
              <w:bottom w:val="single" w:sz="12" w:space="0" w:color="auto"/>
            </w:tcBorders>
          </w:tcPr>
          <w:p w:rsidR="00333268" w:rsidRDefault="00333268" w:rsidP="00333268">
            <w:pPr>
              <w:tabs>
                <w:tab w:val="left" w:pos="916"/>
              </w:tabs>
              <w:rPr>
                <w:rFonts w:cs="Times New Roman"/>
                <w:szCs w:val="21"/>
              </w:rPr>
            </w:pPr>
            <w:r>
              <w:rPr>
                <w:rFonts w:cs="Times New Roman" w:hint="eastAsia"/>
                <w:szCs w:val="21"/>
              </w:rPr>
              <w:t>専修</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val="restart"/>
            <w:tcBorders>
              <w:top w:val="single" w:sz="12" w:space="0" w:color="auto"/>
            </w:tcBorders>
            <w:vAlign w:val="center"/>
          </w:tcPr>
          <w:p w:rsidR="00333268" w:rsidRDefault="00333268" w:rsidP="00333268">
            <w:pPr>
              <w:tabs>
                <w:tab w:val="left" w:pos="916"/>
              </w:tabs>
              <w:rPr>
                <w:rFonts w:cs="Times New Roman"/>
                <w:szCs w:val="21"/>
              </w:rPr>
            </w:pPr>
            <w:r>
              <w:rPr>
                <w:rFonts w:cs="Times New Roman" w:hint="eastAsia"/>
                <w:szCs w:val="21"/>
              </w:rPr>
              <w:t>中学校</w:t>
            </w:r>
          </w:p>
        </w:tc>
        <w:tc>
          <w:tcPr>
            <w:tcW w:w="1340" w:type="dxa"/>
            <w:tcBorders>
              <w:top w:val="single" w:sz="12" w:space="0" w:color="auto"/>
            </w:tcBorders>
          </w:tcPr>
          <w:p w:rsidR="00333268" w:rsidRDefault="00333268" w:rsidP="00333268">
            <w:pPr>
              <w:tabs>
                <w:tab w:val="left" w:pos="916"/>
              </w:tabs>
              <w:rPr>
                <w:rFonts w:cs="Times New Roman"/>
                <w:szCs w:val="21"/>
              </w:rPr>
            </w:pPr>
            <w:r>
              <w:rPr>
                <w:rFonts w:cs="Times New Roman" w:hint="eastAsia"/>
                <w:szCs w:val="21"/>
              </w:rPr>
              <w:t>二種（二級）</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tcPr>
          <w:p w:rsidR="00333268" w:rsidRDefault="00333268" w:rsidP="00333268">
            <w:pPr>
              <w:tabs>
                <w:tab w:val="left" w:pos="916"/>
              </w:tabs>
              <w:rPr>
                <w:rFonts w:cs="Times New Roman"/>
                <w:szCs w:val="21"/>
              </w:rPr>
            </w:pPr>
          </w:p>
        </w:tc>
        <w:tc>
          <w:tcPr>
            <w:tcW w:w="1340" w:type="dxa"/>
          </w:tcPr>
          <w:p w:rsidR="00333268" w:rsidRDefault="00333268" w:rsidP="00333268">
            <w:pPr>
              <w:tabs>
                <w:tab w:val="left" w:pos="916"/>
              </w:tabs>
              <w:rPr>
                <w:rFonts w:cs="Times New Roman"/>
                <w:szCs w:val="21"/>
              </w:rPr>
            </w:pPr>
            <w:r>
              <w:rPr>
                <w:rFonts w:cs="Times New Roman" w:hint="eastAsia"/>
                <w:szCs w:val="21"/>
              </w:rPr>
              <w:t>一種（一級）</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p>
        </w:tc>
        <w:tc>
          <w:tcPr>
            <w:tcW w:w="708" w:type="dxa"/>
            <w:vAlign w:val="center"/>
          </w:tcPr>
          <w:p w:rsidR="00333268" w:rsidRDefault="00333268" w:rsidP="00333268">
            <w:pPr>
              <w:tabs>
                <w:tab w:val="left" w:pos="916"/>
              </w:tabs>
              <w:jc w:val="center"/>
              <w:rPr>
                <w:rFonts w:cs="Times New Roman"/>
                <w:szCs w:val="21"/>
              </w:rPr>
            </w:pPr>
          </w:p>
        </w:tc>
        <w:tc>
          <w:tcPr>
            <w:tcW w:w="708" w:type="dxa"/>
            <w:tcBorders>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tcBorders>
              <w:bottom w:val="single" w:sz="12" w:space="0" w:color="auto"/>
            </w:tcBorders>
          </w:tcPr>
          <w:p w:rsidR="00333268" w:rsidRDefault="00333268" w:rsidP="00333268">
            <w:pPr>
              <w:tabs>
                <w:tab w:val="left" w:pos="916"/>
              </w:tabs>
              <w:rPr>
                <w:rFonts w:cs="Times New Roman"/>
                <w:szCs w:val="21"/>
              </w:rPr>
            </w:pPr>
          </w:p>
        </w:tc>
        <w:tc>
          <w:tcPr>
            <w:tcW w:w="1340" w:type="dxa"/>
            <w:tcBorders>
              <w:bottom w:val="single" w:sz="12" w:space="0" w:color="auto"/>
            </w:tcBorders>
          </w:tcPr>
          <w:p w:rsidR="00333268" w:rsidRDefault="00333268" w:rsidP="00333268">
            <w:pPr>
              <w:tabs>
                <w:tab w:val="left" w:pos="916"/>
              </w:tabs>
              <w:rPr>
                <w:rFonts w:cs="Times New Roman"/>
                <w:szCs w:val="21"/>
              </w:rPr>
            </w:pPr>
            <w:r>
              <w:rPr>
                <w:rFonts w:cs="Times New Roman" w:hint="eastAsia"/>
                <w:szCs w:val="21"/>
              </w:rPr>
              <w:t>専修</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val="restart"/>
            <w:tcBorders>
              <w:top w:val="single" w:sz="12" w:space="0" w:color="auto"/>
            </w:tcBorders>
            <w:vAlign w:val="center"/>
          </w:tcPr>
          <w:p w:rsidR="00333268" w:rsidRDefault="00333268" w:rsidP="00333268">
            <w:pPr>
              <w:tabs>
                <w:tab w:val="left" w:pos="916"/>
              </w:tabs>
              <w:rPr>
                <w:rFonts w:cs="Times New Roman"/>
                <w:szCs w:val="21"/>
              </w:rPr>
            </w:pPr>
            <w:r>
              <w:rPr>
                <w:rFonts w:cs="Times New Roman" w:hint="eastAsia"/>
                <w:szCs w:val="21"/>
              </w:rPr>
              <w:t>高等学校</w:t>
            </w:r>
          </w:p>
        </w:tc>
        <w:tc>
          <w:tcPr>
            <w:tcW w:w="1340" w:type="dxa"/>
            <w:tcBorders>
              <w:top w:val="single" w:sz="12" w:space="0" w:color="auto"/>
            </w:tcBorders>
          </w:tcPr>
          <w:p w:rsidR="00333268" w:rsidRDefault="00333268" w:rsidP="00333268">
            <w:pPr>
              <w:tabs>
                <w:tab w:val="left" w:pos="916"/>
              </w:tabs>
              <w:rPr>
                <w:rFonts w:cs="Times New Roman"/>
                <w:szCs w:val="21"/>
              </w:rPr>
            </w:pPr>
            <w:r>
              <w:rPr>
                <w:rFonts w:cs="Times New Roman" w:hint="eastAsia"/>
                <w:szCs w:val="21"/>
              </w:rPr>
              <w:t>一種（二級）</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tcBorders>
              <w:top w:val="single" w:sz="12" w:space="0" w:color="auto"/>
              <w:bottom w:val="single" w:sz="12" w:space="0" w:color="auto"/>
            </w:tcBorders>
          </w:tcPr>
          <w:p w:rsidR="00333268" w:rsidRDefault="00333268" w:rsidP="00333268">
            <w:pPr>
              <w:tabs>
                <w:tab w:val="left" w:pos="916"/>
              </w:tabs>
              <w:rPr>
                <w:rFonts w:cs="Times New Roman"/>
                <w:szCs w:val="21"/>
              </w:rPr>
            </w:pPr>
          </w:p>
        </w:tc>
        <w:tc>
          <w:tcPr>
            <w:tcW w:w="1340" w:type="dxa"/>
            <w:tcBorders>
              <w:bottom w:val="single" w:sz="12" w:space="0" w:color="auto"/>
            </w:tcBorders>
          </w:tcPr>
          <w:p w:rsidR="00333268" w:rsidRDefault="00333268" w:rsidP="00333268">
            <w:pPr>
              <w:tabs>
                <w:tab w:val="left" w:pos="916"/>
              </w:tabs>
              <w:rPr>
                <w:rFonts w:cs="Times New Roman"/>
                <w:szCs w:val="21"/>
              </w:rPr>
            </w:pPr>
            <w:r>
              <w:rPr>
                <w:rFonts w:cs="Times New Roman" w:hint="eastAsia"/>
                <w:szCs w:val="21"/>
              </w:rPr>
              <w:t>専修（一級）</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val="restart"/>
            <w:tcBorders>
              <w:top w:val="single" w:sz="12" w:space="0" w:color="auto"/>
            </w:tcBorders>
            <w:vAlign w:val="center"/>
          </w:tcPr>
          <w:p w:rsidR="00333268" w:rsidRDefault="00333268" w:rsidP="00333268">
            <w:pPr>
              <w:tabs>
                <w:tab w:val="left" w:pos="916"/>
              </w:tabs>
              <w:rPr>
                <w:rFonts w:cs="Times New Roman"/>
                <w:szCs w:val="21"/>
              </w:rPr>
            </w:pPr>
            <w:r>
              <w:rPr>
                <w:rFonts w:cs="Times New Roman" w:hint="eastAsia"/>
                <w:szCs w:val="21"/>
              </w:rPr>
              <w:t>盲・聾・養護学校</w:t>
            </w:r>
          </w:p>
        </w:tc>
        <w:tc>
          <w:tcPr>
            <w:tcW w:w="1340" w:type="dxa"/>
            <w:tcBorders>
              <w:top w:val="single" w:sz="12" w:space="0" w:color="auto"/>
            </w:tcBorders>
          </w:tcPr>
          <w:p w:rsidR="00333268" w:rsidRDefault="00333268" w:rsidP="00333268">
            <w:pPr>
              <w:tabs>
                <w:tab w:val="left" w:pos="916"/>
              </w:tabs>
              <w:rPr>
                <w:rFonts w:cs="Times New Roman"/>
                <w:szCs w:val="21"/>
              </w:rPr>
            </w:pPr>
            <w:r>
              <w:rPr>
                <w:rFonts w:cs="Times New Roman" w:hint="eastAsia"/>
                <w:szCs w:val="21"/>
              </w:rPr>
              <w:t>二種（二級）</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vAlign w:val="center"/>
          </w:tcPr>
          <w:p w:rsidR="00333268" w:rsidRDefault="00333268" w:rsidP="00333268">
            <w:pPr>
              <w:tabs>
                <w:tab w:val="left" w:pos="916"/>
              </w:tabs>
              <w:rPr>
                <w:rFonts w:cs="Times New Roman"/>
                <w:szCs w:val="21"/>
              </w:rPr>
            </w:pPr>
          </w:p>
        </w:tc>
        <w:tc>
          <w:tcPr>
            <w:tcW w:w="1340" w:type="dxa"/>
          </w:tcPr>
          <w:p w:rsidR="00333268" w:rsidRDefault="00333268" w:rsidP="00333268">
            <w:pPr>
              <w:tabs>
                <w:tab w:val="left" w:pos="916"/>
              </w:tabs>
              <w:rPr>
                <w:rFonts w:cs="Times New Roman"/>
                <w:szCs w:val="21"/>
              </w:rPr>
            </w:pPr>
            <w:r>
              <w:rPr>
                <w:rFonts w:cs="Times New Roman" w:hint="eastAsia"/>
                <w:szCs w:val="21"/>
              </w:rPr>
              <w:t>一種（一級）</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tcBorders>
              <w:bottom w:val="single" w:sz="12" w:space="0" w:color="auto"/>
            </w:tcBorders>
            <w:vAlign w:val="center"/>
          </w:tcPr>
          <w:p w:rsidR="00333268" w:rsidRDefault="00333268" w:rsidP="00333268">
            <w:pPr>
              <w:tabs>
                <w:tab w:val="left" w:pos="916"/>
              </w:tabs>
              <w:rPr>
                <w:rFonts w:cs="Times New Roman"/>
                <w:szCs w:val="21"/>
              </w:rPr>
            </w:pPr>
          </w:p>
        </w:tc>
        <w:tc>
          <w:tcPr>
            <w:tcW w:w="1340" w:type="dxa"/>
            <w:tcBorders>
              <w:bottom w:val="single" w:sz="12" w:space="0" w:color="auto"/>
            </w:tcBorders>
          </w:tcPr>
          <w:p w:rsidR="00333268" w:rsidRDefault="00333268" w:rsidP="00333268">
            <w:pPr>
              <w:tabs>
                <w:tab w:val="left" w:pos="916"/>
              </w:tabs>
              <w:rPr>
                <w:rFonts w:cs="Times New Roman"/>
                <w:szCs w:val="21"/>
              </w:rPr>
            </w:pPr>
            <w:r>
              <w:rPr>
                <w:rFonts w:cs="Times New Roman" w:hint="eastAsia"/>
                <w:szCs w:val="21"/>
              </w:rPr>
              <w:t>専修</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val="restart"/>
            <w:tcBorders>
              <w:top w:val="single" w:sz="12" w:space="0" w:color="auto"/>
            </w:tcBorders>
            <w:vAlign w:val="center"/>
          </w:tcPr>
          <w:p w:rsidR="00333268" w:rsidRDefault="00333268" w:rsidP="00333268">
            <w:pPr>
              <w:tabs>
                <w:tab w:val="left" w:pos="916"/>
              </w:tabs>
              <w:rPr>
                <w:rFonts w:cs="Times New Roman"/>
                <w:szCs w:val="21"/>
              </w:rPr>
            </w:pPr>
            <w:r>
              <w:rPr>
                <w:rFonts w:cs="Times New Roman" w:hint="eastAsia"/>
                <w:szCs w:val="21"/>
              </w:rPr>
              <w:t>特別支援学校</w:t>
            </w:r>
          </w:p>
        </w:tc>
        <w:tc>
          <w:tcPr>
            <w:tcW w:w="1340" w:type="dxa"/>
            <w:tcBorders>
              <w:top w:val="single" w:sz="12" w:space="0" w:color="auto"/>
            </w:tcBorders>
          </w:tcPr>
          <w:p w:rsidR="00333268" w:rsidRDefault="00333268" w:rsidP="00333268">
            <w:pPr>
              <w:tabs>
                <w:tab w:val="left" w:pos="916"/>
              </w:tabs>
              <w:rPr>
                <w:rFonts w:cs="Times New Roman"/>
                <w:szCs w:val="21"/>
              </w:rPr>
            </w:pPr>
            <w:r>
              <w:rPr>
                <w:rFonts w:cs="Times New Roman" w:hint="eastAsia"/>
                <w:szCs w:val="21"/>
              </w:rPr>
              <w:t>二種</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tcBorders>
          </w:tcPr>
          <w:p w:rsidR="00333268" w:rsidRDefault="00333268" w:rsidP="00333268">
            <w:pPr>
              <w:tabs>
                <w:tab w:val="left" w:pos="916"/>
              </w:tabs>
              <w:rPr>
                <w:rFonts w:cs="Times New Roman"/>
                <w:szCs w:val="21"/>
              </w:rPr>
            </w:pPr>
          </w:p>
        </w:tc>
        <w:tc>
          <w:tcPr>
            <w:tcW w:w="1244" w:type="dxa"/>
            <w:vMerge/>
            <w:tcBorders>
              <w:top w:val="single" w:sz="12" w:space="0" w:color="auto"/>
            </w:tcBorders>
          </w:tcPr>
          <w:p w:rsidR="00333268" w:rsidRDefault="00333268" w:rsidP="00333268">
            <w:pPr>
              <w:tabs>
                <w:tab w:val="left" w:pos="916"/>
              </w:tabs>
              <w:rPr>
                <w:rFonts w:cs="Times New Roman"/>
                <w:szCs w:val="21"/>
              </w:rPr>
            </w:pPr>
          </w:p>
        </w:tc>
        <w:tc>
          <w:tcPr>
            <w:tcW w:w="1340" w:type="dxa"/>
          </w:tcPr>
          <w:p w:rsidR="00333268" w:rsidRDefault="00333268" w:rsidP="00333268">
            <w:pPr>
              <w:tabs>
                <w:tab w:val="left" w:pos="916"/>
              </w:tabs>
              <w:rPr>
                <w:rFonts w:cs="Times New Roman"/>
                <w:szCs w:val="21"/>
              </w:rPr>
            </w:pPr>
            <w:r>
              <w:rPr>
                <w:rFonts w:cs="Times New Roman" w:hint="eastAsia"/>
                <w:szCs w:val="21"/>
              </w:rPr>
              <w:t>一種</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right w:val="single" w:sz="12" w:space="0" w:color="auto"/>
            </w:tcBorders>
            <w:vAlign w:val="center"/>
          </w:tcPr>
          <w:p w:rsidR="00333268" w:rsidRDefault="00333268" w:rsidP="00333268">
            <w:pPr>
              <w:tabs>
                <w:tab w:val="left" w:pos="916"/>
              </w:tabs>
              <w:jc w:val="center"/>
              <w:rPr>
                <w:rFonts w:cs="Times New Roman"/>
                <w:szCs w:val="21"/>
              </w:rPr>
            </w:pPr>
          </w:p>
        </w:tc>
      </w:tr>
      <w:tr w:rsidR="00333268" w:rsidTr="00333268">
        <w:tc>
          <w:tcPr>
            <w:tcW w:w="841" w:type="dxa"/>
            <w:vMerge/>
            <w:tcBorders>
              <w:left w:val="single" w:sz="12" w:space="0" w:color="auto"/>
              <w:bottom w:val="single" w:sz="12" w:space="0" w:color="auto"/>
              <w:right w:val="single" w:sz="4" w:space="0" w:color="auto"/>
            </w:tcBorders>
          </w:tcPr>
          <w:p w:rsidR="00333268" w:rsidRDefault="00333268" w:rsidP="00333268">
            <w:pPr>
              <w:tabs>
                <w:tab w:val="left" w:pos="916"/>
              </w:tabs>
              <w:rPr>
                <w:rFonts w:cs="Times New Roman"/>
                <w:szCs w:val="21"/>
              </w:rPr>
            </w:pPr>
          </w:p>
        </w:tc>
        <w:tc>
          <w:tcPr>
            <w:tcW w:w="513" w:type="dxa"/>
            <w:vMerge/>
            <w:tcBorders>
              <w:left w:val="single" w:sz="4" w:space="0" w:color="auto"/>
              <w:bottom w:val="single" w:sz="12" w:space="0" w:color="auto"/>
            </w:tcBorders>
          </w:tcPr>
          <w:p w:rsidR="00333268" w:rsidRDefault="00333268" w:rsidP="00333268">
            <w:pPr>
              <w:tabs>
                <w:tab w:val="left" w:pos="916"/>
              </w:tabs>
              <w:rPr>
                <w:rFonts w:cs="Times New Roman"/>
                <w:szCs w:val="21"/>
              </w:rPr>
            </w:pPr>
          </w:p>
        </w:tc>
        <w:tc>
          <w:tcPr>
            <w:tcW w:w="1244" w:type="dxa"/>
            <w:vMerge/>
            <w:tcBorders>
              <w:top w:val="single" w:sz="12" w:space="0" w:color="auto"/>
              <w:bottom w:val="single" w:sz="12" w:space="0" w:color="auto"/>
            </w:tcBorders>
          </w:tcPr>
          <w:p w:rsidR="00333268" w:rsidRDefault="00333268" w:rsidP="00333268">
            <w:pPr>
              <w:tabs>
                <w:tab w:val="left" w:pos="916"/>
              </w:tabs>
              <w:rPr>
                <w:rFonts w:cs="Times New Roman"/>
                <w:szCs w:val="21"/>
              </w:rPr>
            </w:pPr>
          </w:p>
        </w:tc>
        <w:tc>
          <w:tcPr>
            <w:tcW w:w="1340" w:type="dxa"/>
            <w:tcBorders>
              <w:bottom w:val="single" w:sz="12" w:space="0" w:color="auto"/>
            </w:tcBorders>
          </w:tcPr>
          <w:p w:rsidR="00333268" w:rsidRDefault="00333268" w:rsidP="00333268">
            <w:pPr>
              <w:tabs>
                <w:tab w:val="left" w:pos="916"/>
              </w:tabs>
              <w:rPr>
                <w:rFonts w:cs="Times New Roman"/>
                <w:szCs w:val="21"/>
              </w:rPr>
            </w:pPr>
            <w:r>
              <w:rPr>
                <w:rFonts w:cs="Times New Roman" w:hint="eastAsia"/>
                <w:szCs w:val="21"/>
              </w:rPr>
              <w:t>専修</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p>
        </w:tc>
      </w:tr>
      <w:tr w:rsidR="00333268" w:rsidTr="00333268">
        <w:tc>
          <w:tcPr>
            <w:tcW w:w="841" w:type="dxa"/>
            <w:vMerge w:val="restart"/>
            <w:tcBorders>
              <w:top w:val="single" w:sz="12" w:space="0" w:color="auto"/>
              <w:left w:val="single" w:sz="12" w:space="0" w:color="auto"/>
              <w:right w:val="single" w:sz="4"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2</w:t>
            </w:r>
          </w:p>
        </w:tc>
        <w:tc>
          <w:tcPr>
            <w:tcW w:w="1757" w:type="dxa"/>
            <w:gridSpan w:val="2"/>
            <w:vMerge w:val="restart"/>
            <w:tcBorders>
              <w:top w:val="single" w:sz="12" w:space="0" w:color="auto"/>
              <w:left w:val="single" w:sz="4" w:space="0" w:color="auto"/>
            </w:tcBorders>
            <w:vAlign w:val="center"/>
          </w:tcPr>
          <w:p w:rsidR="00333268" w:rsidRDefault="00333268" w:rsidP="00333268">
            <w:pPr>
              <w:tabs>
                <w:tab w:val="left" w:pos="916"/>
              </w:tabs>
              <w:rPr>
                <w:rFonts w:cs="Times New Roman"/>
                <w:szCs w:val="21"/>
              </w:rPr>
            </w:pPr>
            <w:r>
              <w:rPr>
                <w:rFonts w:cs="Times New Roman" w:hint="eastAsia"/>
                <w:szCs w:val="21"/>
              </w:rPr>
              <w:t>養護教諭</w:t>
            </w:r>
          </w:p>
        </w:tc>
        <w:tc>
          <w:tcPr>
            <w:tcW w:w="1340" w:type="dxa"/>
            <w:tcBorders>
              <w:top w:val="single" w:sz="12" w:space="0" w:color="auto"/>
            </w:tcBorders>
          </w:tcPr>
          <w:p w:rsidR="00333268" w:rsidRDefault="00333268" w:rsidP="00333268">
            <w:pPr>
              <w:tabs>
                <w:tab w:val="left" w:pos="916"/>
              </w:tabs>
              <w:rPr>
                <w:rFonts w:cs="Times New Roman"/>
                <w:szCs w:val="21"/>
              </w:rPr>
            </w:pPr>
            <w:r>
              <w:rPr>
                <w:rFonts w:cs="Times New Roman" w:hint="eastAsia"/>
                <w:szCs w:val="21"/>
              </w:rPr>
              <w:t>二種（二級）</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vAlign w:val="center"/>
          </w:tcPr>
          <w:p w:rsidR="00333268" w:rsidRDefault="00333268" w:rsidP="00333268">
            <w:pPr>
              <w:tabs>
                <w:tab w:val="left" w:pos="916"/>
              </w:tabs>
              <w:jc w:val="center"/>
              <w:rPr>
                <w:rFonts w:cs="Times New Roman"/>
                <w:szCs w:val="21"/>
              </w:rPr>
            </w:pPr>
          </w:p>
        </w:tc>
        <w:tc>
          <w:tcPr>
            <w:tcW w:w="1757" w:type="dxa"/>
            <w:gridSpan w:val="2"/>
            <w:vMerge/>
            <w:tcBorders>
              <w:top w:val="single" w:sz="12" w:space="0" w:color="auto"/>
              <w:left w:val="single" w:sz="4" w:space="0" w:color="auto"/>
            </w:tcBorders>
          </w:tcPr>
          <w:p w:rsidR="00333268" w:rsidRDefault="00333268" w:rsidP="00333268">
            <w:pPr>
              <w:tabs>
                <w:tab w:val="left" w:pos="916"/>
              </w:tabs>
              <w:rPr>
                <w:rFonts w:cs="Times New Roman"/>
                <w:szCs w:val="21"/>
              </w:rPr>
            </w:pPr>
          </w:p>
        </w:tc>
        <w:tc>
          <w:tcPr>
            <w:tcW w:w="1340" w:type="dxa"/>
          </w:tcPr>
          <w:p w:rsidR="00333268" w:rsidRDefault="00333268" w:rsidP="00333268">
            <w:pPr>
              <w:tabs>
                <w:tab w:val="left" w:pos="916"/>
              </w:tabs>
              <w:rPr>
                <w:rFonts w:cs="Times New Roman"/>
                <w:szCs w:val="21"/>
              </w:rPr>
            </w:pPr>
            <w:r>
              <w:rPr>
                <w:rFonts w:cs="Times New Roman" w:hint="eastAsia"/>
                <w:szCs w:val="21"/>
              </w:rPr>
              <w:t>一種（一級）</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p>
        </w:tc>
        <w:tc>
          <w:tcPr>
            <w:tcW w:w="708" w:type="dxa"/>
            <w:vAlign w:val="center"/>
          </w:tcPr>
          <w:p w:rsidR="00333268" w:rsidRDefault="00333268" w:rsidP="00333268">
            <w:pPr>
              <w:tabs>
                <w:tab w:val="left" w:pos="916"/>
              </w:tabs>
              <w:jc w:val="center"/>
              <w:rPr>
                <w:rFonts w:cs="Times New Roman"/>
                <w:szCs w:val="21"/>
              </w:rPr>
            </w:pPr>
          </w:p>
        </w:tc>
        <w:tc>
          <w:tcPr>
            <w:tcW w:w="708" w:type="dxa"/>
            <w:tcBorders>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bottom w:val="single" w:sz="12" w:space="0" w:color="auto"/>
              <w:right w:val="single" w:sz="4" w:space="0" w:color="auto"/>
            </w:tcBorders>
            <w:vAlign w:val="center"/>
          </w:tcPr>
          <w:p w:rsidR="00333268" w:rsidRDefault="00333268" w:rsidP="00333268">
            <w:pPr>
              <w:tabs>
                <w:tab w:val="left" w:pos="916"/>
              </w:tabs>
              <w:jc w:val="center"/>
              <w:rPr>
                <w:rFonts w:cs="Times New Roman"/>
                <w:szCs w:val="21"/>
              </w:rPr>
            </w:pPr>
          </w:p>
        </w:tc>
        <w:tc>
          <w:tcPr>
            <w:tcW w:w="1757" w:type="dxa"/>
            <w:gridSpan w:val="2"/>
            <w:vMerge/>
            <w:tcBorders>
              <w:top w:val="single" w:sz="12" w:space="0" w:color="auto"/>
              <w:left w:val="single" w:sz="4" w:space="0" w:color="auto"/>
              <w:bottom w:val="single" w:sz="12" w:space="0" w:color="auto"/>
            </w:tcBorders>
          </w:tcPr>
          <w:p w:rsidR="00333268" w:rsidRDefault="00333268" w:rsidP="00333268">
            <w:pPr>
              <w:tabs>
                <w:tab w:val="left" w:pos="916"/>
              </w:tabs>
              <w:rPr>
                <w:rFonts w:cs="Times New Roman"/>
                <w:szCs w:val="21"/>
              </w:rPr>
            </w:pPr>
          </w:p>
        </w:tc>
        <w:tc>
          <w:tcPr>
            <w:tcW w:w="1340" w:type="dxa"/>
            <w:tcBorders>
              <w:bottom w:val="single" w:sz="12" w:space="0" w:color="auto"/>
            </w:tcBorders>
          </w:tcPr>
          <w:p w:rsidR="00333268" w:rsidRDefault="00333268" w:rsidP="00333268">
            <w:pPr>
              <w:tabs>
                <w:tab w:val="left" w:pos="916"/>
              </w:tabs>
              <w:rPr>
                <w:rFonts w:cs="Times New Roman"/>
                <w:szCs w:val="21"/>
              </w:rPr>
            </w:pPr>
            <w:r>
              <w:rPr>
                <w:rFonts w:cs="Times New Roman" w:hint="eastAsia"/>
                <w:szCs w:val="21"/>
              </w:rPr>
              <w:t>専修</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val="restart"/>
            <w:tcBorders>
              <w:top w:val="single" w:sz="12" w:space="0" w:color="auto"/>
              <w:left w:val="single" w:sz="12" w:space="0" w:color="auto"/>
              <w:right w:val="single" w:sz="4"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2</w:t>
            </w:r>
            <w:r>
              <w:rPr>
                <w:rFonts w:cs="Times New Roman" w:hint="eastAsia"/>
                <w:szCs w:val="21"/>
              </w:rPr>
              <w:t>の</w:t>
            </w:r>
            <w:r>
              <w:rPr>
                <w:rFonts w:cs="Times New Roman" w:hint="eastAsia"/>
                <w:szCs w:val="21"/>
              </w:rPr>
              <w:t>2</w:t>
            </w:r>
          </w:p>
        </w:tc>
        <w:tc>
          <w:tcPr>
            <w:tcW w:w="1757" w:type="dxa"/>
            <w:gridSpan w:val="2"/>
            <w:vMerge w:val="restart"/>
            <w:tcBorders>
              <w:top w:val="single" w:sz="12" w:space="0" w:color="auto"/>
              <w:left w:val="single" w:sz="4" w:space="0" w:color="auto"/>
            </w:tcBorders>
            <w:vAlign w:val="center"/>
          </w:tcPr>
          <w:p w:rsidR="00333268" w:rsidRDefault="00333268" w:rsidP="00333268">
            <w:pPr>
              <w:tabs>
                <w:tab w:val="left" w:pos="916"/>
              </w:tabs>
              <w:rPr>
                <w:rFonts w:cs="Times New Roman"/>
                <w:szCs w:val="21"/>
              </w:rPr>
            </w:pPr>
            <w:r>
              <w:rPr>
                <w:rFonts w:cs="Times New Roman" w:hint="eastAsia"/>
                <w:szCs w:val="21"/>
              </w:rPr>
              <w:t>栄養教諭</w:t>
            </w:r>
          </w:p>
        </w:tc>
        <w:tc>
          <w:tcPr>
            <w:tcW w:w="1340" w:type="dxa"/>
            <w:tcBorders>
              <w:top w:val="single" w:sz="12" w:space="0" w:color="auto"/>
            </w:tcBorders>
          </w:tcPr>
          <w:p w:rsidR="00333268" w:rsidRDefault="00333268" w:rsidP="00333268">
            <w:pPr>
              <w:tabs>
                <w:tab w:val="left" w:pos="916"/>
              </w:tabs>
              <w:rPr>
                <w:rFonts w:cs="Times New Roman"/>
                <w:szCs w:val="21"/>
              </w:rPr>
            </w:pPr>
            <w:r>
              <w:rPr>
                <w:rFonts w:cs="Times New Roman" w:hint="eastAsia"/>
                <w:szCs w:val="21"/>
              </w:rPr>
              <w:t>二種</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top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top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right w:val="single" w:sz="4" w:space="0" w:color="auto"/>
            </w:tcBorders>
          </w:tcPr>
          <w:p w:rsidR="00333268" w:rsidRDefault="00333268" w:rsidP="00333268">
            <w:pPr>
              <w:tabs>
                <w:tab w:val="left" w:pos="916"/>
              </w:tabs>
              <w:rPr>
                <w:rFonts w:cs="Times New Roman"/>
                <w:szCs w:val="21"/>
              </w:rPr>
            </w:pPr>
          </w:p>
        </w:tc>
        <w:tc>
          <w:tcPr>
            <w:tcW w:w="1757" w:type="dxa"/>
            <w:gridSpan w:val="2"/>
            <w:vMerge/>
            <w:tcBorders>
              <w:left w:val="single" w:sz="4" w:space="0" w:color="auto"/>
            </w:tcBorders>
          </w:tcPr>
          <w:p w:rsidR="00333268" w:rsidRDefault="00333268" w:rsidP="00333268">
            <w:pPr>
              <w:tabs>
                <w:tab w:val="left" w:pos="916"/>
              </w:tabs>
              <w:rPr>
                <w:rFonts w:cs="Times New Roman"/>
                <w:szCs w:val="21"/>
              </w:rPr>
            </w:pPr>
          </w:p>
        </w:tc>
        <w:tc>
          <w:tcPr>
            <w:tcW w:w="1340" w:type="dxa"/>
          </w:tcPr>
          <w:p w:rsidR="00333268" w:rsidRDefault="00333268" w:rsidP="00333268">
            <w:pPr>
              <w:tabs>
                <w:tab w:val="left" w:pos="916"/>
              </w:tabs>
              <w:rPr>
                <w:rFonts w:cs="Times New Roman"/>
                <w:szCs w:val="21"/>
              </w:rPr>
            </w:pPr>
            <w:r>
              <w:rPr>
                <w:rFonts w:cs="Times New Roman" w:hint="eastAsia"/>
                <w:szCs w:val="21"/>
              </w:rPr>
              <w:t>一種</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vAlign w:val="center"/>
          </w:tcPr>
          <w:p w:rsidR="00333268" w:rsidRDefault="00333268" w:rsidP="00333268">
            <w:pPr>
              <w:tabs>
                <w:tab w:val="left" w:pos="916"/>
              </w:tabs>
              <w:jc w:val="center"/>
              <w:rPr>
                <w:rFonts w:cs="Times New Roman"/>
                <w:szCs w:val="21"/>
              </w:rPr>
            </w:pPr>
          </w:p>
        </w:tc>
        <w:tc>
          <w:tcPr>
            <w:tcW w:w="708" w:type="dxa"/>
            <w:tcBorders>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r w:rsidR="00333268" w:rsidTr="00333268">
        <w:tc>
          <w:tcPr>
            <w:tcW w:w="841" w:type="dxa"/>
            <w:vMerge/>
            <w:tcBorders>
              <w:left w:val="single" w:sz="12" w:space="0" w:color="auto"/>
              <w:bottom w:val="single" w:sz="12" w:space="0" w:color="auto"/>
              <w:right w:val="single" w:sz="4" w:space="0" w:color="auto"/>
            </w:tcBorders>
          </w:tcPr>
          <w:p w:rsidR="00333268" w:rsidRDefault="00333268" w:rsidP="00333268">
            <w:pPr>
              <w:tabs>
                <w:tab w:val="left" w:pos="916"/>
              </w:tabs>
              <w:rPr>
                <w:rFonts w:cs="Times New Roman"/>
                <w:szCs w:val="21"/>
              </w:rPr>
            </w:pPr>
          </w:p>
        </w:tc>
        <w:tc>
          <w:tcPr>
            <w:tcW w:w="1757" w:type="dxa"/>
            <w:gridSpan w:val="2"/>
            <w:vMerge/>
            <w:tcBorders>
              <w:left w:val="single" w:sz="4" w:space="0" w:color="auto"/>
              <w:bottom w:val="single" w:sz="12" w:space="0" w:color="auto"/>
            </w:tcBorders>
          </w:tcPr>
          <w:p w:rsidR="00333268" w:rsidRDefault="00333268" w:rsidP="00333268">
            <w:pPr>
              <w:tabs>
                <w:tab w:val="left" w:pos="916"/>
              </w:tabs>
              <w:rPr>
                <w:rFonts w:cs="Times New Roman"/>
                <w:szCs w:val="21"/>
              </w:rPr>
            </w:pPr>
          </w:p>
        </w:tc>
        <w:tc>
          <w:tcPr>
            <w:tcW w:w="1340" w:type="dxa"/>
            <w:tcBorders>
              <w:bottom w:val="single" w:sz="12" w:space="0" w:color="auto"/>
            </w:tcBorders>
          </w:tcPr>
          <w:p w:rsidR="00333268" w:rsidRDefault="00333268" w:rsidP="00333268">
            <w:pPr>
              <w:tabs>
                <w:tab w:val="left" w:pos="916"/>
              </w:tabs>
              <w:rPr>
                <w:rFonts w:cs="Times New Roman"/>
                <w:szCs w:val="21"/>
              </w:rPr>
            </w:pPr>
            <w:r>
              <w:rPr>
                <w:rFonts w:cs="Times New Roman" w:hint="eastAsia"/>
                <w:szCs w:val="21"/>
              </w:rPr>
              <w:t>専修</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c>
          <w:tcPr>
            <w:tcW w:w="708" w:type="dxa"/>
            <w:tcBorders>
              <w:bottom w:val="single" w:sz="12" w:space="0" w:color="auto"/>
            </w:tcBorders>
            <w:vAlign w:val="center"/>
          </w:tcPr>
          <w:p w:rsidR="00333268" w:rsidRDefault="00333268" w:rsidP="00333268">
            <w:pPr>
              <w:tabs>
                <w:tab w:val="left" w:pos="916"/>
              </w:tabs>
              <w:jc w:val="center"/>
              <w:rPr>
                <w:rFonts w:cs="Times New Roman"/>
                <w:szCs w:val="21"/>
              </w:rPr>
            </w:pPr>
          </w:p>
        </w:tc>
        <w:tc>
          <w:tcPr>
            <w:tcW w:w="708" w:type="dxa"/>
            <w:tcBorders>
              <w:bottom w:val="single" w:sz="12" w:space="0" w:color="auto"/>
              <w:right w:val="single" w:sz="12" w:space="0" w:color="auto"/>
            </w:tcBorders>
            <w:vAlign w:val="center"/>
          </w:tcPr>
          <w:p w:rsidR="00333268" w:rsidRDefault="00333268" w:rsidP="00333268">
            <w:pPr>
              <w:tabs>
                <w:tab w:val="left" w:pos="916"/>
              </w:tabs>
              <w:jc w:val="center"/>
              <w:rPr>
                <w:rFonts w:cs="Times New Roman"/>
                <w:szCs w:val="21"/>
              </w:rPr>
            </w:pPr>
            <w:r>
              <w:rPr>
                <w:rFonts w:cs="Times New Roman" w:hint="eastAsia"/>
                <w:szCs w:val="21"/>
              </w:rPr>
              <w:t>○</w:t>
            </w:r>
          </w:p>
        </w:tc>
      </w:tr>
    </w:tbl>
    <w:p w:rsidR="00333268" w:rsidRDefault="009802F9" w:rsidP="009802F9">
      <w:pPr>
        <w:ind w:leftChars="254" w:left="708" w:hangingChars="62" w:hanging="139"/>
        <w:rPr>
          <w:rFonts w:cs="Times New Roman"/>
          <w:szCs w:val="21"/>
        </w:rPr>
      </w:pPr>
      <w:r>
        <w:rPr>
          <w:rFonts w:cs="Times New Roman" w:hint="eastAsia"/>
          <w:szCs w:val="21"/>
        </w:rPr>
        <w:t>※</w:t>
      </w:r>
      <w:r>
        <w:rPr>
          <w:rFonts w:cs="Times New Roman"/>
          <w:szCs w:val="21"/>
        </w:rPr>
        <w:t>H16,18</w:t>
      </w:r>
      <w:r>
        <w:rPr>
          <w:rFonts w:cs="Times New Roman" w:hint="eastAsia"/>
          <w:szCs w:val="21"/>
        </w:rPr>
        <w:t>は新たな免許課程の設置による課程認定申請であるので再課程認定ではないが説明の便宜上、表に含んでいる。</w:t>
      </w:r>
    </w:p>
    <w:p w:rsidR="009802F9" w:rsidRDefault="009802F9" w:rsidP="009802F9">
      <w:pPr>
        <w:ind w:leftChars="254" w:left="708" w:hangingChars="62" w:hanging="139"/>
        <w:rPr>
          <w:rFonts w:cs="Times New Roman"/>
          <w:szCs w:val="21"/>
        </w:rPr>
      </w:pPr>
      <w:r>
        <w:rPr>
          <w:rFonts w:cs="Times New Roman" w:hint="eastAsia"/>
          <w:szCs w:val="21"/>
        </w:rPr>
        <w:t>※</w:t>
      </w:r>
      <w:r>
        <w:rPr>
          <w:rFonts w:cs="Times New Roman" w:hint="eastAsia"/>
          <w:szCs w:val="21"/>
        </w:rPr>
        <w:t>H12</w:t>
      </w:r>
      <w:r>
        <w:rPr>
          <w:rFonts w:cs="Times New Roman" w:hint="eastAsia"/>
          <w:szCs w:val="21"/>
        </w:rPr>
        <w:t>には高校「情報」「福祉」の新設による課程認定申請が行われた。</w:t>
      </w:r>
    </w:p>
    <w:p w:rsidR="009802F9" w:rsidRDefault="009802F9" w:rsidP="009802F9">
      <w:pPr>
        <w:ind w:leftChars="254" w:left="708" w:hangingChars="62" w:hanging="139"/>
        <w:rPr>
          <w:rFonts w:cs="Times New Roman"/>
          <w:szCs w:val="21"/>
        </w:rPr>
      </w:pPr>
    </w:p>
    <w:p w:rsidR="00333268" w:rsidRDefault="00333268" w:rsidP="00333268">
      <w:pPr>
        <w:tabs>
          <w:tab w:val="left" w:pos="916"/>
        </w:tabs>
        <w:ind w:leftChars="202" w:left="453"/>
      </w:pPr>
      <w:r>
        <w:rPr>
          <w:rFonts w:hint="eastAsia"/>
        </w:rPr>
        <w:t>①昭和</w:t>
      </w:r>
      <w:r>
        <w:rPr>
          <w:rFonts w:hint="eastAsia"/>
        </w:rPr>
        <w:t>29</w:t>
      </w:r>
      <w:r>
        <w:rPr>
          <w:rFonts w:hint="eastAsia"/>
        </w:rPr>
        <w:t>（</w:t>
      </w:r>
      <w:r>
        <w:rPr>
          <w:rFonts w:hint="eastAsia"/>
        </w:rPr>
        <w:t>1954</w:t>
      </w:r>
      <w:r>
        <w:rPr>
          <w:rFonts w:hint="eastAsia"/>
        </w:rPr>
        <w:t>）年改正</w:t>
      </w:r>
    </w:p>
    <w:p w:rsidR="00333268" w:rsidRDefault="00333268" w:rsidP="00333268">
      <w:pPr>
        <w:tabs>
          <w:tab w:val="left" w:pos="916"/>
        </w:tabs>
        <w:ind w:leftChars="337" w:left="755"/>
      </w:pPr>
      <w:r>
        <w:rPr>
          <w:rFonts w:hint="eastAsia"/>
        </w:rPr>
        <w:t>・課程認定制度創設後初の免許法改正。</w:t>
      </w:r>
    </w:p>
    <w:p w:rsidR="00333268" w:rsidRDefault="00333268" w:rsidP="00333268">
      <w:pPr>
        <w:tabs>
          <w:tab w:val="left" w:pos="916"/>
        </w:tabs>
        <w:ind w:leftChars="338" w:left="908" w:hangingChars="67" w:hanging="150"/>
      </w:pPr>
      <w:r>
        <w:rPr>
          <w:rFonts w:hint="eastAsia"/>
        </w:rPr>
        <w:t>・幼・小・中・盲・ろう・養護学校（二級免（現二種免）・一級免（現一種免））、高（二級免（現一種免）・一級免（現専修免））、養護教諭（二級免（現二種免）・一級免（現一種免））の規定が設けられる。</w:t>
      </w:r>
    </w:p>
    <w:p w:rsidR="00333268" w:rsidRDefault="00333268" w:rsidP="00333268">
      <w:pPr>
        <w:tabs>
          <w:tab w:val="left" w:pos="916"/>
        </w:tabs>
        <w:ind w:leftChars="405" w:left="908" w:firstLineChars="67" w:firstLine="150"/>
      </w:pPr>
      <w:r>
        <w:rPr>
          <w:rFonts w:hint="eastAsia"/>
        </w:rPr>
        <w:t>※「ろう学校」から「聾学校」への表記変更は昭和</w:t>
      </w:r>
      <w:r>
        <w:rPr>
          <w:rFonts w:hint="eastAsia"/>
        </w:rPr>
        <w:t>36</w:t>
      </w:r>
      <w:r>
        <w:rPr>
          <w:rFonts w:hint="eastAsia"/>
        </w:rPr>
        <w:t>年の改正から。</w:t>
      </w:r>
    </w:p>
    <w:p w:rsidR="00333268" w:rsidRDefault="00333268" w:rsidP="00333268">
      <w:pPr>
        <w:tabs>
          <w:tab w:val="left" w:pos="916"/>
        </w:tabs>
        <w:ind w:leftChars="338" w:left="908" w:hangingChars="67" w:hanging="150"/>
      </w:pPr>
    </w:p>
    <w:p w:rsidR="00333268" w:rsidRDefault="00333268" w:rsidP="00333268">
      <w:pPr>
        <w:tabs>
          <w:tab w:val="left" w:pos="916"/>
        </w:tabs>
        <w:ind w:leftChars="202" w:left="453"/>
      </w:pPr>
      <w:r>
        <w:rPr>
          <w:rFonts w:cs="Times New Roman" w:hint="eastAsia"/>
          <w:szCs w:val="21"/>
        </w:rPr>
        <w:t>②</w:t>
      </w:r>
      <w:r w:rsidRPr="00DB32B3">
        <w:t>昭和</w:t>
      </w:r>
      <w:r w:rsidRPr="00DB32B3">
        <w:t>63</w:t>
      </w:r>
      <w:r>
        <w:rPr>
          <w:rFonts w:hint="eastAsia"/>
        </w:rPr>
        <w:t>（</w:t>
      </w:r>
      <w:r>
        <w:rPr>
          <w:rFonts w:hint="eastAsia"/>
        </w:rPr>
        <w:t>1988</w:t>
      </w:r>
      <w:r>
        <w:rPr>
          <w:rFonts w:hint="eastAsia"/>
        </w:rPr>
        <w:t>）</w:t>
      </w:r>
      <w:r w:rsidRPr="00DB32B3">
        <w:t>年改正</w:t>
      </w:r>
    </w:p>
    <w:p w:rsidR="00333268" w:rsidRDefault="00333268" w:rsidP="00333268">
      <w:pPr>
        <w:tabs>
          <w:tab w:val="left" w:pos="916"/>
        </w:tabs>
        <w:ind w:leftChars="337" w:left="755"/>
      </w:pPr>
      <w:r>
        <w:rPr>
          <w:rFonts w:hint="eastAsia"/>
        </w:rPr>
        <w:t>・初めての再課程認定申請。</w:t>
      </w:r>
    </w:p>
    <w:p w:rsidR="00333268" w:rsidRDefault="00333268" w:rsidP="00333268">
      <w:pPr>
        <w:tabs>
          <w:tab w:val="left" w:pos="916"/>
        </w:tabs>
        <w:ind w:leftChars="337" w:left="755"/>
      </w:pPr>
      <w:r>
        <w:rPr>
          <w:rFonts w:hint="eastAsia"/>
        </w:rPr>
        <w:t>・全校種・養護教諭に専修免の課程ができる。</w:t>
      </w:r>
    </w:p>
    <w:p w:rsidR="00333268" w:rsidRDefault="00333268" w:rsidP="00333268">
      <w:pPr>
        <w:tabs>
          <w:tab w:val="left" w:pos="916"/>
        </w:tabs>
        <w:ind w:leftChars="337" w:left="755"/>
      </w:pPr>
      <w:r>
        <w:rPr>
          <w:rFonts w:hint="eastAsia"/>
        </w:rPr>
        <w:t>・一級免・二級免から専修免・一種免・二種免に。</w:t>
      </w:r>
    </w:p>
    <w:p w:rsidR="00333268" w:rsidRDefault="00333268" w:rsidP="00333268">
      <w:pPr>
        <w:tabs>
          <w:tab w:val="left" w:pos="916"/>
        </w:tabs>
        <w:ind w:leftChars="337" w:left="755"/>
      </w:pPr>
    </w:p>
    <w:p w:rsidR="00333268" w:rsidRDefault="00333268" w:rsidP="00333268">
      <w:pPr>
        <w:tabs>
          <w:tab w:val="left" w:pos="916"/>
        </w:tabs>
        <w:ind w:leftChars="202" w:left="453"/>
      </w:pPr>
      <w:r>
        <w:rPr>
          <w:rFonts w:cs="Times New Roman" w:hint="eastAsia"/>
          <w:szCs w:val="21"/>
        </w:rPr>
        <w:t>③</w:t>
      </w:r>
      <w:r w:rsidRPr="00DB32B3">
        <w:t>平成</w:t>
      </w:r>
      <w:r w:rsidRPr="00DB32B3">
        <w:t>10</w:t>
      </w:r>
      <w:r>
        <w:rPr>
          <w:rFonts w:hint="eastAsia"/>
        </w:rPr>
        <w:t>（</w:t>
      </w:r>
      <w:r>
        <w:rPr>
          <w:rFonts w:hint="eastAsia"/>
        </w:rPr>
        <w:t>1998</w:t>
      </w:r>
      <w:r>
        <w:rPr>
          <w:rFonts w:hint="eastAsia"/>
        </w:rPr>
        <w:t>）</w:t>
      </w:r>
      <w:r w:rsidRPr="00DB32B3">
        <w:t>年改正</w:t>
      </w:r>
    </w:p>
    <w:p w:rsidR="00333268" w:rsidRDefault="00333268" w:rsidP="00333268">
      <w:pPr>
        <w:tabs>
          <w:tab w:val="left" w:pos="916"/>
        </w:tabs>
        <w:ind w:leftChars="337" w:left="755"/>
      </w:pPr>
      <w:r>
        <w:rPr>
          <w:rFonts w:hint="eastAsia"/>
        </w:rPr>
        <w:t>・</w:t>
      </w:r>
      <w:r>
        <w:rPr>
          <w:rFonts w:hint="eastAsia"/>
        </w:rPr>
        <w:t>2</w:t>
      </w:r>
      <w:r>
        <w:rPr>
          <w:rFonts w:hint="eastAsia"/>
        </w:rPr>
        <w:t>回目の再課程認定申請（専修免は再課程認定申請の対象外）。</w:t>
      </w:r>
    </w:p>
    <w:p w:rsidR="00333268" w:rsidRDefault="00333268" w:rsidP="00333268">
      <w:pPr>
        <w:tabs>
          <w:tab w:val="left" w:pos="916"/>
        </w:tabs>
        <w:ind w:leftChars="337" w:left="755"/>
      </w:pPr>
      <w:r>
        <w:rPr>
          <w:rFonts w:hint="eastAsia"/>
        </w:rPr>
        <w:t>・幼・小・中・高・盲・聾・養護学校の二種免・一種免のカリキュラムが変更</w:t>
      </w:r>
    </w:p>
    <w:p w:rsidR="00333268" w:rsidRDefault="00333268" w:rsidP="00333268">
      <w:pPr>
        <w:tabs>
          <w:tab w:val="left" w:pos="916"/>
        </w:tabs>
        <w:ind w:leftChars="337" w:left="755"/>
      </w:pPr>
    </w:p>
    <w:p w:rsidR="00333268" w:rsidRDefault="00333268" w:rsidP="00333268">
      <w:pPr>
        <w:tabs>
          <w:tab w:val="left" w:pos="916"/>
        </w:tabs>
        <w:ind w:leftChars="202" w:left="453"/>
        <w:rPr>
          <w:rFonts w:cs="ＭＳ ゴシック"/>
        </w:rPr>
      </w:pPr>
      <w:r>
        <w:rPr>
          <w:rFonts w:cs="Times New Roman" w:hint="eastAsia"/>
          <w:szCs w:val="21"/>
        </w:rPr>
        <w:lastRenderedPageBreak/>
        <w:t>④</w:t>
      </w:r>
      <w:r w:rsidRPr="001E4721">
        <w:rPr>
          <w:rFonts w:cs="ＭＳ ゴシック"/>
        </w:rPr>
        <w:t>平成</w:t>
      </w:r>
      <w:r w:rsidRPr="001E4721">
        <w:t>16</w:t>
      </w:r>
      <w:r w:rsidRPr="001E4721">
        <w:rPr>
          <w:rFonts w:cs="ＭＳ ゴシック"/>
        </w:rPr>
        <w:t>（</w:t>
      </w:r>
      <w:r w:rsidRPr="001E4721">
        <w:t>2004</w:t>
      </w:r>
      <w:r w:rsidRPr="001E4721">
        <w:rPr>
          <w:rFonts w:cs="ＭＳ ゴシック"/>
        </w:rPr>
        <w:t>）年改正</w:t>
      </w:r>
    </w:p>
    <w:p w:rsidR="00333268" w:rsidRDefault="00333268" w:rsidP="00333268">
      <w:pPr>
        <w:tabs>
          <w:tab w:val="left" w:pos="916"/>
        </w:tabs>
        <w:ind w:leftChars="337" w:left="755"/>
        <w:rPr>
          <w:rFonts w:cs="ＭＳ ゴシック"/>
        </w:rPr>
      </w:pPr>
      <w:r>
        <w:rPr>
          <w:rFonts w:cs="ＭＳ ゴシック" w:hint="eastAsia"/>
        </w:rPr>
        <w:t>・栄養教諭（</w:t>
      </w:r>
      <w:r>
        <w:rPr>
          <w:rFonts w:hint="eastAsia"/>
        </w:rPr>
        <w:t>二種免・一種免・専修免）</w:t>
      </w:r>
      <w:r>
        <w:rPr>
          <w:rFonts w:cs="ＭＳ ゴシック" w:hint="eastAsia"/>
        </w:rPr>
        <w:t>の創設</w:t>
      </w:r>
    </w:p>
    <w:p w:rsidR="00333268" w:rsidRDefault="00333268" w:rsidP="00333268">
      <w:pPr>
        <w:tabs>
          <w:tab w:val="left" w:pos="916"/>
        </w:tabs>
        <w:ind w:leftChars="337" w:left="755"/>
        <w:rPr>
          <w:rFonts w:cs="ＭＳ ゴシック"/>
        </w:rPr>
      </w:pPr>
    </w:p>
    <w:p w:rsidR="00333268" w:rsidRDefault="00333268" w:rsidP="00333268">
      <w:pPr>
        <w:tabs>
          <w:tab w:val="left" w:pos="916"/>
        </w:tabs>
        <w:ind w:leftChars="202" w:left="453"/>
        <w:rPr>
          <w:rFonts w:cs="ＭＳ ゴシック"/>
        </w:rPr>
      </w:pPr>
      <w:r>
        <w:rPr>
          <w:rFonts w:cs="Times New Roman" w:hint="eastAsia"/>
          <w:szCs w:val="21"/>
        </w:rPr>
        <w:t>⑤</w:t>
      </w:r>
      <w:r w:rsidRPr="001E4721">
        <w:rPr>
          <w:rFonts w:cs="ＭＳ ゴシック"/>
        </w:rPr>
        <w:t>平成</w:t>
      </w:r>
      <w:r w:rsidRPr="001E4721">
        <w:t>18</w:t>
      </w:r>
      <w:r w:rsidRPr="001E4721">
        <w:rPr>
          <w:rFonts w:cs="ＭＳ ゴシック"/>
        </w:rPr>
        <w:t>（</w:t>
      </w:r>
      <w:r w:rsidRPr="001E4721">
        <w:t>2006</w:t>
      </w:r>
      <w:r w:rsidRPr="001E4721">
        <w:rPr>
          <w:rFonts w:cs="ＭＳ ゴシック"/>
        </w:rPr>
        <w:t>）年改正</w:t>
      </w:r>
    </w:p>
    <w:p w:rsidR="00333268" w:rsidRDefault="00333268" w:rsidP="006F52AD">
      <w:pPr>
        <w:tabs>
          <w:tab w:val="left" w:pos="916"/>
        </w:tabs>
        <w:ind w:leftChars="317" w:left="850" w:hangingChars="62" w:hanging="139"/>
      </w:pPr>
      <w:r>
        <w:rPr>
          <w:rFonts w:cs="ＭＳ ゴシック" w:hint="eastAsia"/>
        </w:rPr>
        <w:t>・特別支援学校教諭の創設（</w:t>
      </w:r>
      <w:r>
        <w:rPr>
          <w:rFonts w:hint="eastAsia"/>
        </w:rPr>
        <w:t>二種免・一種免・専修免）</w:t>
      </w:r>
      <w:r>
        <w:rPr>
          <w:rFonts w:cs="ＭＳ ゴシック" w:hint="eastAsia"/>
        </w:rPr>
        <w:t>（改正前は</w:t>
      </w:r>
      <w:r>
        <w:rPr>
          <w:rFonts w:hint="eastAsia"/>
        </w:rPr>
        <w:t>盲・聾・養護学校教諭免許状）</w:t>
      </w:r>
    </w:p>
    <w:p w:rsidR="00333268" w:rsidRDefault="00333268" w:rsidP="00333268">
      <w:pPr>
        <w:tabs>
          <w:tab w:val="left" w:pos="916"/>
        </w:tabs>
        <w:ind w:leftChars="337" w:left="755"/>
        <w:rPr>
          <w:rFonts w:cs="ＭＳ ゴシック"/>
        </w:rPr>
      </w:pPr>
    </w:p>
    <w:p w:rsidR="00333268" w:rsidRDefault="00333268" w:rsidP="00333268">
      <w:pPr>
        <w:tabs>
          <w:tab w:val="left" w:pos="916"/>
        </w:tabs>
        <w:ind w:leftChars="202" w:left="453"/>
        <w:rPr>
          <w:rFonts w:cs="Times New Roman"/>
          <w:szCs w:val="21"/>
        </w:rPr>
      </w:pPr>
      <w:r>
        <w:rPr>
          <w:rFonts w:cs="Times New Roman" w:hint="eastAsia"/>
          <w:szCs w:val="21"/>
        </w:rPr>
        <w:t>⑥</w:t>
      </w:r>
      <w:r>
        <w:rPr>
          <w:rFonts w:hint="eastAsia"/>
        </w:rPr>
        <w:t>平成</w:t>
      </w:r>
      <w:r>
        <w:rPr>
          <w:rFonts w:hint="eastAsia"/>
        </w:rPr>
        <w:t>2</w:t>
      </w:r>
      <w:r>
        <w:t>8</w:t>
      </w:r>
      <w:r>
        <w:rPr>
          <w:rFonts w:hint="eastAsia"/>
        </w:rPr>
        <w:t>（</w:t>
      </w:r>
      <w:r>
        <w:rPr>
          <w:rFonts w:hint="eastAsia"/>
        </w:rPr>
        <w:t>2</w:t>
      </w:r>
      <w:r>
        <w:t>016</w:t>
      </w:r>
      <w:r>
        <w:rPr>
          <w:rFonts w:hint="eastAsia"/>
        </w:rPr>
        <w:t>）年改正</w:t>
      </w:r>
    </w:p>
    <w:p w:rsidR="00333268" w:rsidRDefault="00333268" w:rsidP="00333268">
      <w:pPr>
        <w:tabs>
          <w:tab w:val="left" w:pos="916"/>
        </w:tabs>
        <w:ind w:leftChars="338" w:left="908" w:hangingChars="67" w:hanging="150"/>
        <w:rPr>
          <w:rFonts w:cs="ＭＳ ゴシック"/>
        </w:rPr>
      </w:pPr>
      <w:r>
        <w:rPr>
          <w:rFonts w:cs="ＭＳ ゴシック" w:hint="eastAsia"/>
        </w:rPr>
        <w:t>・</w:t>
      </w:r>
      <w:r>
        <w:rPr>
          <w:rFonts w:cs="ＭＳ ゴシック" w:hint="eastAsia"/>
        </w:rPr>
        <w:t>3</w:t>
      </w:r>
      <w:r>
        <w:rPr>
          <w:rFonts w:cs="ＭＳ ゴシック" w:hint="eastAsia"/>
        </w:rPr>
        <w:t>回目の再課程認定申請（専修免創設後初めての再課程認定申請（特支専修免を除く））</w:t>
      </w:r>
    </w:p>
    <w:p w:rsidR="00333268" w:rsidRDefault="00333268" w:rsidP="00333268">
      <w:pPr>
        <w:tabs>
          <w:tab w:val="left" w:pos="916"/>
        </w:tabs>
        <w:ind w:leftChars="338" w:left="908" w:hangingChars="67" w:hanging="150"/>
        <w:rPr>
          <w:rFonts w:cs="ＭＳ ゴシック"/>
        </w:rPr>
      </w:pPr>
      <w:r>
        <w:rPr>
          <w:rFonts w:cs="ＭＳ ゴシック" w:hint="eastAsia"/>
        </w:rPr>
        <w:t>・特別支援学校教諭を除く教諭・養護教諭・栄養教諭（</w:t>
      </w:r>
      <w:r>
        <w:rPr>
          <w:rFonts w:hint="eastAsia"/>
        </w:rPr>
        <w:t>二種免・一種免・専修免）</w:t>
      </w:r>
      <w:r>
        <w:rPr>
          <w:rFonts w:cs="ＭＳ ゴシック" w:hint="eastAsia"/>
        </w:rPr>
        <w:t>のカリキュラムが変更</w:t>
      </w:r>
    </w:p>
    <w:p w:rsidR="00333268" w:rsidRPr="00333268" w:rsidRDefault="00333268" w:rsidP="00333268">
      <w:pPr>
        <w:tabs>
          <w:tab w:val="left" w:pos="916"/>
        </w:tabs>
        <w:rPr>
          <w:rFonts w:cs="Times New Roman"/>
          <w:szCs w:val="21"/>
        </w:rPr>
      </w:pPr>
    </w:p>
    <w:p w:rsidR="00333268" w:rsidRDefault="00333268" w:rsidP="00333268">
      <w:pPr>
        <w:tabs>
          <w:tab w:val="left" w:pos="916"/>
        </w:tabs>
        <w:rPr>
          <w:rFonts w:cs="Times New Roman"/>
          <w:szCs w:val="21"/>
        </w:rPr>
      </w:pPr>
      <w:r>
        <w:rPr>
          <w:rFonts w:cs="Times New Roman" w:hint="eastAsia"/>
          <w:szCs w:val="21"/>
        </w:rPr>
        <w:t>（</w:t>
      </w:r>
      <w:r>
        <w:rPr>
          <w:rFonts w:cs="Times New Roman"/>
          <w:szCs w:val="21"/>
        </w:rPr>
        <w:t>3</w:t>
      </w:r>
      <w:r>
        <w:rPr>
          <w:rFonts w:cs="Times New Roman" w:hint="eastAsia"/>
          <w:szCs w:val="21"/>
        </w:rPr>
        <w:t>）</w:t>
      </w:r>
      <w:r>
        <w:rPr>
          <w:rFonts w:cs="Times New Roman" w:hint="eastAsia"/>
          <w:szCs w:val="21"/>
        </w:rPr>
        <w:t>2</w:t>
      </w:r>
      <w:r>
        <w:rPr>
          <w:rFonts w:cs="Times New Roman"/>
          <w:szCs w:val="21"/>
        </w:rPr>
        <w:t>01</w:t>
      </w:r>
      <w:r>
        <w:rPr>
          <w:rFonts w:cs="Times New Roman" w:hint="eastAsia"/>
          <w:szCs w:val="21"/>
        </w:rPr>
        <w:t>9</w:t>
      </w:r>
      <w:r>
        <w:rPr>
          <w:rFonts w:cs="Times New Roman" w:hint="eastAsia"/>
          <w:szCs w:val="21"/>
        </w:rPr>
        <w:t>年度を基準とした場合の適用法令</w:t>
      </w:r>
    </w:p>
    <w:p w:rsidR="00333268" w:rsidRPr="005C33F7" w:rsidRDefault="00333268" w:rsidP="00333268">
      <w:pPr>
        <w:ind w:leftChars="135" w:left="303"/>
      </w:pPr>
      <w:r>
        <w:rPr>
          <w:rFonts w:hint="eastAsia"/>
        </w:rPr>
        <w:t>■幼・小・中・高等学校、養護教諭免許状（一種・二種）</w:t>
      </w:r>
    </w:p>
    <w:tbl>
      <w:tblPr>
        <w:tblStyle w:val="a7"/>
        <w:tblW w:w="0" w:type="auto"/>
        <w:tblInd w:w="421" w:type="dxa"/>
        <w:tblLook w:val="04A0" w:firstRow="1" w:lastRow="0" w:firstColumn="1" w:lastColumn="0" w:noHBand="0" w:noVBand="1"/>
      </w:tblPr>
      <w:tblGrid>
        <w:gridCol w:w="5244"/>
        <w:gridCol w:w="1134"/>
        <w:gridCol w:w="2948"/>
      </w:tblGrid>
      <w:tr w:rsidR="00333268" w:rsidTr="002E62CC">
        <w:tc>
          <w:tcPr>
            <w:tcW w:w="5244" w:type="dxa"/>
          </w:tcPr>
          <w:p w:rsidR="00333268" w:rsidRDefault="00333268" w:rsidP="00333268">
            <w:pPr>
              <w:jc w:val="center"/>
            </w:pPr>
            <w:r>
              <w:rPr>
                <w:rFonts w:hint="eastAsia"/>
                <w:lang w:eastAsia="zh-CN"/>
              </w:rPr>
              <w:t>入　学　年　度</w:t>
            </w:r>
          </w:p>
        </w:tc>
        <w:tc>
          <w:tcPr>
            <w:tcW w:w="1134" w:type="dxa"/>
            <w:vAlign w:val="center"/>
          </w:tcPr>
          <w:p w:rsidR="00333268" w:rsidRDefault="00333268" w:rsidP="00333268">
            <w:pPr>
              <w:jc w:val="center"/>
            </w:pPr>
            <w:r>
              <w:rPr>
                <w:rFonts w:hint="eastAsia"/>
              </w:rPr>
              <w:t>適　用</w:t>
            </w:r>
          </w:p>
        </w:tc>
        <w:tc>
          <w:tcPr>
            <w:tcW w:w="2948" w:type="dxa"/>
          </w:tcPr>
          <w:p w:rsidR="00333268" w:rsidRDefault="00333268" w:rsidP="00333268">
            <w:pPr>
              <w:jc w:val="center"/>
            </w:pPr>
            <w:r>
              <w:rPr>
                <w:rFonts w:hint="eastAsia"/>
              </w:rPr>
              <w:t>免許法上の呼称</w:t>
            </w:r>
          </w:p>
        </w:tc>
      </w:tr>
      <w:tr w:rsidR="00333268" w:rsidTr="002E62CC">
        <w:tc>
          <w:tcPr>
            <w:tcW w:w="5244" w:type="dxa"/>
          </w:tcPr>
          <w:p w:rsidR="00333268" w:rsidRPr="00DB32B3" w:rsidRDefault="00333268" w:rsidP="00333268">
            <w:pPr>
              <w:rPr>
                <w:lang w:eastAsia="zh-CN"/>
              </w:rPr>
            </w:pPr>
            <w:r>
              <w:rPr>
                <w:lang w:eastAsia="zh-CN"/>
              </w:rPr>
              <w:t>平成元</w:t>
            </w:r>
            <w:r>
              <w:rPr>
                <w:rFonts w:hint="eastAsia"/>
                <w:lang w:eastAsia="zh-CN"/>
              </w:rPr>
              <w:t>（</w:t>
            </w:r>
            <w:r>
              <w:rPr>
                <w:rFonts w:hint="eastAsia"/>
                <w:lang w:eastAsia="zh-CN"/>
              </w:rPr>
              <w:t>1989</w:t>
            </w:r>
            <w:r>
              <w:rPr>
                <w:rFonts w:hint="eastAsia"/>
                <w:lang w:eastAsia="zh-CN"/>
              </w:rPr>
              <w:t>）</w:t>
            </w:r>
            <w:r>
              <w:rPr>
                <w:lang w:eastAsia="zh-CN"/>
              </w:rPr>
              <w:t>年</w:t>
            </w:r>
            <w:r w:rsidRPr="00DB32B3">
              <w:rPr>
                <w:lang w:eastAsia="zh-CN"/>
              </w:rPr>
              <w:t>度以前入学生</w:t>
            </w:r>
          </w:p>
        </w:tc>
        <w:tc>
          <w:tcPr>
            <w:tcW w:w="1134" w:type="dxa"/>
            <w:vAlign w:val="center"/>
          </w:tcPr>
          <w:p w:rsidR="00333268" w:rsidRDefault="00333268" w:rsidP="00333268">
            <w:pPr>
              <w:jc w:val="center"/>
            </w:pPr>
            <w:r>
              <w:rPr>
                <w:rFonts w:hint="eastAsia"/>
              </w:rPr>
              <w:t>旧々々法</w:t>
            </w:r>
          </w:p>
        </w:tc>
        <w:tc>
          <w:tcPr>
            <w:tcW w:w="2948" w:type="dxa"/>
          </w:tcPr>
          <w:p w:rsidR="00333268" w:rsidRPr="00DB32B3" w:rsidRDefault="00333268" w:rsidP="00333268">
            <w:pPr>
              <w:jc w:val="center"/>
            </w:pPr>
            <w:r>
              <w:rPr>
                <w:rFonts w:hint="eastAsia"/>
              </w:rPr>
              <w:t>昭和</w:t>
            </w:r>
            <w:r>
              <w:rPr>
                <w:rFonts w:hint="eastAsia"/>
              </w:rPr>
              <w:t>29</w:t>
            </w:r>
            <w:r>
              <w:rPr>
                <w:rFonts w:hint="eastAsia"/>
              </w:rPr>
              <w:t>（</w:t>
            </w:r>
            <w:r>
              <w:rPr>
                <w:rFonts w:hint="eastAsia"/>
              </w:rPr>
              <w:t>1954</w:t>
            </w:r>
            <w:r>
              <w:rPr>
                <w:rFonts w:hint="eastAsia"/>
              </w:rPr>
              <w:t>）年改正法</w:t>
            </w:r>
          </w:p>
        </w:tc>
      </w:tr>
      <w:tr w:rsidR="00333268" w:rsidTr="002E62CC">
        <w:tc>
          <w:tcPr>
            <w:tcW w:w="5244" w:type="dxa"/>
          </w:tcPr>
          <w:p w:rsidR="00333268" w:rsidRPr="00DB32B3" w:rsidRDefault="00333268" w:rsidP="00333268">
            <w:pPr>
              <w:ind w:left="14"/>
              <w:rPr>
                <w:rFonts w:eastAsiaTheme="majorEastAsia" w:cstheme="majorBidi"/>
                <w:b/>
                <w:bCs/>
              </w:rPr>
            </w:pPr>
            <w:r w:rsidRPr="00DB32B3">
              <w:t>平成</w:t>
            </w:r>
            <w:r w:rsidRPr="00DB32B3">
              <w:t>2</w:t>
            </w:r>
            <w:r>
              <w:rPr>
                <w:rFonts w:hint="eastAsia"/>
              </w:rPr>
              <w:t>（</w:t>
            </w:r>
            <w:r>
              <w:rPr>
                <w:rFonts w:hint="eastAsia"/>
              </w:rPr>
              <w:t>1990</w:t>
            </w:r>
            <w:r>
              <w:rPr>
                <w:rFonts w:hint="eastAsia"/>
              </w:rPr>
              <w:t>）</w:t>
            </w:r>
            <w:r>
              <w:t>年</w:t>
            </w:r>
            <w:r w:rsidRPr="00DB32B3">
              <w:t>度入学生</w:t>
            </w:r>
            <w:r w:rsidRPr="00273EE0">
              <w:rPr>
                <w:rFonts w:hint="eastAsia"/>
              </w:rPr>
              <w:t>～</w:t>
            </w:r>
            <w:r w:rsidRPr="00DB32B3">
              <w:t>平成</w:t>
            </w:r>
            <w:r w:rsidRPr="00DB32B3">
              <w:t>10</w:t>
            </w:r>
            <w:r>
              <w:rPr>
                <w:rFonts w:hint="eastAsia"/>
              </w:rPr>
              <w:t>（</w:t>
            </w:r>
            <w:r>
              <w:rPr>
                <w:rFonts w:hint="eastAsia"/>
              </w:rPr>
              <w:t>1998</w:t>
            </w:r>
            <w:r>
              <w:rPr>
                <w:rFonts w:hint="eastAsia"/>
              </w:rPr>
              <w:t>）年度</w:t>
            </w:r>
            <w:r w:rsidRPr="00DB32B3">
              <w:t>もしくは平成</w:t>
            </w:r>
            <w:r w:rsidRPr="00DB32B3">
              <w:t>11</w:t>
            </w:r>
            <w:r>
              <w:rPr>
                <w:rFonts w:hint="eastAsia"/>
              </w:rPr>
              <w:t>（</w:t>
            </w:r>
            <w:r>
              <w:rPr>
                <w:rFonts w:hint="eastAsia"/>
              </w:rPr>
              <w:t>1999</w:t>
            </w:r>
            <w:r>
              <w:rPr>
                <w:rFonts w:hint="eastAsia"/>
              </w:rPr>
              <w:t>）</w:t>
            </w:r>
            <w:r w:rsidRPr="00DB32B3">
              <w:t>年度入学生</w:t>
            </w:r>
            <w:r>
              <w:rPr>
                <w:rFonts w:hint="eastAsia"/>
              </w:rPr>
              <w:t xml:space="preserve">　※</w:t>
            </w:r>
          </w:p>
        </w:tc>
        <w:tc>
          <w:tcPr>
            <w:tcW w:w="1134" w:type="dxa"/>
            <w:vAlign w:val="center"/>
          </w:tcPr>
          <w:p w:rsidR="00333268" w:rsidRDefault="00333268" w:rsidP="00333268">
            <w:pPr>
              <w:jc w:val="center"/>
            </w:pPr>
            <w:r>
              <w:rPr>
                <w:rFonts w:hint="eastAsia"/>
              </w:rPr>
              <w:t>旧々法</w:t>
            </w:r>
          </w:p>
        </w:tc>
        <w:tc>
          <w:tcPr>
            <w:tcW w:w="2948" w:type="dxa"/>
            <w:vAlign w:val="center"/>
          </w:tcPr>
          <w:p w:rsidR="00333268" w:rsidRPr="00DB32B3" w:rsidRDefault="00333268" w:rsidP="00333268">
            <w:pPr>
              <w:jc w:val="center"/>
            </w:pPr>
            <w:r w:rsidRPr="00DB32B3">
              <w:t>昭和</w:t>
            </w:r>
            <w:r w:rsidRPr="00DB32B3">
              <w:t>63</w:t>
            </w:r>
            <w:r>
              <w:rPr>
                <w:rFonts w:hint="eastAsia"/>
              </w:rPr>
              <w:t>（</w:t>
            </w:r>
            <w:r>
              <w:rPr>
                <w:rFonts w:hint="eastAsia"/>
              </w:rPr>
              <w:t>1988</w:t>
            </w:r>
            <w:r>
              <w:rPr>
                <w:rFonts w:hint="eastAsia"/>
              </w:rPr>
              <w:t>）</w:t>
            </w:r>
            <w:r w:rsidRPr="00DB32B3">
              <w:t>年改正法</w:t>
            </w:r>
          </w:p>
        </w:tc>
      </w:tr>
      <w:tr w:rsidR="00333268" w:rsidTr="002E62CC">
        <w:tc>
          <w:tcPr>
            <w:tcW w:w="5244" w:type="dxa"/>
          </w:tcPr>
          <w:p w:rsidR="00333268" w:rsidRPr="00DB32B3" w:rsidRDefault="00333268" w:rsidP="00333268">
            <w:r w:rsidRPr="00DB32B3">
              <w:t>平成</w:t>
            </w:r>
            <w:r w:rsidRPr="00DB32B3">
              <w:t>11</w:t>
            </w:r>
            <w:r>
              <w:rPr>
                <w:rFonts w:hint="eastAsia"/>
              </w:rPr>
              <w:t>（</w:t>
            </w:r>
            <w:r>
              <w:rPr>
                <w:rFonts w:hint="eastAsia"/>
              </w:rPr>
              <w:t>1999</w:t>
            </w:r>
            <w:r>
              <w:rPr>
                <w:rFonts w:hint="eastAsia"/>
              </w:rPr>
              <w:t>）</w:t>
            </w:r>
            <w:r>
              <w:t>年</w:t>
            </w:r>
            <w:r w:rsidRPr="00DB32B3">
              <w:t>度もしくは平成</w:t>
            </w:r>
            <w:r w:rsidRPr="00DB32B3">
              <w:t>12</w:t>
            </w:r>
            <w:r>
              <w:rPr>
                <w:rFonts w:hint="eastAsia"/>
              </w:rPr>
              <w:t>（</w:t>
            </w:r>
            <w:r>
              <w:rPr>
                <w:rFonts w:hint="eastAsia"/>
              </w:rPr>
              <w:t>2000</w:t>
            </w:r>
            <w:r>
              <w:rPr>
                <w:rFonts w:hint="eastAsia"/>
              </w:rPr>
              <w:t>）</w:t>
            </w:r>
            <w:r>
              <w:t>年度</w:t>
            </w:r>
            <w:r>
              <w:rPr>
                <w:rFonts w:hint="eastAsia"/>
              </w:rPr>
              <w:t>～平成</w:t>
            </w:r>
            <w:r>
              <w:rPr>
                <w:rFonts w:hint="eastAsia"/>
              </w:rPr>
              <w:t>3</w:t>
            </w:r>
            <w:r>
              <w:t>0</w:t>
            </w:r>
            <w:r>
              <w:rPr>
                <w:rFonts w:hint="eastAsia"/>
              </w:rPr>
              <w:t>（</w:t>
            </w:r>
            <w:r>
              <w:rPr>
                <w:rFonts w:hint="eastAsia"/>
              </w:rPr>
              <w:t>2</w:t>
            </w:r>
            <w:r>
              <w:t>018</w:t>
            </w:r>
            <w:r>
              <w:rPr>
                <w:rFonts w:hint="eastAsia"/>
              </w:rPr>
              <w:t>）年度入学生　※</w:t>
            </w:r>
          </w:p>
        </w:tc>
        <w:tc>
          <w:tcPr>
            <w:tcW w:w="1134" w:type="dxa"/>
            <w:vAlign w:val="center"/>
          </w:tcPr>
          <w:p w:rsidR="00333268" w:rsidRDefault="00333268" w:rsidP="00333268">
            <w:pPr>
              <w:jc w:val="center"/>
            </w:pPr>
            <w:r>
              <w:rPr>
                <w:rFonts w:hint="eastAsia"/>
              </w:rPr>
              <w:t>旧法</w:t>
            </w:r>
          </w:p>
        </w:tc>
        <w:tc>
          <w:tcPr>
            <w:tcW w:w="2948" w:type="dxa"/>
            <w:vAlign w:val="center"/>
          </w:tcPr>
          <w:p w:rsidR="00333268" w:rsidRPr="00DB32B3" w:rsidRDefault="00333268" w:rsidP="00333268">
            <w:pPr>
              <w:jc w:val="center"/>
            </w:pPr>
            <w:r w:rsidRPr="00DB32B3">
              <w:t>平成</w:t>
            </w:r>
            <w:r w:rsidRPr="00DB32B3">
              <w:t>10</w:t>
            </w:r>
            <w:r>
              <w:rPr>
                <w:rFonts w:hint="eastAsia"/>
              </w:rPr>
              <w:t>（</w:t>
            </w:r>
            <w:r>
              <w:rPr>
                <w:rFonts w:hint="eastAsia"/>
              </w:rPr>
              <w:t>1998</w:t>
            </w:r>
            <w:r>
              <w:rPr>
                <w:rFonts w:hint="eastAsia"/>
              </w:rPr>
              <w:t>）</w:t>
            </w:r>
            <w:r w:rsidRPr="00DB32B3">
              <w:t>年改正法</w:t>
            </w:r>
          </w:p>
        </w:tc>
      </w:tr>
      <w:tr w:rsidR="00333268" w:rsidTr="002E62CC">
        <w:tc>
          <w:tcPr>
            <w:tcW w:w="5244" w:type="dxa"/>
          </w:tcPr>
          <w:p w:rsidR="00333268" w:rsidRPr="00DB32B3" w:rsidRDefault="00333268" w:rsidP="00333268">
            <w:r>
              <w:rPr>
                <w:rFonts w:hint="eastAsia"/>
              </w:rPr>
              <w:t>平成</w:t>
            </w:r>
            <w:r>
              <w:t>31</w:t>
            </w:r>
            <w:r>
              <w:rPr>
                <w:rFonts w:hint="eastAsia"/>
              </w:rPr>
              <w:t>（</w:t>
            </w:r>
            <w:r>
              <w:t>2019</w:t>
            </w:r>
            <w:r>
              <w:rPr>
                <w:rFonts w:hint="eastAsia"/>
              </w:rPr>
              <w:t>）年度以降入学生</w:t>
            </w:r>
          </w:p>
        </w:tc>
        <w:tc>
          <w:tcPr>
            <w:tcW w:w="1134" w:type="dxa"/>
            <w:vAlign w:val="center"/>
          </w:tcPr>
          <w:p w:rsidR="00333268" w:rsidRDefault="00333268" w:rsidP="00333268">
            <w:pPr>
              <w:jc w:val="center"/>
            </w:pPr>
            <w:r>
              <w:rPr>
                <w:rFonts w:hint="eastAsia"/>
              </w:rPr>
              <w:t>新法</w:t>
            </w:r>
          </w:p>
        </w:tc>
        <w:tc>
          <w:tcPr>
            <w:tcW w:w="2948" w:type="dxa"/>
            <w:vAlign w:val="center"/>
          </w:tcPr>
          <w:p w:rsidR="00333268" w:rsidRPr="00DB32B3" w:rsidRDefault="00333268" w:rsidP="00333268">
            <w:pPr>
              <w:jc w:val="center"/>
            </w:pPr>
            <w:r>
              <w:rPr>
                <w:rFonts w:hint="eastAsia"/>
              </w:rPr>
              <w:t>平成</w:t>
            </w:r>
            <w:r>
              <w:rPr>
                <w:rFonts w:hint="eastAsia"/>
              </w:rPr>
              <w:t>2</w:t>
            </w:r>
            <w:r>
              <w:t>8</w:t>
            </w:r>
            <w:r>
              <w:rPr>
                <w:rFonts w:hint="eastAsia"/>
              </w:rPr>
              <w:t>（</w:t>
            </w:r>
            <w:r>
              <w:rPr>
                <w:rFonts w:hint="eastAsia"/>
              </w:rPr>
              <w:t>2</w:t>
            </w:r>
            <w:r>
              <w:t>016</w:t>
            </w:r>
            <w:r>
              <w:rPr>
                <w:rFonts w:hint="eastAsia"/>
              </w:rPr>
              <w:t>）年改正法</w:t>
            </w:r>
          </w:p>
        </w:tc>
      </w:tr>
    </w:tbl>
    <w:p w:rsidR="00333268" w:rsidRDefault="00333268" w:rsidP="00333268">
      <w:pPr>
        <w:tabs>
          <w:tab w:val="left" w:pos="426"/>
        </w:tabs>
        <w:ind w:leftChars="211" w:left="603" w:hangingChars="58" w:hanging="130"/>
      </w:pPr>
      <w:r>
        <w:rPr>
          <w:rFonts w:hint="eastAsia"/>
        </w:rPr>
        <w:t>※平成</w:t>
      </w:r>
      <w:r>
        <w:rPr>
          <w:rFonts w:hint="eastAsia"/>
        </w:rPr>
        <w:t>1</w:t>
      </w:r>
      <w:r>
        <w:t>0</w:t>
      </w:r>
      <w:r>
        <w:rPr>
          <w:rFonts w:hint="eastAsia"/>
        </w:rPr>
        <w:t>（</w:t>
      </w:r>
      <w:r>
        <w:rPr>
          <w:rFonts w:hint="eastAsia"/>
        </w:rPr>
        <w:t>1998</w:t>
      </w:r>
      <w:r>
        <w:rPr>
          <w:rFonts w:hint="eastAsia"/>
        </w:rPr>
        <w:t>）年改正法時には再課程認定申請を行う年度が平成</w:t>
      </w:r>
      <w:r>
        <w:rPr>
          <w:rFonts w:hint="eastAsia"/>
        </w:rPr>
        <w:t>1</w:t>
      </w:r>
      <w:r>
        <w:t>0</w:t>
      </w:r>
      <w:r>
        <w:rPr>
          <w:rFonts w:hint="eastAsia"/>
        </w:rPr>
        <w:t>（</w:t>
      </w:r>
      <w:r>
        <w:rPr>
          <w:rFonts w:hint="eastAsia"/>
        </w:rPr>
        <w:t>1998</w:t>
      </w:r>
      <w:r>
        <w:rPr>
          <w:rFonts w:hint="eastAsia"/>
        </w:rPr>
        <w:t>）年度か平成</w:t>
      </w:r>
      <w:r>
        <w:rPr>
          <w:rFonts w:hint="eastAsia"/>
        </w:rPr>
        <w:t>1</w:t>
      </w:r>
      <w:r>
        <w:t>1</w:t>
      </w:r>
      <w:r>
        <w:rPr>
          <w:rFonts w:hint="eastAsia"/>
        </w:rPr>
        <w:t>（</w:t>
      </w:r>
      <w:r>
        <w:rPr>
          <w:rFonts w:hint="eastAsia"/>
        </w:rPr>
        <w:t>1</w:t>
      </w:r>
      <w:r>
        <w:t>999</w:t>
      </w:r>
      <w:r>
        <w:rPr>
          <w:rFonts w:hint="eastAsia"/>
        </w:rPr>
        <w:t>）年度の選択が可能でした。平成</w:t>
      </w:r>
      <w:r>
        <w:rPr>
          <w:rFonts w:hint="eastAsia"/>
        </w:rPr>
        <w:t>1</w:t>
      </w:r>
      <w:r>
        <w:t>0</w:t>
      </w:r>
      <w:r>
        <w:rPr>
          <w:rFonts w:hint="eastAsia"/>
        </w:rPr>
        <w:t>（</w:t>
      </w:r>
      <w:r>
        <w:rPr>
          <w:rFonts w:hint="eastAsia"/>
        </w:rPr>
        <w:t>1998</w:t>
      </w:r>
      <w:r>
        <w:rPr>
          <w:rFonts w:hint="eastAsia"/>
        </w:rPr>
        <w:t>）年度に再課程認定申請を行った大学については平成</w:t>
      </w:r>
      <w:r>
        <w:rPr>
          <w:rFonts w:hint="eastAsia"/>
        </w:rPr>
        <w:t>1</w:t>
      </w:r>
      <w:r>
        <w:t>1</w:t>
      </w:r>
      <w:r>
        <w:rPr>
          <w:rFonts w:hint="eastAsia"/>
        </w:rPr>
        <w:t>（</w:t>
      </w:r>
      <w:r>
        <w:rPr>
          <w:rFonts w:hint="eastAsia"/>
        </w:rPr>
        <w:t>1</w:t>
      </w:r>
      <w:r>
        <w:t>999</w:t>
      </w:r>
      <w:r>
        <w:rPr>
          <w:rFonts w:hint="eastAsia"/>
        </w:rPr>
        <w:t>）年度から、平成</w:t>
      </w:r>
      <w:r>
        <w:rPr>
          <w:rFonts w:hint="eastAsia"/>
        </w:rPr>
        <w:t>1</w:t>
      </w:r>
      <w:r>
        <w:t>1</w:t>
      </w:r>
      <w:r>
        <w:rPr>
          <w:rFonts w:hint="eastAsia"/>
        </w:rPr>
        <w:t>（</w:t>
      </w:r>
      <w:r>
        <w:rPr>
          <w:rFonts w:hint="eastAsia"/>
        </w:rPr>
        <w:t>1</w:t>
      </w:r>
      <w:r>
        <w:t>999</w:t>
      </w:r>
      <w:r>
        <w:rPr>
          <w:rFonts w:hint="eastAsia"/>
        </w:rPr>
        <w:t>）年度に再課程認定申請を行った大学については平成</w:t>
      </w:r>
      <w:r>
        <w:rPr>
          <w:rFonts w:hint="eastAsia"/>
        </w:rPr>
        <w:t>1</w:t>
      </w:r>
      <w:r>
        <w:t>2</w:t>
      </w:r>
      <w:r>
        <w:rPr>
          <w:rFonts w:hint="eastAsia"/>
        </w:rPr>
        <w:t>（</w:t>
      </w:r>
      <w:r>
        <w:rPr>
          <w:rFonts w:hint="eastAsia"/>
        </w:rPr>
        <w:t>2</w:t>
      </w:r>
      <w:r>
        <w:t>000</w:t>
      </w:r>
      <w:r>
        <w:rPr>
          <w:rFonts w:hint="eastAsia"/>
        </w:rPr>
        <w:t>）年度から旧法の課程がスタートしています。それに伴い旧々法の最終年度も上記表のとおり</w:t>
      </w:r>
      <w:r>
        <w:rPr>
          <w:rFonts w:hint="eastAsia"/>
        </w:rPr>
        <w:t>2</w:t>
      </w:r>
      <w:r>
        <w:rPr>
          <w:rFonts w:hint="eastAsia"/>
        </w:rPr>
        <w:t>つあります。</w:t>
      </w:r>
    </w:p>
    <w:p w:rsidR="00333268" w:rsidRPr="001E0C0E" w:rsidRDefault="00333268" w:rsidP="00333268">
      <w:pPr>
        <w:ind w:leftChars="135" w:left="303"/>
      </w:pPr>
    </w:p>
    <w:p w:rsidR="00333268" w:rsidRDefault="00333268" w:rsidP="00333268">
      <w:pPr>
        <w:ind w:leftChars="135" w:left="303"/>
      </w:pPr>
      <w:r>
        <w:rPr>
          <w:rFonts w:hint="eastAsia"/>
        </w:rPr>
        <w:t>■幼・小・中・養護教諭免許状（専修）</w:t>
      </w:r>
    </w:p>
    <w:tbl>
      <w:tblPr>
        <w:tblStyle w:val="a7"/>
        <w:tblW w:w="0" w:type="auto"/>
        <w:tblInd w:w="421" w:type="dxa"/>
        <w:tblLook w:val="04A0" w:firstRow="1" w:lastRow="0" w:firstColumn="1" w:lastColumn="0" w:noHBand="0" w:noVBand="1"/>
      </w:tblPr>
      <w:tblGrid>
        <w:gridCol w:w="5386"/>
        <w:gridCol w:w="992"/>
        <w:gridCol w:w="2948"/>
      </w:tblGrid>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rPr>
                <w:rFonts w:cs="ＭＳ ゴシック"/>
                <w:lang w:eastAsia="zh-CN"/>
              </w:rPr>
              <w:t xml:space="preserve">入　学　年　</w:t>
            </w:r>
            <w:r w:rsidRPr="001E4721">
              <w:rPr>
                <w:lang w:eastAsia="zh-CN"/>
              </w:rPr>
              <w:t>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 xml:space="preserve">適　</w:t>
            </w:r>
            <w:r w:rsidRPr="001E4721">
              <w:t>用</w:t>
            </w:r>
          </w:p>
        </w:tc>
        <w:tc>
          <w:tcPr>
            <w:tcW w:w="2948"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rPr>
                <w:rFonts w:cs="ＭＳ ゴシック"/>
              </w:rPr>
              <w:t>免許法上の呼</w:t>
            </w:r>
            <w:r w:rsidRPr="001E4721">
              <w:t>称</w:t>
            </w:r>
          </w:p>
        </w:tc>
      </w:tr>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szCs w:val="20"/>
              </w:rPr>
            </w:pPr>
            <w:r w:rsidRPr="001E4721">
              <w:rPr>
                <w:rFonts w:cs="ＭＳ ゴシック"/>
                <w:szCs w:val="20"/>
              </w:rPr>
              <w:t>平成</w:t>
            </w:r>
            <w:r w:rsidRPr="001E4721">
              <w:rPr>
                <w:szCs w:val="20"/>
              </w:rPr>
              <w:t>2</w:t>
            </w:r>
            <w:r w:rsidRPr="001E4721">
              <w:rPr>
                <w:rFonts w:cs="ＭＳ ゴシック"/>
              </w:rPr>
              <w:t>（</w:t>
            </w:r>
            <w:r w:rsidRPr="001E4721">
              <w:t>1990</w:t>
            </w:r>
            <w:r w:rsidRPr="001E4721">
              <w:rPr>
                <w:rFonts w:cs="ＭＳ ゴシック"/>
              </w:rPr>
              <w:t>）</w:t>
            </w:r>
            <w:r w:rsidRPr="001E4721">
              <w:rPr>
                <w:rFonts w:cs="ＭＳ ゴシック"/>
                <w:szCs w:val="20"/>
              </w:rPr>
              <w:t>年度入学生～平成</w:t>
            </w:r>
            <w:r w:rsidRPr="001E4721">
              <w:t>30</w:t>
            </w:r>
            <w:r w:rsidRPr="001E4721">
              <w:rPr>
                <w:rFonts w:cs="ＭＳ ゴシック"/>
              </w:rPr>
              <w:t>（</w:t>
            </w:r>
            <w:r w:rsidRPr="001E4721">
              <w:t>2018</w:t>
            </w:r>
            <w:r w:rsidRPr="001E4721">
              <w:rPr>
                <w:rFonts w:cs="ＭＳ ゴシック"/>
              </w:rPr>
              <w:t>）</w:t>
            </w:r>
            <w:r w:rsidRPr="001E4721">
              <w:rPr>
                <w:rFonts w:cs="ＭＳ ゴシック"/>
                <w:szCs w:val="20"/>
              </w:rPr>
              <w:t>年度入学</w:t>
            </w:r>
            <w:r w:rsidRPr="001E4721">
              <w:rPr>
                <w:szCs w:val="20"/>
              </w:rPr>
              <w:t>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旧</w:t>
            </w:r>
            <w:r w:rsidRPr="001E4721">
              <w:t>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昭和</w:t>
            </w:r>
            <w:r w:rsidRPr="001E4721">
              <w:t>63</w:t>
            </w:r>
            <w:r w:rsidRPr="001E4721">
              <w:rPr>
                <w:rFonts w:cs="ＭＳ ゴシック"/>
              </w:rPr>
              <w:t>（</w:t>
            </w:r>
            <w:r w:rsidRPr="001E4721">
              <w:t>1988</w:t>
            </w:r>
            <w:r w:rsidRPr="001E4721">
              <w:rPr>
                <w:rFonts w:cs="ＭＳ ゴシック"/>
              </w:rPr>
              <w:t>）年改正</w:t>
            </w:r>
            <w:r w:rsidRPr="001E4721">
              <w:t>法</w:t>
            </w:r>
          </w:p>
        </w:tc>
      </w:tr>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lang w:eastAsia="zh-CN"/>
              </w:rPr>
            </w:pPr>
            <w:r w:rsidRPr="001E4721">
              <w:rPr>
                <w:rFonts w:cs="ＭＳ ゴシック"/>
              </w:rPr>
              <w:t>平成</w:t>
            </w:r>
            <w:r w:rsidRPr="001E4721">
              <w:t>31</w:t>
            </w:r>
            <w:r w:rsidRPr="001E4721">
              <w:rPr>
                <w:rFonts w:cs="ＭＳ ゴシック"/>
              </w:rPr>
              <w:t>（</w:t>
            </w:r>
            <w:r w:rsidRPr="001E4721">
              <w:t>2019</w:t>
            </w:r>
            <w:r w:rsidRPr="001E4721">
              <w:rPr>
                <w:rFonts w:cs="ＭＳ ゴシック"/>
              </w:rPr>
              <w:t>）年度以降入学</w:t>
            </w:r>
            <w:r w:rsidRPr="001E4721">
              <w:t>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新</w:t>
            </w:r>
            <w:r w:rsidRPr="001E4721">
              <w:t>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平成</w:t>
            </w:r>
            <w:r w:rsidRPr="001E4721">
              <w:t>28</w:t>
            </w:r>
            <w:r w:rsidRPr="001E4721">
              <w:rPr>
                <w:rFonts w:cs="ＭＳ ゴシック"/>
              </w:rPr>
              <w:t>（</w:t>
            </w:r>
            <w:r w:rsidRPr="001E4721">
              <w:t>2016</w:t>
            </w:r>
            <w:r w:rsidRPr="001E4721">
              <w:rPr>
                <w:rFonts w:cs="ＭＳ ゴシック"/>
              </w:rPr>
              <w:t>）年改正</w:t>
            </w:r>
            <w:r w:rsidRPr="001E4721">
              <w:t>法</w:t>
            </w:r>
          </w:p>
        </w:tc>
      </w:tr>
    </w:tbl>
    <w:p w:rsidR="00333268" w:rsidRDefault="00333268" w:rsidP="00333268">
      <w:pPr>
        <w:tabs>
          <w:tab w:val="left" w:pos="284"/>
        </w:tabs>
      </w:pPr>
    </w:p>
    <w:p w:rsidR="00333268" w:rsidRDefault="00333268" w:rsidP="00333268">
      <w:pPr>
        <w:ind w:leftChars="135" w:left="303"/>
        <w:rPr>
          <w:rFonts w:eastAsia="ＭＳ 明朝"/>
        </w:rPr>
      </w:pPr>
      <w:r>
        <w:rPr>
          <w:rFonts w:hint="eastAsia"/>
        </w:rPr>
        <w:t>■高等学校教諭免許状（専修）</w:t>
      </w:r>
    </w:p>
    <w:tbl>
      <w:tblPr>
        <w:tblStyle w:val="a7"/>
        <w:tblW w:w="0" w:type="auto"/>
        <w:tblInd w:w="421" w:type="dxa"/>
        <w:tblLook w:val="04A0" w:firstRow="1" w:lastRow="0" w:firstColumn="1" w:lastColumn="0" w:noHBand="0" w:noVBand="1"/>
      </w:tblPr>
      <w:tblGrid>
        <w:gridCol w:w="5386"/>
        <w:gridCol w:w="992"/>
        <w:gridCol w:w="2948"/>
      </w:tblGrid>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rPr>
                <w:lang w:eastAsia="zh-CN"/>
              </w:rPr>
              <w:t>入　学　年　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t>適　用</w:t>
            </w:r>
          </w:p>
        </w:tc>
        <w:tc>
          <w:tcPr>
            <w:tcW w:w="2948"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t>免許法上の呼称</w:t>
            </w:r>
          </w:p>
        </w:tc>
      </w:tr>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ind w:left="14"/>
            </w:pPr>
            <w:r w:rsidRPr="001E4721">
              <w:rPr>
                <w:lang w:eastAsia="zh-CN"/>
              </w:rPr>
              <w:t>平成元（</w:t>
            </w:r>
            <w:r w:rsidRPr="001E4721">
              <w:rPr>
                <w:lang w:eastAsia="zh-CN"/>
              </w:rPr>
              <w:t>1989</w:t>
            </w:r>
            <w:r w:rsidRPr="001E4721">
              <w:rPr>
                <w:lang w:eastAsia="zh-CN"/>
              </w:rPr>
              <w:t>）年度以前入学生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t>旧々法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t>昭和</w:t>
            </w:r>
            <w:r w:rsidRPr="001E4721">
              <w:t>29</w:t>
            </w:r>
            <w:r w:rsidRPr="001E4721">
              <w:t>（</w:t>
            </w:r>
            <w:r w:rsidRPr="001E4721">
              <w:t>1954</w:t>
            </w:r>
            <w:r w:rsidRPr="001E4721">
              <w:t>）年改正法</w:t>
            </w:r>
          </w:p>
        </w:tc>
      </w:tr>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ind w:left="14"/>
              <w:rPr>
                <w:rFonts w:cstheme="majorBidi"/>
                <w:b/>
                <w:bCs/>
              </w:rPr>
            </w:pPr>
            <w:r w:rsidRPr="001E4721">
              <w:t>平成</w:t>
            </w:r>
            <w:r w:rsidRPr="001E4721">
              <w:t>2</w:t>
            </w:r>
            <w:r w:rsidRPr="001E4721">
              <w:t>（</w:t>
            </w:r>
            <w:r w:rsidRPr="001E4721">
              <w:t>1990</w:t>
            </w:r>
            <w:r w:rsidRPr="001E4721">
              <w:t>）年度入学生～平成</w:t>
            </w:r>
            <w:r w:rsidRPr="001E4721">
              <w:t>30</w:t>
            </w:r>
            <w:r w:rsidRPr="001E4721">
              <w:t>（</w:t>
            </w:r>
            <w:r w:rsidRPr="001E4721">
              <w:t>2018</w:t>
            </w:r>
            <w:r w:rsidRPr="001E4721">
              <w:t>）年度入学生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t>旧法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t>昭和</w:t>
            </w:r>
            <w:r w:rsidRPr="001E4721">
              <w:t>63</w:t>
            </w:r>
            <w:r w:rsidRPr="001E4721">
              <w:t>（</w:t>
            </w:r>
            <w:r w:rsidRPr="001E4721">
              <w:t>1988</w:t>
            </w:r>
            <w:r w:rsidRPr="001E4721">
              <w:t>）年改正法</w:t>
            </w:r>
          </w:p>
        </w:tc>
      </w:tr>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r w:rsidRPr="001E4721">
              <w:t>平成</w:t>
            </w:r>
            <w:r w:rsidRPr="001E4721">
              <w:t>31</w:t>
            </w:r>
            <w:r w:rsidRPr="001E4721">
              <w:t>（</w:t>
            </w:r>
            <w:r w:rsidRPr="001E4721">
              <w:t>2019</w:t>
            </w:r>
            <w:r w:rsidRPr="001E4721">
              <w:t>）年度以降入学生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t>新法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t>平成</w:t>
            </w:r>
            <w:r w:rsidRPr="001E4721">
              <w:t>28</w:t>
            </w:r>
            <w:r w:rsidRPr="001E4721">
              <w:t>（</w:t>
            </w:r>
            <w:r w:rsidRPr="001E4721">
              <w:t>2016</w:t>
            </w:r>
            <w:r w:rsidRPr="001E4721">
              <w:t>）年改正法</w:t>
            </w:r>
          </w:p>
        </w:tc>
      </w:tr>
    </w:tbl>
    <w:p w:rsidR="00333268" w:rsidRDefault="00333268" w:rsidP="00333268">
      <w:pPr>
        <w:tabs>
          <w:tab w:val="left" w:pos="284"/>
        </w:tabs>
        <w:rPr>
          <w:rFonts w:eastAsiaTheme="minorEastAsia"/>
        </w:rPr>
      </w:pPr>
    </w:p>
    <w:p w:rsidR="00333268" w:rsidRDefault="00333268" w:rsidP="00333268">
      <w:pPr>
        <w:ind w:leftChars="135" w:left="303"/>
      </w:pPr>
      <w:r>
        <w:rPr>
          <w:rFonts w:hint="eastAsia"/>
        </w:rPr>
        <w:t>■特別支援学校（旧：盲・聾・養護学校）教諭免許状（一種・二種）</w:t>
      </w:r>
    </w:p>
    <w:tbl>
      <w:tblPr>
        <w:tblStyle w:val="a7"/>
        <w:tblW w:w="0" w:type="auto"/>
        <w:tblInd w:w="421" w:type="dxa"/>
        <w:tblLook w:val="04A0" w:firstRow="1" w:lastRow="0" w:firstColumn="1" w:lastColumn="0" w:noHBand="0" w:noVBand="1"/>
      </w:tblPr>
      <w:tblGrid>
        <w:gridCol w:w="5244"/>
        <w:gridCol w:w="1134"/>
        <w:gridCol w:w="2948"/>
      </w:tblGrid>
      <w:tr w:rsidR="00333268" w:rsidTr="002E62CC">
        <w:tc>
          <w:tcPr>
            <w:tcW w:w="5244"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rPr>
                <w:rFonts w:cs="ＭＳ ゴシック"/>
                <w:lang w:eastAsia="zh-CN"/>
              </w:rPr>
              <w:t xml:space="preserve">入　学　年　</w:t>
            </w:r>
            <w:r w:rsidRPr="001E4721">
              <w:rPr>
                <w:lang w:eastAsia="zh-CN"/>
              </w:rPr>
              <w:t>度</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 xml:space="preserve">適　</w:t>
            </w:r>
            <w:r w:rsidRPr="001E4721">
              <w:t>用</w:t>
            </w:r>
          </w:p>
        </w:tc>
        <w:tc>
          <w:tcPr>
            <w:tcW w:w="2948"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rPr>
                <w:rFonts w:cs="ＭＳ ゴシック"/>
              </w:rPr>
              <w:t>免許法上の呼</w:t>
            </w:r>
            <w:r w:rsidRPr="001E4721">
              <w:t>称</w:t>
            </w:r>
          </w:p>
        </w:tc>
      </w:tr>
      <w:tr w:rsidR="00333268" w:rsidTr="002E62CC">
        <w:tc>
          <w:tcPr>
            <w:tcW w:w="5244"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lang w:eastAsia="zh-CN"/>
              </w:rPr>
            </w:pPr>
            <w:r w:rsidRPr="001E4721">
              <w:rPr>
                <w:rFonts w:cs="ＭＳ ゴシック"/>
                <w:lang w:eastAsia="zh-CN"/>
              </w:rPr>
              <w:t>平成元（</w:t>
            </w:r>
            <w:r w:rsidRPr="001E4721">
              <w:rPr>
                <w:lang w:eastAsia="zh-CN"/>
              </w:rPr>
              <w:t>1989</w:t>
            </w:r>
            <w:r w:rsidRPr="001E4721">
              <w:rPr>
                <w:rFonts w:cs="ＭＳ ゴシック"/>
                <w:lang w:eastAsia="zh-CN"/>
              </w:rPr>
              <w:t>）年度以前入学</w:t>
            </w:r>
            <w:r w:rsidRPr="001E4721">
              <w:rPr>
                <w:lang w:eastAsia="zh-CN"/>
              </w:rPr>
              <w:t>生</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旧々々</w:t>
            </w:r>
            <w:r w:rsidRPr="001E4721">
              <w:t>法</w:t>
            </w:r>
          </w:p>
        </w:tc>
        <w:tc>
          <w:tcPr>
            <w:tcW w:w="2948"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left"/>
            </w:pPr>
            <w:r w:rsidRPr="001E4721">
              <w:rPr>
                <w:rFonts w:cs="ＭＳ ゴシック"/>
              </w:rPr>
              <w:t>昭和</w:t>
            </w:r>
            <w:r w:rsidRPr="001E4721">
              <w:t>29</w:t>
            </w:r>
            <w:r w:rsidRPr="001E4721">
              <w:rPr>
                <w:rFonts w:cs="ＭＳ ゴシック"/>
              </w:rPr>
              <w:t>（</w:t>
            </w:r>
            <w:r w:rsidRPr="001E4721">
              <w:t>1954</w:t>
            </w:r>
            <w:r w:rsidRPr="001E4721">
              <w:rPr>
                <w:rFonts w:cs="ＭＳ ゴシック"/>
              </w:rPr>
              <w:t>）年改正</w:t>
            </w:r>
            <w:r w:rsidRPr="001E4721">
              <w:t>法</w:t>
            </w:r>
          </w:p>
        </w:tc>
      </w:tr>
      <w:tr w:rsidR="00333268" w:rsidTr="002E62CC">
        <w:tc>
          <w:tcPr>
            <w:tcW w:w="5244"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szCs w:val="20"/>
              </w:rPr>
            </w:pPr>
            <w:r w:rsidRPr="001E4721">
              <w:rPr>
                <w:rFonts w:cs="ＭＳ ゴシック"/>
                <w:szCs w:val="20"/>
              </w:rPr>
              <w:t>平成</w:t>
            </w:r>
            <w:r w:rsidRPr="001E4721">
              <w:rPr>
                <w:szCs w:val="20"/>
              </w:rPr>
              <w:t>2</w:t>
            </w:r>
            <w:r w:rsidRPr="001E4721">
              <w:rPr>
                <w:rFonts w:cs="ＭＳ ゴシック"/>
              </w:rPr>
              <w:t>（</w:t>
            </w:r>
            <w:r w:rsidRPr="001E4721">
              <w:t>1990</w:t>
            </w:r>
            <w:r w:rsidRPr="001E4721">
              <w:rPr>
                <w:rFonts w:cs="ＭＳ ゴシック"/>
              </w:rPr>
              <w:t>）</w:t>
            </w:r>
            <w:r w:rsidRPr="001E4721">
              <w:rPr>
                <w:rFonts w:cs="ＭＳ ゴシック"/>
                <w:szCs w:val="20"/>
              </w:rPr>
              <w:t>年度入学生～平成</w:t>
            </w:r>
            <w:r w:rsidRPr="001E4721">
              <w:rPr>
                <w:szCs w:val="20"/>
              </w:rPr>
              <w:t>10</w:t>
            </w:r>
            <w:r w:rsidRPr="001E4721">
              <w:rPr>
                <w:rFonts w:cs="ＭＳ ゴシック"/>
              </w:rPr>
              <w:t>（</w:t>
            </w:r>
            <w:r w:rsidRPr="001E4721">
              <w:t>1998</w:t>
            </w:r>
            <w:r w:rsidRPr="001E4721">
              <w:rPr>
                <w:rFonts w:cs="ＭＳ ゴシック"/>
              </w:rPr>
              <w:t>）</w:t>
            </w:r>
            <w:r w:rsidRPr="001E4721">
              <w:rPr>
                <w:rFonts w:cs="ＭＳ ゴシック"/>
                <w:szCs w:val="20"/>
              </w:rPr>
              <w:t>年度もしくは平成</w:t>
            </w:r>
            <w:r w:rsidRPr="001E4721">
              <w:rPr>
                <w:szCs w:val="20"/>
              </w:rPr>
              <w:t>11</w:t>
            </w:r>
            <w:r w:rsidRPr="001E4721">
              <w:rPr>
                <w:rFonts w:cs="ＭＳ ゴシック"/>
              </w:rPr>
              <w:t>（</w:t>
            </w:r>
            <w:r w:rsidRPr="001E4721">
              <w:t>1999</w:t>
            </w:r>
            <w:r w:rsidRPr="001E4721">
              <w:rPr>
                <w:rFonts w:cs="ＭＳ ゴシック"/>
              </w:rPr>
              <w:t>）</w:t>
            </w:r>
            <w:r w:rsidRPr="001E4721">
              <w:rPr>
                <w:rFonts w:cs="ＭＳ ゴシック"/>
                <w:szCs w:val="20"/>
              </w:rPr>
              <w:t>年度入学</w:t>
            </w:r>
            <w:r w:rsidRPr="001E4721">
              <w:rPr>
                <w:szCs w:val="20"/>
              </w:rPr>
              <w:t>生</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旧々</w:t>
            </w:r>
            <w:r w:rsidRPr="001E4721">
              <w:t>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left"/>
            </w:pPr>
            <w:r w:rsidRPr="001E4721">
              <w:rPr>
                <w:rFonts w:cs="ＭＳ ゴシック"/>
              </w:rPr>
              <w:t>昭和</w:t>
            </w:r>
            <w:r w:rsidRPr="001E4721">
              <w:t>63</w:t>
            </w:r>
            <w:r w:rsidRPr="001E4721">
              <w:rPr>
                <w:rFonts w:cs="ＭＳ ゴシック"/>
              </w:rPr>
              <w:t>（</w:t>
            </w:r>
            <w:r w:rsidRPr="001E4721">
              <w:t>1988</w:t>
            </w:r>
            <w:r w:rsidRPr="001E4721">
              <w:rPr>
                <w:rFonts w:cs="ＭＳ ゴシック"/>
              </w:rPr>
              <w:t>）年改正</w:t>
            </w:r>
            <w:r w:rsidRPr="001E4721">
              <w:t>法</w:t>
            </w:r>
          </w:p>
        </w:tc>
      </w:tr>
      <w:tr w:rsidR="00333268" w:rsidTr="002E62CC">
        <w:tc>
          <w:tcPr>
            <w:tcW w:w="5244"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szCs w:val="20"/>
              </w:rPr>
            </w:pPr>
            <w:r w:rsidRPr="001E4721">
              <w:rPr>
                <w:rFonts w:cs="ＭＳ ゴシック"/>
                <w:szCs w:val="20"/>
              </w:rPr>
              <w:t>平成</w:t>
            </w:r>
            <w:r w:rsidRPr="001E4721">
              <w:rPr>
                <w:szCs w:val="20"/>
              </w:rPr>
              <w:t>11</w:t>
            </w:r>
            <w:r w:rsidRPr="001E4721">
              <w:rPr>
                <w:rFonts w:cs="ＭＳ ゴシック"/>
              </w:rPr>
              <w:t>（</w:t>
            </w:r>
            <w:r w:rsidRPr="001E4721">
              <w:t>1999</w:t>
            </w:r>
            <w:r w:rsidRPr="001E4721">
              <w:rPr>
                <w:rFonts w:cs="ＭＳ ゴシック"/>
              </w:rPr>
              <w:t>）</w:t>
            </w:r>
            <w:r w:rsidRPr="001E4721">
              <w:rPr>
                <w:rFonts w:cs="ＭＳ ゴシック"/>
                <w:szCs w:val="20"/>
              </w:rPr>
              <w:t>年度もしくは平成</w:t>
            </w:r>
            <w:r w:rsidRPr="001E4721">
              <w:rPr>
                <w:szCs w:val="20"/>
              </w:rPr>
              <w:t>12</w:t>
            </w:r>
            <w:r w:rsidRPr="001E4721">
              <w:rPr>
                <w:rFonts w:cs="ＭＳ ゴシック"/>
              </w:rPr>
              <w:t>（</w:t>
            </w:r>
            <w:r w:rsidRPr="001E4721">
              <w:t>2000</w:t>
            </w:r>
            <w:r w:rsidRPr="001E4721">
              <w:rPr>
                <w:rFonts w:cs="ＭＳ ゴシック"/>
              </w:rPr>
              <w:t>）</w:t>
            </w:r>
            <w:r w:rsidRPr="001E4721">
              <w:rPr>
                <w:rFonts w:cs="ＭＳ ゴシック"/>
                <w:szCs w:val="20"/>
              </w:rPr>
              <w:t>年度入学生～平成</w:t>
            </w:r>
            <w:r w:rsidRPr="001E4721">
              <w:rPr>
                <w:szCs w:val="20"/>
              </w:rPr>
              <w:t>18</w:t>
            </w:r>
            <w:r w:rsidRPr="001E4721">
              <w:rPr>
                <w:rFonts w:cs="ＭＳ ゴシック"/>
                <w:szCs w:val="20"/>
              </w:rPr>
              <w:t>（</w:t>
            </w:r>
            <w:r w:rsidRPr="001E4721">
              <w:rPr>
                <w:szCs w:val="20"/>
              </w:rPr>
              <w:t>2006</w:t>
            </w:r>
            <w:r w:rsidRPr="001E4721">
              <w:rPr>
                <w:rFonts w:cs="ＭＳ ゴシック"/>
                <w:szCs w:val="20"/>
              </w:rPr>
              <w:t>）年度入学</w:t>
            </w:r>
            <w:r w:rsidRPr="001E4721">
              <w:rPr>
                <w:szCs w:val="20"/>
              </w:rPr>
              <w:t>生</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旧</w:t>
            </w:r>
            <w:r w:rsidRPr="001E4721">
              <w:t>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left"/>
            </w:pPr>
            <w:r w:rsidRPr="001E4721">
              <w:rPr>
                <w:rFonts w:cs="ＭＳ ゴシック"/>
              </w:rPr>
              <w:t>平成</w:t>
            </w:r>
            <w:r w:rsidRPr="001E4721">
              <w:t>10</w:t>
            </w:r>
            <w:r w:rsidRPr="001E4721">
              <w:rPr>
                <w:rFonts w:cs="ＭＳ ゴシック"/>
              </w:rPr>
              <w:t>（</w:t>
            </w:r>
            <w:r w:rsidRPr="001E4721">
              <w:t>1998</w:t>
            </w:r>
            <w:r w:rsidRPr="001E4721">
              <w:rPr>
                <w:rFonts w:cs="ＭＳ ゴシック"/>
              </w:rPr>
              <w:t>）年改正</w:t>
            </w:r>
            <w:r w:rsidRPr="001E4721">
              <w:t>法</w:t>
            </w:r>
          </w:p>
        </w:tc>
      </w:tr>
      <w:tr w:rsidR="00333268" w:rsidTr="002E62CC">
        <w:tc>
          <w:tcPr>
            <w:tcW w:w="5244"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lang w:eastAsia="zh-CN"/>
              </w:rPr>
            </w:pPr>
            <w:r w:rsidRPr="001E4721">
              <w:rPr>
                <w:rFonts w:cs="ＭＳ ゴシック"/>
                <w:lang w:eastAsia="zh-CN"/>
              </w:rPr>
              <w:t>平成</w:t>
            </w:r>
            <w:r w:rsidRPr="001E4721">
              <w:rPr>
                <w:lang w:eastAsia="zh-CN"/>
              </w:rPr>
              <w:t>19</w:t>
            </w:r>
            <w:r w:rsidRPr="001E4721">
              <w:rPr>
                <w:rFonts w:cs="ＭＳ ゴシック"/>
                <w:lang w:eastAsia="zh-CN"/>
              </w:rPr>
              <w:t>（</w:t>
            </w:r>
            <w:r w:rsidRPr="001E4721">
              <w:rPr>
                <w:lang w:eastAsia="zh-CN"/>
              </w:rPr>
              <w:t>2007</w:t>
            </w:r>
            <w:r w:rsidRPr="001E4721">
              <w:rPr>
                <w:rFonts w:cs="ＭＳ ゴシック"/>
                <w:lang w:eastAsia="zh-CN"/>
              </w:rPr>
              <w:t>）年度以降入学</w:t>
            </w:r>
            <w:r w:rsidRPr="001E4721">
              <w:rPr>
                <w:lang w:eastAsia="zh-CN"/>
              </w:rPr>
              <w:t>生</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新</w:t>
            </w:r>
            <w:r w:rsidRPr="001E4721">
              <w:t>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left"/>
            </w:pPr>
            <w:r w:rsidRPr="001E4721">
              <w:rPr>
                <w:rFonts w:cs="ＭＳ ゴシック"/>
              </w:rPr>
              <w:t>平成</w:t>
            </w:r>
            <w:r w:rsidRPr="001E4721">
              <w:t>18</w:t>
            </w:r>
            <w:r w:rsidRPr="001E4721">
              <w:rPr>
                <w:rFonts w:cs="ＭＳ ゴシック"/>
              </w:rPr>
              <w:t>（</w:t>
            </w:r>
            <w:r w:rsidRPr="001E4721">
              <w:t>2006</w:t>
            </w:r>
            <w:r w:rsidRPr="001E4721">
              <w:rPr>
                <w:rFonts w:cs="ＭＳ ゴシック"/>
              </w:rPr>
              <w:t>）年改正</w:t>
            </w:r>
            <w:r w:rsidRPr="001E4721">
              <w:t>法</w:t>
            </w:r>
          </w:p>
        </w:tc>
      </w:tr>
    </w:tbl>
    <w:p w:rsidR="00333268" w:rsidRDefault="00333268" w:rsidP="00333268">
      <w:pPr>
        <w:rPr>
          <w:rFonts w:eastAsiaTheme="minorEastAsia"/>
        </w:rPr>
      </w:pPr>
    </w:p>
    <w:p w:rsidR="00514E0D" w:rsidRDefault="00514E0D" w:rsidP="00333268">
      <w:pPr>
        <w:rPr>
          <w:rFonts w:eastAsiaTheme="minorEastAsia"/>
        </w:rPr>
      </w:pPr>
    </w:p>
    <w:p w:rsidR="00333268" w:rsidRDefault="00333268" w:rsidP="00333268">
      <w:pPr>
        <w:ind w:leftChars="135" w:left="303"/>
      </w:pPr>
      <w:r>
        <w:rPr>
          <w:rFonts w:hint="eastAsia"/>
        </w:rPr>
        <w:lastRenderedPageBreak/>
        <w:t>■特別支援学校（旧：盲・聾・養護学校）教諭免許状（専修）</w:t>
      </w:r>
    </w:p>
    <w:tbl>
      <w:tblPr>
        <w:tblStyle w:val="a7"/>
        <w:tblW w:w="0" w:type="auto"/>
        <w:tblInd w:w="421" w:type="dxa"/>
        <w:tblLook w:val="04A0" w:firstRow="1" w:lastRow="0" w:firstColumn="1" w:lastColumn="0" w:noHBand="0" w:noVBand="1"/>
      </w:tblPr>
      <w:tblGrid>
        <w:gridCol w:w="5386"/>
        <w:gridCol w:w="992"/>
        <w:gridCol w:w="2948"/>
      </w:tblGrid>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rPr>
                <w:rFonts w:cs="ＭＳ ゴシック"/>
                <w:lang w:eastAsia="zh-CN"/>
              </w:rPr>
              <w:t xml:space="preserve">入　学　年　</w:t>
            </w:r>
            <w:r w:rsidRPr="001E4721">
              <w:rPr>
                <w:lang w:eastAsia="zh-CN"/>
              </w:rPr>
              <w:t>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 xml:space="preserve">適　</w:t>
            </w:r>
            <w:r w:rsidRPr="001E4721">
              <w:t>用</w:t>
            </w:r>
          </w:p>
        </w:tc>
        <w:tc>
          <w:tcPr>
            <w:tcW w:w="2948"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rPr>
                <w:rFonts w:cs="ＭＳ ゴシック"/>
              </w:rPr>
              <w:t>免許法上の呼</w:t>
            </w:r>
            <w:r w:rsidRPr="001E4721">
              <w:t>称</w:t>
            </w:r>
          </w:p>
        </w:tc>
      </w:tr>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szCs w:val="20"/>
              </w:rPr>
            </w:pPr>
            <w:r w:rsidRPr="001E4721">
              <w:rPr>
                <w:rFonts w:cs="ＭＳ ゴシック"/>
                <w:szCs w:val="20"/>
              </w:rPr>
              <w:t>平成</w:t>
            </w:r>
            <w:r w:rsidRPr="001E4721">
              <w:rPr>
                <w:szCs w:val="20"/>
              </w:rPr>
              <w:t>2</w:t>
            </w:r>
            <w:r w:rsidRPr="001E4721">
              <w:rPr>
                <w:rFonts w:cs="ＭＳ ゴシック"/>
              </w:rPr>
              <w:t>（</w:t>
            </w:r>
            <w:r w:rsidRPr="001E4721">
              <w:t>1990</w:t>
            </w:r>
            <w:r w:rsidRPr="001E4721">
              <w:rPr>
                <w:rFonts w:cs="ＭＳ ゴシック"/>
              </w:rPr>
              <w:t>）</w:t>
            </w:r>
            <w:r w:rsidRPr="001E4721">
              <w:rPr>
                <w:rFonts w:cs="ＭＳ ゴシック"/>
                <w:szCs w:val="20"/>
              </w:rPr>
              <w:t>年度入学生～平成</w:t>
            </w:r>
            <w:r w:rsidRPr="001E4721">
              <w:rPr>
                <w:szCs w:val="20"/>
              </w:rPr>
              <w:t>18</w:t>
            </w:r>
            <w:r w:rsidRPr="001E4721">
              <w:rPr>
                <w:rFonts w:cs="ＭＳ ゴシック"/>
                <w:szCs w:val="20"/>
              </w:rPr>
              <w:t>（</w:t>
            </w:r>
            <w:r w:rsidRPr="001E4721">
              <w:rPr>
                <w:szCs w:val="20"/>
              </w:rPr>
              <w:t>2006</w:t>
            </w:r>
            <w:r w:rsidRPr="001E4721">
              <w:rPr>
                <w:rFonts w:cs="ＭＳ ゴシック"/>
                <w:szCs w:val="20"/>
              </w:rPr>
              <w:t>）年度入学</w:t>
            </w:r>
            <w:r w:rsidRPr="001E4721">
              <w:rPr>
                <w:szCs w:val="20"/>
              </w:rPr>
              <w:t>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旧</w:t>
            </w:r>
            <w:r w:rsidRPr="001E4721">
              <w:t>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left"/>
            </w:pPr>
            <w:r w:rsidRPr="001E4721">
              <w:rPr>
                <w:rFonts w:cs="ＭＳ ゴシック"/>
              </w:rPr>
              <w:t>昭和</w:t>
            </w:r>
            <w:r w:rsidRPr="001E4721">
              <w:t>63</w:t>
            </w:r>
            <w:r w:rsidRPr="001E4721">
              <w:rPr>
                <w:rFonts w:cs="ＭＳ ゴシック"/>
              </w:rPr>
              <w:t>（</w:t>
            </w:r>
            <w:r w:rsidRPr="001E4721">
              <w:t>1988</w:t>
            </w:r>
            <w:r w:rsidRPr="001E4721">
              <w:rPr>
                <w:rFonts w:cs="ＭＳ ゴシック"/>
              </w:rPr>
              <w:t>）年改正</w:t>
            </w:r>
            <w:r w:rsidRPr="001E4721">
              <w:t>法</w:t>
            </w:r>
          </w:p>
        </w:tc>
      </w:tr>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lang w:eastAsia="zh-CN"/>
              </w:rPr>
            </w:pPr>
            <w:r w:rsidRPr="001E4721">
              <w:rPr>
                <w:rFonts w:cs="ＭＳ ゴシック"/>
                <w:lang w:eastAsia="zh-CN"/>
              </w:rPr>
              <w:t>平成</w:t>
            </w:r>
            <w:r w:rsidRPr="001E4721">
              <w:rPr>
                <w:lang w:eastAsia="zh-CN"/>
              </w:rPr>
              <w:t>19</w:t>
            </w:r>
            <w:r w:rsidRPr="001E4721">
              <w:rPr>
                <w:rFonts w:cs="ＭＳ ゴシック"/>
                <w:lang w:eastAsia="zh-CN"/>
              </w:rPr>
              <w:t>（</w:t>
            </w:r>
            <w:r w:rsidRPr="001E4721">
              <w:rPr>
                <w:lang w:eastAsia="zh-CN"/>
              </w:rPr>
              <w:t>2007</w:t>
            </w:r>
            <w:r w:rsidRPr="001E4721">
              <w:rPr>
                <w:rFonts w:cs="ＭＳ ゴシック"/>
                <w:lang w:eastAsia="zh-CN"/>
              </w:rPr>
              <w:t>）年度以降入学</w:t>
            </w:r>
            <w:r w:rsidRPr="001E4721">
              <w:rPr>
                <w:lang w:eastAsia="zh-CN"/>
              </w:rPr>
              <w:t>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新</w:t>
            </w:r>
            <w:r w:rsidRPr="001E4721">
              <w:t>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left"/>
            </w:pPr>
            <w:r w:rsidRPr="001E4721">
              <w:rPr>
                <w:rFonts w:cs="ＭＳ ゴシック"/>
              </w:rPr>
              <w:t>平成</w:t>
            </w:r>
            <w:r w:rsidRPr="001E4721">
              <w:t>18</w:t>
            </w:r>
            <w:r w:rsidRPr="001E4721">
              <w:rPr>
                <w:rFonts w:cs="ＭＳ ゴシック"/>
              </w:rPr>
              <w:t>（</w:t>
            </w:r>
            <w:r w:rsidRPr="001E4721">
              <w:t>2006</w:t>
            </w:r>
            <w:r w:rsidRPr="001E4721">
              <w:rPr>
                <w:rFonts w:cs="ＭＳ ゴシック"/>
              </w:rPr>
              <w:t>）年改正</w:t>
            </w:r>
            <w:r w:rsidRPr="001E4721">
              <w:t>法</w:t>
            </w:r>
          </w:p>
        </w:tc>
      </w:tr>
    </w:tbl>
    <w:p w:rsidR="00333268" w:rsidRDefault="00333268" w:rsidP="00333268">
      <w:pPr>
        <w:rPr>
          <w:rFonts w:eastAsiaTheme="minorEastAsia"/>
        </w:rPr>
      </w:pPr>
    </w:p>
    <w:p w:rsidR="00333268" w:rsidRDefault="00333268" w:rsidP="00333268">
      <w:pPr>
        <w:ind w:leftChars="135" w:left="303"/>
      </w:pPr>
      <w:r>
        <w:rPr>
          <w:rFonts w:hint="eastAsia"/>
        </w:rPr>
        <w:t>■栄養教諭免許状（一種・二種・専修）</w:t>
      </w:r>
    </w:p>
    <w:tbl>
      <w:tblPr>
        <w:tblStyle w:val="a7"/>
        <w:tblW w:w="0" w:type="auto"/>
        <w:tblInd w:w="421" w:type="dxa"/>
        <w:tblLook w:val="04A0" w:firstRow="1" w:lastRow="0" w:firstColumn="1" w:lastColumn="0" w:noHBand="0" w:noVBand="1"/>
      </w:tblPr>
      <w:tblGrid>
        <w:gridCol w:w="5386"/>
        <w:gridCol w:w="992"/>
        <w:gridCol w:w="2948"/>
      </w:tblGrid>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rPr>
                <w:rFonts w:cs="ＭＳ ゴシック"/>
                <w:lang w:eastAsia="zh-CN"/>
              </w:rPr>
              <w:t xml:space="preserve">入　学　年　</w:t>
            </w:r>
            <w:r w:rsidRPr="001E4721">
              <w:rPr>
                <w:lang w:eastAsia="zh-CN"/>
              </w:rPr>
              <w:t>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 xml:space="preserve">適　</w:t>
            </w:r>
            <w:r w:rsidRPr="001E4721">
              <w:t>用</w:t>
            </w:r>
          </w:p>
        </w:tc>
        <w:tc>
          <w:tcPr>
            <w:tcW w:w="2948"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jc w:val="center"/>
            </w:pPr>
            <w:r w:rsidRPr="001E4721">
              <w:rPr>
                <w:rFonts w:cs="ＭＳ ゴシック"/>
              </w:rPr>
              <w:t>免許法上の呼</w:t>
            </w:r>
            <w:r w:rsidRPr="001E4721">
              <w:t>称</w:t>
            </w:r>
          </w:p>
        </w:tc>
      </w:tr>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szCs w:val="20"/>
              </w:rPr>
            </w:pPr>
            <w:r w:rsidRPr="001E4721">
              <w:rPr>
                <w:rFonts w:cs="ＭＳ ゴシック"/>
                <w:szCs w:val="20"/>
              </w:rPr>
              <w:t>平成</w:t>
            </w:r>
            <w:r w:rsidRPr="001E4721">
              <w:rPr>
                <w:szCs w:val="20"/>
              </w:rPr>
              <w:t>17</w:t>
            </w:r>
            <w:r w:rsidRPr="001E4721">
              <w:rPr>
                <w:rFonts w:cs="ＭＳ ゴシック"/>
              </w:rPr>
              <w:t>（</w:t>
            </w:r>
            <w:r w:rsidRPr="001E4721">
              <w:t>2005</w:t>
            </w:r>
            <w:r w:rsidRPr="001E4721">
              <w:rPr>
                <w:rFonts w:cs="ＭＳ ゴシック"/>
              </w:rPr>
              <w:t>）</w:t>
            </w:r>
            <w:r w:rsidRPr="001E4721">
              <w:rPr>
                <w:rFonts w:cs="ＭＳ ゴシック"/>
                <w:szCs w:val="20"/>
              </w:rPr>
              <w:t>年度入学生～</w:t>
            </w:r>
            <w:r w:rsidRPr="001E4721">
              <w:rPr>
                <w:rFonts w:cs="ＭＳ ゴシック"/>
              </w:rPr>
              <w:t>平成</w:t>
            </w:r>
            <w:r w:rsidRPr="001E4721">
              <w:t>30</w:t>
            </w:r>
            <w:r w:rsidRPr="001E4721">
              <w:rPr>
                <w:rFonts w:cs="ＭＳ ゴシック"/>
              </w:rPr>
              <w:t>（</w:t>
            </w:r>
            <w:r w:rsidRPr="001E4721">
              <w:t>2018</w:t>
            </w:r>
            <w:r w:rsidRPr="001E4721">
              <w:rPr>
                <w:rFonts w:cs="ＭＳ ゴシック"/>
              </w:rPr>
              <w:t>）年度入学</w:t>
            </w:r>
            <w:r w:rsidRPr="001E4721">
              <w:t>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旧</w:t>
            </w:r>
            <w:r w:rsidRPr="001E4721">
              <w:t>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left"/>
            </w:pPr>
            <w:r w:rsidRPr="001E4721">
              <w:rPr>
                <w:rFonts w:cs="ＭＳ ゴシック"/>
              </w:rPr>
              <w:t>平成</w:t>
            </w:r>
            <w:r w:rsidRPr="001E4721">
              <w:t>16</w:t>
            </w:r>
            <w:r w:rsidRPr="001E4721">
              <w:rPr>
                <w:rFonts w:cs="ＭＳ ゴシック"/>
              </w:rPr>
              <w:t>（</w:t>
            </w:r>
            <w:r w:rsidRPr="001E4721">
              <w:t>2004</w:t>
            </w:r>
            <w:r w:rsidRPr="001E4721">
              <w:rPr>
                <w:rFonts w:cs="ＭＳ ゴシック"/>
              </w:rPr>
              <w:t>）年改正</w:t>
            </w:r>
            <w:r w:rsidRPr="001E4721">
              <w:t>法</w:t>
            </w:r>
          </w:p>
        </w:tc>
      </w:tr>
      <w:tr w:rsidR="00333268" w:rsidTr="002E62CC">
        <w:tc>
          <w:tcPr>
            <w:tcW w:w="5386" w:type="dxa"/>
            <w:tcBorders>
              <w:top w:val="single" w:sz="4" w:space="0" w:color="auto"/>
              <w:left w:val="single" w:sz="4" w:space="0" w:color="auto"/>
              <w:bottom w:val="single" w:sz="4" w:space="0" w:color="auto"/>
              <w:right w:val="single" w:sz="4" w:space="0" w:color="auto"/>
            </w:tcBorders>
            <w:hideMark/>
          </w:tcPr>
          <w:p w:rsidR="00333268" w:rsidRPr="001E4721" w:rsidRDefault="00333268" w:rsidP="00333268">
            <w:pPr>
              <w:rPr>
                <w:lang w:eastAsia="zh-CN"/>
              </w:rPr>
            </w:pPr>
            <w:r w:rsidRPr="001E4721">
              <w:rPr>
                <w:rFonts w:cs="ＭＳ ゴシック"/>
              </w:rPr>
              <w:t>平成</w:t>
            </w:r>
            <w:r w:rsidRPr="001E4721">
              <w:t>31</w:t>
            </w:r>
            <w:r w:rsidRPr="001E4721">
              <w:rPr>
                <w:rFonts w:cs="ＭＳ ゴシック"/>
              </w:rPr>
              <w:t>（</w:t>
            </w:r>
            <w:r w:rsidRPr="001E4721">
              <w:t>2019</w:t>
            </w:r>
            <w:r w:rsidRPr="001E4721">
              <w:rPr>
                <w:rFonts w:cs="ＭＳ ゴシック"/>
              </w:rPr>
              <w:t>）年度以降入学</w:t>
            </w:r>
            <w:r w:rsidRPr="001E4721">
              <w:t>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center"/>
            </w:pPr>
            <w:r w:rsidRPr="001E4721">
              <w:rPr>
                <w:rFonts w:cs="ＭＳ ゴシック"/>
              </w:rPr>
              <w:t>新</w:t>
            </w:r>
            <w:r w:rsidRPr="001E4721">
              <w:t>法</w:t>
            </w:r>
          </w:p>
        </w:tc>
        <w:tc>
          <w:tcPr>
            <w:tcW w:w="2948" w:type="dxa"/>
            <w:tcBorders>
              <w:top w:val="single" w:sz="4" w:space="0" w:color="auto"/>
              <w:left w:val="single" w:sz="4" w:space="0" w:color="auto"/>
              <w:bottom w:val="single" w:sz="4" w:space="0" w:color="auto"/>
              <w:right w:val="single" w:sz="4" w:space="0" w:color="auto"/>
            </w:tcBorders>
            <w:vAlign w:val="center"/>
            <w:hideMark/>
          </w:tcPr>
          <w:p w:rsidR="00333268" w:rsidRPr="001E4721" w:rsidRDefault="00333268" w:rsidP="00333268">
            <w:pPr>
              <w:jc w:val="left"/>
            </w:pPr>
            <w:r w:rsidRPr="001E4721">
              <w:rPr>
                <w:rFonts w:cs="ＭＳ ゴシック"/>
              </w:rPr>
              <w:t>平成</w:t>
            </w:r>
            <w:r w:rsidRPr="001E4721">
              <w:t>28</w:t>
            </w:r>
            <w:r w:rsidRPr="001E4721">
              <w:rPr>
                <w:rFonts w:cs="ＭＳ ゴシック"/>
              </w:rPr>
              <w:t>（</w:t>
            </w:r>
            <w:r w:rsidRPr="001E4721">
              <w:t>2016</w:t>
            </w:r>
            <w:r w:rsidRPr="001E4721">
              <w:rPr>
                <w:rFonts w:cs="ＭＳ ゴシック"/>
              </w:rPr>
              <w:t>）年改正</w:t>
            </w:r>
            <w:r w:rsidRPr="001E4721">
              <w:t>法</w:t>
            </w:r>
          </w:p>
        </w:tc>
      </w:tr>
    </w:tbl>
    <w:p w:rsidR="00D626D0" w:rsidRDefault="00D626D0" w:rsidP="00333268">
      <w:pPr>
        <w:tabs>
          <w:tab w:val="left" w:pos="916"/>
        </w:tabs>
        <w:ind w:leftChars="68" w:left="302" w:hangingChars="67" w:hanging="150"/>
        <w:rPr>
          <w:rFonts w:cs="Times New Roman"/>
          <w:szCs w:val="21"/>
        </w:rPr>
      </w:pPr>
    </w:p>
    <w:p w:rsidR="00333268" w:rsidRPr="00356F6B" w:rsidRDefault="00333268" w:rsidP="00333268">
      <w:pPr>
        <w:tabs>
          <w:tab w:val="left" w:pos="916"/>
        </w:tabs>
        <w:ind w:leftChars="68" w:left="302" w:hangingChars="67" w:hanging="150"/>
        <w:rPr>
          <w:rFonts w:cs="Times New Roman"/>
          <w:szCs w:val="21"/>
        </w:rPr>
      </w:pPr>
      <w:r>
        <w:rPr>
          <w:rFonts w:cs="Times New Roman" w:hint="eastAsia"/>
          <w:szCs w:val="21"/>
        </w:rPr>
        <w:t>★これまで新法に読み替えた専修免の学力に関する証明書の発行事例というのはほとんどなかったはずなので、今後は申請者の一種免の状況にも注意しながら発行する必要がある。</w:t>
      </w:r>
    </w:p>
    <w:p w:rsidR="00333268" w:rsidRDefault="00333268" w:rsidP="00333268">
      <w:pPr>
        <w:widowControl/>
        <w:jc w:val="left"/>
        <w:rPr>
          <w:szCs w:val="21"/>
        </w:rPr>
      </w:pPr>
    </w:p>
    <w:p w:rsidR="00333268" w:rsidRPr="00120BDD" w:rsidRDefault="00333268" w:rsidP="00333268">
      <w:pPr>
        <w:widowControl/>
        <w:jc w:val="left"/>
        <w:rPr>
          <w:szCs w:val="21"/>
        </w:rPr>
      </w:pPr>
      <w:r w:rsidRPr="00356F6B">
        <w:rPr>
          <w:rFonts w:hint="eastAsia"/>
          <w:szCs w:val="21"/>
        </w:rPr>
        <w:t>（</w:t>
      </w:r>
      <w:r>
        <w:rPr>
          <w:szCs w:val="21"/>
        </w:rPr>
        <w:t>4</w:t>
      </w:r>
      <w:r w:rsidRPr="00356F6B">
        <w:rPr>
          <w:rFonts w:hint="eastAsia"/>
          <w:szCs w:val="21"/>
        </w:rPr>
        <w:t>）条文</w:t>
      </w:r>
    </w:p>
    <w:p w:rsidR="00333268" w:rsidRPr="00356F6B" w:rsidRDefault="00333268" w:rsidP="00333268">
      <w:pPr>
        <w:ind w:leftChars="73" w:left="164"/>
        <w:rPr>
          <w:szCs w:val="21"/>
        </w:rPr>
      </w:pPr>
      <w:r w:rsidRPr="00356F6B">
        <w:rPr>
          <w:rFonts w:hint="eastAsia"/>
          <w:szCs w:val="21"/>
        </w:rPr>
        <w:t>▼免許法施行規則</w:t>
      </w:r>
    </w:p>
    <w:tbl>
      <w:tblPr>
        <w:tblStyle w:val="a7"/>
        <w:tblW w:w="0" w:type="auto"/>
        <w:tblInd w:w="279" w:type="dxa"/>
        <w:tblLook w:val="04A0" w:firstRow="1" w:lastRow="0" w:firstColumn="1" w:lastColumn="0" w:noHBand="0" w:noVBand="1"/>
      </w:tblPr>
      <w:tblGrid>
        <w:gridCol w:w="412"/>
        <w:gridCol w:w="1005"/>
        <w:gridCol w:w="3686"/>
        <w:gridCol w:w="4082"/>
        <w:gridCol w:w="283"/>
      </w:tblGrid>
      <w:tr w:rsidR="00333268" w:rsidRPr="00356F6B" w:rsidTr="002E62CC">
        <w:trPr>
          <w:trHeight w:val="6106"/>
        </w:trPr>
        <w:tc>
          <w:tcPr>
            <w:tcW w:w="9468" w:type="dxa"/>
            <w:gridSpan w:val="5"/>
            <w:tcBorders>
              <w:top w:val="single" w:sz="4" w:space="0" w:color="auto"/>
              <w:left w:val="single" w:sz="4" w:space="0" w:color="auto"/>
              <w:bottom w:val="nil"/>
              <w:right w:val="single" w:sz="4" w:space="0" w:color="auto"/>
            </w:tcBorders>
          </w:tcPr>
          <w:p w:rsidR="00333268" w:rsidRPr="00356F6B" w:rsidRDefault="00333268" w:rsidP="00333268">
            <w:pPr>
              <w:ind w:firstLineChars="200" w:firstLine="448"/>
              <w:rPr>
                <w:rFonts w:eastAsia="ＭＳ 明朝"/>
                <w:szCs w:val="21"/>
              </w:rPr>
            </w:pPr>
            <w:r w:rsidRPr="00356F6B">
              <w:rPr>
                <w:rFonts w:hint="eastAsia"/>
                <w:szCs w:val="21"/>
              </w:rPr>
              <w:t>附　則</w:t>
            </w:r>
          </w:p>
          <w:p w:rsidR="00333268" w:rsidRPr="00356F6B" w:rsidRDefault="00333268" w:rsidP="00333268">
            <w:pPr>
              <w:rPr>
                <w:szCs w:val="21"/>
              </w:rPr>
            </w:pPr>
            <w:r w:rsidRPr="00356F6B">
              <w:rPr>
                <w:rFonts w:hint="eastAsia"/>
                <w:szCs w:val="21"/>
              </w:rPr>
              <w:t>（施行期日）</w:t>
            </w:r>
          </w:p>
          <w:p w:rsidR="00333268" w:rsidRPr="00356F6B" w:rsidRDefault="00333268" w:rsidP="00333268">
            <w:pPr>
              <w:ind w:leftChars="14" w:left="186" w:hangingChars="69" w:hanging="155"/>
              <w:rPr>
                <w:szCs w:val="21"/>
              </w:rPr>
            </w:pPr>
            <w:r w:rsidRPr="00356F6B">
              <w:rPr>
                <w:szCs w:val="21"/>
              </w:rPr>
              <w:t>1</w:t>
            </w:r>
            <w:r w:rsidRPr="00356F6B">
              <w:rPr>
                <w:rFonts w:hint="eastAsia"/>
                <w:szCs w:val="21"/>
              </w:rPr>
              <w:t xml:space="preserve">　この省令は、平成</w:t>
            </w:r>
            <w:r w:rsidRPr="00356F6B">
              <w:rPr>
                <w:szCs w:val="21"/>
              </w:rPr>
              <w:t>31</w:t>
            </w:r>
            <w:r w:rsidRPr="00356F6B">
              <w:rPr>
                <w:rFonts w:hint="eastAsia"/>
                <w:szCs w:val="21"/>
              </w:rPr>
              <w:t>年</w:t>
            </w:r>
            <w:r w:rsidRPr="00356F6B">
              <w:rPr>
                <w:szCs w:val="21"/>
              </w:rPr>
              <w:t>4</w:t>
            </w:r>
            <w:r w:rsidRPr="00356F6B">
              <w:rPr>
                <w:rFonts w:hint="eastAsia"/>
                <w:szCs w:val="21"/>
              </w:rPr>
              <w:t>月</w:t>
            </w:r>
            <w:r w:rsidRPr="00356F6B">
              <w:rPr>
                <w:szCs w:val="21"/>
              </w:rPr>
              <w:t>1</w:t>
            </w:r>
            <w:r w:rsidRPr="00356F6B">
              <w:rPr>
                <w:rFonts w:hint="eastAsia"/>
                <w:szCs w:val="21"/>
              </w:rPr>
              <w:t>日から施行する。ただし、第</w:t>
            </w:r>
            <w:r w:rsidRPr="00356F6B">
              <w:rPr>
                <w:szCs w:val="21"/>
              </w:rPr>
              <w:t>1</w:t>
            </w:r>
            <w:r w:rsidRPr="00356F6B">
              <w:rPr>
                <w:rFonts w:hint="eastAsia"/>
                <w:szCs w:val="21"/>
              </w:rPr>
              <w:t>条の規定（教育職員免許法施行規則第</w:t>
            </w:r>
            <w:r w:rsidRPr="00356F6B">
              <w:rPr>
                <w:szCs w:val="21"/>
              </w:rPr>
              <w:t>10</w:t>
            </w:r>
            <w:r w:rsidRPr="00356F6B">
              <w:rPr>
                <w:rFonts w:hint="eastAsia"/>
                <w:szCs w:val="21"/>
              </w:rPr>
              <w:t>条の</w:t>
            </w:r>
            <w:r w:rsidRPr="00356F6B">
              <w:rPr>
                <w:szCs w:val="21"/>
              </w:rPr>
              <w:t>6</w:t>
            </w:r>
            <w:r w:rsidRPr="00356F6B">
              <w:rPr>
                <w:rFonts w:hint="eastAsia"/>
                <w:szCs w:val="21"/>
              </w:rPr>
              <w:t>第</w:t>
            </w:r>
            <w:r w:rsidRPr="00356F6B">
              <w:rPr>
                <w:szCs w:val="21"/>
              </w:rPr>
              <w:t>1</w:t>
            </w:r>
            <w:r w:rsidRPr="00356F6B">
              <w:rPr>
                <w:rFonts w:hint="eastAsia"/>
                <w:szCs w:val="21"/>
              </w:rPr>
              <w:t>項及び第</w:t>
            </w:r>
            <w:r w:rsidRPr="00356F6B">
              <w:rPr>
                <w:szCs w:val="21"/>
              </w:rPr>
              <w:t>3</w:t>
            </w:r>
            <w:r w:rsidRPr="00356F6B">
              <w:rPr>
                <w:rFonts w:hint="eastAsia"/>
                <w:szCs w:val="21"/>
              </w:rPr>
              <w:t>項の改正規定並びに同令第</w:t>
            </w:r>
            <w:r w:rsidRPr="00356F6B">
              <w:rPr>
                <w:szCs w:val="21"/>
              </w:rPr>
              <w:t>12</w:t>
            </w:r>
            <w:r w:rsidRPr="00356F6B">
              <w:rPr>
                <w:rFonts w:hint="eastAsia"/>
                <w:szCs w:val="21"/>
              </w:rPr>
              <w:t>条の改正規定に限る。）及び第</w:t>
            </w:r>
            <w:r w:rsidRPr="00356F6B">
              <w:rPr>
                <w:szCs w:val="21"/>
              </w:rPr>
              <w:t>2</w:t>
            </w:r>
            <w:r w:rsidRPr="00356F6B">
              <w:rPr>
                <w:rFonts w:hint="eastAsia"/>
                <w:szCs w:val="21"/>
              </w:rPr>
              <w:t>条の規定（免許状更新講習規則第</w:t>
            </w:r>
            <w:r w:rsidRPr="00356F6B">
              <w:rPr>
                <w:szCs w:val="21"/>
              </w:rPr>
              <w:t>6</w:t>
            </w:r>
            <w:r w:rsidRPr="00356F6B">
              <w:rPr>
                <w:rFonts w:hint="eastAsia"/>
                <w:szCs w:val="21"/>
              </w:rPr>
              <w:t>条の改正規定に限る。）は公布の日から施行する。</w:t>
            </w:r>
          </w:p>
          <w:p w:rsidR="00333268" w:rsidRPr="00356F6B" w:rsidRDefault="00333268" w:rsidP="00333268">
            <w:pPr>
              <w:ind w:leftChars="14" w:left="186" w:hangingChars="69" w:hanging="155"/>
              <w:rPr>
                <w:szCs w:val="21"/>
              </w:rPr>
            </w:pPr>
          </w:p>
          <w:p w:rsidR="00333268" w:rsidRPr="00356F6B" w:rsidRDefault="00333268" w:rsidP="00333268">
            <w:pPr>
              <w:ind w:leftChars="14" w:left="186" w:hangingChars="69" w:hanging="155"/>
              <w:rPr>
                <w:szCs w:val="21"/>
              </w:rPr>
            </w:pPr>
            <w:r w:rsidRPr="00356F6B">
              <w:rPr>
                <w:rFonts w:hint="eastAsia"/>
                <w:szCs w:val="21"/>
              </w:rPr>
              <w:t>（経過措置）</w:t>
            </w:r>
          </w:p>
          <w:p w:rsidR="00333268" w:rsidRPr="00356F6B" w:rsidRDefault="00333268" w:rsidP="00333268">
            <w:pPr>
              <w:ind w:leftChars="14" w:left="186" w:hangingChars="69" w:hanging="155"/>
              <w:rPr>
                <w:szCs w:val="21"/>
              </w:rPr>
            </w:pPr>
            <w:r w:rsidRPr="00356F6B">
              <w:rPr>
                <w:szCs w:val="21"/>
              </w:rPr>
              <w:t>2</w:t>
            </w:r>
            <w:r w:rsidRPr="00356F6B">
              <w:rPr>
                <w:rFonts w:hint="eastAsia"/>
                <w:szCs w:val="21"/>
              </w:rPr>
              <w:t xml:space="preserve">　教育公務員特例法等の一部を改正する法律（以下「改正法」という。）による</w:t>
            </w:r>
            <w:r w:rsidRPr="00483442">
              <w:rPr>
                <w:rFonts w:ascii="ＭＳ ゴシック" w:eastAsia="ＭＳ ゴシック" w:hAnsi="ＭＳ ゴシック" w:hint="eastAsia"/>
                <w:b/>
                <w:szCs w:val="21"/>
              </w:rPr>
              <w:t>改正後の教育職員免許法</w:t>
            </w:r>
            <w:r w:rsidRPr="00356F6B">
              <w:rPr>
                <w:rFonts w:hint="eastAsia"/>
                <w:szCs w:val="21"/>
              </w:rPr>
              <w:t>（以下「新法」という。）</w:t>
            </w:r>
            <w:r w:rsidRPr="00483442">
              <w:rPr>
                <w:rFonts w:asciiTheme="majorEastAsia" w:eastAsiaTheme="majorEastAsia" w:hAnsiTheme="majorEastAsia" w:hint="eastAsia"/>
                <w:b/>
                <w:szCs w:val="21"/>
              </w:rPr>
              <w:t>別表第</w:t>
            </w:r>
            <w:r>
              <w:rPr>
                <w:rFonts w:asciiTheme="majorEastAsia" w:eastAsiaTheme="majorEastAsia" w:hAnsiTheme="majorEastAsia" w:hint="eastAsia"/>
                <w:b/>
                <w:szCs w:val="21"/>
              </w:rPr>
              <w:t>１</w:t>
            </w:r>
            <w:r w:rsidRPr="00483442">
              <w:rPr>
                <w:rFonts w:asciiTheme="majorEastAsia" w:eastAsiaTheme="majorEastAsia" w:hAnsiTheme="majorEastAsia" w:hint="eastAsia"/>
                <w:b/>
                <w:szCs w:val="21"/>
              </w:rPr>
              <w:t>から別表第</w:t>
            </w:r>
            <w:r>
              <w:rPr>
                <w:rFonts w:asciiTheme="majorEastAsia" w:eastAsiaTheme="majorEastAsia" w:hAnsiTheme="majorEastAsia" w:hint="eastAsia"/>
                <w:b/>
                <w:szCs w:val="21"/>
              </w:rPr>
              <w:t>８</w:t>
            </w:r>
            <w:r w:rsidRPr="00483442">
              <w:rPr>
                <w:rFonts w:hint="eastAsia"/>
              </w:rPr>
              <w:t>まで、</w:t>
            </w:r>
            <w:r w:rsidRPr="00356F6B">
              <w:rPr>
                <w:rFonts w:hint="eastAsia"/>
                <w:szCs w:val="21"/>
              </w:rPr>
              <w:t>附則第</w:t>
            </w:r>
            <w:r w:rsidRPr="00356F6B">
              <w:rPr>
                <w:szCs w:val="21"/>
              </w:rPr>
              <w:t>5</w:t>
            </w:r>
            <w:r w:rsidRPr="00356F6B">
              <w:rPr>
                <w:rFonts w:hint="eastAsia"/>
                <w:szCs w:val="21"/>
              </w:rPr>
              <w:t>項、第</w:t>
            </w:r>
            <w:r w:rsidRPr="00356F6B">
              <w:rPr>
                <w:szCs w:val="21"/>
              </w:rPr>
              <w:t>17</w:t>
            </w:r>
            <w:r w:rsidRPr="00356F6B">
              <w:rPr>
                <w:rFonts w:hint="eastAsia"/>
                <w:szCs w:val="21"/>
              </w:rPr>
              <w:t>項及び第</w:t>
            </w:r>
            <w:r w:rsidRPr="00356F6B">
              <w:rPr>
                <w:szCs w:val="21"/>
              </w:rPr>
              <w:t>18</w:t>
            </w:r>
            <w:r w:rsidRPr="00356F6B">
              <w:rPr>
                <w:rFonts w:hint="eastAsia"/>
                <w:szCs w:val="21"/>
              </w:rPr>
              <w:t>項</w:t>
            </w:r>
            <w:r w:rsidRPr="00483442">
              <w:rPr>
                <w:rFonts w:asciiTheme="majorEastAsia" w:eastAsiaTheme="majorEastAsia" w:hAnsiTheme="majorEastAsia" w:hint="eastAsia"/>
                <w:b/>
                <w:szCs w:val="21"/>
              </w:rPr>
              <w:t>の規定により教諭、養護教諭又は栄養教諭の普通免許状の授与を受ける場合にあつては、改正法による改正前の教育職員免許法（以下「旧法」という。）による認定課程（以下「旧課程」という。）において修得した教科に関する科目、養護に関する科目及び栄養に係る教育に関する科目の単位のうち、新法別表第</w:t>
            </w:r>
            <w:r>
              <w:rPr>
                <w:rFonts w:asciiTheme="majorEastAsia" w:eastAsiaTheme="majorEastAsia" w:hAnsiTheme="majorEastAsia" w:hint="eastAsia"/>
                <w:b/>
                <w:szCs w:val="21"/>
              </w:rPr>
              <w:t>１</w:t>
            </w:r>
            <w:r w:rsidRPr="00483442">
              <w:rPr>
                <w:rFonts w:asciiTheme="majorEastAsia" w:eastAsiaTheme="majorEastAsia" w:hAnsiTheme="majorEastAsia" w:hint="eastAsia"/>
                <w:b/>
                <w:szCs w:val="21"/>
              </w:rPr>
              <w:t>備考第</w:t>
            </w:r>
            <w:r>
              <w:rPr>
                <w:rFonts w:asciiTheme="majorEastAsia" w:eastAsiaTheme="majorEastAsia" w:hAnsiTheme="majorEastAsia" w:hint="eastAsia"/>
                <w:b/>
                <w:szCs w:val="21"/>
              </w:rPr>
              <w:t>５</w:t>
            </w:r>
            <w:r w:rsidRPr="00483442">
              <w:rPr>
                <w:rFonts w:asciiTheme="majorEastAsia" w:eastAsiaTheme="majorEastAsia" w:hAnsiTheme="majorEastAsia" w:hint="eastAsia"/>
                <w:b/>
                <w:szCs w:val="21"/>
              </w:rPr>
              <w:t>号ロの規定に準じて、新法による認定課程（以下「新課程」という。）を有する大学が適当であると認めるものは、新課程において修得した</w:t>
            </w:r>
            <w:r w:rsidRPr="00356F6B">
              <w:rPr>
                <w:rFonts w:hint="eastAsia"/>
                <w:szCs w:val="21"/>
              </w:rPr>
              <w:t>領域及び保育内容の指導法に関する科目（</w:t>
            </w:r>
            <w:r w:rsidRPr="00483442">
              <w:rPr>
                <w:rFonts w:asciiTheme="majorEastAsia" w:eastAsiaTheme="majorEastAsia" w:hAnsiTheme="majorEastAsia" w:hint="eastAsia"/>
                <w:b/>
                <w:szCs w:val="21"/>
              </w:rPr>
              <w:t>領域に関する専門的事項に係る部分</w:t>
            </w:r>
            <w:r w:rsidRPr="00356F6B">
              <w:rPr>
                <w:rFonts w:hint="eastAsia"/>
                <w:szCs w:val="21"/>
              </w:rPr>
              <w:t>に限る。以下第</w:t>
            </w:r>
            <w:r w:rsidRPr="00356F6B">
              <w:rPr>
                <w:szCs w:val="21"/>
              </w:rPr>
              <w:t>7</w:t>
            </w:r>
            <w:r w:rsidRPr="00356F6B">
              <w:rPr>
                <w:rFonts w:hint="eastAsia"/>
                <w:szCs w:val="21"/>
              </w:rPr>
              <w:t>項において「領域に関する専門的事項に関する科目」という。）</w:t>
            </w:r>
            <w:r w:rsidRPr="00483442">
              <w:rPr>
                <w:rFonts w:asciiTheme="majorEastAsia" w:eastAsiaTheme="majorEastAsia" w:hAnsiTheme="majorEastAsia" w:hint="eastAsia"/>
                <w:b/>
                <w:szCs w:val="21"/>
              </w:rPr>
              <w:t>、</w:t>
            </w:r>
            <w:r w:rsidRPr="00356F6B">
              <w:rPr>
                <w:rFonts w:hint="eastAsia"/>
                <w:szCs w:val="21"/>
              </w:rPr>
              <w:t>教科及び教科の指導法に関する科目（</w:t>
            </w:r>
            <w:r w:rsidRPr="00483442">
              <w:rPr>
                <w:rFonts w:asciiTheme="majorEastAsia" w:eastAsiaTheme="majorEastAsia" w:hAnsiTheme="majorEastAsia" w:hint="eastAsia"/>
                <w:b/>
                <w:szCs w:val="21"/>
              </w:rPr>
              <w:t>教科に関する専門的事項に係る部分</w:t>
            </w:r>
            <w:r w:rsidRPr="00356F6B">
              <w:rPr>
                <w:rFonts w:hint="eastAsia"/>
                <w:szCs w:val="21"/>
              </w:rPr>
              <w:t>に限る。以下第</w:t>
            </w:r>
            <w:r w:rsidRPr="00356F6B">
              <w:rPr>
                <w:szCs w:val="21"/>
              </w:rPr>
              <w:t>7</w:t>
            </w:r>
            <w:r w:rsidRPr="00356F6B">
              <w:rPr>
                <w:rFonts w:hint="eastAsia"/>
                <w:szCs w:val="21"/>
              </w:rPr>
              <w:t>項において「教科に関する専門的事項に関する科目」という。）</w:t>
            </w:r>
            <w:r w:rsidRPr="00483442">
              <w:rPr>
                <w:rFonts w:asciiTheme="majorEastAsia" w:eastAsiaTheme="majorEastAsia" w:hAnsiTheme="majorEastAsia" w:hint="eastAsia"/>
                <w:b/>
                <w:szCs w:val="21"/>
              </w:rPr>
              <w:t>、養護に関する科目又は栄養に係る教育に関する科目の単位とみなすことができる。</w:t>
            </w:r>
          </w:p>
          <w:p w:rsidR="00333268" w:rsidRPr="00356F6B" w:rsidRDefault="00333268" w:rsidP="00333268">
            <w:pPr>
              <w:ind w:leftChars="14" w:left="186" w:hangingChars="69" w:hanging="155"/>
              <w:rPr>
                <w:szCs w:val="21"/>
              </w:rPr>
            </w:pPr>
            <w:r w:rsidRPr="00356F6B">
              <w:rPr>
                <w:szCs w:val="21"/>
              </w:rPr>
              <w:t>3</w:t>
            </w:r>
            <w:r w:rsidRPr="00356F6B">
              <w:rPr>
                <w:rFonts w:hint="eastAsia"/>
                <w:szCs w:val="21"/>
              </w:rPr>
              <w:t xml:space="preserve">　</w:t>
            </w:r>
            <w:r w:rsidRPr="00483442">
              <w:rPr>
                <w:rFonts w:asciiTheme="majorEastAsia" w:eastAsiaTheme="majorEastAsia" w:hAnsiTheme="majorEastAsia" w:hint="eastAsia"/>
                <w:b/>
                <w:szCs w:val="21"/>
              </w:rPr>
              <w:t>新法別表第</w:t>
            </w:r>
            <w:r>
              <w:rPr>
                <w:rFonts w:asciiTheme="majorEastAsia" w:eastAsiaTheme="majorEastAsia" w:hAnsiTheme="majorEastAsia" w:hint="eastAsia"/>
                <w:b/>
                <w:szCs w:val="21"/>
              </w:rPr>
              <w:t>１</w:t>
            </w:r>
            <w:r w:rsidRPr="00483442">
              <w:rPr>
                <w:rFonts w:asciiTheme="majorEastAsia" w:eastAsiaTheme="majorEastAsia" w:hAnsiTheme="majorEastAsia" w:hint="eastAsia"/>
                <w:b/>
                <w:szCs w:val="21"/>
              </w:rPr>
              <w:t>から別表第</w:t>
            </w:r>
            <w:r>
              <w:rPr>
                <w:rFonts w:asciiTheme="majorEastAsia" w:eastAsiaTheme="majorEastAsia" w:hAnsiTheme="majorEastAsia" w:hint="eastAsia"/>
                <w:b/>
                <w:szCs w:val="21"/>
              </w:rPr>
              <w:t>８</w:t>
            </w:r>
            <w:r w:rsidRPr="00356F6B">
              <w:rPr>
                <w:rFonts w:hint="eastAsia"/>
                <w:szCs w:val="21"/>
              </w:rPr>
              <w:t>まで、附則第</w:t>
            </w:r>
            <w:r w:rsidRPr="00356F6B">
              <w:rPr>
                <w:szCs w:val="21"/>
              </w:rPr>
              <w:t>5</w:t>
            </w:r>
            <w:r w:rsidRPr="00356F6B">
              <w:rPr>
                <w:rFonts w:hint="eastAsia"/>
                <w:szCs w:val="21"/>
              </w:rPr>
              <w:t>項、第</w:t>
            </w:r>
            <w:r w:rsidRPr="00356F6B">
              <w:rPr>
                <w:szCs w:val="21"/>
              </w:rPr>
              <w:t>17</w:t>
            </w:r>
            <w:r w:rsidRPr="00356F6B">
              <w:rPr>
                <w:rFonts w:hint="eastAsia"/>
                <w:szCs w:val="21"/>
              </w:rPr>
              <w:t>項及び第</w:t>
            </w:r>
            <w:r w:rsidRPr="00356F6B">
              <w:rPr>
                <w:szCs w:val="21"/>
              </w:rPr>
              <w:t>18</w:t>
            </w:r>
            <w:r w:rsidRPr="00356F6B">
              <w:rPr>
                <w:rFonts w:hint="eastAsia"/>
                <w:szCs w:val="21"/>
              </w:rPr>
              <w:t>項</w:t>
            </w:r>
            <w:r w:rsidRPr="00483442">
              <w:rPr>
                <w:rFonts w:asciiTheme="majorEastAsia" w:eastAsiaTheme="majorEastAsia" w:hAnsiTheme="majorEastAsia" w:hint="eastAsia"/>
                <w:b/>
                <w:szCs w:val="21"/>
              </w:rPr>
              <w:t>の規定により教諭、養護教諭・栄養教諭の普通免許状の授与を受ける場合にあつては、旧課程において修得した教職に関する科目又は教職に関する科目に準ずる科目の単位について、次の表の第</w:t>
            </w:r>
            <w:r>
              <w:rPr>
                <w:rFonts w:asciiTheme="majorEastAsia" w:eastAsiaTheme="majorEastAsia" w:hAnsiTheme="majorEastAsia" w:hint="eastAsia"/>
                <w:b/>
                <w:szCs w:val="21"/>
              </w:rPr>
              <w:t>１</w:t>
            </w:r>
            <w:r w:rsidRPr="00483442">
              <w:rPr>
                <w:rFonts w:asciiTheme="majorEastAsia" w:eastAsiaTheme="majorEastAsia" w:hAnsiTheme="majorEastAsia" w:hint="eastAsia"/>
                <w:b/>
                <w:szCs w:val="21"/>
              </w:rPr>
              <w:t>欄に掲げる免許状の種類に応じ、第</w:t>
            </w:r>
            <w:r>
              <w:rPr>
                <w:rFonts w:asciiTheme="majorEastAsia" w:eastAsiaTheme="majorEastAsia" w:hAnsiTheme="majorEastAsia" w:hint="eastAsia"/>
                <w:b/>
                <w:szCs w:val="21"/>
              </w:rPr>
              <w:t>３</w:t>
            </w:r>
            <w:r w:rsidRPr="00483442">
              <w:rPr>
                <w:rFonts w:asciiTheme="majorEastAsia" w:eastAsiaTheme="majorEastAsia" w:hAnsiTheme="majorEastAsia" w:hint="eastAsia"/>
                <w:b/>
                <w:szCs w:val="21"/>
              </w:rPr>
              <w:t>欄に掲げる科目の単位については、新課程を有する大学が適当であると認めるものは、第</w:t>
            </w:r>
            <w:r>
              <w:rPr>
                <w:rFonts w:asciiTheme="majorEastAsia" w:eastAsiaTheme="majorEastAsia" w:hAnsiTheme="majorEastAsia" w:hint="eastAsia"/>
                <w:b/>
                <w:szCs w:val="21"/>
              </w:rPr>
              <w:t>２</w:t>
            </w:r>
            <w:r w:rsidRPr="00483442">
              <w:rPr>
                <w:rFonts w:asciiTheme="majorEastAsia" w:eastAsiaTheme="majorEastAsia" w:hAnsiTheme="majorEastAsia" w:hint="eastAsia"/>
                <w:b/>
                <w:szCs w:val="21"/>
              </w:rPr>
              <w:t>欄に掲げる科目の単位とみなすことができる。</w:t>
            </w:r>
          </w:p>
        </w:tc>
      </w:tr>
      <w:tr w:rsidR="00333268" w:rsidRPr="00356F6B" w:rsidTr="002E62CC">
        <w:trPr>
          <w:trHeight w:val="90"/>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jc w:val="center"/>
              <w:rPr>
                <w:szCs w:val="21"/>
              </w:rPr>
            </w:pPr>
            <w:r w:rsidRPr="00356F6B">
              <w:rPr>
                <w:rFonts w:hint="eastAsia"/>
                <w:szCs w:val="21"/>
              </w:rPr>
              <w:t>第</w:t>
            </w:r>
            <w:r w:rsidRPr="00356F6B">
              <w:rPr>
                <w:szCs w:val="21"/>
              </w:rPr>
              <w:t>1</w:t>
            </w:r>
            <w:r w:rsidRPr="00356F6B">
              <w:rPr>
                <w:rFonts w:hint="eastAsia"/>
                <w:szCs w:val="21"/>
              </w:rPr>
              <w:t>欄</w:t>
            </w:r>
          </w:p>
        </w:tc>
        <w:tc>
          <w:tcPr>
            <w:tcW w:w="3686" w:type="dxa"/>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jc w:val="center"/>
              <w:rPr>
                <w:szCs w:val="21"/>
              </w:rPr>
            </w:pPr>
            <w:r w:rsidRPr="00356F6B">
              <w:rPr>
                <w:rFonts w:hint="eastAsia"/>
                <w:szCs w:val="21"/>
              </w:rPr>
              <w:t>第</w:t>
            </w:r>
            <w:r w:rsidRPr="00356F6B">
              <w:rPr>
                <w:szCs w:val="21"/>
              </w:rPr>
              <w:t>2</w:t>
            </w:r>
            <w:r w:rsidRPr="00356F6B">
              <w:rPr>
                <w:rFonts w:hint="eastAsia"/>
                <w:szCs w:val="21"/>
              </w:rPr>
              <w:t>欄</w:t>
            </w:r>
          </w:p>
        </w:tc>
        <w:tc>
          <w:tcPr>
            <w:tcW w:w="4082" w:type="dxa"/>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jc w:val="center"/>
              <w:rPr>
                <w:szCs w:val="21"/>
              </w:rPr>
            </w:pPr>
            <w:r w:rsidRPr="00356F6B">
              <w:rPr>
                <w:rFonts w:hint="eastAsia"/>
                <w:szCs w:val="21"/>
              </w:rPr>
              <w:t>第</w:t>
            </w:r>
            <w:r w:rsidRPr="00356F6B">
              <w:rPr>
                <w:szCs w:val="21"/>
              </w:rPr>
              <w:t>3</w:t>
            </w:r>
            <w:r w:rsidRPr="00356F6B">
              <w:rPr>
                <w:rFonts w:hint="eastAsia"/>
                <w:szCs w:val="21"/>
              </w:rPr>
              <w:t>欄</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tcBorders>
              <w:top w:val="single" w:sz="4" w:space="0" w:color="auto"/>
              <w:left w:val="single" w:sz="4" w:space="0" w:color="auto"/>
              <w:bottom w:val="single" w:sz="4" w:space="0" w:color="auto"/>
              <w:right w:val="single" w:sz="4" w:space="0" w:color="auto"/>
            </w:tcBorders>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この省令による改正後の教育職員免許法施行規則に規定する科目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この省令による改正前の教育職員免許法施行規則に規定する科目</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val="restart"/>
            <w:tcBorders>
              <w:top w:val="single" w:sz="4" w:space="0" w:color="auto"/>
              <w:left w:val="single" w:sz="4" w:space="0" w:color="auto"/>
              <w:bottom w:val="single" w:sz="4" w:space="0" w:color="auto"/>
              <w:right w:val="single" w:sz="4" w:space="0" w:color="auto"/>
            </w:tcBorders>
            <w:hideMark/>
          </w:tcPr>
          <w:p w:rsidR="00514E0D" w:rsidRDefault="00333268" w:rsidP="00333268">
            <w:pPr>
              <w:rPr>
                <w:szCs w:val="21"/>
              </w:rPr>
            </w:pPr>
            <w:r w:rsidRPr="00356F6B">
              <w:rPr>
                <w:rFonts w:hint="eastAsia"/>
                <w:szCs w:val="21"/>
              </w:rPr>
              <w:t>幼稚園</w:t>
            </w:r>
          </w:p>
          <w:p w:rsidR="00333268" w:rsidRPr="00356F6B" w:rsidRDefault="00333268" w:rsidP="00333268">
            <w:pPr>
              <w:rPr>
                <w:szCs w:val="21"/>
              </w:rPr>
            </w:pPr>
            <w:r w:rsidRPr="00356F6B">
              <w:rPr>
                <w:rFonts w:hint="eastAsia"/>
                <w:szCs w:val="21"/>
              </w:rPr>
              <w:t>教諭</w:t>
            </w: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領域及び保育内容の指導法に関する科目（保育内容の指導法（情報機器及び教材の活用を含む。）に係る部分に限る。）</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教育課程及び指導法に関する科目（保育内容の指導法に係る部分に限る。）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教育の基礎的理解に関する科目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教職の意義等に関する科目</w:t>
            </w:r>
          </w:p>
          <w:p w:rsidR="00333268" w:rsidRPr="00356F6B" w:rsidRDefault="00333268" w:rsidP="00333268">
            <w:pPr>
              <w:rPr>
                <w:szCs w:val="21"/>
              </w:rPr>
            </w:pPr>
            <w:r w:rsidRPr="00356F6B">
              <w:rPr>
                <w:rFonts w:hint="eastAsia"/>
                <w:szCs w:val="21"/>
              </w:rPr>
              <w:lastRenderedPageBreak/>
              <w:t>教育の基礎理論に関する科目</w:t>
            </w:r>
          </w:p>
          <w:p w:rsidR="00333268" w:rsidRPr="00356F6B" w:rsidRDefault="00333268" w:rsidP="00333268">
            <w:pPr>
              <w:rPr>
                <w:szCs w:val="21"/>
              </w:rPr>
            </w:pPr>
            <w:r w:rsidRPr="00356F6B">
              <w:rPr>
                <w:rFonts w:hint="eastAsia"/>
                <w:szCs w:val="21"/>
              </w:rPr>
              <w:t>教育課程及び指導法に関する科目（教育課程の意義及び編成の方法に係る部分に限る。）</w:t>
            </w:r>
          </w:p>
          <w:p w:rsidR="00333268" w:rsidRPr="00356F6B" w:rsidRDefault="00333268" w:rsidP="00333268">
            <w:pPr>
              <w:rPr>
                <w:szCs w:val="21"/>
              </w:rPr>
            </w:pPr>
            <w:r w:rsidRPr="00356F6B">
              <w:rPr>
                <w:rFonts w:hint="eastAsia"/>
                <w:szCs w:val="21"/>
              </w:rPr>
              <w:t>教職に関する科目に準ずる科目（特別の支援を必要とする幼児、児童及び生徒に対する理解に関する内容を含むものに限る。）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道徳、総合的な学習の時間等の指導法及び生徒指導、教育相談等に関する科目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教育課程及び指導法に関する科目（保育内容の指導法に係る部分を除く。）</w:t>
            </w:r>
          </w:p>
          <w:p w:rsidR="00333268" w:rsidRPr="00356F6B" w:rsidRDefault="00333268" w:rsidP="00333268">
            <w:pPr>
              <w:rPr>
                <w:szCs w:val="21"/>
              </w:rPr>
            </w:pPr>
            <w:r w:rsidRPr="00356F6B">
              <w:rPr>
                <w:rFonts w:hint="eastAsia"/>
                <w:szCs w:val="21"/>
              </w:rPr>
              <w:t>生徒指導、教育相談及び進路指導等に関する科目</w:t>
            </w:r>
          </w:p>
          <w:p w:rsidR="00333268" w:rsidRPr="00356F6B" w:rsidRDefault="00333268" w:rsidP="00333268">
            <w:pPr>
              <w:rPr>
                <w:szCs w:val="21"/>
              </w:rPr>
            </w:pPr>
            <w:r w:rsidRPr="00356F6B">
              <w:rPr>
                <w:rFonts w:hint="eastAsia"/>
                <w:szCs w:val="21"/>
              </w:rPr>
              <w:t>教職に関する科目に準ずる科目（総合的な学習の時間の指導法に関する内容を含むものに限る。）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tcPr>
          <w:p w:rsidR="00333268" w:rsidRPr="00356F6B" w:rsidRDefault="00333268" w:rsidP="00333268">
            <w:pPr>
              <w:ind w:leftChars="2" w:left="4"/>
              <w:rPr>
                <w:szCs w:val="21"/>
              </w:rPr>
            </w:pPr>
            <w:r w:rsidRPr="00356F6B">
              <w:rPr>
                <w:rFonts w:hint="eastAsia"/>
                <w:szCs w:val="21"/>
              </w:rPr>
              <w:t>教育実践に関する科目</w:t>
            </w:r>
          </w:p>
          <w:p w:rsidR="00333268" w:rsidRPr="00356F6B" w:rsidRDefault="00333268" w:rsidP="00333268">
            <w:pPr>
              <w:rPr>
                <w:szCs w:val="21"/>
              </w:rPr>
            </w:pP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教育実習</w:t>
            </w:r>
          </w:p>
          <w:p w:rsidR="00333268" w:rsidRPr="00356F6B" w:rsidRDefault="00333268" w:rsidP="00333268">
            <w:pPr>
              <w:rPr>
                <w:szCs w:val="21"/>
              </w:rPr>
            </w:pPr>
            <w:r w:rsidRPr="00356F6B">
              <w:rPr>
                <w:rFonts w:hint="eastAsia"/>
                <w:szCs w:val="21"/>
              </w:rPr>
              <w:t>教職実践演習</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val="restart"/>
            <w:tcBorders>
              <w:top w:val="single" w:sz="4" w:space="0" w:color="auto"/>
              <w:left w:val="single" w:sz="4" w:space="0" w:color="auto"/>
              <w:bottom w:val="nil"/>
              <w:right w:val="single" w:sz="4" w:space="0" w:color="auto"/>
            </w:tcBorders>
            <w:hideMark/>
          </w:tcPr>
          <w:p w:rsidR="00333268" w:rsidRPr="00356F6B" w:rsidRDefault="00333268" w:rsidP="00333268">
            <w:pPr>
              <w:rPr>
                <w:szCs w:val="21"/>
              </w:rPr>
            </w:pPr>
            <w:r w:rsidRPr="00356F6B">
              <w:rPr>
                <w:rFonts w:hint="eastAsia"/>
                <w:szCs w:val="21"/>
              </w:rPr>
              <w:t>小学校</w:t>
            </w:r>
          </w:p>
          <w:p w:rsidR="00333268" w:rsidRPr="00356F6B" w:rsidRDefault="00333268" w:rsidP="00333268">
            <w:pPr>
              <w:rPr>
                <w:szCs w:val="21"/>
              </w:rPr>
            </w:pPr>
            <w:r w:rsidRPr="00356F6B">
              <w:rPr>
                <w:rFonts w:hint="eastAsia"/>
                <w:szCs w:val="21"/>
              </w:rPr>
              <w:t>教諭</w:t>
            </w: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pacing w:val="6"/>
                <w:szCs w:val="21"/>
              </w:rPr>
              <w:t>教</w:t>
            </w:r>
            <w:r w:rsidRPr="00356F6B">
              <w:rPr>
                <w:rFonts w:hint="eastAsia"/>
                <w:szCs w:val="21"/>
              </w:rPr>
              <w:t>科及び教</w:t>
            </w:r>
            <w:r w:rsidRPr="00356F6B">
              <w:rPr>
                <w:rFonts w:hint="eastAsia"/>
                <w:spacing w:val="6"/>
                <w:szCs w:val="21"/>
              </w:rPr>
              <w:t>科</w:t>
            </w:r>
            <w:r w:rsidRPr="00356F6B">
              <w:rPr>
                <w:rFonts w:hint="eastAsia"/>
                <w:szCs w:val="21"/>
              </w:rPr>
              <w:t>の指導法に関する科目（各教科の指導法（情報機器及び教材の活用を含む。）に係る部分に限る。）</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教育課程及び指導法に関する科目（各教科の指導法に係る部分に限る。）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nil"/>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pacing w:val="6"/>
                <w:szCs w:val="21"/>
              </w:rPr>
            </w:pPr>
            <w:r w:rsidRPr="00356F6B">
              <w:rPr>
                <w:rFonts w:hint="eastAsia"/>
                <w:szCs w:val="21"/>
              </w:rPr>
              <w:t>教育の基礎的理解に関する科目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教職の意義等に関する科目</w:t>
            </w:r>
          </w:p>
          <w:p w:rsidR="00333268" w:rsidRPr="00356F6B" w:rsidRDefault="00333268" w:rsidP="00333268">
            <w:pPr>
              <w:rPr>
                <w:szCs w:val="21"/>
              </w:rPr>
            </w:pPr>
            <w:r w:rsidRPr="00356F6B">
              <w:rPr>
                <w:rFonts w:hint="eastAsia"/>
                <w:szCs w:val="21"/>
              </w:rPr>
              <w:t>教育の基礎理論に関する科目</w:t>
            </w:r>
          </w:p>
          <w:p w:rsidR="00333268" w:rsidRPr="00356F6B" w:rsidRDefault="00333268" w:rsidP="00333268">
            <w:pPr>
              <w:rPr>
                <w:szCs w:val="21"/>
              </w:rPr>
            </w:pPr>
            <w:r w:rsidRPr="00356F6B">
              <w:rPr>
                <w:rFonts w:hint="eastAsia"/>
                <w:szCs w:val="21"/>
              </w:rPr>
              <w:t>教育課程及び指導法に関する科目（教育課程の意義及び編成の方法に係る部分に限る。）</w:t>
            </w:r>
          </w:p>
          <w:p w:rsidR="00333268" w:rsidRPr="00356F6B" w:rsidRDefault="00333268" w:rsidP="00333268">
            <w:pPr>
              <w:rPr>
                <w:szCs w:val="21"/>
              </w:rPr>
            </w:pPr>
            <w:r w:rsidRPr="00356F6B">
              <w:rPr>
                <w:rFonts w:hint="eastAsia"/>
                <w:szCs w:val="21"/>
              </w:rPr>
              <w:t>教職に関する科目に準ずる科目（特別の支援を必要とする幼児、児童及び生徒に対する理解に関する内容を含むものに限る。）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tcBorders>
              <w:top w:val="nil"/>
              <w:left w:val="single" w:sz="4" w:space="0" w:color="auto"/>
              <w:bottom w:val="nil"/>
              <w:right w:val="single" w:sz="4" w:space="0" w:color="auto"/>
            </w:tcBorders>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道徳、総合的な学習の時間等の指導法及び生徒指導、教育相談等に関する科目</w:t>
            </w:r>
          </w:p>
        </w:tc>
        <w:tc>
          <w:tcPr>
            <w:tcW w:w="4082" w:type="dxa"/>
            <w:tcBorders>
              <w:top w:val="nil"/>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教育課程及び指導法に関する科目（各教科の指導法に係る部分を除く。）</w:t>
            </w:r>
          </w:p>
          <w:p w:rsidR="00333268" w:rsidRPr="00356F6B" w:rsidRDefault="00333268" w:rsidP="00333268">
            <w:pPr>
              <w:rPr>
                <w:szCs w:val="21"/>
              </w:rPr>
            </w:pPr>
            <w:r w:rsidRPr="00356F6B">
              <w:rPr>
                <w:rFonts w:hint="eastAsia"/>
                <w:szCs w:val="21"/>
              </w:rPr>
              <w:t>生徒指導、教育相談及び進路指導等に関する科目</w:t>
            </w:r>
          </w:p>
          <w:p w:rsidR="00333268" w:rsidRPr="00356F6B" w:rsidRDefault="00333268" w:rsidP="00333268">
            <w:pPr>
              <w:rPr>
                <w:szCs w:val="21"/>
              </w:rPr>
            </w:pPr>
            <w:r w:rsidRPr="00356F6B">
              <w:rPr>
                <w:rFonts w:hint="eastAsia"/>
                <w:szCs w:val="21"/>
              </w:rPr>
              <w:t>教職に関する科目に準ずる科目（総合的な学習の時間の指導法に関する内容を含むものに限る。）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tcBorders>
              <w:top w:val="nil"/>
              <w:left w:val="single" w:sz="4" w:space="0" w:color="auto"/>
              <w:bottom w:val="single" w:sz="4" w:space="0" w:color="auto"/>
              <w:right w:val="single" w:sz="4" w:space="0" w:color="auto"/>
            </w:tcBorders>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教育実践に関する科目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教育実習</w:t>
            </w:r>
          </w:p>
          <w:p w:rsidR="00333268" w:rsidRPr="00356F6B" w:rsidRDefault="00333268" w:rsidP="00333268">
            <w:pPr>
              <w:rPr>
                <w:szCs w:val="21"/>
              </w:rPr>
            </w:pPr>
            <w:r w:rsidRPr="00356F6B">
              <w:rPr>
                <w:rFonts w:hint="eastAsia"/>
                <w:szCs w:val="21"/>
              </w:rPr>
              <w:t>教職実践演習</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val="restart"/>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中学校</w:t>
            </w:r>
          </w:p>
          <w:p w:rsidR="00333268" w:rsidRPr="00356F6B" w:rsidRDefault="00333268" w:rsidP="00333268">
            <w:pPr>
              <w:rPr>
                <w:szCs w:val="21"/>
              </w:rPr>
            </w:pPr>
            <w:r w:rsidRPr="00356F6B">
              <w:rPr>
                <w:rFonts w:hint="eastAsia"/>
                <w:szCs w:val="21"/>
              </w:rPr>
              <w:t>教諭</w:t>
            </w: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pacing w:val="6"/>
                <w:szCs w:val="21"/>
              </w:rPr>
              <w:t>教</w:t>
            </w:r>
            <w:r w:rsidRPr="00356F6B">
              <w:rPr>
                <w:rFonts w:hint="eastAsia"/>
                <w:szCs w:val="21"/>
              </w:rPr>
              <w:t>科及び教</w:t>
            </w:r>
            <w:r w:rsidRPr="00356F6B">
              <w:rPr>
                <w:rFonts w:hint="eastAsia"/>
                <w:spacing w:val="6"/>
                <w:szCs w:val="21"/>
              </w:rPr>
              <w:t>科</w:t>
            </w:r>
            <w:r w:rsidRPr="00356F6B">
              <w:rPr>
                <w:rFonts w:hint="eastAsia"/>
                <w:szCs w:val="21"/>
              </w:rPr>
              <w:t>の指導法に関する科目（各教科の指導法（情報機器及び教材の活用を含む。）に係る部分に限る。）</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教育課程及び指導法に関する科目（各教科の指導法に係る部分に限る。）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教育の基礎的理解に関する科目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教職の意義等に関する科目</w:t>
            </w:r>
          </w:p>
          <w:p w:rsidR="00333268" w:rsidRPr="00356F6B" w:rsidRDefault="00333268" w:rsidP="00333268">
            <w:pPr>
              <w:rPr>
                <w:szCs w:val="21"/>
              </w:rPr>
            </w:pPr>
            <w:r w:rsidRPr="00356F6B">
              <w:rPr>
                <w:rFonts w:hint="eastAsia"/>
                <w:szCs w:val="21"/>
              </w:rPr>
              <w:t>教育の基礎理論に関する科目</w:t>
            </w:r>
          </w:p>
          <w:p w:rsidR="00333268" w:rsidRPr="00356F6B" w:rsidRDefault="00333268" w:rsidP="00333268">
            <w:pPr>
              <w:rPr>
                <w:szCs w:val="21"/>
              </w:rPr>
            </w:pPr>
            <w:r w:rsidRPr="00356F6B">
              <w:rPr>
                <w:rFonts w:hint="eastAsia"/>
                <w:szCs w:val="21"/>
              </w:rPr>
              <w:t>教育課程及び指導法に関する科目（教育課程の意義及び編成の方法に係る部分に限る。）</w:t>
            </w:r>
          </w:p>
          <w:p w:rsidR="00333268" w:rsidRPr="00356F6B" w:rsidRDefault="00333268" w:rsidP="00333268">
            <w:pPr>
              <w:rPr>
                <w:szCs w:val="21"/>
              </w:rPr>
            </w:pPr>
            <w:r w:rsidRPr="00356F6B">
              <w:rPr>
                <w:rFonts w:hint="eastAsia"/>
                <w:szCs w:val="21"/>
              </w:rPr>
              <w:t>教職に関する科目に準ずる科目（特別の支援を必要とする幼児、児童及び生</w:t>
            </w:r>
            <w:r w:rsidRPr="00356F6B">
              <w:rPr>
                <w:rFonts w:hint="eastAsia"/>
                <w:szCs w:val="21"/>
              </w:rPr>
              <w:lastRenderedPageBreak/>
              <w:t>徒に対する理解に関する内容を含むものに限る。）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道徳、総合的な学習の時間等の指導法及び生徒指導、教育相談等に関する科目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教育課程及び指導法に関する科目（各教科の指導法に係る部分を除く。）</w:t>
            </w:r>
          </w:p>
          <w:p w:rsidR="00333268" w:rsidRPr="00356F6B" w:rsidRDefault="00333268" w:rsidP="00333268">
            <w:pPr>
              <w:rPr>
                <w:szCs w:val="21"/>
              </w:rPr>
            </w:pPr>
            <w:r w:rsidRPr="00356F6B">
              <w:rPr>
                <w:rFonts w:hint="eastAsia"/>
                <w:szCs w:val="21"/>
              </w:rPr>
              <w:t>生徒指導、教育相談及び進路指導等に関する科目</w:t>
            </w:r>
          </w:p>
          <w:p w:rsidR="00333268" w:rsidRPr="00356F6B" w:rsidRDefault="00333268" w:rsidP="00333268">
            <w:pPr>
              <w:rPr>
                <w:szCs w:val="21"/>
              </w:rPr>
            </w:pPr>
            <w:r w:rsidRPr="00356F6B">
              <w:rPr>
                <w:rFonts w:hint="eastAsia"/>
                <w:szCs w:val="21"/>
              </w:rPr>
              <w:t>教職に関する科目に準ずる科目（総合的な学習の時間の指導法に関する内容を含むものに限る。）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tcPr>
          <w:p w:rsidR="00333268" w:rsidRPr="00356F6B" w:rsidRDefault="00333268" w:rsidP="00333268">
            <w:pPr>
              <w:ind w:leftChars="2" w:left="4"/>
              <w:rPr>
                <w:szCs w:val="21"/>
              </w:rPr>
            </w:pPr>
            <w:r w:rsidRPr="00356F6B">
              <w:rPr>
                <w:rFonts w:hint="eastAsia"/>
                <w:szCs w:val="21"/>
              </w:rPr>
              <w:t>教育実践に関する科目</w:t>
            </w:r>
          </w:p>
          <w:p w:rsidR="00333268" w:rsidRPr="00356F6B" w:rsidRDefault="00333268" w:rsidP="00333268">
            <w:pPr>
              <w:rPr>
                <w:szCs w:val="21"/>
              </w:rPr>
            </w:pP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教育実習</w:t>
            </w:r>
          </w:p>
          <w:p w:rsidR="00333268" w:rsidRPr="00356F6B" w:rsidRDefault="00333268" w:rsidP="00333268">
            <w:pPr>
              <w:rPr>
                <w:szCs w:val="21"/>
              </w:rPr>
            </w:pPr>
            <w:r w:rsidRPr="00356F6B">
              <w:rPr>
                <w:rFonts w:hint="eastAsia"/>
                <w:szCs w:val="21"/>
              </w:rPr>
              <w:t>教職実践演習</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val="restart"/>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高等学</w:t>
            </w:r>
          </w:p>
          <w:p w:rsidR="00333268" w:rsidRPr="00356F6B" w:rsidRDefault="00333268" w:rsidP="00333268">
            <w:pPr>
              <w:rPr>
                <w:szCs w:val="21"/>
              </w:rPr>
            </w:pPr>
            <w:r w:rsidRPr="00356F6B">
              <w:rPr>
                <w:rFonts w:hint="eastAsia"/>
                <w:szCs w:val="21"/>
              </w:rPr>
              <w:t>校教諭</w:t>
            </w: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pacing w:val="6"/>
                <w:szCs w:val="21"/>
              </w:rPr>
              <w:t>教</w:t>
            </w:r>
            <w:r w:rsidRPr="00356F6B">
              <w:rPr>
                <w:rFonts w:hint="eastAsia"/>
                <w:szCs w:val="21"/>
              </w:rPr>
              <w:t>科及び教</w:t>
            </w:r>
            <w:r w:rsidRPr="00356F6B">
              <w:rPr>
                <w:rFonts w:hint="eastAsia"/>
                <w:spacing w:val="6"/>
                <w:szCs w:val="21"/>
              </w:rPr>
              <w:t>科</w:t>
            </w:r>
            <w:r w:rsidRPr="00356F6B">
              <w:rPr>
                <w:rFonts w:hint="eastAsia"/>
                <w:szCs w:val="21"/>
              </w:rPr>
              <w:t>の指導法に関する科目（各教科の指導法（情報機器及び教材の活用を含む。）に係る部分に限る。）</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教育課程及び指導法に関する科目（各教科の指導法に係る部分に限る。）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教育の基礎的理解に関する科目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教職の意義等に関する科目</w:t>
            </w:r>
          </w:p>
          <w:p w:rsidR="00333268" w:rsidRPr="00356F6B" w:rsidRDefault="00333268" w:rsidP="00333268">
            <w:pPr>
              <w:rPr>
                <w:szCs w:val="21"/>
              </w:rPr>
            </w:pPr>
            <w:r w:rsidRPr="00356F6B">
              <w:rPr>
                <w:rFonts w:hint="eastAsia"/>
                <w:szCs w:val="21"/>
              </w:rPr>
              <w:t>教育の基礎理論に関する科目</w:t>
            </w:r>
          </w:p>
          <w:p w:rsidR="00333268" w:rsidRPr="00356F6B" w:rsidRDefault="00333268" w:rsidP="00333268">
            <w:pPr>
              <w:rPr>
                <w:szCs w:val="21"/>
              </w:rPr>
            </w:pPr>
            <w:r w:rsidRPr="00356F6B">
              <w:rPr>
                <w:rFonts w:hint="eastAsia"/>
                <w:szCs w:val="21"/>
              </w:rPr>
              <w:t>教育課程及び指導法に関する科目（教育課程の意義及び編成の方法に係る部分に限る。）</w:t>
            </w:r>
          </w:p>
          <w:p w:rsidR="00333268" w:rsidRPr="00356F6B" w:rsidRDefault="00333268" w:rsidP="00333268">
            <w:pPr>
              <w:rPr>
                <w:szCs w:val="21"/>
              </w:rPr>
            </w:pPr>
            <w:r w:rsidRPr="00356F6B">
              <w:rPr>
                <w:rFonts w:hint="eastAsia"/>
                <w:szCs w:val="21"/>
              </w:rPr>
              <w:t>教職に関する科目に準ずる科目（特別の支援を必要とする幼児、児童及び生徒に対する理解に関する内容を含むものに限る。）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道徳、総合的な学習の時間等の指導法及び生徒指導、教育相談等に関する科目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教育課程及び指導法に関する科目（保育内容の指導法に係る部分を除く。）</w:t>
            </w:r>
          </w:p>
          <w:p w:rsidR="00333268" w:rsidRPr="00356F6B" w:rsidRDefault="00333268" w:rsidP="00333268">
            <w:pPr>
              <w:rPr>
                <w:szCs w:val="21"/>
              </w:rPr>
            </w:pPr>
            <w:r w:rsidRPr="00356F6B">
              <w:rPr>
                <w:rFonts w:hint="eastAsia"/>
                <w:szCs w:val="21"/>
              </w:rPr>
              <w:t>生徒指導、教育相談及び進路指導等に関する科目</w:t>
            </w:r>
          </w:p>
          <w:p w:rsidR="00333268" w:rsidRPr="00356F6B" w:rsidRDefault="00333268" w:rsidP="00333268">
            <w:pPr>
              <w:rPr>
                <w:szCs w:val="21"/>
              </w:rPr>
            </w:pPr>
            <w:r w:rsidRPr="00356F6B">
              <w:rPr>
                <w:rFonts w:hint="eastAsia"/>
                <w:szCs w:val="21"/>
              </w:rPr>
              <w:t>教職に関する科目に準ずる科目（総合的な学習の時間の指導法に関する内容を含むものに限る。）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tcPr>
          <w:p w:rsidR="00333268" w:rsidRPr="00356F6B" w:rsidRDefault="00333268" w:rsidP="00333268">
            <w:pPr>
              <w:ind w:leftChars="2" w:left="4"/>
              <w:rPr>
                <w:szCs w:val="21"/>
              </w:rPr>
            </w:pPr>
            <w:r w:rsidRPr="00356F6B">
              <w:rPr>
                <w:rFonts w:hint="eastAsia"/>
                <w:szCs w:val="21"/>
              </w:rPr>
              <w:t>教育実践に関する科目</w:t>
            </w:r>
          </w:p>
          <w:p w:rsidR="00333268" w:rsidRPr="00356F6B" w:rsidRDefault="00333268" w:rsidP="00333268">
            <w:pPr>
              <w:rPr>
                <w:szCs w:val="21"/>
              </w:rPr>
            </w:pP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教育実習</w:t>
            </w:r>
          </w:p>
          <w:p w:rsidR="00333268" w:rsidRPr="00356F6B" w:rsidRDefault="00333268" w:rsidP="00333268">
            <w:pPr>
              <w:rPr>
                <w:szCs w:val="21"/>
              </w:rPr>
            </w:pPr>
            <w:r w:rsidRPr="00356F6B">
              <w:rPr>
                <w:rFonts w:hint="eastAsia"/>
                <w:szCs w:val="21"/>
              </w:rPr>
              <w:t>教職実践演習</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val="restart"/>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養護教諭</w:t>
            </w: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教育の基礎的理解に関する科目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教職の意義等に関する科目</w:t>
            </w:r>
          </w:p>
          <w:p w:rsidR="00333268" w:rsidRPr="00356F6B" w:rsidRDefault="00333268" w:rsidP="00333268">
            <w:pPr>
              <w:rPr>
                <w:szCs w:val="21"/>
              </w:rPr>
            </w:pPr>
            <w:r w:rsidRPr="00356F6B">
              <w:rPr>
                <w:rFonts w:hint="eastAsia"/>
                <w:szCs w:val="21"/>
              </w:rPr>
              <w:t>教育の基礎理論に関する科目</w:t>
            </w:r>
          </w:p>
          <w:p w:rsidR="00333268" w:rsidRPr="00356F6B" w:rsidRDefault="00333268" w:rsidP="00333268">
            <w:pPr>
              <w:rPr>
                <w:szCs w:val="21"/>
              </w:rPr>
            </w:pPr>
            <w:r w:rsidRPr="00356F6B">
              <w:rPr>
                <w:rFonts w:hint="eastAsia"/>
                <w:szCs w:val="21"/>
              </w:rPr>
              <w:t>教育課程に関する科目（教育課程の意義及び編成の方法に係る部分に限る。）</w:t>
            </w:r>
          </w:p>
          <w:p w:rsidR="00333268" w:rsidRPr="00356F6B" w:rsidRDefault="00333268" w:rsidP="00333268">
            <w:pPr>
              <w:rPr>
                <w:szCs w:val="21"/>
              </w:rPr>
            </w:pPr>
            <w:r w:rsidRPr="00356F6B">
              <w:rPr>
                <w:rFonts w:hint="eastAsia"/>
                <w:szCs w:val="21"/>
              </w:rPr>
              <w:t>教職に関する科目に準ずる科目（特別の支援を必要とする幼児、児童及び生徒に対する理解に関する内容を含むものに限る。）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道徳、総合的な学習の時間等の内容及び生徒指導、教育相談に関する科目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教育課程に関する科目（道徳及び特別活動に関する内容、教育の方法及び技術（情報機器及び教材の活用を含む。）に係る部分に限る。）</w:t>
            </w:r>
          </w:p>
          <w:p w:rsidR="00333268" w:rsidRPr="00356F6B" w:rsidRDefault="00333268" w:rsidP="00333268">
            <w:pPr>
              <w:rPr>
                <w:szCs w:val="21"/>
              </w:rPr>
            </w:pPr>
            <w:r w:rsidRPr="00356F6B">
              <w:rPr>
                <w:rFonts w:hint="eastAsia"/>
                <w:szCs w:val="21"/>
              </w:rPr>
              <w:t>生徒指導、教育相談及び進路指導等に関する科目</w:t>
            </w:r>
          </w:p>
          <w:p w:rsidR="00333268" w:rsidRPr="00356F6B" w:rsidRDefault="00333268" w:rsidP="00333268">
            <w:pPr>
              <w:rPr>
                <w:szCs w:val="21"/>
              </w:rPr>
            </w:pPr>
            <w:r w:rsidRPr="00356F6B">
              <w:rPr>
                <w:rFonts w:hint="eastAsia"/>
                <w:szCs w:val="21"/>
              </w:rPr>
              <w:t>教職に関する科目に準ずる科目（総合的な学習の時間の内容に関する内容を含むものに限る。）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tcPr>
          <w:p w:rsidR="00333268" w:rsidRPr="00356F6B" w:rsidRDefault="00333268" w:rsidP="00333268">
            <w:pPr>
              <w:ind w:leftChars="2" w:left="4"/>
              <w:rPr>
                <w:szCs w:val="21"/>
              </w:rPr>
            </w:pPr>
            <w:r w:rsidRPr="00356F6B">
              <w:rPr>
                <w:rFonts w:hint="eastAsia"/>
                <w:szCs w:val="21"/>
              </w:rPr>
              <w:t>教育実践に関する科目</w:t>
            </w:r>
          </w:p>
          <w:p w:rsidR="00333268" w:rsidRPr="00356F6B" w:rsidRDefault="00333268" w:rsidP="00333268">
            <w:pPr>
              <w:ind w:leftChars="2" w:left="4"/>
              <w:rPr>
                <w:szCs w:val="21"/>
              </w:rPr>
            </w:pP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養護実習</w:t>
            </w:r>
          </w:p>
          <w:p w:rsidR="00333268" w:rsidRPr="00356F6B" w:rsidRDefault="00333268" w:rsidP="00333268">
            <w:pPr>
              <w:rPr>
                <w:szCs w:val="21"/>
              </w:rPr>
            </w:pPr>
            <w:r w:rsidRPr="00356F6B">
              <w:rPr>
                <w:rFonts w:hint="eastAsia"/>
                <w:szCs w:val="21"/>
              </w:rPr>
              <w:t>教職実践演習</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val="restart"/>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栄養教諭</w:t>
            </w: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教育の基礎的理解に関する科目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教職の意義等に関する科目</w:t>
            </w:r>
          </w:p>
          <w:p w:rsidR="00333268" w:rsidRPr="00356F6B" w:rsidRDefault="00333268" w:rsidP="00333268">
            <w:pPr>
              <w:rPr>
                <w:szCs w:val="21"/>
              </w:rPr>
            </w:pPr>
            <w:r w:rsidRPr="00356F6B">
              <w:rPr>
                <w:rFonts w:hint="eastAsia"/>
                <w:szCs w:val="21"/>
              </w:rPr>
              <w:t>教育の基礎理論に関する科目</w:t>
            </w:r>
          </w:p>
          <w:p w:rsidR="00333268" w:rsidRPr="00356F6B" w:rsidRDefault="00333268" w:rsidP="00333268">
            <w:pPr>
              <w:rPr>
                <w:szCs w:val="21"/>
              </w:rPr>
            </w:pPr>
            <w:r w:rsidRPr="00356F6B">
              <w:rPr>
                <w:rFonts w:hint="eastAsia"/>
                <w:szCs w:val="21"/>
              </w:rPr>
              <w:t>教育課程に関する科目（教育課程の意義及び編成の方法に係る部分に限る。）</w:t>
            </w:r>
          </w:p>
          <w:p w:rsidR="00333268" w:rsidRPr="00356F6B" w:rsidRDefault="00333268" w:rsidP="00333268">
            <w:pPr>
              <w:rPr>
                <w:szCs w:val="21"/>
              </w:rPr>
            </w:pPr>
            <w:r w:rsidRPr="00356F6B">
              <w:rPr>
                <w:rFonts w:hint="eastAsia"/>
                <w:szCs w:val="21"/>
              </w:rPr>
              <w:t>教職に関する科目に準ずる科目（特別の支援を必要とする幼児、児童及び生徒に対する理解に関する内容を含むものに限る。）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4"/>
              <w:rPr>
                <w:szCs w:val="21"/>
              </w:rPr>
            </w:pPr>
            <w:r w:rsidRPr="00356F6B">
              <w:rPr>
                <w:rFonts w:hint="eastAsia"/>
                <w:szCs w:val="21"/>
              </w:rPr>
              <w:t>道徳、総合的な学習の時間等の内容及び生徒指導、教育相談に関する科目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rPr>
                <w:szCs w:val="21"/>
              </w:rPr>
            </w:pPr>
            <w:r w:rsidRPr="00356F6B">
              <w:rPr>
                <w:rFonts w:hint="eastAsia"/>
                <w:szCs w:val="21"/>
              </w:rPr>
              <w:t>教育課程に関する科目（道徳及び特別活動に関する内容、教育の方法及び技術（情報機器及び教材の活用を含む。）に係る部分に限る。）</w:t>
            </w:r>
          </w:p>
          <w:p w:rsidR="00333268" w:rsidRPr="00356F6B" w:rsidRDefault="00333268" w:rsidP="00333268">
            <w:pPr>
              <w:rPr>
                <w:szCs w:val="21"/>
              </w:rPr>
            </w:pPr>
            <w:r w:rsidRPr="00356F6B">
              <w:rPr>
                <w:rFonts w:hint="eastAsia"/>
                <w:szCs w:val="21"/>
              </w:rPr>
              <w:t>生徒指導、教育相談及び進路指導等に関する科目</w:t>
            </w:r>
          </w:p>
          <w:p w:rsidR="00333268" w:rsidRPr="00356F6B" w:rsidRDefault="00333268" w:rsidP="00333268">
            <w:pPr>
              <w:rPr>
                <w:szCs w:val="21"/>
              </w:rPr>
            </w:pPr>
            <w:r w:rsidRPr="00356F6B">
              <w:rPr>
                <w:rFonts w:hint="eastAsia"/>
                <w:szCs w:val="21"/>
              </w:rPr>
              <w:t>教職に関する科目に準ずる科目（総合的な学習の時間の内容に関する内容を含むものに限る。）</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412"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33268" w:rsidRPr="00356F6B" w:rsidRDefault="00333268" w:rsidP="00333268">
            <w:pPr>
              <w:rPr>
                <w:szCs w:val="21"/>
              </w:rPr>
            </w:pPr>
          </w:p>
        </w:tc>
        <w:tc>
          <w:tcPr>
            <w:tcW w:w="3686"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Chars="2" w:left="149" w:hanging="145"/>
              <w:rPr>
                <w:szCs w:val="21"/>
              </w:rPr>
            </w:pPr>
            <w:r w:rsidRPr="00356F6B">
              <w:rPr>
                <w:rFonts w:hint="eastAsia"/>
                <w:szCs w:val="21"/>
              </w:rPr>
              <w:t>教育実践に関する科目</w:t>
            </w:r>
          </w:p>
        </w:tc>
        <w:tc>
          <w:tcPr>
            <w:tcW w:w="4082" w:type="dxa"/>
            <w:tcBorders>
              <w:top w:val="single" w:sz="4" w:space="0" w:color="auto"/>
              <w:left w:val="single" w:sz="4" w:space="0" w:color="auto"/>
              <w:bottom w:val="single" w:sz="4" w:space="0" w:color="auto"/>
              <w:right w:val="single" w:sz="4" w:space="0" w:color="auto"/>
            </w:tcBorders>
            <w:hideMark/>
          </w:tcPr>
          <w:p w:rsidR="00333268" w:rsidRPr="00356F6B" w:rsidRDefault="00333268" w:rsidP="00333268">
            <w:pPr>
              <w:ind w:left="173" w:hanging="145"/>
              <w:rPr>
                <w:szCs w:val="21"/>
              </w:rPr>
            </w:pPr>
            <w:r w:rsidRPr="00356F6B">
              <w:rPr>
                <w:rFonts w:hint="eastAsia"/>
                <w:szCs w:val="21"/>
              </w:rPr>
              <w:t>栄養教育実習</w:t>
            </w:r>
          </w:p>
          <w:p w:rsidR="00333268" w:rsidRPr="00356F6B" w:rsidRDefault="00333268" w:rsidP="00333268">
            <w:pPr>
              <w:ind w:left="173" w:hanging="145"/>
              <w:rPr>
                <w:szCs w:val="21"/>
              </w:rPr>
            </w:pPr>
            <w:r w:rsidRPr="00356F6B">
              <w:rPr>
                <w:rFonts w:hint="eastAsia"/>
                <w:szCs w:val="21"/>
              </w:rPr>
              <w:t>教職実践演習</w:t>
            </w:r>
          </w:p>
        </w:tc>
        <w:tc>
          <w:tcPr>
            <w:tcW w:w="283" w:type="dxa"/>
            <w:tcBorders>
              <w:top w:val="nil"/>
              <w:left w:val="single" w:sz="4" w:space="0" w:color="auto"/>
              <w:bottom w:val="nil"/>
              <w:right w:val="single" w:sz="4" w:space="0" w:color="auto"/>
            </w:tcBorders>
          </w:tcPr>
          <w:p w:rsidR="00333268" w:rsidRPr="00356F6B" w:rsidRDefault="00333268" w:rsidP="00333268">
            <w:pPr>
              <w:ind w:leftChars="14" w:left="186" w:hangingChars="69" w:hanging="155"/>
              <w:rPr>
                <w:szCs w:val="21"/>
              </w:rPr>
            </w:pPr>
          </w:p>
        </w:tc>
      </w:tr>
      <w:tr w:rsidR="00333268" w:rsidRPr="00356F6B" w:rsidTr="002E62CC">
        <w:trPr>
          <w:trHeight w:val="76"/>
        </w:trPr>
        <w:tc>
          <w:tcPr>
            <w:tcW w:w="9468" w:type="dxa"/>
            <w:gridSpan w:val="5"/>
            <w:tcBorders>
              <w:top w:val="nil"/>
              <w:left w:val="single" w:sz="4" w:space="0" w:color="auto"/>
              <w:bottom w:val="single" w:sz="4" w:space="0" w:color="auto"/>
              <w:right w:val="single" w:sz="4" w:space="0" w:color="auto"/>
            </w:tcBorders>
            <w:hideMark/>
          </w:tcPr>
          <w:p w:rsidR="00333268" w:rsidRPr="00356F6B" w:rsidRDefault="00333268" w:rsidP="00333268">
            <w:pPr>
              <w:ind w:left="184" w:hangingChars="82" w:hanging="184"/>
              <w:rPr>
                <w:szCs w:val="21"/>
              </w:rPr>
            </w:pPr>
            <w:r w:rsidRPr="00356F6B">
              <w:rPr>
                <w:szCs w:val="21"/>
              </w:rPr>
              <w:t>4</w:t>
            </w:r>
            <w:r w:rsidRPr="00356F6B">
              <w:rPr>
                <w:rFonts w:hint="eastAsia"/>
                <w:szCs w:val="21"/>
              </w:rPr>
              <w:t xml:space="preserve">　新法別表第</w:t>
            </w:r>
            <w:r w:rsidRPr="00356F6B">
              <w:rPr>
                <w:szCs w:val="21"/>
              </w:rPr>
              <w:t>1</w:t>
            </w:r>
            <w:r w:rsidRPr="00356F6B">
              <w:rPr>
                <w:rFonts w:hint="eastAsia"/>
                <w:szCs w:val="21"/>
              </w:rPr>
              <w:t>から別表第</w:t>
            </w:r>
            <w:r w:rsidRPr="00356F6B">
              <w:rPr>
                <w:szCs w:val="21"/>
              </w:rPr>
              <w:t>8</w:t>
            </w:r>
            <w:r w:rsidRPr="00356F6B">
              <w:rPr>
                <w:rFonts w:hint="eastAsia"/>
                <w:szCs w:val="21"/>
              </w:rPr>
              <w:t>までの規定により、教諭、養護教諭・栄養教諭の普通免許状の授与を受ける場合にあつては、旧課程において修得した教科又は教職に関する科目、養護又は教職に関する科目又は栄養に係る教育又は教職に関する科目の単位について、新課程を有する大学が適当であると認めるものは、新課程において修得した大学が独自に設定する科目の単位とみなすことができる。ただし、前項の規定により、新課程において修得した科目の単位とみなした旧課程において修得した教職に関する科目に準ずる科目の単位については、当該科目の単位を新課程において修得した大学が独自に設定する科目の単位とみなすことはできない。</w:t>
            </w:r>
          </w:p>
          <w:p w:rsidR="00333268" w:rsidRPr="00356F6B" w:rsidRDefault="00333268" w:rsidP="00333268">
            <w:pPr>
              <w:ind w:left="184" w:hangingChars="82" w:hanging="184"/>
              <w:rPr>
                <w:szCs w:val="21"/>
              </w:rPr>
            </w:pPr>
            <w:r w:rsidRPr="00356F6B">
              <w:rPr>
                <w:szCs w:val="21"/>
              </w:rPr>
              <w:t>5</w:t>
            </w:r>
            <w:r w:rsidRPr="00356F6B">
              <w:rPr>
                <w:rFonts w:hint="eastAsia"/>
                <w:szCs w:val="21"/>
              </w:rPr>
              <w:t>～</w:t>
            </w:r>
            <w:r w:rsidRPr="00356F6B">
              <w:rPr>
                <w:szCs w:val="21"/>
              </w:rPr>
              <w:t>6</w:t>
            </w:r>
            <w:r w:rsidRPr="00356F6B">
              <w:rPr>
                <w:rFonts w:hint="eastAsia"/>
                <w:szCs w:val="21"/>
              </w:rPr>
              <w:t xml:space="preserve">　≪略≫</w:t>
            </w:r>
          </w:p>
          <w:p w:rsidR="00333268" w:rsidRPr="00356F6B" w:rsidRDefault="00333268" w:rsidP="00333268">
            <w:pPr>
              <w:ind w:left="184" w:hangingChars="82" w:hanging="184"/>
              <w:rPr>
                <w:szCs w:val="21"/>
              </w:rPr>
            </w:pPr>
            <w:r w:rsidRPr="00356F6B">
              <w:rPr>
                <w:szCs w:val="21"/>
              </w:rPr>
              <w:t>7</w:t>
            </w:r>
            <w:r w:rsidRPr="00356F6B">
              <w:rPr>
                <w:rFonts w:hint="eastAsia"/>
                <w:szCs w:val="21"/>
              </w:rPr>
              <w:t xml:space="preserve">　この省令の施行の日の前に幼稚園教諭の普通免許状の授与の所要資格を得させるための課程として文部科学大臣により認定された課程（旧法別表第</w:t>
            </w:r>
            <w:r w:rsidRPr="00356F6B">
              <w:rPr>
                <w:szCs w:val="21"/>
              </w:rPr>
              <w:t>1</w:t>
            </w:r>
            <w:r w:rsidRPr="00356F6B">
              <w:rPr>
                <w:rFonts w:hint="eastAsia"/>
                <w:szCs w:val="21"/>
              </w:rPr>
              <w:t>備考第三号の規定により文部科学大臣の指定を受けた教員養成機関を含む。）については、平成</w:t>
            </w:r>
            <w:r w:rsidRPr="00356F6B">
              <w:rPr>
                <w:szCs w:val="21"/>
              </w:rPr>
              <w:t>34</w:t>
            </w:r>
            <w:r w:rsidRPr="00356F6B">
              <w:rPr>
                <w:rFonts w:hint="eastAsia"/>
                <w:szCs w:val="21"/>
              </w:rPr>
              <w:t>年度までに入学し引き続き在学する学生に対し、この省令による改正にかかわらず、領域に関する専門的事項に関する科目の履修について、小学校の国語、算数、生活、音楽、図画工作及び体育の教科に関する専門的事項に関する科目のうち、</w:t>
            </w:r>
            <w:r w:rsidRPr="00356F6B">
              <w:rPr>
                <w:szCs w:val="21"/>
              </w:rPr>
              <w:t>1</w:t>
            </w:r>
            <w:r w:rsidRPr="00356F6B">
              <w:rPr>
                <w:rFonts w:hint="eastAsia"/>
                <w:szCs w:val="21"/>
              </w:rPr>
              <w:t>以上の科目について修得させることにより、第</w:t>
            </w:r>
            <w:r w:rsidRPr="00356F6B">
              <w:rPr>
                <w:szCs w:val="21"/>
              </w:rPr>
              <w:t>2</w:t>
            </w:r>
            <w:r w:rsidRPr="00356F6B">
              <w:rPr>
                <w:rFonts w:hint="eastAsia"/>
                <w:szCs w:val="21"/>
              </w:rPr>
              <w:t>条第</w:t>
            </w:r>
            <w:r w:rsidRPr="00356F6B">
              <w:rPr>
                <w:szCs w:val="21"/>
              </w:rPr>
              <w:t>1</w:t>
            </w:r>
            <w:r w:rsidRPr="00356F6B">
              <w:rPr>
                <w:rFonts w:hint="eastAsia"/>
                <w:szCs w:val="21"/>
              </w:rPr>
              <w:t>項の表備考第一号に規定する科目のうち</w:t>
            </w:r>
            <w:r w:rsidRPr="00356F6B">
              <w:rPr>
                <w:szCs w:val="21"/>
              </w:rPr>
              <w:t>1</w:t>
            </w:r>
            <w:r w:rsidRPr="00356F6B">
              <w:rPr>
                <w:rFonts w:hint="eastAsia"/>
                <w:szCs w:val="21"/>
              </w:rPr>
              <w:t>以上の科目を修得させたものとみなすことが</w:t>
            </w:r>
            <w:r w:rsidRPr="00356F6B">
              <w:rPr>
                <w:rFonts w:hint="eastAsia"/>
                <w:spacing w:val="5"/>
                <w:szCs w:val="21"/>
              </w:rPr>
              <w:t>できる。</w:t>
            </w:r>
          </w:p>
        </w:tc>
      </w:tr>
    </w:tbl>
    <w:p w:rsidR="00333268" w:rsidRDefault="00333268" w:rsidP="00333268">
      <w:pPr>
        <w:ind w:leftChars="147" w:left="329"/>
        <w:rPr>
          <w:rFonts w:cs="Times New Roman"/>
          <w:szCs w:val="21"/>
        </w:rPr>
      </w:pPr>
    </w:p>
    <w:p w:rsidR="00333268" w:rsidRPr="000A38B6" w:rsidRDefault="00333268" w:rsidP="00333268">
      <w:pPr>
        <w:ind w:firstLineChars="135" w:firstLine="303"/>
        <w:rPr>
          <w:rFonts w:ascii="HG丸ｺﾞｼｯｸM-PRO"/>
        </w:rPr>
      </w:pPr>
      <w:r>
        <w:rPr>
          <w:rFonts w:ascii="HG丸ｺﾞｼｯｸM-PRO" w:hint="eastAsia"/>
        </w:rPr>
        <w:t>★免許法別</w:t>
      </w:r>
      <w:r w:rsidRPr="00F5214A">
        <w:t>表第</w:t>
      </w:r>
      <w:r w:rsidRPr="00F5214A">
        <w:t>1</w:t>
      </w:r>
      <w:r w:rsidRPr="00F5214A">
        <w:t>備考第</w:t>
      </w:r>
      <w:r w:rsidRPr="00F5214A">
        <w:t>5</w:t>
      </w:r>
      <w:r w:rsidRPr="00F5214A">
        <w:t>号ロ（通称：備</w:t>
      </w:r>
      <w:r w:rsidRPr="00F5214A">
        <w:t>5</w:t>
      </w:r>
      <w:r w:rsidRPr="00F5214A">
        <w:t>ロ</w:t>
      </w:r>
      <w:r w:rsidRPr="000A38B6">
        <w:rPr>
          <w:rFonts w:ascii="HG丸ｺﾞｼｯｸM-PRO" w:hint="eastAsia"/>
        </w:rPr>
        <w:t>＜ビゴロ＞）</w:t>
      </w:r>
    </w:p>
    <w:p w:rsidR="00333268" w:rsidRPr="000A38B6" w:rsidRDefault="00333268" w:rsidP="00333268">
      <w:pPr>
        <w:tabs>
          <w:tab w:val="left" w:pos="1205"/>
        </w:tabs>
        <w:ind w:leftChars="238" w:left="755" w:hangingChars="99" w:hanging="222"/>
        <w:rPr>
          <w:rFonts w:ascii="HG丸ｺﾞｼｯｸM-PRO"/>
        </w:rPr>
      </w:pPr>
      <w:r>
        <w:rPr>
          <w:rFonts w:ascii="HG丸ｺﾞｼｯｸM-PRO" w:hint="eastAsia"/>
        </w:rPr>
        <w:t xml:space="preserve">五　</w:t>
      </w:r>
      <w:r w:rsidRPr="00F5214A">
        <w:t>第</w:t>
      </w:r>
      <w:r w:rsidRPr="00F5214A">
        <w:t>3</w:t>
      </w:r>
      <w:r w:rsidRPr="00F5214A">
        <w:t>欄に定める科目の単位は、次のいずれかに該当するものでなければならない（別表第</w:t>
      </w:r>
      <w:r w:rsidRPr="00F5214A">
        <w:t>2</w:t>
      </w:r>
      <w:r w:rsidRPr="00F5214A">
        <w:t>及び別表第</w:t>
      </w:r>
      <w:r w:rsidRPr="00F5214A">
        <w:t>2</w:t>
      </w:r>
      <w:r w:rsidRPr="00F5214A">
        <w:t>の</w:t>
      </w:r>
      <w:r w:rsidRPr="00F5214A">
        <w:t>2</w:t>
      </w:r>
      <w:r w:rsidRPr="00F5214A">
        <w:t>の場</w:t>
      </w:r>
      <w:r w:rsidRPr="000A38B6">
        <w:rPr>
          <w:rFonts w:ascii="HG丸ｺﾞｼｯｸM-PRO" w:hint="eastAsia"/>
        </w:rPr>
        <w:t>合においても同様とする。）。</w:t>
      </w:r>
    </w:p>
    <w:p w:rsidR="00333268" w:rsidRPr="000A38B6" w:rsidRDefault="00333268" w:rsidP="00333268">
      <w:pPr>
        <w:ind w:leftChars="372" w:left="1058" w:hangingChars="100" w:hanging="224"/>
        <w:rPr>
          <w:rFonts w:ascii="HG丸ｺﾞｼｯｸM-PRO"/>
        </w:rPr>
      </w:pPr>
      <w:r w:rsidRPr="000A38B6">
        <w:rPr>
          <w:rFonts w:ascii="HG丸ｺﾞｼｯｸM-PRO" w:hint="eastAsia"/>
        </w:rPr>
        <w:t>ロ　免許状の授与を受けようとする者が認定課程以外の大学の課程又は文部科学大臣が大学の課程に相当するものとして指定する課程において修得したもので、</w:t>
      </w:r>
      <w:r>
        <w:rPr>
          <w:rFonts w:ascii="HG丸ｺﾞｼｯｸM-PRO" w:hint="eastAsia"/>
        </w:rPr>
        <w:t>文部科学省令で定めるところにより</w:t>
      </w:r>
      <w:r w:rsidRPr="000A38B6">
        <w:rPr>
          <w:rFonts w:ascii="HG丸ｺﾞｼｯｸM-PRO" w:hint="eastAsia"/>
        </w:rPr>
        <w:t>当該者の在学する認定課程を有する大学が免許状の授与の所要資格を得させるための教科</w:t>
      </w:r>
      <w:r>
        <w:rPr>
          <w:rFonts w:ascii="HG丸ｺﾞｼｯｸM-PRO" w:hint="eastAsia"/>
        </w:rPr>
        <w:t>及び教職</w:t>
      </w:r>
      <w:r w:rsidRPr="000A38B6">
        <w:rPr>
          <w:rFonts w:ascii="HG丸ｺﾞｼｯｸM-PRO" w:hint="eastAsia"/>
        </w:rPr>
        <w:t>に関する科目として適当であると認めるもの</w:t>
      </w:r>
    </w:p>
    <w:p w:rsidR="00333268" w:rsidRPr="000A38B6" w:rsidRDefault="00333268" w:rsidP="00333268">
      <w:pPr>
        <w:ind w:firstLineChars="200" w:firstLine="448"/>
        <w:rPr>
          <w:rFonts w:ascii="HG丸ｺﾞｼｯｸM-PRO"/>
        </w:rPr>
      </w:pPr>
    </w:p>
    <w:p w:rsidR="00333268" w:rsidRPr="00D14C2E" w:rsidRDefault="00333268" w:rsidP="00333268">
      <w:pPr>
        <w:ind w:leftChars="400" w:left="897" w:firstLineChars="100" w:firstLine="224"/>
        <w:rPr>
          <w:rFonts w:ascii="HG丸ｺﾞｼｯｸM-PRO"/>
          <w:sz w:val="24"/>
          <w:szCs w:val="24"/>
        </w:rPr>
      </w:pPr>
      <w:r w:rsidRPr="000A38B6">
        <w:rPr>
          <w:rFonts w:ascii="HG丸ｺﾞｼｯｸM-PRO" w:hint="eastAsia"/>
        </w:rPr>
        <w:t>「準用」というのは、本来</w:t>
      </w:r>
      <w:r>
        <w:rPr>
          <w:rFonts w:hint="eastAsia"/>
        </w:rPr>
        <w:t>a</w:t>
      </w:r>
      <w:r w:rsidRPr="000A38B6">
        <w:rPr>
          <w:rFonts w:ascii="HG丸ｺﾞｼｯｸM-PRO" w:hint="eastAsia"/>
        </w:rPr>
        <w:t>という事項について規定してい</w:t>
      </w:r>
      <w:r>
        <w:rPr>
          <w:rFonts w:ascii="HG丸ｺﾞｼｯｸM-PRO" w:hint="eastAsia"/>
        </w:rPr>
        <w:t>る</w:t>
      </w:r>
      <w:r w:rsidRPr="00F5214A">
        <w:t>A</w:t>
      </w:r>
      <w:r>
        <w:rPr>
          <w:rFonts w:ascii="HG丸ｺﾞｼｯｸM-PRO" w:hint="eastAsia"/>
        </w:rPr>
        <w:t>という法令の規定を、多少</w:t>
      </w:r>
      <w:r w:rsidRPr="00F5214A">
        <w:t>a</w:t>
      </w:r>
      <w:r>
        <w:rPr>
          <w:rFonts w:ascii="HG丸ｺﾞｼｯｸM-PRO" w:hint="eastAsia"/>
        </w:rPr>
        <w:t>に類似するが本質上これとは異なる</w:t>
      </w:r>
      <w:r w:rsidRPr="00F5214A">
        <w:t>b</w:t>
      </w:r>
      <w:r w:rsidRPr="000A38B6">
        <w:rPr>
          <w:rFonts w:ascii="HG丸ｺﾞｼｯｸM-PRO" w:hint="eastAsia"/>
        </w:rPr>
        <w:t>という事項に、多少読替えを加えつつあて</w:t>
      </w:r>
      <w:r w:rsidRPr="000A38B6">
        <w:rPr>
          <w:rFonts w:ascii="HG丸ｺﾞｼｯｸM-PRO" w:hint="eastAsia"/>
        </w:rPr>
        <w:lastRenderedPageBreak/>
        <w:t>はめることをいう。</w:t>
      </w:r>
      <w:r w:rsidRPr="00D14C2E">
        <w:rPr>
          <w:rStyle w:val="aa"/>
          <w:sz w:val="24"/>
          <w:szCs w:val="24"/>
        </w:rPr>
        <w:footnoteReference w:id="2"/>
      </w:r>
    </w:p>
    <w:p w:rsidR="00333268" w:rsidRDefault="00333268" w:rsidP="00333268">
      <w:pPr>
        <w:ind w:leftChars="147" w:left="329"/>
        <w:rPr>
          <w:rFonts w:cs="Times New Roman"/>
          <w:szCs w:val="21"/>
        </w:rPr>
      </w:pPr>
    </w:p>
    <w:p w:rsidR="00333268" w:rsidRDefault="00333268" w:rsidP="00333268">
      <w:pPr>
        <w:ind w:leftChars="405" w:left="908"/>
        <w:rPr>
          <w:rFonts w:cs="Times New Roman"/>
          <w:szCs w:val="21"/>
        </w:rPr>
      </w:pPr>
      <w:r>
        <w:rPr>
          <w:rFonts w:cs="Times New Roman" w:hint="eastAsia"/>
          <w:szCs w:val="21"/>
        </w:rPr>
        <w:t>今回の事例に当てはめると</w:t>
      </w:r>
    </w:p>
    <w:p w:rsidR="00333268" w:rsidRDefault="00333268" w:rsidP="00333268">
      <w:pPr>
        <w:ind w:leftChars="472" w:left="1058"/>
        <w:rPr>
          <w:rFonts w:ascii="HG丸ｺﾞｼｯｸM-PRO"/>
        </w:rPr>
      </w:pPr>
      <w:r w:rsidRPr="000A38B6">
        <w:rPr>
          <w:rFonts w:ascii="HG丸ｺﾞｼｯｸM-PRO" w:hint="eastAsia"/>
        </w:rPr>
        <w:t>本来</w:t>
      </w:r>
      <w:r>
        <w:rPr>
          <w:rFonts w:hint="eastAsia"/>
        </w:rPr>
        <w:t>a</w:t>
      </w:r>
      <w:r w:rsidRPr="000A38B6">
        <w:rPr>
          <w:rFonts w:ascii="HG丸ｺﾞｼｯｸM-PRO" w:hint="eastAsia"/>
        </w:rPr>
        <w:t>という事項</w:t>
      </w:r>
      <w:r>
        <w:rPr>
          <w:rFonts w:ascii="HG丸ｺﾞｼｯｸM-PRO" w:hint="eastAsia"/>
        </w:rPr>
        <w:t>：課程認定のない学科等において修得した単位</w:t>
      </w:r>
    </w:p>
    <w:p w:rsidR="00333268" w:rsidRDefault="00333268" w:rsidP="00333268">
      <w:pPr>
        <w:ind w:leftChars="472" w:left="1058"/>
      </w:pPr>
      <w:r w:rsidRPr="00F5214A">
        <w:t>A</w:t>
      </w:r>
      <w:r>
        <w:rPr>
          <w:rFonts w:ascii="HG丸ｺﾞｼｯｸM-PRO" w:hint="eastAsia"/>
        </w:rPr>
        <w:t>という法令の規定：</w:t>
      </w:r>
      <w:r w:rsidRPr="00F5214A">
        <w:t>備</w:t>
      </w:r>
      <w:r w:rsidRPr="00F5214A">
        <w:t>5</w:t>
      </w:r>
      <w:r w:rsidRPr="00F5214A">
        <w:t>ロ</w:t>
      </w:r>
    </w:p>
    <w:p w:rsidR="00333268" w:rsidRDefault="00333268" w:rsidP="00333268">
      <w:pPr>
        <w:ind w:leftChars="472" w:left="1058"/>
        <w:rPr>
          <w:rFonts w:ascii="HG丸ｺﾞｼｯｸM-PRO"/>
        </w:rPr>
      </w:pPr>
      <w:r>
        <w:rPr>
          <w:rFonts w:ascii="HG丸ｺﾞｼｯｸM-PRO" w:hint="eastAsia"/>
        </w:rPr>
        <w:t>多少</w:t>
      </w:r>
      <w:r w:rsidRPr="00F5214A">
        <w:t>a</w:t>
      </w:r>
      <w:r>
        <w:rPr>
          <w:rFonts w:ascii="HG丸ｺﾞｼｯｸM-PRO" w:hint="eastAsia"/>
        </w:rPr>
        <w:t>に類似するが本質上これとは異なる</w:t>
      </w:r>
      <w:r w:rsidRPr="00F5214A">
        <w:t>b</w:t>
      </w:r>
      <w:r w:rsidRPr="000A38B6">
        <w:rPr>
          <w:rFonts w:ascii="HG丸ｺﾞｼｯｸM-PRO" w:hint="eastAsia"/>
        </w:rPr>
        <w:t>という事項</w:t>
      </w:r>
      <w:r>
        <w:rPr>
          <w:rFonts w:ascii="HG丸ｺﾞｼｯｸM-PRO" w:hint="eastAsia"/>
        </w:rPr>
        <w:t>：旧法で修得した単位</w:t>
      </w:r>
    </w:p>
    <w:p w:rsidR="00333268" w:rsidRDefault="00333268" w:rsidP="00D626D0">
      <w:pPr>
        <w:rPr>
          <w:rFonts w:cs="Times New Roman"/>
          <w:szCs w:val="21"/>
        </w:rPr>
      </w:pPr>
    </w:p>
    <w:p w:rsidR="00D626D0" w:rsidRDefault="00D626D0" w:rsidP="00D626D0">
      <w:r>
        <w:rPr>
          <w:rFonts w:hint="eastAsia"/>
        </w:rPr>
        <w:t>（</w:t>
      </w:r>
      <w:r>
        <w:t>5</w:t>
      </w:r>
      <w:r>
        <w:rPr>
          <w:rFonts w:hint="eastAsia"/>
        </w:rPr>
        <w:t>）読み替えた証明書の発行開始日（</w:t>
      </w:r>
      <w:r>
        <w:rPr>
          <w:rFonts w:hint="eastAsia"/>
        </w:rPr>
        <w:t>2</w:t>
      </w:r>
      <w:r>
        <w:t>018/2/22</w:t>
      </w:r>
      <w:r>
        <w:rPr>
          <w:rFonts w:hint="eastAsia"/>
        </w:rPr>
        <w:t>文科省回答）</w:t>
      </w:r>
    </w:p>
    <w:tbl>
      <w:tblPr>
        <w:tblStyle w:val="a7"/>
        <w:tblW w:w="0" w:type="auto"/>
        <w:tblInd w:w="392" w:type="dxa"/>
        <w:tblLook w:val="04A0" w:firstRow="1" w:lastRow="0" w:firstColumn="1" w:lastColumn="0" w:noHBand="0" w:noVBand="1"/>
      </w:tblPr>
      <w:tblGrid>
        <w:gridCol w:w="9355"/>
      </w:tblGrid>
      <w:tr w:rsidR="00D626D0" w:rsidTr="002E62CC">
        <w:tc>
          <w:tcPr>
            <w:tcW w:w="9355" w:type="dxa"/>
            <w:tcBorders>
              <w:top w:val="dotDash" w:sz="4" w:space="0" w:color="auto"/>
              <w:left w:val="dotDash" w:sz="4" w:space="0" w:color="auto"/>
              <w:bottom w:val="dotDash" w:sz="4" w:space="0" w:color="auto"/>
              <w:right w:val="dotDash" w:sz="4" w:space="0" w:color="auto"/>
            </w:tcBorders>
          </w:tcPr>
          <w:p w:rsidR="00D626D0" w:rsidRDefault="00D626D0" w:rsidP="009802F9">
            <w:r>
              <w:rPr>
                <w:rFonts w:hint="eastAsia"/>
              </w:rPr>
              <w:t>【ご質問】</w:t>
            </w:r>
          </w:p>
          <w:p w:rsidR="00D626D0" w:rsidRDefault="00D626D0" w:rsidP="009802F9">
            <w:pPr>
              <w:ind w:firstLineChars="100" w:firstLine="224"/>
            </w:pPr>
            <w:r>
              <w:rPr>
                <w:rFonts w:hint="eastAsia"/>
              </w:rPr>
              <w:t>改正免許法施行規則附則</w:t>
            </w:r>
            <w:r>
              <w:rPr>
                <w:rFonts w:hint="eastAsia"/>
              </w:rPr>
              <w:t>2</w:t>
            </w:r>
            <w:r>
              <w:rPr>
                <w:rFonts w:hint="eastAsia"/>
              </w:rPr>
              <w:t>項・</w:t>
            </w:r>
            <w:r>
              <w:rPr>
                <w:rFonts w:hint="eastAsia"/>
              </w:rPr>
              <w:t>3</w:t>
            </w:r>
            <w:r>
              <w:rPr>
                <w:rFonts w:hint="eastAsia"/>
              </w:rPr>
              <w:t>項で旧法の単位のみなしはこれまでの法改正時と同様に「新課程を有する大学が適当であると認める」場合に可能とされています。</w:t>
            </w:r>
          </w:p>
          <w:p w:rsidR="00D626D0" w:rsidRDefault="00D626D0" w:rsidP="009802F9">
            <w:pPr>
              <w:ind w:firstLineChars="100" w:firstLine="224"/>
            </w:pPr>
            <w:r>
              <w:rPr>
                <w:rFonts w:hint="eastAsia"/>
              </w:rPr>
              <w:t>経過措置対象外の者から、</w:t>
            </w:r>
            <w:r>
              <w:rPr>
                <w:rFonts w:hint="eastAsia"/>
              </w:rPr>
              <w:t>2</w:t>
            </w:r>
            <w:r>
              <w:t>019</w:t>
            </w:r>
            <w:r>
              <w:rPr>
                <w:rFonts w:hint="eastAsia"/>
              </w:rPr>
              <w:t>年度から新法で履修を開始するにあたり、</w:t>
            </w:r>
            <w:r>
              <w:rPr>
                <w:rFonts w:hint="eastAsia"/>
              </w:rPr>
              <w:t>2</w:t>
            </w:r>
            <w:r>
              <w:t>018</w:t>
            </w:r>
            <w:r>
              <w:rPr>
                <w:rFonts w:hint="eastAsia"/>
              </w:rPr>
              <w:t>年度に入ると新法に読み替えた学力に関する証明書の発行依頼がなされます。</w:t>
            </w:r>
          </w:p>
          <w:p w:rsidR="00D626D0" w:rsidRDefault="00D626D0" w:rsidP="009802F9">
            <w:pPr>
              <w:ind w:firstLineChars="100" w:firstLine="224"/>
            </w:pPr>
            <w:r>
              <w:rPr>
                <w:rFonts w:hint="eastAsia"/>
              </w:rPr>
              <w:t>この場合、いつの時点から当該証明書を発行できるのかということが課題となります。</w:t>
            </w:r>
          </w:p>
          <w:p w:rsidR="00D626D0" w:rsidRDefault="00D626D0" w:rsidP="009802F9">
            <w:pPr>
              <w:ind w:firstLineChars="100" w:firstLine="224"/>
            </w:pPr>
            <w:r>
              <w:rPr>
                <w:rFonts w:hint="eastAsia"/>
              </w:rPr>
              <w:t>新課程を有することになるのは認定書記載の日付け（</w:t>
            </w:r>
            <w:r>
              <w:rPr>
                <w:rFonts w:hint="eastAsia"/>
              </w:rPr>
              <w:t>2</w:t>
            </w:r>
            <w:r>
              <w:t>019</w:t>
            </w:r>
            <w:r>
              <w:rPr>
                <w:rFonts w:hint="eastAsia"/>
              </w:rPr>
              <w:t>年</w:t>
            </w:r>
            <w:r>
              <w:rPr>
                <w:rFonts w:hint="eastAsia"/>
              </w:rPr>
              <w:t>3</w:t>
            </w:r>
            <w:r>
              <w:rPr>
                <w:rFonts w:hint="eastAsia"/>
              </w:rPr>
              <w:t>月頃）というのが当然だと思いますが、実務上の課題として、科目等履修生の場合は主として単位制学費ですので、不足単位がどれくらいあるのか、それによって用意する金銭の問題も履修者は解決しなければなりませんので、遅くとも</w:t>
            </w:r>
            <w:r>
              <w:rPr>
                <w:rFonts w:hint="eastAsia"/>
              </w:rPr>
              <w:t>2</w:t>
            </w:r>
            <w:r>
              <w:t>019</w:t>
            </w:r>
            <w:r>
              <w:rPr>
                <w:rFonts w:hint="eastAsia"/>
              </w:rPr>
              <w:t>年</w:t>
            </w:r>
            <w:r>
              <w:rPr>
                <w:rFonts w:hint="eastAsia"/>
              </w:rPr>
              <w:t>1</w:t>
            </w:r>
            <w:r>
              <w:rPr>
                <w:rFonts w:hint="eastAsia"/>
              </w:rPr>
              <w:t>月頃には次年度の計画を立てることが求められます。</w:t>
            </w:r>
          </w:p>
          <w:p w:rsidR="00D626D0" w:rsidRDefault="00D626D0" w:rsidP="009802F9">
            <w:pPr>
              <w:ind w:firstLineChars="100" w:firstLine="224"/>
            </w:pPr>
            <w:r>
              <w:rPr>
                <w:rFonts w:hint="eastAsia"/>
              </w:rPr>
              <w:t>文部科学省としても教員養成部会が開催されるまで、認定の見通しであることを伝えることは難しいところですが、一定の時期（</w:t>
            </w:r>
            <w:r>
              <w:rPr>
                <w:rFonts w:hint="eastAsia"/>
              </w:rPr>
              <w:t>2</w:t>
            </w:r>
            <w:r>
              <w:t>019</w:t>
            </w:r>
            <w:r>
              <w:rPr>
                <w:rFonts w:hint="eastAsia"/>
              </w:rPr>
              <w:t>年</w:t>
            </w:r>
            <w:r>
              <w:rPr>
                <w:rFonts w:hint="eastAsia"/>
              </w:rPr>
              <w:t>1</w:t>
            </w:r>
            <w:r>
              <w:rPr>
                <w:rFonts w:hint="eastAsia"/>
              </w:rPr>
              <w:t>月頃）に見通しがついた旨のアナウンスをいただき、それ以降は新法に読み替えた証明書を発行できるとするのが現実的な対応だと考えております。</w:t>
            </w:r>
          </w:p>
          <w:p w:rsidR="00D626D0" w:rsidRDefault="00D626D0" w:rsidP="009802F9">
            <w:pPr>
              <w:ind w:firstLineChars="100" w:firstLine="224"/>
            </w:pPr>
            <w:r>
              <w:rPr>
                <w:rFonts w:hint="eastAsia"/>
              </w:rPr>
              <w:t>いつから新法に読み替えた証明書を発行できるかご教示ください。</w:t>
            </w:r>
          </w:p>
          <w:p w:rsidR="00D626D0" w:rsidRPr="00E07D9E" w:rsidRDefault="00D626D0" w:rsidP="009802F9"/>
          <w:p w:rsidR="00D626D0" w:rsidRDefault="00D626D0" w:rsidP="009802F9">
            <w:r>
              <w:rPr>
                <w:rFonts w:hint="eastAsia"/>
              </w:rPr>
              <w:t>【回答】</w:t>
            </w:r>
          </w:p>
          <w:p w:rsidR="00D626D0" w:rsidRDefault="00D626D0" w:rsidP="009802F9">
            <w:pPr>
              <w:ind w:leftChars="11" w:left="175" w:hangingChars="67" w:hanging="150"/>
            </w:pPr>
            <w:r>
              <w:rPr>
                <w:rFonts w:hint="eastAsia"/>
              </w:rPr>
              <w:t>○改正教育職員免許法及び同法施行規則の施行は平成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日からとなるため、教職課程を有する大学が新法に基づく学力に関する証明書が発行可能となるのは、施行日以降となります。</w:t>
            </w:r>
          </w:p>
          <w:p w:rsidR="00D626D0" w:rsidRDefault="00D626D0" w:rsidP="009802F9">
            <w:pPr>
              <w:ind w:leftChars="11" w:left="175" w:hangingChars="67" w:hanging="150"/>
            </w:pPr>
            <w:r>
              <w:rPr>
                <w:rFonts w:hint="eastAsia"/>
              </w:rPr>
              <w:t>○平成</w:t>
            </w:r>
            <w:r>
              <w:rPr>
                <w:rFonts w:hint="eastAsia"/>
              </w:rPr>
              <w:t>3</w:t>
            </w:r>
            <w:r>
              <w:t>0</w:t>
            </w:r>
            <w:r>
              <w:rPr>
                <w:rFonts w:hint="eastAsia"/>
              </w:rPr>
              <w:t>年度から平成</w:t>
            </w:r>
            <w:r>
              <w:rPr>
                <w:rFonts w:hint="eastAsia"/>
              </w:rPr>
              <w:t>3</w:t>
            </w:r>
            <w:r>
              <w:t>1</w:t>
            </w:r>
            <w:r>
              <w:rPr>
                <w:rFonts w:hint="eastAsia"/>
              </w:rPr>
              <w:t>年度にかけて、科目等履修等において単位を修得し免許状の所要資格を満たす場合においては、不足単位の確認をするための書類を作成し履修指導を行うことは可能です。</w:t>
            </w:r>
          </w:p>
          <w:p w:rsidR="00D626D0" w:rsidRDefault="00D626D0" w:rsidP="009802F9">
            <w:pPr>
              <w:ind w:leftChars="11" w:left="175" w:hangingChars="67" w:hanging="150"/>
            </w:pPr>
            <w:r>
              <w:rPr>
                <w:rFonts w:hint="eastAsia"/>
              </w:rPr>
              <w:t>○旧課程の科目の読替えについては、改正免許法施行規則附則第</w:t>
            </w:r>
            <w:r>
              <w:rPr>
                <w:rFonts w:hint="eastAsia"/>
              </w:rPr>
              <w:t>3</w:t>
            </w:r>
            <w:r>
              <w:rPr>
                <w:rFonts w:hint="eastAsia"/>
              </w:rPr>
              <w:t>項に既定のとおり、「新課程を有する大学が適当と認めるものにおいて」読替えが可能となります。</w:t>
            </w:r>
          </w:p>
          <w:p w:rsidR="00D626D0" w:rsidRDefault="00D626D0" w:rsidP="009802F9">
            <w:pPr>
              <w:ind w:leftChars="11" w:left="175" w:hangingChars="67" w:hanging="150"/>
            </w:pPr>
            <w:r>
              <w:rPr>
                <w:rFonts w:hint="eastAsia"/>
              </w:rPr>
              <w:t>○当該大学が新課程を有することができるか（再課程認定申請が認定されるかどうか）については、中央教育審議会教員養成部会の答申を通じて認定されることとなりますので、見通しがついた旨を御連絡することは致しかねますので、御了承ください。</w:t>
            </w:r>
          </w:p>
          <w:p w:rsidR="00D626D0" w:rsidRDefault="00D626D0" w:rsidP="009802F9">
            <w:pPr>
              <w:ind w:leftChars="11" w:left="175" w:hangingChars="67" w:hanging="150"/>
            </w:pPr>
            <w:r>
              <w:rPr>
                <w:rFonts w:hint="eastAsia"/>
              </w:rPr>
              <w:t>○なお、平成</w:t>
            </w:r>
            <w:r>
              <w:rPr>
                <w:rFonts w:hint="eastAsia"/>
              </w:rPr>
              <w:t>3</w:t>
            </w:r>
            <w:r>
              <w:t>1</w:t>
            </w:r>
            <w:r>
              <w:rPr>
                <w:rFonts w:hint="eastAsia"/>
              </w:rPr>
              <w:t>年度から開始する教職課程（通常の課程認定及び再課程認定）の審査状況については、適宜申請大学へ御連絡させていただく予定です。</w:t>
            </w:r>
          </w:p>
        </w:tc>
      </w:tr>
    </w:tbl>
    <w:p w:rsidR="00D626D0" w:rsidRDefault="00D626D0" w:rsidP="00D626D0"/>
    <w:p w:rsidR="00D626D0" w:rsidRDefault="00D626D0" w:rsidP="00D626D0">
      <w:pPr>
        <w:ind w:leftChars="67" w:left="150"/>
      </w:pPr>
      <w:r>
        <w:rPr>
          <w:rFonts w:hint="eastAsia"/>
        </w:rPr>
        <w:t>☆</w:t>
      </w:r>
      <w:r w:rsidRPr="00DF50B1">
        <w:rPr>
          <w:rFonts w:hint="eastAsia"/>
        </w:rPr>
        <w:t>質問回答集</w:t>
      </w:r>
      <w:r>
        <w:rPr>
          <w:rFonts w:hint="eastAsia"/>
        </w:rPr>
        <w:t>N</w:t>
      </w:r>
      <w:r>
        <w:t>o.</w:t>
      </w:r>
      <w:r>
        <w:rPr>
          <w:rFonts w:hint="eastAsia"/>
        </w:rPr>
        <w:t>5</w:t>
      </w:r>
      <w:r>
        <w:t>4</w:t>
      </w:r>
    </w:p>
    <w:tbl>
      <w:tblPr>
        <w:tblStyle w:val="a7"/>
        <w:tblW w:w="0" w:type="auto"/>
        <w:tblInd w:w="392" w:type="dxa"/>
        <w:tblLook w:val="04A0" w:firstRow="1" w:lastRow="0" w:firstColumn="1" w:lastColumn="0" w:noHBand="0" w:noVBand="1"/>
      </w:tblPr>
      <w:tblGrid>
        <w:gridCol w:w="9355"/>
      </w:tblGrid>
      <w:tr w:rsidR="00D626D0" w:rsidTr="002E62CC">
        <w:tc>
          <w:tcPr>
            <w:tcW w:w="9355" w:type="dxa"/>
            <w:tcBorders>
              <w:top w:val="dotDash" w:sz="4" w:space="0" w:color="auto"/>
              <w:left w:val="dotDash" w:sz="4" w:space="0" w:color="auto"/>
              <w:bottom w:val="dotDash" w:sz="4" w:space="0" w:color="auto"/>
              <w:right w:val="dotDash" w:sz="4" w:space="0" w:color="auto"/>
            </w:tcBorders>
          </w:tcPr>
          <w:p w:rsidR="00D626D0" w:rsidRDefault="00D626D0" w:rsidP="009802F9">
            <w:pPr>
              <w:ind w:leftChars="1" w:left="181" w:hangingChars="80" w:hanging="179"/>
            </w:pPr>
            <w:r>
              <w:rPr>
                <w:rFonts w:hint="eastAsia"/>
              </w:rPr>
              <w:t>Q</w:t>
            </w:r>
            <w:r>
              <w:rPr>
                <w:rFonts w:hint="eastAsia"/>
              </w:rPr>
              <w:t xml:space="preserve">　</w:t>
            </w:r>
            <w:r w:rsidRPr="00F54DE2">
              <w:rPr>
                <w:rFonts w:hint="eastAsia"/>
              </w:rPr>
              <w:t>新課程の科目による「学力に関する証明書」は、いつから発行可能となるのか。</w:t>
            </w:r>
          </w:p>
          <w:p w:rsidR="00D626D0" w:rsidRDefault="00D626D0" w:rsidP="009802F9">
            <w:pPr>
              <w:ind w:leftChars="1" w:left="181" w:hangingChars="80" w:hanging="179"/>
            </w:pPr>
          </w:p>
          <w:p w:rsidR="00D626D0" w:rsidRDefault="00D626D0" w:rsidP="009802F9">
            <w:pPr>
              <w:ind w:leftChars="1" w:left="181" w:hangingChars="80" w:hanging="179"/>
            </w:pPr>
            <w:r>
              <w:rPr>
                <w:rFonts w:hint="eastAsia"/>
              </w:rPr>
              <w:t>A</w:t>
            </w:r>
          </w:p>
          <w:p w:rsidR="00D626D0" w:rsidRDefault="00D626D0" w:rsidP="009802F9">
            <w:pPr>
              <w:ind w:leftChars="68" w:left="331" w:hangingChars="80" w:hanging="179"/>
            </w:pPr>
            <w:r>
              <w:rPr>
                <w:rFonts w:hint="eastAsia"/>
              </w:rPr>
              <w:t>○改正教育職員免許法及び同法施行規則の施行日以降。</w:t>
            </w:r>
          </w:p>
          <w:p w:rsidR="00D626D0" w:rsidRDefault="00D626D0" w:rsidP="009802F9">
            <w:pPr>
              <w:ind w:leftChars="85" w:left="339" w:hangingChars="66" w:hanging="148"/>
            </w:pPr>
            <w:r>
              <w:rPr>
                <w:rFonts w:hint="eastAsia"/>
              </w:rPr>
              <w:t>○再課程認定の認定前であっても、申請の内容に基づいた新旧科目の読替え表や不足単位の確認をするための書類を作成し、履修指導を行うことは可能である。なお、その場合においては、「文部科学省による審査の結果、予定している教職課程の内容や開設時期が</w:t>
            </w:r>
            <w:r>
              <w:rPr>
                <w:rFonts w:hint="eastAsia"/>
              </w:rPr>
              <w:lastRenderedPageBreak/>
              <w:t>変更となる可能性がある」旨を申し添えること。</w:t>
            </w:r>
          </w:p>
        </w:tc>
      </w:tr>
    </w:tbl>
    <w:p w:rsidR="00D626D0" w:rsidRDefault="00D626D0" w:rsidP="00D626D0"/>
    <w:p w:rsidR="001B00CE" w:rsidRDefault="001B00CE" w:rsidP="00D626D0">
      <w:pPr>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sidR="00BB6145">
        <w:rPr>
          <w:shd w:val="clear" w:color="auto" w:fill="FFFF00"/>
        </w:rPr>
        <w:t>54</w:t>
      </w:r>
      <w:r w:rsidRPr="002A1C86">
        <w:rPr>
          <w:rFonts w:hint="eastAsia"/>
          <w:shd w:val="clear" w:color="auto" w:fill="FFFF00"/>
        </w:rPr>
        <w:t>）</w:t>
      </w:r>
    </w:p>
    <w:tbl>
      <w:tblPr>
        <w:tblStyle w:val="a7"/>
        <w:tblW w:w="0" w:type="auto"/>
        <w:tblInd w:w="392" w:type="dxa"/>
        <w:tblLook w:val="04A0" w:firstRow="1" w:lastRow="0" w:firstColumn="1" w:lastColumn="0" w:noHBand="0" w:noVBand="1"/>
      </w:tblPr>
      <w:tblGrid>
        <w:gridCol w:w="9355"/>
      </w:tblGrid>
      <w:tr w:rsidR="00BB6145" w:rsidTr="00BB6145">
        <w:tc>
          <w:tcPr>
            <w:tcW w:w="9355" w:type="dxa"/>
            <w:tcBorders>
              <w:top w:val="dotDash" w:sz="4" w:space="0" w:color="auto"/>
              <w:left w:val="dotDash" w:sz="4" w:space="0" w:color="auto"/>
              <w:bottom w:val="dotDash" w:sz="4" w:space="0" w:color="auto"/>
              <w:right w:val="dotDash" w:sz="4" w:space="0" w:color="auto"/>
            </w:tcBorders>
            <w:shd w:val="clear" w:color="auto" w:fill="FFFF00"/>
          </w:tcPr>
          <w:p w:rsidR="00BB6145" w:rsidRDefault="00BB6145" w:rsidP="00BB6145">
            <w:pPr>
              <w:ind w:leftChars="1" w:left="181" w:hangingChars="80" w:hanging="179"/>
            </w:pPr>
            <w:r>
              <w:rPr>
                <w:rFonts w:hint="eastAsia"/>
              </w:rPr>
              <w:t>Q</w:t>
            </w:r>
            <w:r>
              <w:rPr>
                <w:rFonts w:hint="eastAsia"/>
              </w:rPr>
              <w:t xml:space="preserve">　</w:t>
            </w:r>
            <w:r>
              <w:rPr>
                <w:rFonts w:hint="eastAsia"/>
              </w:rPr>
              <w:t>4</w:t>
            </w:r>
            <w:r>
              <w:rPr>
                <w:rFonts w:hint="eastAsia"/>
              </w:rPr>
              <w:t>月</w:t>
            </w:r>
            <w:r>
              <w:rPr>
                <w:rFonts w:hint="eastAsia"/>
              </w:rPr>
              <w:t>1</w:t>
            </w:r>
            <w:r>
              <w:rPr>
                <w:rFonts w:hint="eastAsia"/>
              </w:rPr>
              <w:t>日以降にしか、新法についての学力に関する証明書は出せないとのことであるが、</w:t>
            </w:r>
            <w:r>
              <w:rPr>
                <w:rFonts w:hint="eastAsia"/>
              </w:rPr>
              <w:t>4</w:t>
            </w:r>
            <w:r>
              <w:rPr>
                <w:rFonts w:hint="eastAsia"/>
              </w:rPr>
              <w:t>月</w:t>
            </w:r>
            <w:r>
              <w:rPr>
                <w:rFonts w:hint="eastAsia"/>
              </w:rPr>
              <w:t>1</w:t>
            </w:r>
            <w:r>
              <w:rPr>
                <w:rFonts w:hint="eastAsia"/>
              </w:rPr>
              <w:t>日から科目等履修生で新法の講座を受けたいという方の不足単位を足すためには、</w:t>
            </w:r>
            <w:r>
              <w:rPr>
                <w:rFonts w:hint="eastAsia"/>
              </w:rPr>
              <w:t>3</w:t>
            </w:r>
            <w:r>
              <w:rPr>
                <w:rFonts w:hint="eastAsia"/>
              </w:rPr>
              <w:t>月に相談に来る時点で、読み替えた証明書を持ってきてもらわないと分からない。大学側に</w:t>
            </w:r>
            <w:r>
              <w:rPr>
                <w:rFonts w:hint="eastAsia"/>
              </w:rPr>
              <w:t>3</w:t>
            </w:r>
            <w:r>
              <w:rPr>
                <w:rFonts w:hint="eastAsia"/>
              </w:rPr>
              <w:t>月時点で出してほしいと考えている。</w:t>
            </w:r>
            <w:r>
              <w:t xml:space="preserve"> </w:t>
            </w:r>
          </w:p>
          <w:p w:rsidR="00BB6145" w:rsidRDefault="00BB6145" w:rsidP="00004B84">
            <w:pPr>
              <w:ind w:leftChars="1" w:left="181" w:hangingChars="80" w:hanging="179"/>
            </w:pPr>
          </w:p>
          <w:p w:rsidR="00BB6145" w:rsidRDefault="00BB6145" w:rsidP="00BB6145">
            <w:pPr>
              <w:ind w:leftChars="1" w:left="181" w:hangingChars="80" w:hanging="179"/>
            </w:pPr>
            <w:r>
              <w:rPr>
                <w:rFonts w:hint="eastAsia"/>
              </w:rPr>
              <w:t>A</w:t>
            </w:r>
            <w:r>
              <w:rPr>
                <w:rFonts w:hint="eastAsia"/>
              </w:rPr>
              <w:t xml:space="preserve">　学力に関する証明書は、正式なものとしては平成</w:t>
            </w:r>
            <w:r>
              <w:rPr>
                <w:rFonts w:hint="eastAsia"/>
              </w:rPr>
              <w:t>31</w:t>
            </w:r>
            <w:r>
              <w:rPr>
                <w:rFonts w:hint="eastAsia"/>
              </w:rPr>
              <w:t>年</w:t>
            </w:r>
            <w:r>
              <w:rPr>
                <w:rFonts w:hint="eastAsia"/>
              </w:rPr>
              <w:t>4</w:t>
            </w:r>
            <w:r>
              <w:rPr>
                <w:rFonts w:hint="eastAsia"/>
              </w:rPr>
              <w:t>月</w:t>
            </w:r>
            <w:r>
              <w:rPr>
                <w:rFonts w:hint="eastAsia"/>
              </w:rPr>
              <w:t>1</w:t>
            </w:r>
            <w:r>
              <w:rPr>
                <w:rFonts w:hint="eastAsia"/>
              </w:rPr>
              <w:t>日以降でなければ出せない。ただし、平成</w:t>
            </w:r>
            <w:r>
              <w:rPr>
                <w:rFonts w:hint="eastAsia"/>
              </w:rPr>
              <w:t>30</w:t>
            </w:r>
            <w:r>
              <w:rPr>
                <w:rFonts w:hint="eastAsia"/>
              </w:rPr>
              <w:t>年</w:t>
            </w:r>
            <w:r>
              <w:rPr>
                <w:rFonts w:hint="eastAsia"/>
              </w:rPr>
              <w:t>5</w:t>
            </w:r>
            <w:r>
              <w:rPr>
                <w:rFonts w:hint="eastAsia"/>
              </w:rPr>
              <w:t>月</w:t>
            </w:r>
            <w:r>
              <w:rPr>
                <w:rFonts w:hint="eastAsia"/>
              </w:rPr>
              <w:t>18</w:t>
            </w:r>
            <w:r>
              <w:rPr>
                <w:rFonts w:hint="eastAsia"/>
              </w:rPr>
              <w:t>日付け質問回答集</w:t>
            </w:r>
            <w:r>
              <w:rPr>
                <w:rFonts w:hint="eastAsia"/>
              </w:rPr>
              <w:t>No.54</w:t>
            </w:r>
            <w:r>
              <w:rPr>
                <w:rFonts w:hint="eastAsia"/>
              </w:rPr>
              <w:t>のとおり、再課程認定の認定前であっても、大学において不足単位の確認をするための書類を作成し、履修指導を行うことは可能である。</w:t>
            </w:r>
          </w:p>
        </w:tc>
      </w:tr>
    </w:tbl>
    <w:p w:rsidR="001B00CE" w:rsidRPr="00BB6145" w:rsidRDefault="001B00CE" w:rsidP="00D626D0"/>
    <w:p w:rsidR="00D626D0" w:rsidRDefault="00D626D0" w:rsidP="00D626D0">
      <w:pPr>
        <w:ind w:leftChars="135" w:left="303"/>
      </w:pPr>
      <w:r>
        <w:rPr>
          <w:rFonts w:hint="eastAsia"/>
        </w:rPr>
        <w:t>★実務上の対応案（停止条件付証明書の発行）</w:t>
      </w:r>
    </w:p>
    <w:p w:rsidR="00D626D0" w:rsidRDefault="00D626D0" w:rsidP="00D626D0">
      <w:pPr>
        <w:ind w:leftChars="202" w:left="453"/>
        <w:rPr>
          <w:u w:val="double"/>
        </w:rPr>
      </w:pPr>
      <w:r w:rsidRPr="004B7E17">
        <w:rPr>
          <w:rFonts w:hint="eastAsia"/>
        </w:rPr>
        <w:t xml:space="preserve">　上記の者は、下記のとおり、教育職員免許法別表</w:t>
      </w:r>
      <w:r w:rsidRPr="008C08E6">
        <w:rPr>
          <w:rFonts w:hint="eastAsia"/>
        </w:rPr>
        <w:t>第</w:t>
      </w:r>
      <w:r>
        <w:rPr>
          <w:rFonts w:hint="eastAsia"/>
        </w:rPr>
        <w:t>1</w:t>
      </w:r>
      <w:r w:rsidRPr="008C08E6">
        <w:rPr>
          <w:rFonts w:hint="eastAsia"/>
        </w:rPr>
        <w:t>第</w:t>
      </w:r>
      <w:r>
        <w:rPr>
          <w:rFonts w:hint="eastAsia"/>
        </w:rPr>
        <w:t>2</w:t>
      </w:r>
      <w:r w:rsidRPr="008C08E6">
        <w:rPr>
          <w:rFonts w:hint="eastAsia"/>
        </w:rPr>
        <w:t>欄</w:t>
      </w:r>
      <w:r w:rsidRPr="004B7E17">
        <w:rPr>
          <w:rFonts w:hint="eastAsia"/>
        </w:rPr>
        <w:t>に定める基礎資格を有し、同表第</w:t>
      </w:r>
      <w:r>
        <w:rPr>
          <w:rFonts w:hint="eastAsia"/>
        </w:rPr>
        <w:t>3</w:t>
      </w:r>
      <w:r w:rsidRPr="004B7E17">
        <w:rPr>
          <w:rFonts w:hint="eastAsia"/>
        </w:rPr>
        <w:t>欄に定める単位を修得したことを証明する。</w:t>
      </w:r>
      <w:r w:rsidRPr="00E61A30">
        <w:rPr>
          <w:rFonts w:hint="eastAsia"/>
          <w:u w:val="double"/>
        </w:rPr>
        <w:t>ただし、単位の修得証明</w:t>
      </w:r>
      <w:r>
        <w:rPr>
          <w:rFonts w:hint="eastAsia"/>
          <w:u w:val="double"/>
        </w:rPr>
        <w:t>（教育職員免許法施行規則第</w:t>
      </w:r>
      <w:r>
        <w:rPr>
          <w:rFonts w:hint="eastAsia"/>
          <w:u w:val="double"/>
        </w:rPr>
        <w:t>6</w:t>
      </w:r>
      <w:r>
        <w:rPr>
          <w:u w:val="double"/>
        </w:rPr>
        <w:t>6</w:t>
      </w:r>
      <w:r>
        <w:rPr>
          <w:rFonts w:hint="eastAsia"/>
          <w:u w:val="double"/>
        </w:rPr>
        <w:t>条の</w:t>
      </w:r>
      <w:r>
        <w:rPr>
          <w:rFonts w:hint="eastAsia"/>
          <w:u w:val="double"/>
        </w:rPr>
        <w:t>6</w:t>
      </w:r>
      <w:r>
        <w:rPr>
          <w:rFonts w:hint="eastAsia"/>
          <w:u w:val="double"/>
        </w:rPr>
        <w:t>に定める科目は除く）</w:t>
      </w:r>
      <w:r w:rsidRPr="00E61A30">
        <w:rPr>
          <w:rFonts w:hint="eastAsia"/>
          <w:u w:val="double"/>
        </w:rPr>
        <w:t>については、平成</w:t>
      </w:r>
      <w:r w:rsidRPr="00E61A30">
        <w:rPr>
          <w:rFonts w:hint="eastAsia"/>
          <w:u w:val="double"/>
        </w:rPr>
        <w:t>3</w:t>
      </w:r>
      <w:r w:rsidRPr="00E61A30">
        <w:rPr>
          <w:u w:val="double"/>
        </w:rPr>
        <w:t>1</w:t>
      </w:r>
      <w:r w:rsidRPr="00E61A30">
        <w:rPr>
          <w:rFonts w:hint="eastAsia"/>
          <w:u w:val="double"/>
        </w:rPr>
        <w:t>年</w:t>
      </w:r>
      <w:r w:rsidRPr="00E61A30">
        <w:rPr>
          <w:rFonts w:hint="eastAsia"/>
          <w:u w:val="double"/>
        </w:rPr>
        <w:t>4</w:t>
      </w:r>
      <w:r w:rsidRPr="00E61A30">
        <w:rPr>
          <w:rFonts w:hint="eastAsia"/>
          <w:u w:val="double"/>
        </w:rPr>
        <w:t>月</w:t>
      </w:r>
      <w:r w:rsidRPr="00E61A30">
        <w:rPr>
          <w:rFonts w:hint="eastAsia"/>
          <w:u w:val="double"/>
        </w:rPr>
        <w:t>1</w:t>
      </w:r>
      <w:r w:rsidRPr="00E61A30">
        <w:rPr>
          <w:rFonts w:hint="eastAsia"/>
          <w:u w:val="double"/>
        </w:rPr>
        <w:t>日からの教職課程の再認定を文部科学大臣から受けることを前提としており、認定を受けた場合には平成</w:t>
      </w:r>
      <w:r w:rsidRPr="00E61A30">
        <w:rPr>
          <w:rFonts w:hint="eastAsia"/>
          <w:u w:val="double"/>
        </w:rPr>
        <w:t>3</w:t>
      </w:r>
      <w:r w:rsidRPr="00E61A30">
        <w:rPr>
          <w:u w:val="double"/>
        </w:rPr>
        <w:t>1</w:t>
      </w:r>
      <w:r w:rsidRPr="00E61A30">
        <w:rPr>
          <w:rFonts w:hint="eastAsia"/>
          <w:u w:val="double"/>
        </w:rPr>
        <w:t>年</w:t>
      </w:r>
      <w:r w:rsidRPr="00E61A30">
        <w:rPr>
          <w:rFonts w:hint="eastAsia"/>
          <w:u w:val="double"/>
        </w:rPr>
        <w:t>4</w:t>
      </w:r>
      <w:r w:rsidRPr="00E61A30">
        <w:rPr>
          <w:rFonts w:hint="eastAsia"/>
          <w:u w:val="double"/>
        </w:rPr>
        <w:t>月</w:t>
      </w:r>
      <w:r w:rsidRPr="00E61A30">
        <w:rPr>
          <w:rFonts w:hint="eastAsia"/>
          <w:u w:val="double"/>
        </w:rPr>
        <w:t>1</w:t>
      </w:r>
      <w:r w:rsidRPr="00E61A30">
        <w:rPr>
          <w:rFonts w:hint="eastAsia"/>
          <w:u w:val="double"/>
        </w:rPr>
        <w:t>日から証明の効力を有する。</w:t>
      </w:r>
    </w:p>
    <w:p w:rsidR="00D626D0" w:rsidRDefault="00D626D0" w:rsidP="00D626D0">
      <w:pPr>
        <w:ind w:leftChars="202" w:left="453"/>
      </w:pPr>
    </w:p>
    <w:p w:rsidR="00D626D0" w:rsidRDefault="00D626D0" w:rsidP="00514E0D">
      <w:pPr>
        <w:ind w:leftChars="202" w:left="453" w:firstLineChars="100" w:firstLine="224"/>
      </w:pPr>
      <w:r>
        <w:rPr>
          <w:rFonts w:hint="eastAsia"/>
        </w:rPr>
        <w:t>今回の事案は法律行為ではありませんが、法律行為のときと同様の考え方で上記文案を作成してみました。</w:t>
      </w:r>
    </w:p>
    <w:p w:rsidR="00D626D0" w:rsidRDefault="00D626D0" w:rsidP="00D626D0">
      <w:pPr>
        <w:ind w:leftChars="202" w:left="453"/>
      </w:pPr>
    </w:p>
    <w:p w:rsidR="00D626D0" w:rsidRDefault="00D626D0" w:rsidP="00D626D0">
      <w:pPr>
        <w:ind w:leftChars="203" w:left="755" w:hangingChars="134" w:hanging="300"/>
      </w:pPr>
      <w:r>
        <w:rPr>
          <w:rFonts w:hint="eastAsia"/>
        </w:rPr>
        <w:t>停止条件…法律行為に付される条件のうち、法律行為の効力の発生を、将来発生するかどうか不確実な事実に係らせるもの（民法</w:t>
      </w:r>
      <w:r>
        <w:rPr>
          <w:rFonts w:hint="eastAsia"/>
        </w:rPr>
        <w:t>1</w:t>
      </w:r>
      <w:r>
        <w:t>27</w:t>
      </w:r>
      <w:r>
        <w:rPr>
          <w:rFonts w:hint="eastAsia"/>
        </w:rPr>
        <w:t>①）「試験に合格すれば時計を与える」という場合の「試験に合格すれば」がその例。（『法律用語辞典』（第</w:t>
      </w:r>
      <w:r>
        <w:rPr>
          <w:rFonts w:hint="eastAsia"/>
        </w:rPr>
        <w:t>4</w:t>
      </w:r>
      <w:r>
        <w:rPr>
          <w:rFonts w:hint="eastAsia"/>
        </w:rPr>
        <w:t>版）有斐閣より）</w:t>
      </w:r>
    </w:p>
    <w:p w:rsidR="00D626D0" w:rsidRDefault="00D626D0" w:rsidP="00D626D0">
      <w:pPr>
        <w:ind w:leftChars="203" w:left="755" w:hangingChars="134" w:hanging="300"/>
      </w:pPr>
    </w:p>
    <w:p w:rsidR="00D626D0" w:rsidRDefault="00D626D0" w:rsidP="00D626D0">
      <w:pPr>
        <w:ind w:leftChars="270" w:left="753" w:hangingChars="66" w:hanging="148"/>
      </w:pPr>
      <w:r>
        <w:rPr>
          <w:rFonts w:hint="eastAsia"/>
        </w:rPr>
        <w:t>▼民法</w:t>
      </w:r>
    </w:p>
    <w:tbl>
      <w:tblPr>
        <w:tblStyle w:val="a7"/>
        <w:tblW w:w="0" w:type="auto"/>
        <w:tblInd w:w="817" w:type="dxa"/>
        <w:tblLook w:val="04A0" w:firstRow="1" w:lastRow="0" w:firstColumn="1" w:lastColumn="0" w:noHBand="0" w:noVBand="1"/>
      </w:tblPr>
      <w:tblGrid>
        <w:gridCol w:w="8930"/>
      </w:tblGrid>
      <w:tr w:rsidR="00D626D0" w:rsidTr="002E62CC">
        <w:tc>
          <w:tcPr>
            <w:tcW w:w="8930" w:type="dxa"/>
          </w:tcPr>
          <w:p w:rsidR="00D626D0" w:rsidRPr="00FF7BEE" w:rsidRDefault="00D626D0" w:rsidP="009802F9">
            <w:r w:rsidRPr="00FF7BEE">
              <w:rPr>
                <w:rFonts w:hint="eastAsia"/>
              </w:rPr>
              <w:t>（条件が成就した場合の効果）</w:t>
            </w:r>
          </w:p>
          <w:p w:rsidR="00D626D0" w:rsidRPr="00FF7BEE" w:rsidRDefault="00D626D0" w:rsidP="009802F9">
            <w:r w:rsidRPr="00FF7BEE">
              <w:rPr>
                <w:rFonts w:hint="eastAsia"/>
              </w:rPr>
              <w:t>第</w:t>
            </w:r>
            <w:r>
              <w:rPr>
                <w:rFonts w:hint="eastAsia"/>
              </w:rPr>
              <w:t>1</w:t>
            </w:r>
            <w:r>
              <w:t>27</w:t>
            </w:r>
            <w:r w:rsidRPr="00FF7BEE">
              <w:rPr>
                <w:rFonts w:hint="eastAsia"/>
              </w:rPr>
              <w:t>条　停止条件付法律行為は、停止条件が成就した時からその効力を生ずる。</w:t>
            </w:r>
          </w:p>
        </w:tc>
      </w:tr>
    </w:tbl>
    <w:p w:rsidR="00D626D0" w:rsidRPr="00D626D0" w:rsidRDefault="00D626D0" w:rsidP="00D626D0">
      <w:pPr>
        <w:rPr>
          <w:rFonts w:cs="Times New Roman"/>
          <w:szCs w:val="21"/>
        </w:rPr>
      </w:pPr>
    </w:p>
    <w:p w:rsidR="00333268" w:rsidRDefault="00333268" w:rsidP="00333268">
      <w:pPr>
        <w:rPr>
          <w:szCs w:val="21"/>
        </w:rPr>
      </w:pPr>
      <w:r w:rsidRPr="00356F6B">
        <w:rPr>
          <w:rFonts w:hint="eastAsia"/>
          <w:szCs w:val="21"/>
        </w:rPr>
        <w:t>（</w:t>
      </w:r>
      <w:r w:rsidR="00D626D0">
        <w:rPr>
          <w:szCs w:val="21"/>
        </w:rPr>
        <w:t>6</w:t>
      </w:r>
      <w:r w:rsidRPr="00356F6B">
        <w:rPr>
          <w:rFonts w:hint="eastAsia"/>
          <w:szCs w:val="21"/>
        </w:rPr>
        <w:t>）解釈事例（質問回答集）</w:t>
      </w: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Default="00333268" w:rsidP="00333268">
            <w:pPr>
              <w:ind w:leftChars="-17" w:left="186" w:hangingChars="100" w:hanging="224"/>
            </w:pPr>
            <w:r>
              <w:rPr>
                <w:rFonts w:hint="eastAsia"/>
              </w:rPr>
              <w:t>N</w:t>
            </w:r>
            <w:r>
              <w:t>o.</w:t>
            </w:r>
            <w:r>
              <w:rPr>
                <w:rFonts w:hint="eastAsia"/>
              </w:rPr>
              <w:t>1</w:t>
            </w:r>
            <w:r>
              <w:t>7</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1E55F0">
              <w:rPr>
                <w:rFonts w:hint="eastAsia"/>
              </w:rPr>
              <w:t>旧法による科目を開設できない場合、旧法が適用される学生について、新法の科目を旧法の科目に読み替える事は可能か。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184" w:hangingChars="82" w:hanging="184"/>
              <w:rPr>
                <w:szCs w:val="21"/>
              </w:rPr>
            </w:pPr>
            <w:r w:rsidRPr="00356F6B">
              <w:rPr>
                <w:szCs w:val="21"/>
              </w:rPr>
              <w:t>A</w:t>
            </w:r>
            <w:r w:rsidRPr="00356F6B">
              <w:rPr>
                <w:rFonts w:hint="eastAsia"/>
                <w:szCs w:val="21"/>
              </w:rPr>
              <w:t xml:space="preserve">　</w:t>
            </w:r>
            <w:r w:rsidRPr="001E55F0">
              <w:rPr>
                <w:rFonts w:hint="eastAsia"/>
              </w:rPr>
              <w:t>新課程の科目を旧課程の科目に読み替えることはできない。このため、旧課程の学生が在籍する場合には、旧課程の科目も開設が必要である。なお、新課程の科目と旧課程の科目を兼ねた科目を開設することは可能である。</w:t>
            </w:r>
            <w:r w:rsidRPr="00356F6B">
              <w:rPr>
                <w:szCs w:val="21"/>
              </w:rPr>
              <w:t xml:space="preserve"> </w:t>
            </w:r>
          </w:p>
        </w:tc>
      </w:tr>
    </w:tbl>
    <w:p w:rsidR="00333268" w:rsidRPr="000056FD" w:rsidRDefault="00333268" w:rsidP="00333268">
      <w:pPr>
        <w:ind w:leftChars="135" w:left="303"/>
        <w:rPr>
          <w:szCs w:val="21"/>
        </w:rPr>
      </w:pPr>
      <w:r>
        <w:rPr>
          <w:rFonts w:hint="eastAsia"/>
        </w:rPr>
        <w:t>（参考）</w:t>
      </w:r>
      <w:r w:rsidRPr="000F14F2">
        <w:rPr>
          <w:rFonts w:hint="eastAsia"/>
        </w:rPr>
        <w:t>再課程認定説明会質問回答集</w:t>
      </w:r>
    </w:p>
    <w:tbl>
      <w:tblPr>
        <w:tblStyle w:val="a7"/>
        <w:tblW w:w="0" w:type="auto"/>
        <w:tblInd w:w="562" w:type="dxa"/>
        <w:tblLook w:val="04A0" w:firstRow="1" w:lastRow="0" w:firstColumn="1" w:lastColumn="0" w:noHBand="0" w:noVBand="1"/>
      </w:tblPr>
      <w:tblGrid>
        <w:gridCol w:w="9185"/>
      </w:tblGrid>
      <w:tr w:rsidR="00333268" w:rsidRPr="00356F6B" w:rsidTr="002E62CC">
        <w:tc>
          <w:tcPr>
            <w:tcW w:w="9185"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sidRPr="00356F6B">
              <w:rPr>
                <w:szCs w:val="21"/>
              </w:rPr>
              <w:t>&lt;No.59</w:t>
            </w:r>
            <w:r>
              <w:rPr>
                <w:szCs w:val="21"/>
              </w:rPr>
              <w:t>3</w:t>
            </w:r>
            <w:r w:rsidRPr="00356F6B">
              <w:rPr>
                <w:szCs w:val="21"/>
              </w:rPr>
              <w:t>&gt;</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旧法による旧カリキュラムの科目を開設できない場合、旧法に適用される学生を新法の新カリキュラムに読み替える事は可能か。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184" w:hangingChars="82" w:hanging="184"/>
              <w:rPr>
                <w:szCs w:val="21"/>
              </w:rPr>
            </w:pPr>
            <w:r w:rsidRPr="00356F6B">
              <w:rPr>
                <w:szCs w:val="21"/>
              </w:rPr>
              <w:t>A</w:t>
            </w:r>
            <w:r w:rsidRPr="00356F6B">
              <w:rPr>
                <w:rFonts w:hint="eastAsia"/>
                <w:szCs w:val="21"/>
              </w:rPr>
              <w:t xml:space="preserve">　新課程の科目を旧課程の科目に読み替えることはできない。このため、旧課程の学生が在籍する場合には、旧課程の科目も開設が必要である。なお、新課程の科目と旧課程の科目を兼ねた科目を開設することは可能である。</w:t>
            </w:r>
          </w:p>
        </w:tc>
      </w:tr>
    </w:tbl>
    <w:p w:rsidR="00333268" w:rsidRDefault="00333268" w:rsidP="00333268">
      <w:pPr>
        <w:rPr>
          <w:rFonts w:cs="Times New Roman"/>
          <w:szCs w:val="21"/>
        </w:rPr>
      </w:pPr>
    </w:p>
    <w:p w:rsidR="00333268" w:rsidRDefault="00333268" w:rsidP="00333268">
      <w:pPr>
        <w:ind w:leftChars="202" w:left="453"/>
        <w:rPr>
          <w:rFonts w:cs="Times New Roman"/>
          <w:szCs w:val="21"/>
        </w:rPr>
      </w:pPr>
      <w:r>
        <w:rPr>
          <w:rFonts w:cs="Times New Roman" w:hint="eastAsia"/>
          <w:szCs w:val="21"/>
        </w:rPr>
        <w:t>⇒これまで同様に「新法」の科目を「旧法」の科目に読み替える規定がないためできません。</w:t>
      </w:r>
    </w:p>
    <w:p w:rsidR="00333268" w:rsidRPr="00DF2B8B" w:rsidRDefault="00333268" w:rsidP="00333268">
      <w:pPr>
        <w:ind w:leftChars="202" w:left="453"/>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lastRenderedPageBreak/>
              <w:t>N</w:t>
            </w:r>
            <w:r>
              <w:t>o.</w:t>
            </w:r>
            <w:r>
              <w:rPr>
                <w:rFonts w:hint="eastAsia"/>
              </w:rPr>
              <w:t>1</w:t>
            </w:r>
            <w:r>
              <w:t>8</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1E55F0">
              <w:rPr>
                <w:rFonts w:hint="eastAsia"/>
              </w:rPr>
              <w:t>「新課程の科目と旧課程の科目を兼ねた科目」とは具体的にどのような授業科目か。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Default="00333268" w:rsidP="00333268">
            <w:pPr>
              <w:ind w:left="184" w:hangingChars="82" w:hanging="184"/>
              <w:rPr>
                <w:szCs w:val="21"/>
              </w:rPr>
            </w:pPr>
            <w:r w:rsidRPr="00356F6B">
              <w:rPr>
                <w:szCs w:val="21"/>
              </w:rPr>
              <w:t>A</w:t>
            </w:r>
            <w:r w:rsidRPr="00356F6B">
              <w:rPr>
                <w:rFonts w:hint="eastAsia"/>
                <w:szCs w:val="21"/>
              </w:rPr>
              <w:t xml:space="preserve">　</w:t>
            </w:r>
            <w:r w:rsidRPr="00356F6B">
              <w:rPr>
                <w:szCs w:val="21"/>
              </w:rPr>
              <w:t xml:space="preserve"> </w:t>
            </w:r>
          </w:p>
          <w:p w:rsidR="00333268" w:rsidRDefault="00333268" w:rsidP="00333268">
            <w:pPr>
              <w:ind w:leftChars="68" w:left="331" w:hangingChars="80" w:hanging="179"/>
            </w:pPr>
            <w:r>
              <w:rPr>
                <w:rFonts w:hint="eastAsia"/>
              </w:rPr>
              <w:t>○「新課程と旧課程を兼ねた科目」とは、新旧いずれの課程においても免許状の取得のための科目と位置付けられている科目で、同一名称、同一シラバス、同一教員で開講するものを指す。（例）旧課程で「道徳の指導法」という名称の科目を開設していた場合に、「新課程と旧課程を兼ねた科目」として新旧両課程に「道徳の理論及び指導法」という科目を開設するときは、旧課程の「道徳の指導法」を廃止（又は名称変更）し、「道徳の理論及び指導法」として新旧両課程で同一シラバス・同一教員で当該科目を開講する場合においては、「道徳の理論及び指導法」は新課程・旧課程いずれの科目としても使用することができる。</w:t>
            </w:r>
          </w:p>
          <w:p w:rsidR="00333268" w:rsidRPr="000056FD" w:rsidRDefault="00333268" w:rsidP="00333268">
            <w:pPr>
              <w:ind w:leftChars="68" w:left="331" w:hangingChars="80" w:hanging="179"/>
            </w:pPr>
            <w:r>
              <w:rPr>
                <w:rFonts w:hint="eastAsia"/>
              </w:rPr>
              <w:t>○上記例により、旧課程の科目を変更する場合においては、当該科目の開講前に変更届を提出する必要がある。</w:t>
            </w:r>
          </w:p>
        </w:tc>
      </w:tr>
    </w:tbl>
    <w:p w:rsidR="00333268" w:rsidRPr="00C01672" w:rsidRDefault="00333268" w:rsidP="00333268">
      <w:pPr>
        <w:rPr>
          <w:rFonts w:ascii="HG丸ｺﾞｼｯｸM-PRO" w:hAnsi="HG丸ｺﾞｼｯｸM-PRO"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w:t>
            </w:r>
            <w:r>
              <w:rPr>
                <w:rFonts w:hint="eastAsia"/>
              </w:rPr>
              <w:t>1</w:t>
            </w:r>
            <w:r>
              <w:t>9</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D878AD">
              <w:rPr>
                <w:rFonts w:hint="eastAsia"/>
              </w:rPr>
              <w:t>新旧課程両方に使用可能な科目を開設する際、新課程の「特別活動の指導法」と「総合的な学習の時間の指導法」の両方を含む科目を旧課程の「特別活動の指導法」として開設することは可能か。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Default="00333268" w:rsidP="00333268">
            <w:pPr>
              <w:ind w:left="184" w:hangingChars="82" w:hanging="184"/>
              <w:rPr>
                <w:szCs w:val="21"/>
              </w:rPr>
            </w:pPr>
            <w:r w:rsidRPr="00356F6B">
              <w:rPr>
                <w:szCs w:val="21"/>
              </w:rPr>
              <w:t>A</w:t>
            </w:r>
            <w:r w:rsidRPr="00356F6B">
              <w:rPr>
                <w:rFonts w:hint="eastAsia"/>
                <w:szCs w:val="21"/>
              </w:rPr>
              <w:t xml:space="preserve">　</w:t>
            </w:r>
            <w:r w:rsidRPr="00356F6B">
              <w:rPr>
                <w:szCs w:val="21"/>
              </w:rPr>
              <w:t xml:space="preserve"> </w:t>
            </w:r>
          </w:p>
          <w:p w:rsidR="00333268" w:rsidRDefault="00333268" w:rsidP="00333268">
            <w:pPr>
              <w:ind w:leftChars="68" w:left="331" w:hangingChars="80" w:hanging="179"/>
            </w:pPr>
            <w:r>
              <w:rPr>
                <w:rFonts w:hint="eastAsia"/>
              </w:rPr>
              <w:t>○新旧両課程の科目として必要な内容を含むものであれば可能である。</w:t>
            </w:r>
          </w:p>
          <w:p w:rsidR="00333268" w:rsidRPr="000056FD" w:rsidRDefault="00333268" w:rsidP="00333268">
            <w:pPr>
              <w:ind w:leftChars="68" w:left="331" w:hangingChars="80" w:hanging="179"/>
            </w:pPr>
            <w:r>
              <w:rPr>
                <w:rFonts w:hint="eastAsia"/>
              </w:rPr>
              <w:t>○この場合には、旧課程に在学する学生が当該科目の単位を修得した場合は、改正施行規則附則に基づき、新課程の「特別活動の指導法」「総合的な学習の時間の指導法」を含む科目の単位を修得したものとみなすことも可能である。</w:t>
            </w:r>
          </w:p>
        </w:tc>
      </w:tr>
    </w:tbl>
    <w:p w:rsidR="00333268" w:rsidRDefault="00333268" w:rsidP="00333268">
      <w:pPr>
        <w:ind w:leftChars="134" w:left="300" w:firstLine="1"/>
        <w:rPr>
          <w:rFonts w:cs="Times New Roman"/>
          <w:szCs w:val="21"/>
        </w:rPr>
      </w:pPr>
      <w:r>
        <w:rPr>
          <w:rFonts w:hint="eastAsia"/>
        </w:rPr>
        <w:t>（参考）</w:t>
      </w:r>
      <w:r w:rsidRPr="000F14F2">
        <w:rPr>
          <w:rFonts w:hint="eastAsia"/>
        </w:rPr>
        <w:t>再課程認定説明会質問回答集</w:t>
      </w:r>
    </w:p>
    <w:tbl>
      <w:tblPr>
        <w:tblStyle w:val="a7"/>
        <w:tblW w:w="0" w:type="auto"/>
        <w:tblInd w:w="562" w:type="dxa"/>
        <w:tblLook w:val="04A0" w:firstRow="1" w:lastRow="0" w:firstColumn="1" w:lastColumn="0" w:noHBand="0" w:noVBand="1"/>
      </w:tblPr>
      <w:tblGrid>
        <w:gridCol w:w="9185"/>
      </w:tblGrid>
      <w:tr w:rsidR="00333268" w:rsidRPr="00356F6B" w:rsidTr="002E62CC">
        <w:tc>
          <w:tcPr>
            <w:tcW w:w="9185"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rFonts w:cs="Times New Roman"/>
                <w:szCs w:val="21"/>
              </w:rPr>
            </w:pPr>
            <w:r w:rsidRPr="00356F6B">
              <w:rPr>
                <w:szCs w:val="21"/>
              </w:rPr>
              <w:t>&lt;No.62</w:t>
            </w:r>
            <w:r>
              <w:rPr>
                <w:szCs w:val="21"/>
              </w:rPr>
              <w:t>2</w:t>
            </w:r>
            <w:r w:rsidRPr="00356F6B">
              <w:rPr>
                <w:szCs w:val="21"/>
              </w:rPr>
              <w:t>&gt;</w:t>
            </w:r>
          </w:p>
          <w:p w:rsidR="00333268" w:rsidRPr="00356F6B" w:rsidRDefault="00333268" w:rsidP="00333268">
            <w:pPr>
              <w:ind w:leftChars="14" w:left="188" w:hangingChars="70" w:hanging="157"/>
              <w:rPr>
                <w:szCs w:val="21"/>
              </w:rPr>
            </w:pPr>
            <w:r w:rsidRPr="00356F6B">
              <w:rPr>
                <w:szCs w:val="21"/>
              </w:rPr>
              <w:t>Q</w:t>
            </w:r>
            <w:r w:rsidRPr="00356F6B">
              <w:rPr>
                <w:rFonts w:hint="eastAsia"/>
                <w:szCs w:val="21"/>
              </w:rPr>
              <w:t xml:space="preserve">　新旧課程両方に使用可能な科目を開設する際、新課程の「特別活動の指導法」と「総合的な学習の時間の指導法」の両方を含む科目を旧課程の「特別活動の指導法」にあてることは可能か。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Chars="14" w:left="186" w:hangingChars="69" w:hanging="155"/>
              <w:rPr>
                <w:szCs w:val="21"/>
              </w:rPr>
            </w:pPr>
            <w:r w:rsidRPr="00356F6B">
              <w:rPr>
                <w:szCs w:val="21"/>
              </w:rPr>
              <w:t>A</w:t>
            </w:r>
            <w:r w:rsidRPr="00356F6B">
              <w:rPr>
                <w:rFonts w:hint="eastAsia"/>
                <w:szCs w:val="21"/>
              </w:rPr>
              <w:t xml:space="preserve">　可能である。なお、旧課程に在学する学生が当該科目の単位を修得した場合は、改正施行規則附則に基づき、新課程の「特別活動の指導法」「総合的な学習の時間の指導法」を含む科目の単位を修得したものとみなすことも可能である。</w:t>
            </w:r>
          </w:p>
        </w:tc>
      </w:tr>
    </w:tbl>
    <w:p w:rsidR="00333268" w:rsidRDefault="00333268" w:rsidP="00333268">
      <w:pPr>
        <w:rPr>
          <w:rFonts w:cs="Times New Roman"/>
          <w:szCs w:val="21"/>
        </w:rPr>
      </w:pPr>
    </w:p>
    <w:p w:rsidR="00333268" w:rsidRDefault="00333268" w:rsidP="00333268">
      <w:pPr>
        <w:ind w:leftChars="203" w:left="605" w:hangingChars="67" w:hanging="150"/>
        <w:rPr>
          <w:rFonts w:ascii="HG丸ｺﾞｼｯｸM-PRO" w:hAnsi="HG丸ｺﾞｼｯｸM-PRO" w:cs="ＭＳ 明朝"/>
          <w:szCs w:val="21"/>
        </w:rPr>
      </w:pPr>
      <w:r w:rsidRPr="00C01672">
        <w:rPr>
          <w:rFonts w:ascii="HG丸ｺﾞｼｯｸM-PRO" w:hAnsi="HG丸ｺﾞｼｯｸM-PRO" w:cs="ＭＳ 明朝" w:hint="eastAsia"/>
          <w:szCs w:val="21"/>
        </w:rPr>
        <w:t>⇒</w:t>
      </w:r>
      <w:r>
        <w:rPr>
          <w:rFonts w:ascii="HG丸ｺﾞｼｯｸM-PRO" w:hAnsi="HG丸ｺﾞｼｯｸM-PRO" w:cs="ＭＳ 明朝" w:hint="eastAsia"/>
          <w:szCs w:val="21"/>
        </w:rPr>
        <w:t>この措置をとった場合、変更が反映した年度の授業を履修して単位を修得した者のみ読み替えが可能となります。</w:t>
      </w:r>
    </w:p>
    <w:p w:rsidR="00333268" w:rsidRPr="00C01672" w:rsidRDefault="00333268" w:rsidP="00333268">
      <w:pPr>
        <w:ind w:leftChars="270" w:left="605" w:firstLineChars="100" w:firstLine="224"/>
        <w:rPr>
          <w:rFonts w:ascii="HG丸ｺﾞｼｯｸM-PRO" w:hAnsi="HG丸ｺﾞｼｯｸM-PRO" w:cs="Times New Roman"/>
          <w:szCs w:val="21"/>
        </w:rPr>
      </w:pPr>
      <w:r>
        <w:rPr>
          <w:rFonts w:ascii="HG丸ｺﾞｼｯｸM-PRO" w:hAnsi="HG丸ｺﾞｼｯｸM-PRO" w:cs="Times New Roman" w:hint="eastAsia"/>
          <w:szCs w:val="21"/>
        </w:rPr>
        <w:t>例えば</w:t>
      </w:r>
      <w:r w:rsidRPr="00C01672">
        <w:rPr>
          <w:rFonts w:cs="Times New Roman"/>
          <w:szCs w:val="21"/>
        </w:rPr>
        <w:t>201</w:t>
      </w:r>
      <w:r>
        <w:rPr>
          <w:rFonts w:cs="Times New Roman"/>
          <w:szCs w:val="21"/>
        </w:rPr>
        <w:t>8</w:t>
      </w:r>
      <w:r>
        <w:rPr>
          <w:rFonts w:cs="Times New Roman" w:hint="eastAsia"/>
          <w:szCs w:val="21"/>
        </w:rPr>
        <w:t>年度から</w:t>
      </w:r>
      <w:r>
        <w:rPr>
          <w:rFonts w:ascii="HG丸ｺﾞｼｯｸM-PRO" w:hAnsi="HG丸ｺﾞｼｯｸM-PRO" w:cs="Times New Roman" w:hint="eastAsia"/>
          <w:szCs w:val="21"/>
        </w:rPr>
        <w:t>授業科目「特別活動論」に「総合的な学習の時間の指導法」を含んだ新旧課程両方に使用可能な授業科目（特別活動論）を旧課程に開設した場合、</w:t>
      </w:r>
      <w:r w:rsidRPr="00C01672">
        <w:rPr>
          <w:rFonts w:cs="Times New Roman"/>
          <w:szCs w:val="21"/>
        </w:rPr>
        <w:t>2018</w:t>
      </w:r>
      <w:r>
        <w:rPr>
          <w:rFonts w:ascii="HG丸ｺﾞｼｯｸM-PRO" w:hAnsi="HG丸ｺﾞｼｯｸM-PRO" w:cs="Times New Roman" w:hint="eastAsia"/>
          <w:szCs w:val="21"/>
        </w:rPr>
        <w:t>年度以降に修得した場合のみ読み替え可能となります。</w:t>
      </w:r>
      <w:r w:rsidRPr="00C01672">
        <w:rPr>
          <w:rFonts w:cs="Times New Roman"/>
          <w:szCs w:val="21"/>
        </w:rPr>
        <w:t>2017</w:t>
      </w:r>
      <w:r>
        <w:rPr>
          <w:rFonts w:ascii="HG丸ｺﾞｼｯｸM-PRO" w:hAnsi="HG丸ｺﾞｼｯｸM-PRO" w:cs="Times New Roman" w:hint="eastAsia"/>
          <w:szCs w:val="21"/>
        </w:rPr>
        <w:t>年度以前に履修した授業科目「特別活動論」については総合的な学習の時間の指導法を含んで読み替えはできず、特別活動の指導法のみへの読み替えとなる。読み替えるときに修得年度を常に注意しないと誤った証明書を発行する可能性があります。</w:t>
      </w:r>
    </w:p>
    <w:p w:rsidR="00333268" w:rsidRPr="00975619"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o.20</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8230CA">
              <w:rPr>
                <w:rFonts w:hint="eastAsia"/>
              </w:rPr>
              <w:t>新課程の教育の基礎的理解に関する科目の「幼児、児童及び生徒の心身の発達及び学習の過程」に対応する科目（</w:t>
            </w:r>
            <w:r>
              <w:rPr>
                <w:rFonts w:hint="eastAsia"/>
              </w:rPr>
              <w:t>2</w:t>
            </w:r>
            <w:r w:rsidRPr="008230CA">
              <w:rPr>
                <w:rFonts w:hint="eastAsia"/>
              </w:rPr>
              <w:t>単位）と「特別の支援を必要とする幼児、児童及び生徒に対する理解」に対応する科目（</w:t>
            </w:r>
            <w:r>
              <w:rPr>
                <w:rFonts w:hint="eastAsia"/>
              </w:rPr>
              <w:t>2</w:t>
            </w:r>
            <w:r w:rsidRPr="008230CA">
              <w:rPr>
                <w:rFonts w:hint="eastAsia"/>
              </w:rPr>
              <w:t>単位）の両科目をあわせて、旧課程の「幼児、児童及び生徒の心身の発達及び学習の過程（障害のある幼児、児童及び生徒の心身の発達及び学習の過程を含む。）」の科目を兼ねる科目として開設することが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lastRenderedPageBreak/>
              <w:t xml:space="preserve">　　</w:t>
            </w:r>
          </w:p>
          <w:p w:rsidR="00333268" w:rsidRDefault="00333268" w:rsidP="00333268">
            <w:pPr>
              <w:ind w:leftChars="1" w:left="181" w:hangingChars="80" w:hanging="179"/>
            </w:pPr>
            <w:r w:rsidRPr="00356F6B">
              <w:rPr>
                <w:szCs w:val="21"/>
              </w:rPr>
              <w:t>A</w:t>
            </w:r>
            <w:r w:rsidRPr="00356F6B">
              <w:rPr>
                <w:rFonts w:hint="eastAsia"/>
                <w:szCs w:val="21"/>
              </w:rPr>
              <w:t xml:space="preserve">　</w:t>
            </w:r>
            <w:r>
              <w:rPr>
                <w:rFonts w:hint="eastAsia"/>
              </w:rPr>
              <w:t>可能である。</w:t>
            </w:r>
          </w:p>
          <w:p w:rsidR="00333268" w:rsidRPr="00356F6B" w:rsidRDefault="00333268" w:rsidP="00333268">
            <w:pPr>
              <w:ind w:left="172" w:firstLineChars="100" w:firstLine="224"/>
              <w:rPr>
                <w:szCs w:val="21"/>
              </w:rPr>
            </w:pPr>
            <w:r>
              <w:rPr>
                <w:rFonts w:hint="eastAsia"/>
              </w:rPr>
              <w:t>その場合においては、両科目を履修することで、旧課程の「幼児、児童及び生徒の心身の発達及び学習の過程（障害のある幼児、児童及び生徒の心身の発達及び学習の過程を含む。）」の科目を修得したことになる。そのためには、両科目を旧課程の「幼児、児童及び生徒の心身の発達及び学習の過程」の科目に位置付ける必要があるため、平成</w:t>
            </w:r>
            <w:r>
              <w:rPr>
                <w:rFonts w:hint="eastAsia"/>
              </w:rPr>
              <w:t>3</w:t>
            </w:r>
            <w:r>
              <w:t>0</w:t>
            </w:r>
            <w:r>
              <w:rPr>
                <w:rFonts w:hint="eastAsia"/>
              </w:rPr>
              <w:t>年度以前入学生に適用する教職課程の変更届を、当該科目が開講する前に提出する必要がある。</w:t>
            </w:r>
          </w:p>
        </w:tc>
      </w:tr>
    </w:tbl>
    <w:p w:rsidR="00333268" w:rsidRDefault="00333268" w:rsidP="00333268">
      <w:pPr>
        <w:rPr>
          <w:rFonts w:cs="Times New Roman"/>
          <w:szCs w:val="21"/>
        </w:rPr>
      </w:pPr>
    </w:p>
    <w:p w:rsidR="00333268" w:rsidRDefault="00333268" w:rsidP="00333268">
      <w:pPr>
        <w:ind w:leftChars="203" w:left="605" w:hangingChars="67" w:hanging="150"/>
      </w:pPr>
      <w:r>
        <w:rPr>
          <w:rFonts w:ascii="ＭＳ 明朝" w:eastAsia="ＭＳ 明朝" w:hAnsi="ＭＳ 明朝" w:cs="ＭＳ 明朝" w:hint="eastAsia"/>
          <w:szCs w:val="21"/>
        </w:rPr>
        <w:t>⇒</w:t>
      </w:r>
      <w:r w:rsidRPr="00CE239D">
        <w:t>上記のように旧課程に開設した場合、旧課程で所要資格を得ることができなかった場合（つまり新法適用</w:t>
      </w:r>
      <w:r w:rsidRPr="00CE239D">
        <w:rPr>
          <w:rFonts w:hint="eastAsia"/>
        </w:rPr>
        <w:t>になった場合）、新課程の教育の基礎的理解に関する科目の「幼児、児童及び生徒の心身の発達及び学習の過程」に対応する</w:t>
      </w:r>
      <w:r w:rsidRPr="008230CA">
        <w:rPr>
          <w:rFonts w:hint="eastAsia"/>
        </w:rPr>
        <w:t>科目（</w:t>
      </w:r>
      <w:r>
        <w:rPr>
          <w:rFonts w:hint="eastAsia"/>
        </w:rPr>
        <w:t>2</w:t>
      </w:r>
      <w:r w:rsidRPr="008230CA">
        <w:rPr>
          <w:rFonts w:hint="eastAsia"/>
        </w:rPr>
        <w:t>単位）と「特別の支援を必要とする幼児、児童及び生徒に対する理解」に対応する科目</w:t>
      </w:r>
      <w:r>
        <w:rPr>
          <w:rFonts w:hint="eastAsia"/>
        </w:rPr>
        <w:t>に読み替えることができる。</w:t>
      </w:r>
    </w:p>
    <w:p w:rsidR="00333268" w:rsidRPr="00C01672" w:rsidRDefault="00333268" w:rsidP="00333268">
      <w:pPr>
        <w:ind w:leftChars="203" w:left="605" w:hangingChars="67" w:hanging="150"/>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o.21</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F75FB6">
              <w:rPr>
                <w:rFonts w:hint="eastAsia"/>
              </w:rPr>
              <w:t>改正施行規則附則第</w:t>
            </w:r>
            <w:r>
              <w:rPr>
                <w:rFonts w:hint="eastAsia"/>
              </w:rPr>
              <w:t>3</w:t>
            </w:r>
            <w:r w:rsidRPr="00F75FB6">
              <w:rPr>
                <w:rFonts w:hint="eastAsia"/>
              </w:rPr>
              <w:t>項及び第</w:t>
            </w:r>
            <w:r>
              <w:rPr>
                <w:rFonts w:hint="eastAsia"/>
              </w:rPr>
              <w:t>4</w:t>
            </w:r>
            <w:r w:rsidRPr="00F75FB6">
              <w:rPr>
                <w:rFonts w:hint="eastAsia"/>
              </w:rPr>
              <w:t>項において、旧課程から新課程への読替方法が示されているが、旧課程の「教育の基礎理論に関する科目」を、新課程で「大学が独自に設定する科目」に読み替えることは可能か。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Default="00333268" w:rsidP="00333268">
            <w:pPr>
              <w:ind w:left="184" w:hangingChars="82" w:hanging="184"/>
              <w:rPr>
                <w:szCs w:val="21"/>
              </w:rPr>
            </w:pPr>
            <w:r w:rsidRPr="00356F6B">
              <w:rPr>
                <w:szCs w:val="21"/>
              </w:rPr>
              <w:t>A</w:t>
            </w:r>
            <w:r w:rsidRPr="00356F6B">
              <w:rPr>
                <w:rFonts w:hint="eastAsia"/>
                <w:szCs w:val="21"/>
              </w:rPr>
              <w:t xml:space="preserve">　</w:t>
            </w:r>
            <w:r w:rsidRPr="00356F6B">
              <w:rPr>
                <w:szCs w:val="21"/>
              </w:rPr>
              <w:t xml:space="preserve"> </w:t>
            </w:r>
          </w:p>
          <w:p w:rsidR="00333268" w:rsidRDefault="00333268" w:rsidP="00333268">
            <w:pPr>
              <w:ind w:leftChars="68" w:left="331" w:hangingChars="80" w:hanging="179"/>
            </w:pPr>
            <w:r>
              <w:rPr>
                <w:rFonts w:hint="eastAsia"/>
              </w:rPr>
              <w:t>○改正施行規則附則第</w:t>
            </w:r>
            <w:r>
              <w:rPr>
                <w:rFonts w:hint="eastAsia"/>
              </w:rPr>
              <w:t>3</w:t>
            </w:r>
            <w:r>
              <w:rPr>
                <w:rFonts w:hint="eastAsia"/>
              </w:rPr>
              <w:t>項表においては、「教育の基礎理論に関する科目」から「大学が独自に設定する科目」へ直接の読替えが可能とは規定されていない。</w:t>
            </w:r>
          </w:p>
          <w:p w:rsidR="00333268" w:rsidRPr="00AE623A" w:rsidRDefault="00333268" w:rsidP="00333268">
            <w:pPr>
              <w:ind w:leftChars="68" w:left="331" w:hangingChars="80" w:hanging="179"/>
            </w:pPr>
            <w:r>
              <w:rPr>
                <w:rFonts w:hint="eastAsia"/>
              </w:rPr>
              <w:t>○旧課程の「教育の基礎理論に関する科目」を新課程の「教育の基礎的理解に関する科目」に読み替えた上で、当該科目区分の必要最低修得単位数を超過した単位については、「大学が独自に設定する科目」の必要単位数に充当することが可能。</w:t>
            </w:r>
          </w:p>
        </w:tc>
      </w:tr>
    </w:tbl>
    <w:p w:rsidR="00333268"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o.22</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0116DB">
              <w:rPr>
                <w:rFonts w:hint="eastAsia"/>
              </w:rPr>
              <w:t>英語科の旧課程で「英米文学」の一般的包括的内容を含む科目を修得したが免許状授与の所要資格を得ずに卒業した学生が、新課程で免許状取得に必要な単位を修得する場合、「英語文学」の一般的包括的内容を含む科目を修得したと大学の判断でみなしてよい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184" w:hangingChars="82" w:hanging="184"/>
              <w:rPr>
                <w:szCs w:val="21"/>
              </w:rPr>
            </w:pPr>
            <w:r w:rsidRPr="00356F6B">
              <w:rPr>
                <w:szCs w:val="21"/>
              </w:rPr>
              <w:t>A</w:t>
            </w:r>
            <w:r w:rsidRPr="00356F6B">
              <w:rPr>
                <w:rFonts w:hint="eastAsia"/>
                <w:szCs w:val="21"/>
              </w:rPr>
              <w:t xml:space="preserve">　</w:t>
            </w:r>
            <w:r w:rsidRPr="000116DB">
              <w:rPr>
                <w:rFonts w:hint="eastAsia"/>
              </w:rPr>
              <w:t>旧課程で「英米文学」の一般的包括的内容を満たす科目を修得した科目を新課程の「英語文学」の一般的包括的内容を満たす科目への読替えの可否については、英米文学から英語文学への科目の移行状況や再課程認定における審査結果をふまえたうえで、新課程を有する大学の判断により可能である。</w:t>
            </w:r>
            <w:r w:rsidRPr="00356F6B">
              <w:rPr>
                <w:szCs w:val="21"/>
              </w:rPr>
              <w:t xml:space="preserve"> </w:t>
            </w:r>
          </w:p>
        </w:tc>
      </w:tr>
    </w:tbl>
    <w:p w:rsidR="00333268" w:rsidRDefault="00333268" w:rsidP="002E62CC">
      <w:pPr>
        <w:ind w:leftChars="126" w:left="282"/>
      </w:pPr>
      <w:r>
        <w:rPr>
          <w:rFonts w:hint="eastAsia"/>
        </w:rPr>
        <w:t>（参考）</w:t>
      </w:r>
      <w:r>
        <w:t>2009/</w:t>
      </w:r>
      <w:r>
        <w:rPr>
          <w:rFonts w:hint="eastAsia"/>
        </w:rPr>
        <w:t>6</w:t>
      </w:r>
      <w:r w:rsidRPr="003A089A">
        <w:t>/</w:t>
      </w:r>
      <w:r>
        <w:rPr>
          <w:rFonts w:hint="eastAsia"/>
        </w:rPr>
        <w:t>6</w:t>
      </w:r>
      <w:r>
        <w:rPr>
          <w:rFonts w:hint="eastAsia"/>
        </w:rPr>
        <w:t>教員免許事務勉強会質問表</w:t>
      </w:r>
      <w:r>
        <w:rPr>
          <w:rFonts w:hint="eastAsia"/>
        </w:rPr>
        <w:t xml:space="preserve"> No.29</w:t>
      </w:r>
    </w:p>
    <w:tbl>
      <w:tblPr>
        <w:tblStyle w:val="a7"/>
        <w:tblW w:w="0" w:type="auto"/>
        <w:tblInd w:w="704" w:type="dxa"/>
        <w:tblLook w:val="01E0" w:firstRow="1" w:lastRow="1" w:firstColumn="1" w:lastColumn="1" w:noHBand="0" w:noVBand="0"/>
      </w:tblPr>
      <w:tblGrid>
        <w:gridCol w:w="9043"/>
      </w:tblGrid>
      <w:tr w:rsidR="00333268" w:rsidTr="002E62CC">
        <w:tc>
          <w:tcPr>
            <w:tcW w:w="9043" w:type="dxa"/>
            <w:tcBorders>
              <w:top w:val="dotDash" w:sz="4" w:space="0" w:color="auto"/>
              <w:left w:val="dotDash" w:sz="4" w:space="0" w:color="auto"/>
              <w:bottom w:val="dotDash" w:sz="4" w:space="0" w:color="auto"/>
              <w:right w:val="dotDash" w:sz="4" w:space="0" w:color="auto"/>
            </w:tcBorders>
          </w:tcPr>
          <w:p w:rsidR="00333268" w:rsidRDefault="00333268" w:rsidP="00333268">
            <w:pPr>
              <w:ind w:leftChars="-12" w:left="197" w:hangingChars="100" w:hanging="224"/>
            </w:pPr>
            <w:r w:rsidRPr="003A089A">
              <w:t>Q</w:t>
            </w:r>
            <w:r>
              <w:rPr>
                <w:rFonts w:hint="eastAsia"/>
              </w:rPr>
              <w:t xml:space="preserve">　旧課程（昭和</w:t>
            </w:r>
            <w:r w:rsidRPr="003A089A">
              <w:t>63</w:t>
            </w:r>
            <w:r w:rsidRPr="00F345AE">
              <w:rPr>
                <w:rFonts w:hint="eastAsia"/>
              </w:rPr>
              <w:t>年改正法）該当の卒業生で、現行法下で英語の免許を取得</w:t>
            </w:r>
            <w:r>
              <w:rPr>
                <w:rFonts w:hint="eastAsia"/>
              </w:rPr>
              <w:t>することを希望している方がいます。この場合において、科目区分の</w:t>
            </w:r>
            <w:r w:rsidRPr="003A089A">
              <w:t>1</w:t>
            </w:r>
            <w:r w:rsidRPr="00F345AE">
              <w:rPr>
                <w:rFonts w:hint="eastAsia"/>
              </w:rPr>
              <w:t>つ『比較文化（外国事情を含む。）』が現在では『異文化理解』に改正されています。そこで科目区分名は変わっておりますが、科目内容から判断して『比較文化（外国事情を含む。）』で修得した科目が、改正後の『異文化理解』の区分に該当すると判断できる場合は『異文化理解』の修得単位として読み替えた証明を行ってよろしいでしょうか？可能な場合、『異文化理解』の一般的包括的内容を含む科目として判断できればそのように証明してもよろしいでしょうか？</w:t>
            </w:r>
          </w:p>
          <w:p w:rsidR="00333268" w:rsidRDefault="00333268" w:rsidP="00333268"/>
          <w:p w:rsidR="00333268" w:rsidRPr="00F345AE" w:rsidRDefault="00333268" w:rsidP="00333268">
            <w:r w:rsidRPr="003A089A">
              <w:t>A</w:t>
            </w:r>
            <w:r>
              <w:rPr>
                <w:rFonts w:hint="eastAsia"/>
              </w:rPr>
              <w:t xml:space="preserve">　</w:t>
            </w:r>
            <w:r w:rsidRPr="00F345AE">
              <w:rPr>
                <w:rFonts w:hint="eastAsia"/>
              </w:rPr>
              <w:t>差し支えございません。</w:t>
            </w:r>
          </w:p>
        </w:tc>
      </w:tr>
    </w:tbl>
    <w:p w:rsidR="00333268" w:rsidRDefault="00333268" w:rsidP="00333268">
      <w:pPr>
        <w:rPr>
          <w:rFonts w:cs="Times New Roman"/>
          <w:szCs w:val="21"/>
        </w:rPr>
      </w:pPr>
    </w:p>
    <w:p w:rsidR="00333268" w:rsidRDefault="00333268" w:rsidP="00333268">
      <w:pPr>
        <w:ind w:leftChars="202" w:left="453"/>
        <w:rPr>
          <w:rFonts w:cs="Times New Roman"/>
          <w:szCs w:val="21"/>
        </w:rPr>
      </w:pPr>
      <w:r>
        <w:rPr>
          <w:rFonts w:cs="Times New Roman" w:hint="eastAsia"/>
          <w:szCs w:val="21"/>
        </w:rPr>
        <w:t>⇒英語では上記</w:t>
      </w:r>
      <w:r>
        <w:rPr>
          <w:rFonts w:cs="Times New Roman" w:hint="eastAsia"/>
          <w:szCs w:val="21"/>
        </w:rPr>
        <w:t>2</w:t>
      </w:r>
      <w:r>
        <w:rPr>
          <w:rFonts w:cs="Times New Roman"/>
          <w:szCs w:val="21"/>
        </w:rPr>
        <w:t>009</w:t>
      </w:r>
      <w:r>
        <w:rPr>
          <w:rFonts w:cs="Times New Roman" w:hint="eastAsia"/>
          <w:szCs w:val="21"/>
        </w:rPr>
        <w:t>年</w:t>
      </w:r>
      <w:r>
        <w:rPr>
          <w:rFonts w:cs="Times New Roman" w:hint="eastAsia"/>
          <w:szCs w:val="21"/>
        </w:rPr>
        <w:t>Q</w:t>
      </w:r>
      <w:r>
        <w:rPr>
          <w:rFonts w:cs="Times New Roman" w:hint="eastAsia"/>
          <w:szCs w:val="21"/>
        </w:rPr>
        <w:t>＆</w:t>
      </w:r>
      <w:r>
        <w:rPr>
          <w:rFonts w:cs="Times New Roman" w:hint="eastAsia"/>
          <w:szCs w:val="21"/>
        </w:rPr>
        <w:t>A</w:t>
      </w:r>
      <w:r>
        <w:rPr>
          <w:rFonts w:cs="Times New Roman" w:hint="eastAsia"/>
          <w:szCs w:val="21"/>
        </w:rPr>
        <w:t>のとおり過去にも同じことがありました。その時と同様です。</w:t>
      </w:r>
    </w:p>
    <w:p w:rsidR="00333268" w:rsidRDefault="00333268" w:rsidP="00C36F02">
      <w:pPr>
        <w:rPr>
          <w:rFonts w:cs="Times New Roman"/>
          <w:szCs w:val="21"/>
        </w:rPr>
      </w:pPr>
    </w:p>
    <w:p w:rsidR="006264EC" w:rsidRDefault="006264EC" w:rsidP="006264EC">
      <w:pPr>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Pr>
          <w:shd w:val="clear" w:color="auto" w:fill="FFFF00"/>
        </w:rPr>
        <w:t>47</w:t>
      </w:r>
      <w:r w:rsidRPr="002A1C86">
        <w:rPr>
          <w:rFonts w:hint="eastAsia"/>
          <w:shd w:val="clear" w:color="auto" w:fill="FFFF00"/>
        </w:rPr>
        <w:t>）</w:t>
      </w:r>
    </w:p>
    <w:tbl>
      <w:tblPr>
        <w:tblStyle w:val="a7"/>
        <w:tblW w:w="0" w:type="auto"/>
        <w:tblInd w:w="392" w:type="dxa"/>
        <w:tblLook w:val="04A0" w:firstRow="1" w:lastRow="0" w:firstColumn="1" w:lastColumn="0" w:noHBand="0" w:noVBand="1"/>
      </w:tblPr>
      <w:tblGrid>
        <w:gridCol w:w="9355"/>
      </w:tblGrid>
      <w:tr w:rsidR="006264EC" w:rsidTr="002973CD">
        <w:tc>
          <w:tcPr>
            <w:tcW w:w="9355" w:type="dxa"/>
            <w:tcBorders>
              <w:top w:val="dotDash" w:sz="4" w:space="0" w:color="auto"/>
              <w:left w:val="dotDash" w:sz="4" w:space="0" w:color="auto"/>
              <w:bottom w:val="dotDash" w:sz="4" w:space="0" w:color="auto"/>
              <w:right w:val="dotDash" w:sz="4" w:space="0" w:color="auto"/>
            </w:tcBorders>
            <w:shd w:val="clear" w:color="auto" w:fill="FFFF00"/>
          </w:tcPr>
          <w:p w:rsidR="006264EC" w:rsidRDefault="006264EC" w:rsidP="002973CD">
            <w:pPr>
              <w:ind w:leftChars="1" w:left="181" w:hangingChars="80" w:hanging="179"/>
            </w:pPr>
            <w:r>
              <w:rPr>
                <w:rFonts w:hint="eastAsia"/>
              </w:rPr>
              <w:t>Q</w:t>
            </w:r>
            <w:r>
              <w:rPr>
                <w:rFonts w:hint="eastAsia"/>
              </w:rPr>
              <w:t xml:space="preserve">　</w:t>
            </w:r>
            <w:r w:rsidRPr="006264EC">
              <w:rPr>
                <w:rFonts w:hint="eastAsia"/>
              </w:rPr>
              <w:t>旧法の教職課程や免許法認定講習等で教科に関する科目を修得した際に「一般的包括的</w:t>
            </w:r>
            <w:r w:rsidRPr="006264EC">
              <w:rPr>
                <w:rFonts w:hint="eastAsia"/>
              </w:rPr>
              <w:lastRenderedPageBreak/>
              <w:t>な内容」を満たしていた場合であっても、新法の科目に読み替えた際に満たさなくなることはあるのか。読み替える大学等の裁量次第か。</w:t>
            </w:r>
            <w:r>
              <w:t xml:space="preserve"> </w:t>
            </w:r>
          </w:p>
          <w:p w:rsidR="006264EC" w:rsidRDefault="006264EC" w:rsidP="002973CD">
            <w:pPr>
              <w:ind w:leftChars="1" w:left="181" w:hangingChars="80" w:hanging="179"/>
            </w:pPr>
          </w:p>
          <w:p w:rsidR="006264EC" w:rsidRDefault="006264EC" w:rsidP="002973CD">
            <w:pPr>
              <w:ind w:leftChars="1" w:left="181" w:hangingChars="80" w:hanging="179"/>
            </w:pPr>
            <w:r>
              <w:rPr>
                <w:rFonts w:hint="eastAsia"/>
              </w:rPr>
              <w:t>A</w:t>
            </w:r>
            <w:r>
              <w:rPr>
                <w:rFonts w:hint="eastAsia"/>
              </w:rPr>
              <w:t xml:space="preserve">　</w:t>
            </w:r>
            <w:r w:rsidRPr="006264EC">
              <w:rPr>
                <w:rFonts w:hint="eastAsia"/>
              </w:rPr>
              <w:t>科目の読替えができるのは、附則第</w:t>
            </w:r>
            <w:r>
              <w:rPr>
                <w:rFonts w:hint="eastAsia"/>
              </w:rPr>
              <w:t>2</w:t>
            </w:r>
            <w:r w:rsidRPr="006264EC">
              <w:rPr>
                <w:rFonts w:hint="eastAsia"/>
              </w:rPr>
              <w:t>項から第</w:t>
            </w:r>
            <w:r>
              <w:rPr>
                <w:rFonts w:hint="eastAsia"/>
              </w:rPr>
              <w:t>5</w:t>
            </w:r>
            <w:r w:rsidRPr="006264EC">
              <w:rPr>
                <w:rFonts w:hint="eastAsia"/>
              </w:rPr>
              <w:t>項に規定する主体が適当と認めるものである。なお、一般的包括的内容の科目の取扱いに関しては、改正前後で変更ない。また、読み替えは、経過措置としての性格を踏まえ、弾力的に行うように大学等に周知している。</w:t>
            </w:r>
            <w:r>
              <w:t xml:space="preserve"> </w:t>
            </w:r>
          </w:p>
        </w:tc>
      </w:tr>
    </w:tbl>
    <w:p w:rsidR="006264EC" w:rsidRPr="006264EC" w:rsidRDefault="006264EC" w:rsidP="00C36F02">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o.23</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1306DE">
              <w:rPr>
                <w:rFonts w:hint="eastAsia"/>
              </w:rPr>
              <w:t>旧課程に入学したものの経過措置の適用がなく新法の適用を受ける者に対し、平成</w:t>
            </w:r>
            <w:r>
              <w:rPr>
                <w:rFonts w:hint="eastAsia"/>
              </w:rPr>
              <w:t>3</w:t>
            </w:r>
            <w:r>
              <w:t>1</w:t>
            </w:r>
            <w:r w:rsidRPr="001306DE">
              <w:rPr>
                <w:rFonts w:hint="eastAsia"/>
              </w:rPr>
              <w:t>年度以降に旧課程で開講する科目を履修させ、教育職員免許法施行規則の経過措置の規定に基づき大学の判断で新課程の科目としてみなすことは可能か。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184" w:hangingChars="82" w:hanging="184"/>
              <w:rPr>
                <w:szCs w:val="21"/>
              </w:rPr>
            </w:pPr>
            <w:r w:rsidRPr="00356F6B">
              <w:rPr>
                <w:szCs w:val="21"/>
              </w:rPr>
              <w:t>A</w:t>
            </w:r>
            <w:r w:rsidRPr="00356F6B">
              <w:rPr>
                <w:rFonts w:hint="eastAsia"/>
                <w:szCs w:val="21"/>
              </w:rPr>
              <w:t xml:space="preserve">　</w:t>
            </w:r>
            <w:r w:rsidRPr="001306DE">
              <w:rPr>
                <w:rFonts w:hint="eastAsia"/>
              </w:rPr>
              <w:t>大学の判断により可能である。</w:t>
            </w:r>
            <w:r w:rsidRPr="00356F6B">
              <w:rPr>
                <w:szCs w:val="21"/>
              </w:rPr>
              <w:t xml:space="preserve"> </w:t>
            </w:r>
          </w:p>
        </w:tc>
      </w:tr>
    </w:tbl>
    <w:p w:rsidR="00333268" w:rsidRDefault="00333268" w:rsidP="00333268">
      <w:pPr>
        <w:rPr>
          <w:rFonts w:cs="Times New Roman"/>
          <w:szCs w:val="21"/>
        </w:rPr>
      </w:pPr>
    </w:p>
    <w:p w:rsidR="00333268" w:rsidRDefault="00333268" w:rsidP="00333268">
      <w:pPr>
        <w:ind w:leftChars="203" w:left="605" w:hangingChars="67" w:hanging="150"/>
        <w:rPr>
          <w:rFonts w:cs="Times New Roman"/>
          <w:szCs w:val="21"/>
        </w:rPr>
      </w:pPr>
      <w:r>
        <w:rPr>
          <w:rFonts w:cs="Times New Roman" w:hint="eastAsia"/>
          <w:szCs w:val="21"/>
        </w:rPr>
        <w:t>⇒回答のとおりですが、読み替えができるのは新課程を有する場合に限ります。</w:t>
      </w:r>
      <w:r>
        <w:rPr>
          <w:rFonts w:cs="Times New Roman" w:hint="eastAsia"/>
          <w:szCs w:val="21"/>
        </w:rPr>
        <w:t>N</w:t>
      </w:r>
      <w:r>
        <w:rPr>
          <w:rFonts w:cs="Times New Roman"/>
          <w:szCs w:val="21"/>
        </w:rPr>
        <w:t>o.25</w:t>
      </w:r>
      <w:r>
        <w:rPr>
          <w:rFonts w:cs="Times New Roman" w:hint="eastAsia"/>
          <w:szCs w:val="21"/>
        </w:rPr>
        <w:t>にその旨記載があります。</w:t>
      </w:r>
    </w:p>
    <w:p w:rsidR="00333268" w:rsidRPr="0085735B" w:rsidRDefault="00333268" w:rsidP="00333268">
      <w:pPr>
        <w:ind w:leftChars="202" w:left="453"/>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o.24</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1306DE">
              <w:rPr>
                <w:rFonts w:hint="eastAsia"/>
              </w:rPr>
              <w:t>教職課程では使用していない既存科目「特別支援教育」について、新課程を有する大学が適当と認める場合においては、当該科目を新課程の「特別の支援を必要とする幼児、児童及び生徒に対する理解」の科目の単位としてみなすこと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Default="00333268" w:rsidP="00333268">
            <w:pPr>
              <w:ind w:left="184" w:hangingChars="82" w:hanging="184"/>
              <w:rPr>
                <w:szCs w:val="21"/>
              </w:rPr>
            </w:pPr>
            <w:r w:rsidRPr="00356F6B">
              <w:rPr>
                <w:szCs w:val="21"/>
              </w:rPr>
              <w:t>A</w:t>
            </w:r>
            <w:r w:rsidRPr="00356F6B">
              <w:rPr>
                <w:rFonts w:hint="eastAsia"/>
                <w:szCs w:val="21"/>
              </w:rPr>
              <w:t xml:space="preserve">　</w:t>
            </w:r>
            <w:r w:rsidRPr="00356F6B">
              <w:rPr>
                <w:szCs w:val="21"/>
              </w:rPr>
              <w:t xml:space="preserve"> </w:t>
            </w:r>
          </w:p>
          <w:p w:rsidR="00333268" w:rsidRDefault="00333268" w:rsidP="00333268">
            <w:pPr>
              <w:ind w:leftChars="68" w:left="331" w:hangingChars="80" w:hanging="179"/>
            </w:pPr>
            <w:r>
              <w:rPr>
                <w:rFonts w:hint="eastAsia"/>
              </w:rPr>
              <w:t>○改正施行規則附則第</w:t>
            </w:r>
            <w:r>
              <w:rPr>
                <w:rFonts w:hint="eastAsia"/>
              </w:rPr>
              <w:t>3</w:t>
            </w:r>
            <w:r>
              <w:rPr>
                <w:rFonts w:hint="eastAsia"/>
              </w:rPr>
              <w:t>項にて、読み替えの対象は「旧課程において修得した教職に関する科目又は教職に関する科目に準ずる科目の単位」と規定されているため、教職に関する科目あるいは教科又は教職に関する科目のいずれにも位置付けられていない科目を新課程の科目として読み替えることはできない。</w:t>
            </w:r>
          </w:p>
          <w:p w:rsidR="00333268" w:rsidRPr="00356F6B" w:rsidRDefault="00333268" w:rsidP="00333268">
            <w:pPr>
              <w:ind w:leftChars="66" w:left="332" w:hangingChars="82" w:hanging="184"/>
              <w:rPr>
                <w:szCs w:val="21"/>
              </w:rPr>
            </w:pPr>
            <w:r>
              <w:rPr>
                <w:rFonts w:hint="eastAsia"/>
              </w:rPr>
              <w:t>○当該科目を旧課程の科目として位置づけた上で、新課程の科目に読み替えることは可能である。なお、その場合においては、当該科目を（教職課程の科目として）開設するまでに、変更届による届出が必要となる。（旧課程のみに適用する科目であっても、科目を新設する場合は変更届の提出が必要）</w:t>
            </w:r>
          </w:p>
        </w:tc>
      </w:tr>
    </w:tbl>
    <w:p w:rsidR="00333268"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o.25</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1306DE">
              <w:rPr>
                <w:rFonts w:hint="eastAsia"/>
              </w:rPr>
              <w:t>平成</w:t>
            </w:r>
            <w:r>
              <w:rPr>
                <w:rFonts w:hint="eastAsia"/>
              </w:rPr>
              <w:t>3</w:t>
            </w:r>
            <w:r>
              <w:t>0</w:t>
            </w:r>
            <w:r w:rsidRPr="001306DE">
              <w:rPr>
                <w:rFonts w:hint="eastAsia"/>
              </w:rPr>
              <w:t>年度末をもって教職課程を取り下げる（再課程認定を行わない）課程において、年次進行により平成</w:t>
            </w:r>
            <w:r>
              <w:rPr>
                <w:rFonts w:hint="eastAsia"/>
              </w:rPr>
              <w:t>3</w:t>
            </w:r>
            <w:r>
              <w:t>1</w:t>
            </w:r>
            <w:r w:rsidRPr="001306DE">
              <w:rPr>
                <w:rFonts w:hint="eastAsia"/>
              </w:rPr>
              <w:t>年度以降に開設される旧課程の科目を科目等履修生が受講することは可能か。可能である場合、旧課程で履修した科目を新課程の科目に読替えが可能なのか。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184" w:hangingChars="82" w:hanging="184"/>
              <w:rPr>
                <w:szCs w:val="21"/>
              </w:rPr>
            </w:pPr>
            <w:r w:rsidRPr="00356F6B">
              <w:rPr>
                <w:szCs w:val="21"/>
              </w:rPr>
              <w:t>A</w:t>
            </w:r>
            <w:r w:rsidRPr="00356F6B">
              <w:rPr>
                <w:rFonts w:hint="eastAsia"/>
                <w:szCs w:val="21"/>
              </w:rPr>
              <w:t xml:space="preserve">　</w:t>
            </w:r>
            <w:r w:rsidRPr="001306DE">
              <w:rPr>
                <w:rFonts w:hint="eastAsia"/>
              </w:rPr>
              <w:t>科目開設大学が認める場合においては、平成</w:t>
            </w:r>
            <w:r>
              <w:rPr>
                <w:rFonts w:hint="eastAsia"/>
              </w:rPr>
              <w:t>3</w:t>
            </w:r>
            <w:r>
              <w:t>1</w:t>
            </w:r>
            <w:r w:rsidRPr="001306DE">
              <w:rPr>
                <w:rFonts w:hint="eastAsia"/>
              </w:rPr>
              <w:t>年度以降に、科目等履修生が旧課程の科目（平成</w:t>
            </w:r>
            <w:r>
              <w:rPr>
                <w:rFonts w:hint="eastAsia"/>
              </w:rPr>
              <w:t>3</w:t>
            </w:r>
            <w:r>
              <w:t>0</w:t>
            </w:r>
            <w:r w:rsidRPr="001306DE">
              <w:rPr>
                <w:rFonts w:hint="eastAsia"/>
              </w:rPr>
              <w:t>年度以前入学生用の科目）を履修することは可能である。ただし、旧課程の科目を新課程の科目に読み替えることができるのは、新課程の認定を受けている大学である。</w:t>
            </w:r>
            <w:r w:rsidRPr="00356F6B">
              <w:rPr>
                <w:szCs w:val="21"/>
              </w:rPr>
              <w:t xml:space="preserve"> </w:t>
            </w:r>
          </w:p>
        </w:tc>
      </w:tr>
    </w:tbl>
    <w:p w:rsidR="00333268"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o.26</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4A61DF">
              <w:rPr>
                <w:rFonts w:hint="eastAsia"/>
              </w:rPr>
              <w:t>新課程の中一種（国語）の認定を受けている大学が、旧課程の中一種（数学）の科目を読み替えることは可能か。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Default="00333268" w:rsidP="00333268">
            <w:pPr>
              <w:ind w:left="184" w:hangingChars="82" w:hanging="184"/>
            </w:pPr>
            <w:r w:rsidRPr="00356F6B">
              <w:rPr>
                <w:szCs w:val="21"/>
              </w:rPr>
              <w:t>A</w:t>
            </w:r>
            <w:r w:rsidRPr="00356F6B">
              <w:rPr>
                <w:rFonts w:hint="eastAsia"/>
                <w:szCs w:val="21"/>
              </w:rPr>
              <w:t xml:space="preserve">　</w:t>
            </w:r>
            <w:r>
              <w:rPr>
                <w:rFonts w:hint="eastAsia"/>
              </w:rPr>
              <w:t>新課程の認定を受けている大学は、認定を受けている免許種に係る科目にのみ読替え可能である。</w:t>
            </w:r>
          </w:p>
          <w:p w:rsidR="00333268" w:rsidRPr="00356F6B" w:rsidRDefault="00333268" w:rsidP="00333268">
            <w:pPr>
              <w:ind w:left="172" w:firstLineChars="100" w:firstLine="224"/>
              <w:rPr>
                <w:szCs w:val="21"/>
              </w:rPr>
            </w:pPr>
            <w:r>
              <w:rPr>
                <w:rFonts w:hint="eastAsia"/>
              </w:rPr>
              <w:t>ただし、同一学校種における「教職に関する科目」は、各教科の指導法の科目を除き、</w:t>
            </w:r>
            <w:r>
              <w:rPr>
                <w:rFonts w:hint="eastAsia"/>
              </w:rPr>
              <w:lastRenderedPageBreak/>
              <w:t>他教科の免許状の取得に流用が可能と解される（教員免許ハンドブック</w:t>
            </w:r>
            <w:r>
              <w:rPr>
                <w:rFonts w:hint="eastAsia"/>
              </w:rPr>
              <w:t>P275</w:t>
            </w:r>
            <w:r>
              <w:rPr>
                <w:rFonts w:hint="eastAsia"/>
              </w:rPr>
              <w:t>上段参照）ことを踏まえ、旧課程の中一種（数学）の教職に関する科目及び教職に関する科目に準ずる科目を、新課程の中一種（国語）のこれらに相当する科目として読み替え、それを流用することはできる。</w:t>
            </w:r>
          </w:p>
        </w:tc>
      </w:tr>
    </w:tbl>
    <w:p w:rsidR="00333268" w:rsidRDefault="00333268" w:rsidP="00333268">
      <w:pPr>
        <w:ind w:leftChars="100" w:left="224"/>
      </w:pPr>
      <w:r>
        <w:rPr>
          <w:rFonts w:hint="eastAsia"/>
        </w:rPr>
        <w:lastRenderedPageBreak/>
        <w:t>（教員免許ハンドブック</w:t>
      </w:r>
      <w:r>
        <w:rPr>
          <w:rFonts w:hint="eastAsia"/>
        </w:rPr>
        <w:t>P275</w:t>
      </w:r>
      <w:r>
        <w:rPr>
          <w:rFonts w:hint="eastAsia"/>
        </w:rPr>
        <w:t>上段）</w:t>
      </w:r>
    </w:p>
    <w:p w:rsidR="00333268" w:rsidRDefault="00333268" w:rsidP="00333268">
      <w:pPr>
        <w:ind w:leftChars="200" w:left="448"/>
      </w:pPr>
      <w:r>
        <w:rPr>
          <w:rFonts w:hint="eastAsia"/>
        </w:rPr>
        <w:t>◎同一学校種における教職に関する科目の扱い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333268" w:rsidTr="00333268">
        <w:tc>
          <w:tcPr>
            <w:tcW w:w="9066" w:type="dxa"/>
            <w:tcBorders>
              <w:top w:val="dotDash" w:sz="4" w:space="0" w:color="auto"/>
              <w:left w:val="dotDash" w:sz="4" w:space="0" w:color="auto"/>
              <w:bottom w:val="dotDash" w:sz="4" w:space="0" w:color="auto"/>
              <w:right w:val="dotDash" w:sz="4" w:space="0" w:color="auto"/>
            </w:tcBorders>
          </w:tcPr>
          <w:p w:rsidR="00333268" w:rsidRDefault="00333268" w:rsidP="00333268">
            <w:pPr>
              <w:ind w:leftChars="55" w:left="347" w:hangingChars="100" w:hanging="224"/>
            </w:pPr>
            <w:r>
              <w:rPr>
                <w:rFonts w:hint="eastAsia"/>
              </w:rPr>
              <w:t>Q</w:t>
            </w:r>
            <w:r>
              <w:rPr>
                <w:rFonts w:hint="eastAsia"/>
              </w:rPr>
              <w:t xml:space="preserve">　中一種免（社会）及び高一種免「地理歴史」「公民」の認定課程を有する法学部法律学科の学生が、法学部で開設されている教職に関する科目（「教科教育法」を除き、教育実習の単位を含む。）を全て修得し、中一種免（国語）及び高一種免（国語）の認定課程を有する文学部国文学科で開設する「国語」の教科に関する科目</w:t>
            </w:r>
            <w:r>
              <w:rPr>
                <w:rFonts w:hint="eastAsia"/>
              </w:rPr>
              <w:t>20</w:t>
            </w:r>
            <w:r>
              <w:rPr>
                <w:rFonts w:hint="eastAsia"/>
              </w:rPr>
              <w:t>単位と教職に関する科目として国語の教科教育法</w:t>
            </w:r>
            <w:r>
              <w:rPr>
                <w:rFonts w:hint="eastAsia"/>
              </w:rPr>
              <w:t>4</w:t>
            </w:r>
            <w:r>
              <w:rPr>
                <w:rFonts w:hint="eastAsia"/>
              </w:rPr>
              <w:t>単位を、他学科聴講により修得した場合、法別表第</w:t>
            </w:r>
            <w:r>
              <w:rPr>
                <w:rFonts w:hint="eastAsia"/>
              </w:rPr>
              <w:t>1</w:t>
            </w:r>
            <w:r>
              <w:rPr>
                <w:rFonts w:hint="eastAsia"/>
              </w:rPr>
              <w:t>の規定により中一種免（国語）及び高一種免（国語）を取得できるか。</w:t>
            </w:r>
          </w:p>
          <w:p w:rsidR="00333268" w:rsidRDefault="00333268" w:rsidP="00333268">
            <w:pPr>
              <w:ind w:leftChars="55" w:left="347" w:hangingChars="100" w:hanging="224"/>
            </w:pPr>
          </w:p>
          <w:p w:rsidR="00333268" w:rsidRDefault="00333268" w:rsidP="00333268">
            <w:pPr>
              <w:ind w:leftChars="55" w:left="347" w:hangingChars="100" w:hanging="224"/>
            </w:pPr>
            <w:r>
              <w:rPr>
                <w:rFonts w:hint="eastAsia"/>
              </w:rPr>
              <w:t>A</w:t>
            </w:r>
            <w:r>
              <w:rPr>
                <w:rFonts w:hint="eastAsia"/>
              </w:rPr>
              <w:t xml:space="preserve">　教職に関する科目は、教科教育法を除き、課程認定においては学校種の別のみを有するものとされている。このことから、中学校又は高等学校の認定課程における教職に関する科目（教科教育法を除く。）をそれぞれの学校種における他教科の免許状の取得に流用できると解される。</w:t>
            </w:r>
          </w:p>
          <w:p w:rsidR="00333268" w:rsidRDefault="00333268" w:rsidP="00333268">
            <w:pPr>
              <w:ind w:leftChars="155" w:left="347"/>
            </w:pPr>
            <w:r>
              <w:rPr>
                <w:rFonts w:hint="eastAsia"/>
              </w:rPr>
              <w:t xml:space="preserve">　本事例の場合、文学部における「教科に関する科目」及び「教科教育法」、法学部における「教職に関する科目（教科教育法を除く。）」により所定の単位を満たし、中一種免（国語）及び高一種免（国語）を取得できる。</w:t>
            </w:r>
          </w:p>
        </w:tc>
      </w:tr>
    </w:tbl>
    <w:p w:rsidR="00333268"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o.27</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4A61DF">
              <w:rPr>
                <w:rFonts w:hint="eastAsia"/>
              </w:rPr>
              <w:t>旧課程において、既に「総合的な学習の時間の指導法」の内容を含まない「特別活動の指導法」を修得している者について、「総合的な学習の時間の指導法」の内容について別途補習等をすることにより、修得済みの「特別活動の指導法」を「総合的な学習の時間の指導法」に読み替えること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Default="00333268" w:rsidP="00333268">
            <w:pPr>
              <w:ind w:left="184" w:hangingChars="82" w:hanging="184"/>
              <w:rPr>
                <w:szCs w:val="21"/>
              </w:rPr>
            </w:pPr>
            <w:r w:rsidRPr="00356F6B">
              <w:rPr>
                <w:szCs w:val="21"/>
              </w:rPr>
              <w:t>A</w:t>
            </w:r>
            <w:r w:rsidRPr="00356F6B">
              <w:rPr>
                <w:rFonts w:hint="eastAsia"/>
                <w:szCs w:val="21"/>
              </w:rPr>
              <w:t xml:space="preserve">　</w:t>
            </w:r>
            <w:r w:rsidRPr="00356F6B">
              <w:rPr>
                <w:szCs w:val="21"/>
              </w:rPr>
              <w:t xml:space="preserve"> </w:t>
            </w:r>
          </w:p>
          <w:p w:rsidR="00333268" w:rsidRDefault="00333268" w:rsidP="00333268">
            <w:pPr>
              <w:ind w:leftChars="68" w:left="331" w:hangingChars="80" w:hanging="179"/>
            </w:pPr>
            <w:r>
              <w:rPr>
                <w:rFonts w:hint="eastAsia"/>
              </w:rPr>
              <w:t>○補習のみをもって、単位認定済の「特別活動の指導法」に「総合的な学習の時間の指導法」の内容を加えることはできない。総合的な学習の時間の内容を含む科目の履修が必要である。</w:t>
            </w:r>
          </w:p>
          <w:p w:rsidR="00333268" w:rsidRPr="00356F6B" w:rsidRDefault="00333268" w:rsidP="00333268">
            <w:pPr>
              <w:ind w:leftChars="66" w:left="332" w:hangingChars="82" w:hanging="184"/>
              <w:rPr>
                <w:szCs w:val="21"/>
              </w:rPr>
            </w:pPr>
            <w:r>
              <w:rPr>
                <w:rFonts w:hint="eastAsia"/>
              </w:rPr>
              <w:t>○なお、補習の内容について、旧課程の「教育課程及び指導法に関する科目」、「生徒指導、教育相談及び進路指導等に関する科目」又は「教職に関する科目に準ずる科目（教科又は教職に関する科目）」の科目として位置付けるのであれば、新課程の「総合的な学習の時間の指導法」の科目として読み替えることが可能。その場合においては、平成</w:t>
            </w:r>
            <w:r>
              <w:rPr>
                <w:rFonts w:hint="eastAsia"/>
              </w:rPr>
              <w:t>3</w:t>
            </w:r>
            <w:r>
              <w:t>0</w:t>
            </w:r>
            <w:r>
              <w:rPr>
                <w:rFonts w:hint="eastAsia"/>
              </w:rPr>
              <w:t>年度以前入学生に適用する教職課程の変更届を、当該科目が開講する前（事例の場合は平成</w:t>
            </w:r>
            <w:r>
              <w:rPr>
                <w:rFonts w:hint="eastAsia"/>
              </w:rPr>
              <w:t>3</w:t>
            </w:r>
            <w:r>
              <w:t>1</w:t>
            </w:r>
            <w:r>
              <w:rPr>
                <w:rFonts w:hint="eastAsia"/>
              </w:rPr>
              <w:t>年度末まで）に提出する必要がある。</w:t>
            </w:r>
          </w:p>
        </w:tc>
      </w:tr>
    </w:tbl>
    <w:p w:rsidR="00333268"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o.28</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CA5661">
              <w:rPr>
                <w:rFonts w:hint="eastAsia"/>
              </w:rPr>
              <w:t>新課程への再課程認定申請の際に廃止された科目を旧課程の時に履修していた場合であっても、新課程の認定を受けた大学が適当と認める場合には、新課程の科目の単位としてみなし、学力に関する証明書に記載することは可能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184" w:hangingChars="82" w:hanging="184"/>
              <w:rPr>
                <w:szCs w:val="21"/>
              </w:rPr>
            </w:pPr>
            <w:r w:rsidRPr="00356F6B">
              <w:rPr>
                <w:szCs w:val="21"/>
              </w:rPr>
              <w:t>A</w:t>
            </w:r>
            <w:r w:rsidRPr="00356F6B">
              <w:rPr>
                <w:rFonts w:hint="eastAsia"/>
                <w:szCs w:val="21"/>
              </w:rPr>
              <w:t xml:space="preserve">　</w:t>
            </w:r>
            <w:r w:rsidRPr="00CA5661">
              <w:rPr>
                <w:rFonts w:hint="eastAsia"/>
              </w:rPr>
              <w:t>可能である</w:t>
            </w:r>
            <w:r>
              <w:rPr>
                <w:rFonts w:hint="eastAsia"/>
              </w:rPr>
              <w:t>。</w:t>
            </w:r>
            <w:r w:rsidRPr="00356F6B">
              <w:rPr>
                <w:szCs w:val="21"/>
              </w:rPr>
              <w:t xml:space="preserve"> </w:t>
            </w:r>
          </w:p>
        </w:tc>
      </w:tr>
    </w:tbl>
    <w:p w:rsidR="00333268" w:rsidRDefault="00333268" w:rsidP="00333268">
      <w:pPr>
        <w:rPr>
          <w:rFonts w:cs="Times New Roman"/>
          <w:szCs w:val="21"/>
        </w:rPr>
      </w:pPr>
    </w:p>
    <w:p w:rsidR="00333268" w:rsidRDefault="00333268" w:rsidP="00333268">
      <w:pPr>
        <w:ind w:leftChars="200" w:left="448"/>
      </w:pPr>
      <w:r w:rsidRPr="001477D7">
        <w:t>2007/9/8</w:t>
      </w:r>
      <w:r>
        <w:rPr>
          <w:rFonts w:hint="eastAsia"/>
        </w:rPr>
        <w:t>開催・教員免許事務研修会での質疑応答</w:t>
      </w:r>
    </w:p>
    <w:p w:rsidR="00333268" w:rsidRPr="005B4587" w:rsidRDefault="00333268" w:rsidP="00333268">
      <w:pPr>
        <w:ind w:leftChars="200" w:left="448"/>
        <w:jc w:val="right"/>
      </w:pPr>
      <w:r>
        <w:rPr>
          <w:rFonts w:hint="eastAsia"/>
        </w:rPr>
        <w:t>（</w:t>
      </w:r>
      <w:r w:rsidRPr="00E80E78">
        <w:t>2007</w:t>
      </w:r>
      <w:r>
        <w:rPr>
          <w:rFonts w:hint="eastAsia"/>
        </w:rPr>
        <w:t>年度教員免許事務研修会記録</w:t>
      </w:r>
      <w:r w:rsidRPr="00710388">
        <w:t>集</w:t>
      </w:r>
      <w:r w:rsidRPr="00710388">
        <w:t>50</w:t>
      </w:r>
      <w:r w:rsidRPr="00710388">
        <w:t>頁</w:t>
      </w:r>
      <w:r>
        <w:rPr>
          <w:rFonts w:hint="eastAsia"/>
        </w:rPr>
        <w:t>より）</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333268" w:rsidRPr="005B4587" w:rsidTr="00333268">
        <w:tc>
          <w:tcPr>
            <w:tcW w:w="9158" w:type="dxa"/>
          </w:tcPr>
          <w:p w:rsidR="00333268" w:rsidRPr="0052592C" w:rsidRDefault="00333268" w:rsidP="00333268">
            <w:pPr>
              <w:ind w:firstLineChars="100" w:firstLine="224"/>
            </w:pPr>
            <w:r w:rsidRPr="0052592C">
              <w:t>旧法時代の卒業生が、在学中に免許を取りきれず新法で中学校の「社会」及び高等学校の「公民」の免許を科目等履修生として取得する希望を持っています。その方は旧法時代に「社会学概論（</w:t>
            </w:r>
            <w:r w:rsidRPr="0052592C">
              <w:t>4</w:t>
            </w:r>
            <w:r w:rsidRPr="0052592C">
              <w:t>単位）」「経済政策（</w:t>
            </w:r>
            <w:r w:rsidRPr="0052592C">
              <w:t>4</w:t>
            </w:r>
            <w:r w:rsidRPr="0052592C">
              <w:t>単位）」及び「社会政策（</w:t>
            </w:r>
            <w:r w:rsidRPr="0052592C">
              <w:t>4</w:t>
            </w:r>
            <w:r w:rsidRPr="0052592C">
              <w:t>単位）」を修得して</w:t>
            </w:r>
            <w:r w:rsidRPr="0052592C">
              <w:lastRenderedPageBreak/>
              <w:t>おり、いずれも旧法時代には「社会」の教科に関する科目の『社会学、経済学』の分野、「公民」の『社会学、経済学（国際経済を含む。）』の分野にそれぞれ指定していました。また、「社会学概論」は「社会」「公民」のいずれの教科においても一般的包括的科目として指定していました。その後上記</w:t>
            </w:r>
            <w:r w:rsidRPr="0052592C">
              <w:t>3</w:t>
            </w:r>
            <w:r w:rsidRPr="0052592C">
              <w:t>科目は、免許法の改正に伴い、現行新法では、「社会学概論（</w:t>
            </w:r>
            <w:r w:rsidRPr="0052592C">
              <w:t>4</w:t>
            </w:r>
            <w:r w:rsidRPr="0052592C">
              <w:t>単位）」及び「経済政策（</w:t>
            </w:r>
            <w:r w:rsidRPr="0052592C">
              <w:t>4</w:t>
            </w:r>
            <w:r w:rsidRPr="0052592C">
              <w:t>単位）」がそれぞれ、「社会学概論</w:t>
            </w:r>
            <w:r w:rsidRPr="0052592C">
              <w:t>a</w:t>
            </w:r>
            <w:r w:rsidRPr="0052592C">
              <w:t>／</w:t>
            </w:r>
            <w:r w:rsidRPr="0052592C">
              <w:t>b</w:t>
            </w:r>
            <w:r w:rsidRPr="0052592C">
              <w:t>（各</w:t>
            </w:r>
            <w:r w:rsidRPr="0052592C">
              <w:t>2</w:t>
            </w:r>
            <w:r w:rsidRPr="0052592C">
              <w:t>単位）」及び「経済政策</w:t>
            </w:r>
            <w:r w:rsidRPr="0052592C">
              <w:t>a</w:t>
            </w:r>
            <w:r w:rsidRPr="0052592C">
              <w:t>／</w:t>
            </w:r>
            <w:r w:rsidRPr="0052592C">
              <w:t>b</w:t>
            </w:r>
            <w:r w:rsidRPr="0052592C">
              <w:t>（各</w:t>
            </w:r>
            <w:r w:rsidRPr="0052592C">
              <w:t>2</w:t>
            </w:r>
            <w:r w:rsidRPr="0052592C">
              <w:t>単位）」に変更され、「社会政策（</w:t>
            </w:r>
            <w:r w:rsidRPr="0052592C">
              <w:t>4</w:t>
            </w:r>
            <w:r w:rsidRPr="0052592C">
              <w:t>単位）」は廃止されました。この方の、「社会」「公民」の単位修得証明書を貴大学の様式で作成してください。</w:t>
            </w:r>
          </w:p>
        </w:tc>
      </w:tr>
    </w:tbl>
    <w:p w:rsidR="00333268" w:rsidRPr="005B4587" w:rsidRDefault="00333268" w:rsidP="00333268"/>
    <w:p w:rsidR="00333268" w:rsidRDefault="00333268" w:rsidP="00333268">
      <w:pPr>
        <w:ind w:leftChars="200" w:left="448"/>
      </w:pPr>
      <w:r w:rsidRPr="005B4587">
        <w:rPr>
          <w:rFonts w:hint="eastAsia"/>
        </w:rPr>
        <w:t>→上記の問を加盟大学にしたところ回答は次のとおりであった</w:t>
      </w:r>
      <w:r>
        <w:rPr>
          <w:rFonts w:hint="eastAsia"/>
        </w:rPr>
        <w:t>。</w:t>
      </w:r>
    </w:p>
    <w:p w:rsidR="00333268" w:rsidRDefault="00333268" w:rsidP="00333268">
      <w:pPr>
        <w:ind w:leftChars="200" w:left="448"/>
      </w:pPr>
    </w:p>
    <w:p w:rsidR="00333268" w:rsidRPr="005B4587" w:rsidRDefault="00333268" w:rsidP="00333268">
      <w:pPr>
        <w:ind w:leftChars="350" w:left="785"/>
        <w:rPr>
          <w:rFonts w:ascii="HG丸ｺﾞｼｯｸM-PRO"/>
          <w:lang w:eastAsia="zh-CN"/>
        </w:rPr>
      </w:pPr>
      <w:r>
        <w:rPr>
          <w:rFonts w:ascii="HG丸ｺﾞｼｯｸM-PRO" w:hint="eastAsia"/>
          <w:lang w:eastAsia="zh-CN"/>
        </w:rPr>
        <w:t>■回答結果（回答大学総数：</w:t>
      </w:r>
      <w:r w:rsidRPr="00EB45A4">
        <w:t>39</w:t>
      </w:r>
      <w:r w:rsidRPr="005B4587">
        <w:rPr>
          <w:rFonts w:ascii="HG丸ｺﾞｼｯｸM-PRO" w:hint="eastAsia"/>
          <w:lang w:eastAsia="zh-CN"/>
        </w:rPr>
        <w:t>大学）</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687"/>
        <w:gridCol w:w="1446"/>
        <w:gridCol w:w="1446"/>
        <w:gridCol w:w="1446"/>
        <w:gridCol w:w="964"/>
      </w:tblGrid>
      <w:tr w:rsidR="00333268" w:rsidRPr="005B4587" w:rsidTr="00333268">
        <w:trPr>
          <w:cantSplit/>
        </w:trPr>
        <w:tc>
          <w:tcPr>
            <w:tcW w:w="1687" w:type="dxa"/>
            <w:tcBorders>
              <w:top w:val="single" w:sz="12" w:space="0" w:color="auto"/>
              <w:left w:val="single" w:sz="12" w:space="0" w:color="auto"/>
              <w:right w:val="double" w:sz="4" w:space="0" w:color="auto"/>
            </w:tcBorders>
          </w:tcPr>
          <w:p w:rsidR="00333268" w:rsidRPr="005B4587" w:rsidRDefault="00333268" w:rsidP="00333268">
            <w:pPr>
              <w:jc w:val="center"/>
              <w:rPr>
                <w:rFonts w:ascii="HG丸ｺﾞｼｯｸM-PRO"/>
              </w:rPr>
            </w:pPr>
            <w:r w:rsidRPr="005B4587">
              <w:rPr>
                <w:rFonts w:ascii="HG丸ｺﾞｼｯｸM-PRO" w:hint="eastAsia"/>
              </w:rPr>
              <w:t>科目名</w:t>
            </w:r>
          </w:p>
        </w:tc>
        <w:tc>
          <w:tcPr>
            <w:tcW w:w="1687" w:type="dxa"/>
            <w:tcBorders>
              <w:top w:val="single" w:sz="12" w:space="0" w:color="auto"/>
              <w:left w:val="double" w:sz="4" w:space="0" w:color="auto"/>
            </w:tcBorders>
          </w:tcPr>
          <w:p w:rsidR="00333268" w:rsidRPr="005B4587" w:rsidRDefault="00333268" w:rsidP="00333268">
            <w:pPr>
              <w:jc w:val="center"/>
              <w:rPr>
                <w:rFonts w:ascii="HG丸ｺﾞｼｯｸM-PRO"/>
              </w:rPr>
            </w:pPr>
            <w:r w:rsidRPr="005B4587">
              <w:rPr>
                <w:rFonts w:ascii="HG丸ｺﾞｼｯｸM-PRO" w:hint="eastAsia"/>
              </w:rPr>
              <w:t>社会学概論</w:t>
            </w:r>
          </w:p>
        </w:tc>
        <w:tc>
          <w:tcPr>
            <w:tcW w:w="1446" w:type="dxa"/>
            <w:tcBorders>
              <w:top w:val="single" w:sz="12" w:space="0" w:color="auto"/>
            </w:tcBorders>
          </w:tcPr>
          <w:p w:rsidR="00333268" w:rsidRPr="005B4587" w:rsidRDefault="00333268" w:rsidP="00333268">
            <w:pPr>
              <w:jc w:val="center"/>
              <w:rPr>
                <w:rFonts w:ascii="HG丸ｺﾞｼｯｸM-PRO"/>
              </w:rPr>
            </w:pPr>
            <w:r w:rsidRPr="005B4587">
              <w:rPr>
                <w:rFonts w:ascii="HG丸ｺﾞｼｯｸM-PRO" w:hint="eastAsia"/>
              </w:rPr>
              <w:t>経済政策</w:t>
            </w:r>
          </w:p>
        </w:tc>
        <w:tc>
          <w:tcPr>
            <w:tcW w:w="1446" w:type="dxa"/>
            <w:tcBorders>
              <w:top w:val="single" w:sz="12" w:space="0" w:color="auto"/>
              <w:right w:val="double" w:sz="4" w:space="0" w:color="auto"/>
            </w:tcBorders>
          </w:tcPr>
          <w:p w:rsidR="00333268" w:rsidRPr="005B4587" w:rsidRDefault="00333268" w:rsidP="00333268">
            <w:pPr>
              <w:jc w:val="center"/>
              <w:rPr>
                <w:rFonts w:ascii="HG丸ｺﾞｼｯｸM-PRO"/>
              </w:rPr>
            </w:pPr>
            <w:r w:rsidRPr="005B4587">
              <w:rPr>
                <w:rFonts w:ascii="HG丸ｺﾞｼｯｸM-PRO" w:hint="eastAsia"/>
              </w:rPr>
              <w:t>社会政策</w:t>
            </w:r>
          </w:p>
        </w:tc>
        <w:tc>
          <w:tcPr>
            <w:tcW w:w="1446" w:type="dxa"/>
            <w:vMerge w:val="restart"/>
            <w:tcBorders>
              <w:top w:val="single" w:sz="12" w:space="0" w:color="auto"/>
              <w:left w:val="double" w:sz="4" w:space="0" w:color="auto"/>
              <w:right w:val="double" w:sz="4" w:space="0" w:color="auto"/>
            </w:tcBorders>
            <w:vAlign w:val="center"/>
          </w:tcPr>
          <w:p w:rsidR="00333268" w:rsidRPr="005B4587" w:rsidRDefault="00333268" w:rsidP="00333268">
            <w:pPr>
              <w:jc w:val="center"/>
              <w:rPr>
                <w:rFonts w:ascii="HG丸ｺﾞｼｯｸM-PRO"/>
              </w:rPr>
            </w:pPr>
            <w:r w:rsidRPr="005B4587">
              <w:rPr>
                <w:rFonts w:ascii="HG丸ｺﾞｼｯｸM-PRO" w:hint="eastAsia"/>
              </w:rPr>
              <w:t>読み替え</w:t>
            </w:r>
          </w:p>
          <w:p w:rsidR="00333268" w:rsidRPr="005B4587" w:rsidRDefault="00333268" w:rsidP="00333268">
            <w:pPr>
              <w:jc w:val="center"/>
              <w:rPr>
                <w:rFonts w:ascii="HG丸ｺﾞｼｯｸM-PRO"/>
              </w:rPr>
            </w:pPr>
            <w:r w:rsidRPr="005B4587">
              <w:rPr>
                <w:rFonts w:ascii="HG丸ｺﾞｼｯｸM-PRO" w:hint="eastAsia"/>
              </w:rPr>
              <w:t>単位合計</w:t>
            </w:r>
          </w:p>
        </w:tc>
        <w:tc>
          <w:tcPr>
            <w:tcW w:w="964" w:type="dxa"/>
            <w:vMerge w:val="restart"/>
            <w:tcBorders>
              <w:top w:val="single" w:sz="12" w:space="0" w:color="auto"/>
              <w:left w:val="double" w:sz="4" w:space="0" w:color="auto"/>
              <w:right w:val="single" w:sz="12" w:space="0" w:color="auto"/>
            </w:tcBorders>
            <w:vAlign w:val="center"/>
          </w:tcPr>
          <w:p w:rsidR="00333268" w:rsidRPr="005B4587" w:rsidRDefault="00333268" w:rsidP="00333268">
            <w:pPr>
              <w:jc w:val="center"/>
              <w:rPr>
                <w:rFonts w:ascii="HG丸ｺﾞｼｯｸM-PRO"/>
              </w:rPr>
            </w:pPr>
            <w:r w:rsidRPr="005B4587">
              <w:rPr>
                <w:rFonts w:ascii="HG丸ｺﾞｼｯｸM-PRO" w:hint="eastAsia"/>
              </w:rPr>
              <w:t>回答</w:t>
            </w:r>
          </w:p>
          <w:p w:rsidR="00333268" w:rsidRPr="005B4587" w:rsidRDefault="00333268" w:rsidP="00333268">
            <w:pPr>
              <w:jc w:val="center"/>
              <w:rPr>
                <w:rFonts w:ascii="HG丸ｺﾞｼｯｸM-PRO"/>
              </w:rPr>
            </w:pPr>
            <w:r w:rsidRPr="005B4587">
              <w:rPr>
                <w:rFonts w:ascii="HG丸ｺﾞｼｯｸM-PRO" w:hint="eastAsia"/>
              </w:rPr>
              <w:t>大学数</w:t>
            </w:r>
          </w:p>
        </w:tc>
      </w:tr>
      <w:tr w:rsidR="00333268" w:rsidRPr="005B4587" w:rsidTr="00333268">
        <w:trPr>
          <w:cantSplit/>
        </w:trPr>
        <w:tc>
          <w:tcPr>
            <w:tcW w:w="1687" w:type="dxa"/>
            <w:tcBorders>
              <w:left w:val="single" w:sz="12" w:space="0" w:color="auto"/>
              <w:right w:val="double" w:sz="4" w:space="0" w:color="auto"/>
            </w:tcBorders>
          </w:tcPr>
          <w:p w:rsidR="00333268" w:rsidRPr="005B4587" w:rsidRDefault="00333268" w:rsidP="00333268">
            <w:pPr>
              <w:jc w:val="center"/>
              <w:rPr>
                <w:rFonts w:ascii="HG丸ｺﾞｼｯｸM-PRO"/>
              </w:rPr>
            </w:pPr>
            <w:r w:rsidRPr="005B4587">
              <w:rPr>
                <w:rFonts w:ascii="HG丸ｺﾞｼｯｸM-PRO" w:hint="eastAsia"/>
              </w:rPr>
              <w:t>旧法</w:t>
            </w:r>
          </w:p>
        </w:tc>
        <w:tc>
          <w:tcPr>
            <w:tcW w:w="1687" w:type="dxa"/>
            <w:tcBorders>
              <w:left w:val="double" w:sz="4" w:space="0" w:color="auto"/>
            </w:tcBorders>
          </w:tcPr>
          <w:p w:rsidR="00333268" w:rsidRPr="00EB45A4" w:rsidRDefault="00333268" w:rsidP="00333268">
            <w:pPr>
              <w:jc w:val="center"/>
            </w:pPr>
            <w:r w:rsidRPr="00EB45A4">
              <w:t>4</w:t>
            </w:r>
            <w:r w:rsidRPr="00EB45A4">
              <w:t>単位</w:t>
            </w:r>
          </w:p>
        </w:tc>
        <w:tc>
          <w:tcPr>
            <w:tcW w:w="1446" w:type="dxa"/>
          </w:tcPr>
          <w:p w:rsidR="00333268" w:rsidRPr="00EB45A4" w:rsidRDefault="00333268" w:rsidP="00333268">
            <w:pPr>
              <w:jc w:val="center"/>
            </w:pPr>
            <w:r w:rsidRPr="00EB45A4">
              <w:t>4</w:t>
            </w:r>
            <w:r w:rsidRPr="00EB45A4">
              <w:t>単位</w:t>
            </w:r>
          </w:p>
        </w:tc>
        <w:tc>
          <w:tcPr>
            <w:tcW w:w="1446" w:type="dxa"/>
            <w:tcBorders>
              <w:right w:val="double" w:sz="4" w:space="0" w:color="auto"/>
            </w:tcBorders>
          </w:tcPr>
          <w:p w:rsidR="00333268" w:rsidRPr="00EB45A4" w:rsidRDefault="00333268" w:rsidP="00333268">
            <w:pPr>
              <w:jc w:val="center"/>
            </w:pPr>
            <w:r w:rsidRPr="00EB45A4">
              <w:t>4</w:t>
            </w:r>
            <w:r w:rsidRPr="00EB45A4">
              <w:t>単位</w:t>
            </w:r>
          </w:p>
        </w:tc>
        <w:tc>
          <w:tcPr>
            <w:tcW w:w="1446" w:type="dxa"/>
            <w:vMerge/>
            <w:tcBorders>
              <w:left w:val="double" w:sz="4" w:space="0" w:color="auto"/>
              <w:right w:val="double" w:sz="4" w:space="0" w:color="auto"/>
            </w:tcBorders>
          </w:tcPr>
          <w:p w:rsidR="00333268" w:rsidRPr="005B4587" w:rsidRDefault="00333268" w:rsidP="00333268">
            <w:pPr>
              <w:ind w:left="482"/>
              <w:jc w:val="center"/>
              <w:rPr>
                <w:rFonts w:ascii="HG丸ｺﾞｼｯｸM-PRO"/>
              </w:rPr>
            </w:pPr>
          </w:p>
        </w:tc>
        <w:tc>
          <w:tcPr>
            <w:tcW w:w="964" w:type="dxa"/>
            <w:vMerge/>
            <w:tcBorders>
              <w:left w:val="double" w:sz="4" w:space="0" w:color="auto"/>
              <w:right w:val="single" w:sz="12" w:space="0" w:color="auto"/>
            </w:tcBorders>
          </w:tcPr>
          <w:p w:rsidR="00333268" w:rsidRPr="005B4587" w:rsidRDefault="00333268" w:rsidP="00333268">
            <w:pPr>
              <w:ind w:left="482"/>
              <w:jc w:val="center"/>
              <w:rPr>
                <w:rFonts w:ascii="HG丸ｺﾞｼｯｸM-PRO"/>
              </w:rPr>
            </w:pPr>
          </w:p>
        </w:tc>
      </w:tr>
      <w:tr w:rsidR="00333268" w:rsidRPr="005B4587" w:rsidTr="00333268">
        <w:trPr>
          <w:cantSplit/>
        </w:trPr>
        <w:tc>
          <w:tcPr>
            <w:tcW w:w="1687" w:type="dxa"/>
            <w:tcBorders>
              <w:left w:val="single" w:sz="12" w:space="0" w:color="auto"/>
              <w:bottom w:val="double" w:sz="4" w:space="0" w:color="auto"/>
              <w:right w:val="double" w:sz="4" w:space="0" w:color="auto"/>
            </w:tcBorders>
          </w:tcPr>
          <w:p w:rsidR="00333268" w:rsidRPr="005B4587" w:rsidRDefault="00333268" w:rsidP="00333268">
            <w:pPr>
              <w:jc w:val="center"/>
              <w:rPr>
                <w:rFonts w:ascii="HG丸ｺﾞｼｯｸM-PRO"/>
              </w:rPr>
            </w:pPr>
            <w:r w:rsidRPr="005B4587">
              <w:rPr>
                <w:rFonts w:ascii="HG丸ｺﾞｼｯｸM-PRO" w:hint="eastAsia"/>
              </w:rPr>
              <w:t>新法</w:t>
            </w:r>
          </w:p>
        </w:tc>
        <w:tc>
          <w:tcPr>
            <w:tcW w:w="1687" w:type="dxa"/>
            <w:tcBorders>
              <w:left w:val="double" w:sz="4" w:space="0" w:color="auto"/>
              <w:bottom w:val="double" w:sz="4" w:space="0" w:color="auto"/>
            </w:tcBorders>
          </w:tcPr>
          <w:p w:rsidR="00333268" w:rsidRPr="005B4587" w:rsidRDefault="00333268" w:rsidP="00333268">
            <w:pPr>
              <w:jc w:val="center"/>
              <w:rPr>
                <w:rFonts w:ascii="HG丸ｺﾞｼｯｸM-PRO"/>
              </w:rPr>
            </w:pPr>
            <w:r w:rsidRPr="005B4587">
              <w:rPr>
                <w:rFonts w:ascii="HG丸ｺﾞｼｯｸM-PRO" w:hint="eastAsia"/>
              </w:rPr>
              <w:t>科目分割</w:t>
            </w:r>
          </w:p>
        </w:tc>
        <w:tc>
          <w:tcPr>
            <w:tcW w:w="1446" w:type="dxa"/>
            <w:tcBorders>
              <w:bottom w:val="double" w:sz="4" w:space="0" w:color="auto"/>
            </w:tcBorders>
          </w:tcPr>
          <w:p w:rsidR="00333268" w:rsidRPr="005B4587" w:rsidRDefault="00333268" w:rsidP="00333268">
            <w:pPr>
              <w:jc w:val="center"/>
              <w:rPr>
                <w:rFonts w:ascii="HG丸ｺﾞｼｯｸM-PRO"/>
              </w:rPr>
            </w:pPr>
            <w:r w:rsidRPr="005B4587">
              <w:rPr>
                <w:rFonts w:ascii="HG丸ｺﾞｼｯｸM-PRO" w:hint="eastAsia"/>
              </w:rPr>
              <w:t>科目分割</w:t>
            </w:r>
          </w:p>
        </w:tc>
        <w:tc>
          <w:tcPr>
            <w:tcW w:w="1446" w:type="dxa"/>
            <w:tcBorders>
              <w:bottom w:val="double" w:sz="4" w:space="0" w:color="auto"/>
              <w:right w:val="double" w:sz="4" w:space="0" w:color="auto"/>
            </w:tcBorders>
          </w:tcPr>
          <w:p w:rsidR="00333268" w:rsidRPr="005B4587" w:rsidRDefault="00333268" w:rsidP="00333268">
            <w:pPr>
              <w:jc w:val="center"/>
              <w:rPr>
                <w:rFonts w:ascii="HG丸ｺﾞｼｯｸM-PRO"/>
              </w:rPr>
            </w:pPr>
            <w:r w:rsidRPr="005B4587">
              <w:rPr>
                <w:rFonts w:ascii="HG丸ｺﾞｼｯｸM-PRO" w:hint="eastAsia"/>
              </w:rPr>
              <w:t>科目廃止</w:t>
            </w:r>
          </w:p>
        </w:tc>
        <w:tc>
          <w:tcPr>
            <w:tcW w:w="1446" w:type="dxa"/>
            <w:vMerge/>
            <w:tcBorders>
              <w:left w:val="double" w:sz="4" w:space="0" w:color="auto"/>
              <w:bottom w:val="double" w:sz="4" w:space="0" w:color="auto"/>
              <w:right w:val="double" w:sz="4" w:space="0" w:color="auto"/>
            </w:tcBorders>
          </w:tcPr>
          <w:p w:rsidR="00333268" w:rsidRPr="005B4587" w:rsidRDefault="00333268" w:rsidP="00333268">
            <w:pPr>
              <w:ind w:left="482"/>
              <w:jc w:val="center"/>
              <w:rPr>
                <w:rFonts w:ascii="HG丸ｺﾞｼｯｸM-PRO"/>
              </w:rPr>
            </w:pPr>
          </w:p>
        </w:tc>
        <w:tc>
          <w:tcPr>
            <w:tcW w:w="964" w:type="dxa"/>
            <w:vMerge/>
            <w:tcBorders>
              <w:left w:val="double" w:sz="4" w:space="0" w:color="auto"/>
              <w:bottom w:val="double" w:sz="4" w:space="0" w:color="auto"/>
              <w:right w:val="single" w:sz="12" w:space="0" w:color="auto"/>
            </w:tcBorders>
          </w:tcPr>
          <w:p w:rsidR="00333268" w:rsidRPr="005B4587" w:rsidRDefault="00333268" w:rsidP="00333268">
            <w:pPr>
              <w:ind w:left="482"/>
              <w:jc w:val="center"/>
              <w:rPr>
                <w:rFonts w:ascii="HG丸ｺﾞｼｯｸM-PRO"/>
              </w:rPr>
            </w:pPr>
          </w:p>
        </w:tc>
      </w:tr>
      <w:tr w:rsidR="00333268" w:rsidRPr="005B4587" w:rsidTr="00333268">
        <w:tc>
          <w:tcPr>
            <w:tcW w:w="1687" w:type="dxa"/>
            <w:tcBorders>
              <w:top w:val="double" w:sz="4" w:space="0" w:color="auto"/>
              <w:left w:val="single" w:sz="12" w:space="0" w:color="auto"/>
              <w:right w:val="double" w:sz="4" w:space="0" w:color="auto"/>
            </w:tcBorders>
          </w:tcPr>
          <w:p w:rsidR="00333268" w:rsidRPr="00EB45A4" w:rsidRDefault="00333268" w:rsidP="00333268">
            <w:pPr>
              <w:jc w:val="center"/>
            </w:pPr>
            <w:r w:rsidRPr="00EB45A4">
              <w:t>パターン</w:t>
            </w:r>
            <w:r w:rsidRPr="00EB45A4">
              <w:t>1</w:t>
            </w:r>
          </w:p>
        </w:tc>
        <w:tc>
          <w:tcPr>
            <w:tcW w:w="1687" w:type="dxa"/>
            <w:tcBorders>
              <w:top w:val="double" w:sz="4" w:space="0" w:color="auto"/>
              <w:left w:val="double" w:sz="4" w:space="0" w:color="auto"/>
            </w:tcBorders>
          </w:tcPr>
          <w:p w:rsidR="00333268" w:rsidRPr="00EB45A4" w:rsidRDefault="00333268" w:rsidP="00333268">
            <w:pPr>
              <w:jc w:val="center"/>
            </w:pPr>
            <w:r w:rsidRPr="00EB45A4">
              <w:t>4</w:t>
            </w:r>
          </w:p>
        </w:tc>
        <w:tc>
          <w:tcPr>
            <w:tcW w:w="1446" w:type="dxa"/>
            <w:tcBorders>
              <w:top w:val="double" w:sz="4" w:space="0" w:color="auto"/>
            </w:tcBorders>
          </w:tcPr>
          <w:p w:rsidR="00333268" w:rsidRPr="00EB45A4" w:rsidRDefault="00333268" w:rsidP="00333268">
            <w:pPr>
              <w:jc w:val="center"/>
            </w:pPr>
            <w:r w:rsidRPr="00EB45A4">
              <w:t>4</w:t>
            </w:r>
          </w:p>
        </w:tc>
        <w:tc>
          <w:tcPr>
            <w:tcW w:w="1446" w:type="dxa"/>
            <w:tcBorders>
              <w:top w:val="double" w:sz="4" w:space="0" w:color="auto"/>
              <w:right w:val="double" w:sz="4" w:space="0" w:color="auto"/>
            </w:tcBorders>
          </w:tcPr>
          <w:p w:rsidR="00333268" w:rsidRPr="00EB45A4" w:rsidRDefault="00333268" w:rsidP="00333268">
            <w:pPr>
              <w:jc w:val="center"/>
            </w:pPr>
            <w:r w:rsidRPr="00EB45A4">
              <w:t>4</w:t>
            </w:r>
          </w:p>
        </w:tc>
        <w:tc>
          <w:tcPr>
            <w:tcW w:w="1446" w:type="dxa"/>
            <w:tcBorders>
              <w:top w:val="double" w:sz="4" w:space="0" w:color="auto"/>
              <w:left w:val="double" w:sz="4" w:space="0" w:color="auto"/>
              <w:right w:val="double" w:sz="4" w:space="0" w:color="auto"/>
            </w:tcBorders>
          </w:tcPr>
          <w:p w:rsidR="00333268" w:rsidRPr="00EB45A4" w:rsidRDefault="00333268" w:rsidP="00333268">
            <w:pPr>
              <w:jc w:val="center"/>
            </w:pPr>
            <w:r w:rsidRPr="00EB45A4">
              <w:t>12</w:t>
            </w:r>
          </w:p>
        </w:tc>
        <w:tc>
          <w:tcPr>
            <w:tcW w:w="964" w:type="dxa"/>
            <w:tcBorders>
              <w:top w:val="double" w:sz="4" w:space="0" w:color="auto"/>
              <w:left w:val="double" w:sz="4" w:space="0" w:color="auto"/>
              <w:right w:val="single" w:sz="12" w:space="0" w:color="auto"/>
            </w:tcBorders>
          </w:tcPr>
          <w:p w:rsidR="00333268" w:rsidRPr="00EB45A4" w:rsidRDefault="00333268" w:rsidP="00333268">
            <w:pPr>
              <w:jc w:val="center"/>
            </w:pPr>
            <w:r w:rsidRPr="00EB45A4">
              <w:t>14</w:t>
            </w:r>
          </w:p>
        </w:tc>
      </w:tr>
      <w:tr w:rsidR="00333268" w:rsidRPr="005B4587" w:rsidTr="00333268">
        <w:tc>
          <w:tcPr>
            <w:tcW w:w="1687" w:type="dxa"/>
            <w:tcBorders>
              <w:left w:val="single" w:sz="12" w:space="0" w:color="auto"/>
              <w:right w:val="double" w:sz="4" w:space="0" w:color="auto"/>
            </w:tcBorders>
          </w:tcPr>
          <w:p w:rsidR="00333268" w:rsidRPr="00EB45A4" w:rsidRDefault="00333268" w:rsidP="00333268">
            <w:pPr>
              <w:jc w:val="center"/>
            </w:pPr>
            <w:r w:rsidRPr="00EB45A4">
              <w:t>パターン</w:t>
            </w:r>
            <w:r w:rsidRPr="00EB45A4">
              <w:t>2</w:t>
            </w:r>
          </w:p>
        </w:tc>
        <w:tc>
          <w:tcPr>
            <w:tcW w:w="1687" w:type="dxa"/>
            <w:tcBorders>
              <w:left w:val="double" w:sz="4" w:space="0" w:color="auto"/>
            </w:tcBorders>
          </w:tcPr>
          <w:p w:rsidR="00333268" w:rsidRPr="00EB45A4" w:rsidRDefault="00333268" w:rsidP="00333268">
            <w:pPr>
              <w:jc w:val="center"/>
            </w:pPr>
            <w:r w:rsidRPr="00EB45A4">
              <w:t>4</w:t>
            </w:r>
          </w:p>
        </w:tc>
        <w:tc>
          <w:tcPr>
            <w:tcW w:w="1446" w:type="dxa"/>
          </w:tcPr>
          <w:p w:rsidR="00333268" w:rsidRPr="00EB45A4" w:rsidRDefault="00333268" w:rsidP="00333268">
            <w:pPr>
              <w:jc w:val="center"/>
            </w:pPr>
            <w:r w:rsidRPr="00EB45A4">
              <w:t>4</w:t>
            </w:r>
          </w:p>
        </w:tc>
        <w:tc>
          <w:tcPr>
            <w:tcW w:w="1446" w:type="dxa"/>
            <w:tcBorders>
              <w:right w:val="double" w:sz="4" w:space="0" w:color="auto"/>
            </w:tcBorders>
          </w:tcPr>
          <w:p w:rsidR="00333268" w:rsidRPr="00EB45A4" w:rsidRDefault="00333268" w:rsidP="00333268">
            <w:pPr>
              <w:jc w:val="center"/>
            </w:pPr>
            <w:r>
              <w:rPr>
                <w:rFonts w:hint="eastAsia"/>
              </w:rPr>
              <w:t>0</w:t>
            </w:r>
          </w:p>
        </w:tc>
        <w:tc>
          <w:tcPr>
            <w:tcW w:w="1446" w:type="dxa"/>
            <w:tcBorders>
              <w:left w:val="double" w:sz="4" w:space="0" w:color="auto"/>
              <w:right w:val="double" w:sz="4" w:space="0" w:color="auto"/>
            </w:tcBorders>
          </w:tcPr>
          <w:p w:rsidR="00333268" w:rsidRPr="00EB45A4" w:rsidRDefault="00333268" w:rsidP="00333268">
            <w:pPr>
              <w:jc w:val="center"/>
            </w:pPr>
            <w:r w:rsidRPr="00EB45A4">
              <w:t>8</w:t>
            </w:r>
          </w:p>
        </w:tc>
        <w:tc>
          <w:tcPr>
            <w:tcW w:w="964" w:type="dxa"/>
            <w:tcBorders>
              <w:left w:val="double" w:sz="4" w:space="0" w:color="auto"/>
              <w:right w:val="single" w:sz="12" w:space="0" w:color="auto"/>
            </w:tcBorders>
          </w:tcPr>
          <w:p w:rsidR="00333268" w:rsidRPr="00EB45A4" w:rsidRDefault="00333268" w:rsidP="00333268">
            <w:pPr>
              <w:jc w:val="center"/>
            </w:pPr>
            <w:r w:rsidRPr="00EB45A4">
              <w:t>20</w:t>
            </w:r>
          </w:p>
        </w:tc>
      </w:tr>
      <w:tr w:rsidR="00333268" w:rsidRPr="005B4587" w:rsidTr="00333268">
        <w:tc>
          <w:tcPr>
            <w:tcW w:w="1687" w:type="dxa"/>
            <w:tcBorders>
              <w:left w:val="single" w:sz="12" w:space="0" w:color="auto"/>
              <w:right w:val="double" w:sz="4" w:space="0" w:color="auto"/>
            </w:tcBorders>
          </w:tcPr>
          <w:p w:rsidR="00333268" w:rsidRPr="00EB45A4" w:rsidRDefault="00333268" w:rsidP="00333268">
            <w:pPr>
              <w:jc w:val="center"/>
            </w:pPr>
            <w:r w:rsidRPr="00EB45A4">
              <w:t>パターン</w:t>
            </w:r>
            <w:r w:rsidRPr="00EB45A4">
              <w:t>3</w:t>
            </w:r>
          </w:p>
        </w:tc>
        <w:tc>
          <w:tcPr>
            <w:tcW w:w="1687" w:type="dxa"/>
            <w:tcBorders>
              <w:left w:val="double" w:sz="4" w:space="0" w:color="auto"/>
            </w:tcBorders>
          </w:tcPr>
          <w:p w:rsidR="00333268" w:rsidRPr="00EB45A4" w:rsidRDefault="00333268" w:rsidP="00333268">
            <w:pPr>
              <w:ind w:left="482"/>
              <w:jc w:val="center"/>
            </w:pPr>
          </w:p>
        </w:tc>
        <w:tc>
          <w:tcPr>
            <w:tcW w:w="1446" w:type="dxa"/>
          </w:tcPr>
          <w:p w:rsidR="00333268" w:rsidRPr="00EB45A4" w:rsidRDefault="00333268" w:rsidP="00333268">
            <w:pPr>
              <w:ind w:left="482"/>
              <w:jc w:val="center"/>
            </w:pPr>
          </w:p>
        </w:tc>
        <w:tc>
          <w:tcPr>
            <w:tcW w:w="1446" w:type="dxa"/>
            <w:tcBorders>
              <w:right w:val="double" w:sz="4" w:space="0" w:color="auto"/>
            </w:tcBorders>
          </w:tcPr>
          <w:p w:rsidR="00333268" w:rsidRPr="00EB45A4" w:rsidRDefault="00333268" w:rsidP="00333268">
            <w:pPr>
              <w:ind w:left="482"/>
              <w:jc w:val="center"/>
            </w:pPr>
          </w:p>
        </w:tc>
        <w:tc>
          <w:tcPr>
            <w:tcW w:w="1446" w:type="dxa"/>
            <w:tcBorders>
              <w:left w:val="double" w:sz="4" w:space="0" w:color="auto"/>
              <w:right w:val="double" w:sz="4" w:space="0" w:color="auto"/>
            </w:tcBorders>
          </w:tcPr>
          <w:p w:rsidR="00333268" w:rsidRPr="00EB45A4" w:rsidRDefault="00333268" w:rsidP="00333268">
            <w:pPr>
              <w:jc w:val="center"/>
            </w:pPr>
            <w:r w:rsidRPr="00EB45A4">
              <w:t>6</w:t>
            </w:r>
            <w:r w:rsidRPr="00EB45A4">
              <w:t>（公民）</w:t>
            </w:r>
          </w:p>
        </w:tc>
        <w:tc>
          <w:tcPr>
            <w:tcW w:w="964" w:type="dxa"/>
            <w:tcBorders>
              <w:left w:val="double" w:sz="4" w:space="0" w:color="auto"/>
              <w:right w:val="single" w:sz="12" w:space="0" w:color="auto"/>
            </w:tcBorders>
          </w:tcPr>
          <w:p w:rsidR="00333268" w:rsidRPr="00EB45A4" w:rsidRDefault="00333268" w:rsidP="00333268">
            <w:pPr>
              <w:jc w:val="center"/>
            </w:pPr>
            <w:r w:rsidRPr="00EB45A4">
              <w:t>1</w:t>
            </w:r>
          </w:p>
        </w:tc>
      </w:tr>
      <w:tr w:rsidR="00333268" w:rsidRPr="005B4587" w:rsidTr="00333268">
        <w:tc>
          <w:tcPr>
            <w:tcW w:w="1687" w:type="dxa"/>
            <w:tcBorders>
              <w:left w:val="single" w:sz="12" w:space="0" w:color="auto"/>
              <w:right w:val="double" w:sz="4" w:space="0" w:color="auto"/>
            </w:tcBorders>
          </w:tcPr>
          <w:p w:rsidR="00333268" w:rsidRPr="00EB45A4" w:rsidRDefault="00333268" w:rsidP="00333268">
            <w:pPr>
              <w:jc w:val="center"/>
            </w:pPr>
            <w:r w:rsidRPr="00EB45A4">
              <w:t>パターン</w:t>
            </w:r>
            <w:r w:rsidRPr="00EB45A4">
              <w:t>4</w:t>
            </w:r>
          </w:p>
        </w:tc>
        <w:tc>
          <w:tcPr>
            <w:tcW w:w="1687" w:type="dxa"/>
            <w:tcBorders>
              <w:left w:val="double" w:sz="4" w:space="0" w:color="auto"/>
            </w:tcBorders>
          </w:tcPr>
          <w:p w:rsidR="00333268" w:rsidRPr="00EB45A4" w:rsidRDefault="00333268" w:rsidP="00333268">
            <w:pPr>
              <w:ind w:left="482"/>
              <w:jc w:val="center"/>
            </w:pPr>
          </w:p>
        </w:tc>
        <w:tc>
          <w:tcPr>
            <w:tcW w:w="1446" w:type="dxa"/>
          </w:tcPr>
          <w:p w:rsidR="00333268" w:rsidRPr="00EB45A4" w:rsidRDefault="00333268" w:rsidP="00333268">
            <w:pPr>
              <w:ind w:left="482"/>
              <w:jc w:val="center"/>
            </w:pPr>
          </w:p>
        </w:tc>
        <w:tc>
          <w:tcPr>
            <w:tcW w:w="1446" w:type="dxa"/>
            <w:tcBorders>
              <w:right w:val="double" w:sz="4" w:space="0" w:color="auto"/>
            </w:tcBorders>
          </w:tcPr>
          <w:p w:rsidR="00333268" w:rsidRPr="00EB45A4" w:rsidRDefault="00333268" w:rsidP="00333268">
            <w:pPr>
              <w:ind w:left="482"/>
              <w:jc w:val="center"/>
            </w:pPr>
          </w:p>
        </w:tc>
        <w:tc>
          <w:tcPr>
            <w:tcW w:w="1446" w:type="dxa"/>
            <w:tcBorders>
              <w:left w:val="double" w:sz="4" w:space="0" w:color="auto"/>
              <w:right w:val="double" w:sz="4" w:space="0" w:color="auto"/>
            </w:tcBorders>
          </w:tcPr>
          <w:p w:rsidR="00333268" w:rsidRPr="00EB45A4" w:rsidRDefault="00333268" w:rsidP="00333268">
            <w:pPr>
              <w:jc w:val="center"/>
            </w:pPr>
            <w:r w:rsidRPr="00EB45A4">
              <w:t>2</w:t>
            </w:r>
            <w:r w:rsidRPr="00EB45A4">
              <w:t>（社会）</w:t>
            </w:r>
          </w:p>
        </w:tc>
        <w:tc>
          <w:tcPr>
            <w:tcW w:w="964" w:type="dxa"/>
            <w:tcBorders>
              <w:left w:val="double" w:sz="4" w:space="0" w:color="auto"/>
              <w:right w:val="single" w:sz="12" w:space="0" w:color="auto"/>
            </w:tcBorders>
          </w:tcPr>
          <w:p w:rsidR="00333268" w:rsidRPr="00EB45A4" w:rsidRDefault="00333268" w:rsidP="00333268">
            <w:pPr>
              <w:jc w:val="center"/>
            </w:pPr>
            <w:r w:rsidRPr="00EB45A4">
              <w:t>1</w:t>
            </w:r>
          </w:p>
        </w:tc>
      </w:tr>
      <w:tr w:rsidR="00333268" w:rsidRPr="005B4587" w:rsidTr="00333268">
        <w:tc>
          <w:tcPr>
            <w:tcW w:w="1687" w:type="dxa"/>
            <w:tcBorders>
              <w:left w:val="single" w:sz="12" w:space="0" w:color="auto"/>
              <w:right w:val="double" w:sz="4" w:space="0" w:color="auto"/>
            </w:tcBorders>
          </w:tcPr>
          <w:p w:rsidR="00333268" w:rsidRPr="00EB45A4" w:rsidRDefault="00333268" w:rsidP="00333268">
            <w:pPr>
              <w:jc w:val="center"/>
            </w:pPr>
            <w:r w:rsidRPr="00EB45A4">
              <w:t>パターン</w:t>
            </w:r>
            <w:r w:rsidRPr="00EB45A4">
              <w:t>5</w:t>
            </w:r>
          </w:p>
        </w:tc>
        <w:tc>
          <w:tcPr>
            <w:tcW w:w="1687" w:type="dxa"/>
            <w:tcBorders>
              <w:left w:val="double" w:sz="4" w:space="0" w:color="auto"/>
            </w:tcBorders>
          </w:tcPr>
          <w:p w:rsidR="00333268" w:rsidRPr="00EB45A4" w:rsidRDefault="00333268" w:rsidP="00333268">
            <w:pPr>
              <w:jc w:val="center"/>
            </w:pPr>
            <w:r w:rsidRPr="00EB45A4">
              <w:t>4</w:t>
            </w:r>
          </w:p>
        </w:tc>
        <w:tc>
          <w:tcPr>
            <w:tcW w:w="1446" w:type="dxa"/>
          </w:tcPr>
          <w:p w:rsidR="00333268" w:rsidRPr="00EB45A4" w:rsidRDefault="00333268" w:rsidP="00333268">
            <w:pPr>
              <w:jc w:val="center"/>
            </w:pPr>
            <w:r w:rsidRPr="00EB45A4">
              <w:t>0</w:t>
            </w:r>
          </w:p>
        </w:tc>
        <w:tc>
          <w:tcPr>
            <w:tcW w:w="1446" w:type="dxa"/>
            <w:tcBorders>
              <w:right w:val="double" w:sz="4" w:space="0" w:color="auto"/>
            </w:tcBorders>
          </w:tcPr>
          <w:p w:rsidR="00333268" w:rsidRPr="00EB45A4" w:rsidRDefault="00333268" w:rsidP="00333268">
            <w:pPr>
              <w:jc w:val="center"/>
            </w:pPr>
            <w:r w:rsidRPr="00EB45A4">
              <w:t>0</w:t>
            </w:r>
          </w:p>
        </w:tc>
        <w:tc>
          <w:tcPr>
            <w:tcW w:w="1446" w:type="dxa"/>
            <w:tcBorders>
              <w:left w:val="double" w:sz="4" w:space="0" w:color="auto"/>
              <w:right w:val="double" w:sz="4" w:space="0" w:color="auto"/>
            </w:tcBorders>
          </w:tcPr>
          <w:p w:rsidR="00333268" w:rsidRPr="00EB45A4" w:rsidRDefault="00333268" w:rsidP="00333268">
            <w:pPr>
              <w:jc w:val="center"/>
            </w:pPr>
            <w:r w:rsidRPr="00EB45A4">
              <w:t>4</w:t>
            </w:r>
          </w:p>
        </w:tc>
        <w:tc>
          <w:tcPr>
            <w:tcW w:w="964" w:type="dxa"/>
            <w:tcBorders>
              <w:left w:val="double" w:sz="4" w:space="0" w:color="auto"/>
              <w:right w:val="single" w:sz="12" w:space="0" w:color="auto"/>
            </w:tcBorders>
          </w:tcPr>
          <w:p w:rsidR="00333268" w:rsidRPr="00EB45A4" w:rsidRDefault="00333268" w:rsidP="00333268">
            <w:pPr>
              <w:jc w:val="center"/>
            </w:pPr>
            <w:r w:rsidRPr="00EB45A4">
              <w:t>2</w:t>
            </w:r>
          </w:p>
        </w:tc>
      </w:tr>
      <w:tr w:rsidR="00333268" w:rsidRPr="005B4587" w:rsidTr="00333268">
        <w:tc>
          <w:tcPr>
            <w:tcW w:w="1687" w:type="dxa"/>
            <w:tcBorders>
              <w:left w:val="single" w:sz="12" w:space="0" w:color="auto"/>
              <w:bottom w:val="single" w:sz="12" w:space="0" w:color="auto"/>
              <w:right w:val="double" w:sz="4" w:space="0" w:color="auto"/>
            </w:tcBorders>
          </w:tcPr>
          <w:p w:rsidR="00333268" w:rsidRPr="00EB45A4" w:rsidRDefault="00333268" w:rsidP="00333268">
            <w:pPr>
              <w:jc w:val="center"/>
            </w:pPr>
            <w:r w:rsidRPr="00EB45A4">
              <w:t>パターン</w:t>
            </w:r>
            <w:r w:rsidRPr="00EB45A4">
              <w:t>6</w:t>
            </w:r>
          </w:p>
        </w:tc>
        <w:tc>
          <w:tcPr>
            <w:tcW w:w="1687" w:type="dxa"/>
            <w:tcBorders>
              <w:left w:val="double" w:sz="4" w:space="0" w:color="auto"/>
              <w:bottom w:val="single" w:sz="12" w:space="0" w:color="auto"/>
            </w:tcBorders>
          </w:tcPr>
          <w:p w:rsidR="00333268" w:rsidRPr="00EB45A4" w:rsidRDefault="00333268" w:rsidP="00333268">
            <w:pPr>
              <w:jc w:val="center"/>
            </w:pPr>
            <w:r w:rsidRPr="00EB45A4">
              <w:t>0</w:t>
            </w:r>
          </w:p>
        </w:tc>
        <w:tc>
          <w:tcPr>
            <w:tcW w:w="1446" w:type="dxa"/>
            <w:tcBorders>
              <w:bottom w:val="single" w:sz="12" w:space="0" w:color="auto"/>
            </w:tcBorders>
          </w:tcPr>
          <w:p w:rsidR="00333268" w:rsidRPr="00EB45A4" w:rsidRDefault="00333268" w:rsidP="00333268">
            <w:pPr>
              <w:jc w:val="center"/>
            </w:pPr>
            <w:r w:rsidRPr="00EB45A4">
              <w:t>0</w:t>
            </w:r>
          </w:p>
        </w:tc>
        <w:tc>
          <w:tcPr>
            <w:tcW w:w="1446" w:type="dxa"/>
            <w:tcBorders>
              <w:bottom w:val="single" w:sz="12" w:space="0" w:color="auto"/>
              <w:right w:val="double" w:sz="4" w:space="0" w:color="auto"/>
            </w:tcBorders>
          </w:tcPr>
          <w:p w:rsidR="00333268" w:rsidRPr="00EB45A4" w:rsidRDefault="00333268" w:rsidP="00333268">
            <w:pPr>
              <w:jc w:val="center"/>
            </w:pPr>
            <w:r w:rsidRPr="00EB45A4">
              <w:t>0</w:t>
            </w:r>
          </w:p>
        </w:tc>
        <w:tc>
          <w:tcPr>
            <w:tcW w:w="1446" w:type="dxa"/>
            <w:tcBorders>
              <w:left w:val="double" w:sz="4" w:space="0" w:color="auto"/>
              <w:bottom w:val="single" w:sz="12" w:space="0" w:color="auto"/>
              <w:right w:val="double" w:sz="4" w:space="0" w:color="auto"/>
            </w:tcBorders>
          </w:tcPr>
          <w:p w:rsidR="00333268" w:rsidRPr="00EB45A4" w:rsidRDefault="00333268" w:rsidP="00333268">
            <w:pPr>
              <w:jc w:val="center"/>
            </w:pPr>
            <w:r w:rsidRPr="00EB45A4">
              <w:t>0</w:t>
            </w:r>
          </w:p>
        </w:tc>
        <w:tc>
          <w:tcPr>
            <w:tcW w:w="964" w:type="dxa"/>
            <w:tcBorders>
              <w:left w:val="double" w:sz="4" w:space="0" w:color="auto"/>
              <w:bottom w:val="single" w:sz="12" w:space="0" w:color="auto"/>
              <w:right w:val="single" w:sz="12" w:space="0" w:color="auto"/>
            </w:tcBorders>
          </w:tcPr>
          <w:p w:rsidR="00333268" w:rsidRPr="00EB45A4" w:rsidRDefault="00333268" w:rsidP="00333268">
            <w:pPr>
              <w:jc w:val="center"/>
            </w:pPr>
            <w:r w:rsidRPr="00EB45A4">
              <w:t>1</w:t>
            </w:r>
          </w:p>
        </w:tc>
      </w:tr>
    </w:tbl>
    <w:p w:rsidR="00333268" w:rsidRPr="005B4587" w:rsidRDefault="00333268" w:rsidP="00333268">
      <w:pPr>
        <w:ind w:leftChars="384" w:left="861"/>
        <w:rPr>
          <w:rFonts w:ascii="HG丸ｺﾞｼｯｸM-PRO"/>
        </w:rPr>
      </w:pPr>
      <w:r>
        <w:rPr>
          <w:rFonts w:ascii="HG丸ｺﾞｼｯｸM-PRO" w:hint="eastAsia"/>
        </w:rPr>
        <w:t>※パターン</w:t>
      </w:r>
      <w:r w:rsidRPr="00EB45A4">
        <w:t>3</w:t>
      </w:r>
      <w:r w:rsidRPr="00EB45A4">
        <w:t>・</w:t>
      </w:r>
      <w:r w:rsidRPr="00EB45A4">
        <w:t>4</w:t>
      </w:r>
      <w:r w:rsidRPr="005B4587">
        <w:rPr>
          <w:rFonts w:ascii="HG丸ｺﾞｼｯｸM-PRO" w:hint="eastAsia"/>
        </w:rPr>
        <w:t>以外の大学は「社会」「公民」とも読み替え単位数は同じ。</w:t>
      </w:r>
    </w:p>
    <w:p w:rsidR="00333268" w:rsidRPr="005B4587" w:rsidRDefault="00333268" w:rsidP="00333268">
      <w:pPr>
        <w:ind w:leftChars="100" w:left="224"/>
      </w:pPr>
    </w:p>
    <w:p w:rsidR="00333268" w:rsidRPr="005B4587" w:rsidRDefault="00333268" w:rsidP="00333268">
      <w:pPr>
        <w:ind w:leftChars="380" w:left="1076" w:hangingChars="100" w:hanging="224"/>
      </w:pPr>
      <w:r>
        <w:rPr>
          <w:rFonts w:hint="eastAsia"/>
        </w:rPr>
        <w:t>→　パターン</w:t>
      </w:r>
      <w:r w:rsidRPr="00EB45A4">
        <w:t>3</w:t>
      </w:r>
      <w:r w:rsidRPr="005B4587">
        <w:rPr>
          <w:rFonts w:hint="eastAsia"/>
        </w:rPr>
        <w:t>以降については各大学の教育的判断で読み替え科目を絞っていると考えられ、問題はないと思われる。</w:t>
      </w:r>
    </w:p>
    <w:p w:rsidR="00333268" w:rsidRPr="005B4587" w:rsidRDefault="00333268" w:rsidP="00333268">
      <w:pPr>
        <w:ind w:leftChars="480" w:left="1076" w:firstLineChars="1" w:firstLine="2"/>
      </w:pPr>
      <w:r>
        <w:rPr>
          <w:rFonts w:hint="eastAsia"/>
        </w:rPr>
        <w:t xml:space="preserve">　パター</w:t>
      </w:r>
      <w:r w:rsidRPr="00EB45A4">
        <w:t>ン</w:t>
      </w:r>
      <w:r w:rsidRPr="00EB45A4">
        <w:t>1</w:t>
      </w:r>
      <w:r w:rsidRPr="00EB45A4">
        <w:t>については科目廃止によって読み替え先の科目がなくとも、単位をみなして合計</w:t>
      </w:r>
      <w:r w:rsidRPr="00EB45A4">
        <w:t>12</w:t>
      </w:r>
      <w:r w:rsidRPr="00EB45A4">
        <w:t>単位としている。パターン</w:t>
      </w:r>
      <w:r w:rsidRPr="00EB45A4">
        <w:t>2</w:t>
      </w:r>
      <w:r w:rsidRPr="00EB45A4">
        <w:t>については、科目廃止によって読み替え先の科目がない場合は、みなすことはできないということで合計</w:t>
      </w:r>
      <w:r w:rsidRPr="00EB45A4">
        <w:t>8</w:t>
      </w:r>
      <w:r w:rsidRPr="005B4587">
        <w:rPr>
          <w:rFonts w:hint="eastAsia"/>
        </w:rPr>
        <w:t>単位となっている。</w:t>
      </w:r>
    </w:p>
    <w:p w:rsidR="00333268" w:rsidRPr="005B4587" w:rsidRDefault="00333268" w:rsidP="00333268">
      <w:pPr>
        <w:ind w:leftChars="480" w:left="1076" w:firstLineChars="1" w:firstLine="2"/>
      </w:pPr>
      <w:r>
        <w:rPr>
          <w:rFonts w:hint="eastAsia"/>
        </w:rPr>
        <w:t xml:space="preserve">　パターン</w:t>
      </w:r>
      <w:r w:rsidRPr="00EB45A4">
        <w:t>1</w:t>
      </w:r>
      <w:r w:rsidRPr="00EB45A4">
        <w:t>・</w:t>
      </w:r>
      <w:r w:rsidRPr="00EB45A4">
        <w:t>2</w:t>
      </w:r>
      <w:r w:rsidRPr="005B4587">
        <w:rPr>
          <w:rFonts w:hint="eastAsia"/>
        </w:rPr>
        <w:t>の読み替え方法はどちらも正しいのか。</w:t>
      </w:r>
    </w:p>
    <w:p w:rsidR="00333268" w:rsidRPr="005B4587" w:rsidRDefault="00333268" w:rsidP="00333268">
      <w:pPr>
        <w:pStyle w:val="af4"/>
        <w:ind w:leftChars="170" w:left="381" w:firstLineChars="87" w:firstLine="195"/>
      </w:pPr>
    </w:p>
    <w:p w:rsidR="00333268" w:rsidRPr="00084A0B" w:rsidRDefault="00333268" w:rsidP="00333268">
      <w:pPr>
        <w:pStyle w:val="af4"/>
        <w:ind w:leftChars="108" w:left="672" w:hangingChars="192" w:hanging="430"/>
        <w:rPr>
          <w:szCs w:val="21"/>
        </w:rPr>
      </w:pPr>
      <w:r w:rsidRPr="00084A0B">
        <w:rPr>
          <w:szCs w:val="21"/>
        </w:rPr>
        <w:t>小林：科目等履修生として残りの単位を取って旧所要資格を得たいという話ですが、ではその大学の用意されている授業科目を旧法の時の授業科目を新法に読み替えることに対する根拠がどこにあるのかという整理なのだと思っております。これにつきましては、法令上は教育職員免許法施行規則の附則、平成</w:t>
      </w:r>
      <w:r w:rsidRPr="00084A0B">
        <w:rPr>
          <w:szCs w:val="21"/>
        </w:rPr>
        <w:t>10</w:t>
      </w:r>
      <w:r w:rsidRPr="00084A0B">
        <w:rPr>
          <w:szCs w:val="21"/>
        </w:rPr>
        <w:t>年附則で、「教科に関する科目」につきましては、旧課程において修得した教科に関する科目の単位のうち新課程を有する大学が適当であると認めるものは新課程において修得した「教科に関する科目」の単位とみなすことができるとあります。</w:t>
      </w:r>
    </w:p>
    <w:p w:rsidR="00333268" w:rsidRPr="00084A0B" w:rsidRDefault="00333268" w:rsidP="00333268">
      <w:pPr>
        <w:pStyle w:val="af4"/>
        <w:ind w:leftChars="300" w:left="672" w:firstLineChars="87" w:firstLine="195"/>
        <w:rPr>
          <w:szCs w:val="21"/>
        </w:rPr>
      </w:pPr>
      <w:r w:rsidRPr="00084A0B">
        <w:rPr>
          <w:szCs w:val="21"/>
        </w:rPr>
        <w:t>新課程を有する大学が適当であると認めるその根拠は各大学に判断がおりている話です。各大学はどのようにその判断をされているのかというのを確か水曜日、火曜日に美納さんを通じていくつかの大学に調査させていただいたところでございますけども、回答があった大学はそのうち</w:t>
      </w:r>
      <w:r w:rsidRPr="00084A0B">
        <w:rPr>
          <w:szCs w:val="21"/>
        </w:rPr>
        <w:t>147</w:t>
      </w:r>
      <w:r w:rsidRPr="00084A0B">
        <w:rPr>
          <w:szCs w:val="21"/>
        </w:rPr>
        <w:t>大学、そのうち読み替えの規程がないという大学が</w:t>
      </w:r>
      <w:r w:rsidRPr="00084A0B">
        <w:rPr>
          <w:szCs w:val="21"/>
        </w:rPr>
        <w:t>107</w:t>
      </w:r>
      <w:r w:rsidRPr="00084A0B">
        <w:rPr>
          <w:szCs w:val="21"/>
        </w:rPr>
        <w:t>大学、規程ありが</w:t>
      </w:r>
      <w:r w:rsidRPr="00084A0B">
        <w:rPr>
          <w:szCs w:val="21"/>
        </w:rPr>
        <w:t>36</w:t>
      </w:r>
      <w:r w:rsidRPr="00084A0B">
        <w:rPr>
          <w:szCs w:val="21"/>
        </w:rPr>
        <w:t>大学、内規として定めているというのが</w:t>
      </w:r>
      <w:r w:rsidRPr="00084A0B">
        <w:rPr>
          <w:szCs w:val="21"/>
        </w:rPr>
        <w:t>3</w:t>
      </w:r>
      <w:r w:rsidRPr="00084A0B">
        <w:rPr>
          <w:szCs w:val="21"/>
        </w:rPr>
        <w:t>大学、読み替えの規程があるという大学が</w:t>
      </w:r>
      <w:r w:rsidRPr="00084A0B">
        <w:rPr>
          <w:szCs w:val="21"/>
        </w:rPr>
        <w:t>1</w:t>
      </w:r>
      <w:r w:rsidRPr="00084A0B">
        <w:rPr>
          <w:szCs w:val="21"/>
        </w:rPr>
        <w:t>大学あるということでございます。これにつきましては、我々として特に何か正しいとかというのは申し上げる権限ではないのですが、一般的にはやはり受け皿となる教育的判断という書き方がありますが、教育効果がやはり旧課程の授業科目において教授されるその知識や技能の量ですかね、知識等と新課程で用意される授業科目の名称が違うというものであったとしてもそれが引き継がれるという判断は、当然大学の判断で妥当な部分もあるというふうに考えます。ただ、受け皿がないといった時にこの科目はこの科目に読み替えられるということは当然できないので、それはできないだろうということです。ただ、ここで問題になっているのはそれぞれの授業科目ごとにみなされるのかということではなくて、免許法施行規則の</w:t>
      </w:r>
      <w:r w:rsidRPr="00084A0B">
        <w:rPr>
          <w:szCs w:val="21"/>
        </w:rPr>
        <w:t>4</w:t>
      </w:r>
      <w:r w:rsidRPr="00084A0B">
        <w:rPr>
          <w:szCs w:val="21"/>
        </w:rPr>
        <w:t>条、</w:t>
      </w:r>
      <w:r w:rsidRPr="00084A0B">
        <w:rPr>
          <w:szCs w:val="21"/>
        </w:rPr>
        <w:t>5</w:t>
      </w:r>
      <w:r w:rsidRPr="00084A0B">
        <w:rPr>
          <w:szCs w:val="21"/>
        </w:rPr>
        <w:t>条の科目ごとの大きなカテゴリーの中でおけるか</w:t>
      </w:r>
      <w:r w:rsidRPr="00084A0B">
        <w:rPr>
          <w:szCs w:val="21"/>
        </w:rPr>
        <w:lastRenderedPageBreak/>
        <w:t>という話でいえば、例えば社会政策というのがここの例えで出ておりますけども、社会政策という授業科目</w:t>
      </w:r>
      <w:r w:rsidRPr="00084A0B">
        <w:rPr>
          <w:szCs w:val="21"/>
        </w:rPr>
        <w:t>4</w:t>
      </w:r>
      <w:r w:rsidRPr="00084A0B">
        <w:rPr>
          <w:szCs w:val="21"/>
        </w:rPr>
        <w:t>単位、旧法時代に取りました。ただ、科目がないとしても同様のその趣旨というのですかね、同様の趣旨の社会政策などの扱った科目を取ったものとみなすという大学の判断はそれはあっていいだろうというふうに思います。ですので、科目自体に読み替えは当然できないのですが、科目の範囲としての読み替えはできるものと考えて妥当というふうに考えるべきだというふうに思っております。</w:t>
      </w:r>
    </w:p>
    <w:p w:rsidR="00333268" w:rsidRPr="00C36F02" w:rsidRDefault="00333268" w:rsidP="00C36F02">
      <w:pPr>
        <w:pStyle w:val="af4"/>
        <w:ind w:leftChars="300" w:left="672" w:firstLineChars="87" w:firstLine="195"/>
        <w:rPr>
          <w:szCs w:val="21"/>
          <w:shd w:val="pct15" w:color="auto" w:fill="FFFFFF"/>
        </w:rPr>
      </w:pPr>
      <w:r w:rsidRPr="00084A0B">
        <w:rPr>
          <w:szCs w:val="21"/>
        </w:rPr>
        <w:t>つまり、大学の読み替えに対する考え方により、パターン</w:t>
      </w:r>
      <w:r w:rsidRPr="00084A0B">
        <w:rPr>
          <w:szCs w:val="21"/>
        </w:rPr>
        <w:t>1</w:t>
      </w:r>
      <w:r w:rsidRPr="00084A0B">
        <w:rPr>
          <w:szCs w:val="21"/>
        </w:rPr>
        <w:t>、</w:t>
      </w:r>
      <w:r w:rsidRPr="00084A0B">
        <w:rPr>
          <w:szCs w:val="21"/>
        </w:rPr>
        <w:t>2</w:t>
      </w:r>
      <w:r w:rsidRPr="00084A0B">
        <w:rPr>
          <w:szCs w:val="21"/>
        </w:rPr>
        <w:t>いずれも問題はありません。</w:t>
      </w:r>
    </w:p>
    <w:p w:rsidR="00333268" w:rsidRDefault="00333268" w:rsidP="00333268">
      <w:pPr>
        <w:ind w:leftChars="134" w:left="300" w:firstLine="1"/>
        <w:jc w:val="right"/>
        <w:rPr>
          <w:rFonts w:cs="Times New Roman"/>
          <w:szCs w:val="21"/>
        </w:rPr>
      </w:pPr>
      <w:r>
        <w:rPr>
          <w:rFonts w:cs="Times New Roman" w:hint="eastAsia"/>
          <w:szCs w:val="21"/>
        </w:rPr>
        <w:t>『教職課程担当者のための手引き　第</w:t>
      </w:r>
      <w:r>
        <w:rPr>
          <w:rFonts w:cs="Times New Roman" w:hint="eastAsia"/>
          <w:szCs w:val="21"/>
        </w:rPr>
        <w:t>2</w:t>
      </w:r>
      <w:r>
        <w:rPr>
          <w:rFonts w:cs="Times New Roman" w:hint="eastAsia"/>
          <w:szCs w:val="21"/>
        </w:rPr>
        <w:t>分冊</w:t>
      </w:r>
      <w:r>
        <w:rPr>
          <w:rFonts w:cs="Times New Roman"/>
          <w:szCs w:val="21"/>
        </w:rPr>
        <w:t>3</w:t>
      </w:r>
      <w:r>
        <w:rPr>
          <w:rFonts w:cs="Times New Roman" w:hint="eastAsia"/>
          <w:szCs w:val="21"/>
        </w:rPr>
        <w:t>』（</w:t>
      </w:r>
      <w:r>
        <w:rPr>
          <w:rFonts w:cs="Times New Roman" w:hint="eastAsia"/>
          <w:szCs w:val="21"/>
        </w:rPr>
        <w:t>5</w:t>
      </w:r>
      <w:r>
        <w:rPr>
          <w:rFonts w:cs="Times New Roman"/>
          <w:szCs w:val="21"/>
        </w:rPr>
        <w:t>1</w:t>
      </w:r>
      <w:r>
        <w:rPr>
          <w:rFonts w:cs="Times New Roman" w:hint="eastAsia"/>
          <w:szCs w:val="21"/>
        </w:rPr>
        <w:t>・</w:t>
      </w:r>
      <w:r>
        <w:rPr>
          <w:rFonts w:cs="Times New Roman" w:hint="eastAsia"/>
          <w:szCs w:val="21"/>
        </w:rPr>
        <w:t>5</w:t>
      </w:r>
      <w:r>
        <w:rPr>
          <w:rFonts w:cs="Times New Roman"/>
          <w:szCs w:val="21"/>
        </w:rPr>
        <w:t>2</w:t>
      </w:r>
      <w:r>
        <w:rPr>
          <w:rFonts w:cs="Times New Roman" w:hint="eastAsia"/>
          <w:szCs w:val="21"/>
        </w:rPr>
        <w:t>頁より）</w:t>
      </w:r>
    </w:p>
    <w:p w:rsidR="00333268" w:rsidRPr="00084A0B"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o.29</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B03BCD">
              <w:rPr>
                <w:rFonts w:hint="eastAsia"/>
              </w:rPr>
              <w:t>旧課程の「教育課程及び指導法に関する科目」のうち、「教育課程の意義及び編成の方法に係る部分」については、内容に応じて新課程の</w:t>
            </w:r>
            <w:r>
              <w:rPr>
                <w:rFonts w:hint="eastAsia"/>
              </w:rPr>
              <w:t>2</w:t>
            </w:r>
            <w:r w:rsidRPr="00B03BCD">
              <w:rPr>
                <w:rFonts w:hint="eastAsia"/>
              </w:rPr>
              <w:t>つの科目区分（「道徳、総合的な学習の時間等の指導法及び生徒指導、教育相談等に関する科目」及び「教育の基礎的理解に関する科目」）に読み替えが可能となっているが、その場合、教育課程の意義及び編成の方法に係る科目（</w:t>
            </w:r>
            <w:r>
              <w:rPr>
                <w:rFonts w:hint="eastAsia"/>
              </w:rPr>
              <w:t>1</w:t>
            </w:r>
            <w:r w:rsidRPr="00B03BCD">
              <w:rPr>
                <w:rFonts w:hint="eastAsia"/>
              </w:rPr>
              <w:t>科目</w:t>
            </w:r>
            <w:r>
              <w:rPr>
                <w:rFonts w:hint="eastAsia"/>
              </w:rPr>
              <w:t>2</w:t>
            </w:r>
            <w:r w:rsidRPr="00B03BCD">
              <w:rPr>
                <w:rFonts w:hint="eastAsia"/>
              </w:rPr>
              <w:t>単位）が両方の科目区分の内容を含む場合については、それぞれの科目区分に</w:t>
            </w:r>
            <w:r>
              <w:rPr>
                <w:rFonts w:hint="eastAsia"/>
              </w:rPr>
              <w:t>1</w:t>
            </w:r>
            <w:r w:rsidRPr="00B03BCD">
              <w:rPr>
                <w:rFonts w:hint="eastAsia"/>
              </w:rPr>
              <w:t>単位ずつ読み替えるということが可能なのか。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Default="00333268" w:rsidP="00333268">
            <w:pPr>
              <w:ind w:left="184" w:hangingChars="82" w:hanging="184"/>
              <w:rPr>
                <w:szCs w:val="21"/>
              </w:rPr>
            </w:pPr>
            <w:r w:rsidRPr="00356F6B">
              <w:rPr>
                <w:szCs w:val="21"/>
              </w:rPr>
              <w:t>A</w:t>
            </w:r>
            <w:r w:rsidRPr="00356F6B">
              <w:rPr>
                <w:rFonts w:hint="eastAsia"/>
                <w:szCs w:val="21"/>
              </w:rPr>
              <w:t xml:space="preserve">　</w:t>
            </w:r>
          </w:p>
          <w:p w:rsidR="00333268" w:rsidRDefault="00333268" w:rsidP="00333268">
            <w:pPr>
              <w:ind w:leftChars="68" w:left="331" w:hangingChars="80" w:hanging="179"/>
            </w:pPr>
            <w:r>
              <w:rPr>
                <w:rFonts w:hint="eastAsia"/>
              </w:rPr>
              <w:t>○いずれか一方の科目区分に読み替えることが必要であり、</w:t>
            </w:r>
            <w:r>
              <w:rPr>
                <w:rFonts w:hint="eastAsia"/>
              </w:rPr>
              <w:t>1</w:t>
            </w:r>
            <w:r>
              <w:rPr>
                <w:rFonts w:hint="eastAsia"/>
              </w:rPr>
              <w:t>つの科目の単位を分割することはできない。</w:t>
            </w:r>
          </w:p>
          <w:p w:rsidR="00333268" w:rsidRPr="00356F6B" w:rsidRDefault="00333268" w:rsidP="00333268">
            <w:pPr>
              <w:ind w:leftChars="66" w:left="332" w:hangingChars="82" w:hanging="184"/>
              <w:rPr>
                <w:szCs w:val="21"/>
              </w:rPr>
            </w:pPr>
            <w:r>
              <w:rPr>
                <w:rFonts w:hint="eastAsia"/>
              </w:rPr>
              <w:t>○旧課程の「教育課程の意義及び編成の方法」に対応する科目が「教育課程及び指導法に関する科目」の他の事項とあわせて構成されている場合においては、新課程の「道徳、総合的な学習の時間等の指導法及び生徒指導、教育相談に関する科目」として読替え、「教育の基礎理論に関する科目」の他の事項とあわせて構成されている場合においては、新課程の「教育の基礎的理解に関する科目」として読み替えることとなる。</w:t>
            </w:r>
            <w:r w:rsidRPr="00356F6B">
              <w:rPr>
                <w:szCs w:val="21"/>
              </w:rPr>
              <w:t xml:space="preserve"> </w:t>
            </w:r>
          </w:p>
        </w:tc>
      </w:tr>
    </w:tbl>
    <w:p w:rsidR="00333268"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o.30</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093292">
              <w:rPr>
                <w:rFonts w:hint="eastAsia"/>
              </w:rPr>
              <w:t>旧課程の科目を「総合的な学習の時間の指導法」に読み替える場合、旧課程の科目の内容についてどの程度総合的な学習の時間の指導法を含む必要があるか。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184" w:hangingChars="82" w:hanging="184"/>
              <w:rPr>
                <w:szCs w:val="21"/>
              </w:rPr>
            </w:pPr>
            <w:r w:rsidRPr="00356F6B">
              <w:rPr>
                <w:szCs w:val="21"/>
              </w:rPr>
              <w:t>A</w:t>
            </w:r>
            <w:r w:rsidRPr="00356F6B">
              <w:rPr>
                <w:rFonts w:hint="eastAsia"/>
                <w:szCs w:val="21"/>
              </w:rPr>
              <w:t xml:space="preserve">　</w:t>
            </w:r>
            <w:r w:rsidRPr="00093292">
              <w:rPr>
                <w:rFonts w:hint="eastAsia"/>
              </w:rPr>
              <w:t>「総合的な学習の時間の指導法」については、修得単位数の規定はないため、その学修時間及び内容については、新課程において認定される「総合的な学習の時間の指導法」の内容に応じ、大学において適切に判断いただきたい。</w:t>
            </w:r>
            <w:r w:rsidRPr="00356F6B">
              <w:rPr>
                <w:szCs w:val="21"/>
              </w:rPr>
              <w:t xml:space="preserve"> </w:t>
            </w:r>
          </w:p>
        </w:tc>
      </w:tr>
    </w:tbl>
    <w:p w:rsidR="00333268" w:rsidRDefault="00333268" w:rsidP="00333268">
      <w:pPr>
        <w:rPr>
          <w:rFonts w:cs="Times New Roman"/>
          <w:szCs w:val="21"/>
        </w:rPr>
      </w:pPr>
    </w:p>
    <w:p w:rsidR="00333268" w:rsidRDefault="00333268" w:rsidP="00333268">
      <w:pPr>
        <w:ind w:leftChars="203" w:left="605" w:hangingChars="67" w:hanging="150"/>
        <w:rPr>
          <w:rFonts w:cs="Times New Roman"/>
          <w:szCs w:val="21"/>
        </w:rPr>
      </w:pPr>
      <w:r>
        <w:rPr>
          <w:rFonts w:cs="Times New Roman" w:hint="eastAsia"/>
          <w:szCs w:val="21"/>
        </w:rPr>
        <w:t>⇒目安としてはコアカリキュラムだと思います。</w:t>
      </w:r>
      <w:r w:rsidRPr="00093292">
        <w:rPr>
          <w:rFonts w:hint="eastAsia"/>
        </w:rPr>
        <w:t>「総合的な学習の時間の指導法」</w:t>
      </w:r>
      <w:r>
        <w:rPr>
          <w:rFonts w:hint="eastAsia"/>
        </w:rPr>
        <w:t>のコアカリキュラム</w:t>
      </w:r>
      <w:r>
        <w:rPr>
          <w:rFonts w:cs="Times New Roman" w:hint="eastAsia"/>
          <w:szCs w:val="21"/>
        </w:rPr>
        <w:t>に含まれる内容をすべて含んでおく必要があると考えます。</w:t>
      </w:r>
      <w:r w:rsidRPr="00093292">
        <w:rPr>
          <w:rFonts w:hint="eastAsia"/>
        </w:rPr>
        <w:t>「総合的な学習の時間の指導法」</w:t>
      </w:r>
      <w:r>
        <w:rPr>
          <w:rFonts w:hint="eastAsia"/>
        </w:rPr>
        <w:t>を扱う</w:t>
      </w:r>
      <w:r>
        <w:rPr>
          <w:rFonts w:cs="Times New Roman" w:hint="eastAsia"/>
          <w:szCs w:val="21"/>
        </w:rPr>
        <w:t>授業回数についてはどのような授業構成にするかによりますので、大学で判断することになります。</w:t>
      </w:r>
    </w:p>
    <w:p w:rsidR="00333268" w:rsidRDefault="00333268" w:rsidP="00333268">
      <w:pPr>
        <w:ind w:leftChars="202" w:left="453"/>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o.31</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Pr>
                <w:rFonts w:hint="eastAsia"/>
              </w:rPr>
              <w:t>旧課程で履修した者が経過措置の適用を受けない場合に新法の下で所要資格を得るには、旧課程にはなかった事項である「特別の支援を必要とする幼児、児童及び生徒に対する理解」及び「総合的な学習の時間の指導法」については追加で履修することが必要であるの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Default="00333268" w:rsidP="00333268">
            <w:pPr>
              <w:ind w:left="184" w:hangingChars="82" w:hanging="184"/>
              <w:rPr>
                <w:szCs w:val="21"/>
              </w:rPr>
            </w:pPr>
            <w:r w:rsidRPr="00356F6B">
              <w:rPr>
                <w:szCs w:val="21"/>
              </w:rPr>
              <w:t>A</w:t>
            </w:r>
            <w:r w:rsidRPr="00356F6B">
              <w:rPr>
                <w:rFonts w:hint="eastAsia"/>
                <w:szCs w:val="21"/>
              </w:rPr>
              <w:t xml:space="preserve">　</w:t>
            </w:r>
            <w:r w:rsidRPr="00356F6B">
              <w:rPr>
                <w:szCs w:val="21"/>
              </w:rPr>
              <w:t xml:space="preserve"> </w:t>
            </w:r>
          </w:p>
          <w:p w:rsidR="00333268" w:rsidRDefault="00333268" w:rsidP="00333268">
            <w:pPr>
              <w:ind w:leftChars="81" w:left="330" w:hangingChars="66" w:hanging="148"/>
            </w:pPr>
            <w:r>
              <w:rPr>
                <w:rFonts w:hint="eastAsia"/>
              </w:rPr>
              <w:t>○旧課程にはなかった事項である「特別の支援を必要とする幼児、児童及び生徒に対する理解」及び「総合的な学習の時間の指導法」については、次のいずれかの対応を行うことが必要である。</w:t>
            </w:r>
          </w:p>
          <w:p w:rsidR="00333268" w:rsidRDefault="00333268" w:rsidP="00333268">
            <w:pPr>
              <w:ind w:leftChars="203" w:left="634" w:hangingChars="80" w:hanging="179"/>
            </w:pPr>
            <w:r>
              <w:rPr>
                <w:rFonts w:hint="eastAsia"/>
              </w:rPr>
              <w:lastRenderedPageBreak/>
              <w:t>①</w:t>
            </w:r>
            <w:r>
              <w:rPr>
                <w:rFonts w:hint="eastAsia"/>
              </w:rPr>
              <w:t xml:space="preserve"> </w:t>
            </w:r>
            <w:r>
              <w:rPr>
                <w:rFonts w:hint="eastAsia"/>
              </w:rPr>
              <w:t>新課程における「特別の支援を必要とする幼児、児童及び生徒に対する理解」及び「総合的な学習の時間の指導法」の科目を追加で修得する。</w:t>
            </w:r>
          </w:p>
          <w:p w:rsidR="00333268" w:rsidRDefault="00333268" w:rsidP="00333268">
            <w:pPr>
              <w:ind w:leftChars="203" w:left="634" w:hangingChars="80" w:hanging="179"/>
            </w:pPr>
            <w:r>
              <w:rPr>
                <w:rFonts w:hint="eastAsia"/>
              </w:rPr>
              <w:t>②</w:t>
            </w:r>
            <w:r>
              <w:rPr>
                <w:rFonts w:hint="eastAsia"/>
              </w:rPr>
              <w:t xml:space="preserve"> </w:t>
            </w:r>
            <w:r>
              <w:rPr>
                <w:rFonts w:hint="eastAsia"/>
              </w:rPr>
              <w:t>改正法施行規則附則に基づき、大学において当該学生の履修の状況を勘案し、これらの事項の内容を含む旧課程の科目の単位を、新課程における「特別の支援を必要とする幼児、児童及び生徒に対する理解」及び「総合的な学習の時間の指導法」の科目の単位とみなす。</w:t>
            </w:r>
          </w:p>
          <w:p w:rsidR="00333268" w:rsidRPr="00356F6B" w:rsidRDefault="00333268" w:rsidP="00333268">
            <w:pPr>
              <w:ind w:leftChars="66" w:left="332" w:hangingChars="82" w:hanging="184"/>
              <w:rPr>
                <w:szCs w:val="21"/>
              </w:rPr>
            </w:pPr>
            <w:r>
              <w:rPr>
                <w:rFonts w:hint="eastAsia"/>
              </w:rPr>
              <w:t>○②の場合において、旧課程の科目の単位を「特別の支援を必要とする幼児、児童及び生徒に対する理解」の科目の単位としてみなすためには、旧課程の科目が当該事項の内容を</w:t>
            </w:r>
            <w:r>
              <w:rPr>
                <w:rFonts w:hint="eastAsia"/>
              </w:rPr>
              <w:t>1</w:t>
            </w:r>
            <w:r>
              <w:rPr>
                <w:rFonts w:hint="eastAsia"/>
              </w:rPr>
              <w:t>単位以上含むものであることが必要である。</w:t>
            </w:r>
          </w:p>
        </w:tc>
      </w:tr>
    </w:tbl>
    <w:p w:rsidR="00333268" w:rsidRDefault="00333268" w:rsidP="00333268">
      <w:pPr>
        <w:ind w:leftChars="135" w:left="303"/>
        <w:rPr>
          <w:rFonts w:cs="Times New Roman"/>
          <w:szCs w:val="21"/>
        </w:rPr>
      </w:pPr>
      <w:r>
        <w:rPr>
          <w:rFonts w:hint="eastAsia"/>
        </w:rPr>
        <w:lastRenderedPageBreak/>
        <w:t>（参考）</w:t>
      </w:r>
      <w:r w:rsidRPr="000F14F2">
        <w:rPr>
          <w:rFonts w:hint="eastAsia"/>
        </w:rPr>
        <w:t>再課程認定説明会質問回答集</w:t>
      </w:r>
    </w:p>
    <w:tbl>
      <w:tblPr>
        <w:tblStyle w:val="a7"/>
        <w:tblW w:w="0" w:type="auto"/>
        <w:tblInd w:w="562" w:type="dxa"/>
        <w:tblLook w:val="04A0" w:firstRow="1" w:lastRow="0" w:firstColumn="1" w:lastColumn="0" w:noHBand="0" w:noVBand="1"/>
      </w:tblPr>
      <w:tblGrid>
        <w:gridCol w:w="9185"/>
      </w:tblGrid>
      <w:tr w:rsidR="00333268" w:rsidRPr="00356F6B" w:rsidTr="002E62CC">
        <w:tc>
          <w:tcPr>
            <w:tcW w:w="9185"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rFonts w:cs="Times New Roman"/>
                <w:szCs w:val="21"/>
              </w:rPr>
            </w:pPr>
            <w:r w:rsidRPr="00356F6B">
              <w:rPr>
                <w:szCs w:val="21"/>
              </w:rPr>
              <w:t>&lt;No.6</w:t>
            </w:r>
            <w:r>
              <w:rPr>
                <w:szCs w:val="21"/>
              </w:rPr>
              <w:t>20</w:t>
            </w:r>
            <w:r w:rsidRPr="00356F6B">
              <w:rPr>
                <w:szCs w:val="21"/>
              </w:rPr>
              <w:t>&gt;</w:t>
            </w:r>
          </w:p>
          <w:p w:rsidR="00333268" w:rsidRPr="00356F6B" w:rsidRDefault="00333268" w:rsidP="00333268">
            <w:pPr>
              <w:ind w:leftChars="14" w:left="188" w:hangingChars="70" w:hanging="157"/>
              <w:rPr>
                <w:szCs w:val="21"/>
              </w:rPr>
            </w:pPr>
            <w:r w:rsidRPr="00356F6B">
              <w:rPr>
                <w:szCs w:val="21"/>
              </w:rPr>
              <w:t>Q</w:t>
            </w:r>
            <w:r w:rsidRPr="00356F6B">
              <w:rPr>
                <w:rFonts w:hint="eastAsia"/>
                <w:szCs w:val="21"/>
              </w:rPr>
              <w:t xml:space="preserve">　旧課程に入学して免許状授与の所要資格を得ずに卒業した後に新法の下で所要資格を得ようとする場合において、旧課程にはなかった事項である「特別の支援を必要とする幼児、児童及び生徒に対する理解」及び「総合的な学習の時間の指導法」については追加で履修することが必要であるの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Chars="13" w:left="29" w:firstLine="1"/>
              <w:rPr>
                <w:szCs w:val="21"/>
              </w:rPr>
            </w:pPr>
            <w:r w:rsidRPr="00356F6B">
              <w:rPr>
                <w:szCs w:val="21"/>
              </w:rPr>
              <w:t>A</w:t>
            </w:r>
            <w:r w:rsidRPr="00356F6B">
              <w:rPr>
                <w:rFonts w:hint="eastAsia"/>
                <w:szCs w:val="21"/>
              </w:rPr>
              <w:t xml:space="preserve">　</w:t>
            </w:r>
          </w:p>
          <w:p w:rsidR="00333268" w:rsidRPr="00356F6B" w:rsidRDefault="00333268" w:rsidP="00333268">
            <w:pPr>
              <w:ind w:leftChars="88" w:left="352" w:hangingChars="69" w:hanging="155"/>
              <w:rPr>
                <w:rFonts w:ascii="ＭＳ ゴシック" w:eastAsia="ＭＳ ゴシック" w:hAnsi="ＭＳ ゴシック"/>
                <w:kern w:val="0"/>
                <w:szCs w:val="21"/>
              </w:rPr>
            </w:pPr>
            <w:r w:rsidRPr="00356F6B">
              <w:rPr>
                <w:rFonts w:hint="eastAsia"/>
                <w:szCs w:val="21"/>
              </w:rPr>
              <w:t>○旧法に基づく教職課程において修得した科目の単位は、改正法施行規則附則に基づき、新課程で修得した科目の</w:t>
            </w:r>
            <w:r w:rsidRPr="00356F6B">
              <w:rPr>
                <w:szCs w:val="21"/>
              </w:rPr>
              <w:t xml:space="preserve"> </w:t>
            </w:r>
            <w:r w:rsidRPr="00356F6B">
              <w:rPr>
                <w:rFonts w:hint="eastAsia"/>
                <w:szCs w:val="21"/>
              </w:rPr>
              <w:t>単位とみなすことができる。旧課程にはなかった事項である「特別の支援を必要とする幼児、児童及び生徒に対する理解」及び「総合的な学習の時間の指導法」については、次のいずれかの対応を行うことが必要である。</w:t>
            </w:r>
          </w:p>
          <w:p w:rsidR="00333268" w:rsidRPr="00356F6B" w:rsidRDefault="00333268" w:rsidP="00333268">
            <w:pPr>
              <w:ind w:leftChars="162" w:left="515" w:hangingChars="68" w:hanging="152"/>
              <w:rPr>
                <w:szCs w:val="21"/>
              </w:rPr>
            </w:pPr>
            <w:r w:rsidRPr="00356F6B">
              <w:rPr>
                <w:rFonts w:hint="eastAsia"/>
                <w:szCs w:val="21"/>
              </w:rPr>
              <w:t>①</w:t>
            </w:r>
            <w:r w:rsidRPr="00356F6B">
              <w:rPr>
                <w:szCs w:val="21"/>
              </w:rPr>
              <w:t xml:space="preserve"> </w:t>
            </w:r>
            <w:r w:rsidRPr="00356F6B">
              <w:rPr>
                <w:rFonts w:hint="eastAsia"/>
                <w:szCs w:val="21"/>
              </w:rPr>
              <w:t>新課程における「特別の支援を必要とする幼児、児童及び生徒に対する理解」及び「総合的な学習の時間の指導法」の科目を追加で修得する。</w:t>
            </w:r>
          </w:p>
          <w:p w:rsidR="00333268" w:rsidRPr="00356F6B" w:rsidRDefault="00333268" w:rsidP="00333268">
            <w:pPr>
              <w:ind w:leftChars="162" w:left="515" w:hangingChars="68" w:hanging="152"/>
              <w:rPr>
                <w:szCs w:val="21"/>
              </w:rPr>
            </w:pPr>
            <w:r w:rsidRPr="00356F6B">
              <w:rPr>
                <w:rFonts w:hint="eastAsia"/>
                <w:szCs w:val="21"/>
              </w:rPr>
              <w:t>②</w:t>
            </w:r>
            <w:r w:rsidRPr="00356F6B">
              <w:rPr>
                <w:szCs w:val="21"/>
              </w:rPr>
              <w:t xml:space="preserve"> </w:t>
            </w:r>
            <w:r w:rsidRPr="00356F6B">
              <w:rPr>
                <w:rFonts w:hint="eastAsia"/>
                <w:szCs w:val="21"/>
              </w:rPr>
              <w:t>改正法施行規則附則に基づき、大学において当該学生の履修の状況を勘案し、これらの事項の内容を含む旧課程の科目の単位を、新課程における「特別の支援を必要とする幼児、児童及び生徒に対する理解」及び「総合的な学習の時間の指導法」の科目の単位とみなす。</w:t>
            </w:r>
          </w:p>
          <w:p w:rsidR="00333268" w:rsidRPr="00356F6B" w:rsidRDefault="00333268" w:rsidP="00333268">
            <w:pPr>
              <w:ind w:leftChars="88" w:left="352" w:hangingChars="69" w:hanging="155"/>
              <w:rPr>
                <w:szCs w:val="21"/>
              </w:rPr>
            </w:pPr>
            <w:r w:rsidRPr="00356F6B">
              <w:rPr>
                <w:rFonts w:hint="eastAsia"/>
                <w:szCs w:val="21"/>
              </w:rPr>
              <w:t>○②の場合において、旧課程の科目の単位を「特別の支援を必要とする幼児、児童及び生徒に対する理解」の科目</w:t>
            </w:r>
            <w:r w:rsidRPr="00356F6B">
              <w:rPr>
                <w:szCs w:val="21"/>
              </w:rPr>
              <w:t xml:space="preserve"> </w:t>
            </w:r>
            <w:r w:rsidRPr="00356F6B">
              <w:rPr>
                <w:rFonts w:hint="eastAsia"/>
                <w:szCs w:val="21"/>
              </w:rPr>
              <w:t>の単位としてみなすためには、旧課程の科目が当該事項の内容を</w:t>
            </w:r>
            <w:r w:rsidRPr="00356F6B">
              <w:rPr>
                <w:szCs w:val="21"/>
              </w:rPr>
              <w:t>1</w:t>
            </w:r>
            <w:r w:rsidRPr="00356F6B">
              <w:rPr>
                <w:rFonts w:hint="eastAsia"/>
                <w:szCs w:val="21"/>
              </w:rPr>
              <w:t>単位以上含むものであることが必要である。</w:t>
            </w:r>
            <w:r w:rsidRPr="00356F6B">
              <w:rPr>
                <w:szCs w:val="21"/>
              </w:rPr>
              <w:t xml:space="preserve"> </w:t>
            </w:r>
          </w:p>
        </w:tc>
      </w:tr>
    </w:tbl>
    <w:p w:rsidR="00333268" w:rsidRPr="00084A0B"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o.34</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772796">
              <w:rPr>
                <w:rFonts w:hint="eastAsia"/>
              </w:rPr>
              <w:t>旧課程で「教育課程の意義および編成の方法」を履修した者が、新法で免許状を取得する際においてカッコ書きで追加された「カリキュラムマネジメント」の内容を含む新課程の科目を改めて履修することが必要となるの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184" w:hangingChars="82" w:hanging="184"/>
              <w:rPr>
                <w:szCs w:val="21"/>
              </w:rPr>
            </w:pPr>
            <w:r w:rsidRPr="00356F6B">
              <w:rPr>
                <w:szCs w:val="21"/>
              </w:rPr>
              <w:t>A</w:t>
            </w:r>
            <w:r w:rsidRPr="00356F6B">
              <w:rPr>
                <w:rFonts w:hint="eastAsia"/>
                <w:szCs w:val="21"/>
              </w:rPr>
              <w:t xml:space="preserve">　</w:t>
            </w:r>
            <w:r w:rsidRPr="00772796">
              <w:rPr>
                <w:rFonts w:hint="eastAsia"/>
              </w:rPr>
              <w:t>今回の施行規則改正により、事項のうち、その名称の一部に変更が生じたものや括弧書きが新たに追加されたものについては、旧課程における当該事項を含めた科目の単位を修得したことをもって、新課程における当該事項を含む科目の単位を修得したものとみなして差し支えない。</w:t>
            </w:r>
            <w:r w:rsidRPr="00356F6B">
              <w:rPr>
                <w:szCs w:val="21"/>
              </w:rPr>
              <w:t xml:space="preserve"> </w:t>
            </w:r>
          </w:p>
        </w:tc>
      </w:tr>
    </w:tbl>
    <w:p w:rsidR="00333268" w:rsidRDefault="00333268" w:rsidP="00333268">
      <w:pPr>
        <w:ind w:leftChars="135" w:left="303"/>
        <w:rPr>
          <w:rFonts w:cs="Times New Roman"/>
          <w:szCs w:val="21"/>
        </w:rPr>
      </w:pPr>
      <w:r>
        <w:rPr>
          <w:rFonts w:hint="eastAsia"/>
        </w:rPr>
        <w:t>（参考）</w:t>
      </w:r>
      <w:r w:rsidRPr="000F14F2">
        <w:rPr>
          <w:rFonts w:hint="eastAsia"/>
        </w:rPr>
        <w:t>再課程認定説明会質問回答集</w:t>
      </w:r>
    </w:p>
    <w:tbl>
      <w:tblPr>
        <w:tblStyle w:val="a7"/>
        <w:tblW w:w="0" w:type="auto"/>
        <w:tblInd w:w="562" w:type="dxa"/>
        <w:tblLook w:val="04A0" w:firstRow="1" w:lastRow="0" w:firstColumn="1" w:lastColumn="0" w:noHBand="0" w:noVBand="1"/>
      </w:tblPr>
      <w:tblGrid>
        <w:gridCol w:w="9185"/>
      </w:tblGrid>
      <w:tr w:rsidR="00333268" w:rsidRPr="00356F6B" w:rsidTr="002E62CC">
        <w:tc>
          <w:tcPr>
            <w:tcW w:w="9185"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sidRPr="00356F6B">
              <w:rPr>
                <w:szCs w:val="21"/>
              </w:rPr>
              <w:t>&lt;No.61</w:t>
            </w:r>
            <w:r>
              <w:rPr>
                <w:szCs w:val="21"/>
              </w:rPr>
              <w:t>8</w:t>
            </w:r>
            <w:r w:rsidRPr="00356F6B">
              <w:rPr>
                <w:szCs w:val="21"/>
              </w:rPr>
              <w:t>&gt;</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旧課程で「教育課程の意義および編成の方法」を履修した者が、新法で免許状を取得する際においてカッコ書きで追加された「カリキュラムマネジメント」の内容を含む新課程の科目を改めて履修することが必要となるの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Chars="14" w:left="186" w:hangingChars="69" w:hanging="155"/>
              <w:rPr>
                <w:szCs w:val="21"/>
              </w:rPr>
            </w:pPr>
            <w:r w:rsidRPr="00356F6B">
              <w:rPr>
                <w:szCs w:val="21"/>
              </w:rPr>
              <w:t>A</w:t>
            </w:r>
            <w:r w:rsidRPr="00356F6B">
              <w:rPr>
                <w:rFonts w:hint="eastAsia"/>
                <w:szCs w:val="21"/>
              </w:rPr>
              <w:t xml:space="preserve">　今回の施行規則改正により、事項名称の一部に変更が生じたものや括弧書きの含む事項が新たに追加されたものについては、旧課程における当該事項を含めた科目の単位を修得したことをもって、新課程における当該事項を含む科目の単位を修得したものとみなして差し支えない。</w:t>
            </w:r>
          </w:p>
        </w:tc>
      </w:tr>
    </w:tbl>
    <w:p w:rsidR="00333268" w:rsidRPr="00084A0B" w:rsidRDefault="00333268" w:rsidP="00333268">
      <w:pPr>
        <w:rPr>
          <w:rFonts w:cs="Times New Roman"/>
          <w:szCs w:val="21"/>
        </w:rPr>
      </w:pPr>
    </w:p>
    <w:tbl>
      <w:tblPr>
        <w:tblStyle w:val="a7"/>
        <w:tblW w:w="0" w:type="auto"/>
        <w:tblInd w:w="421" w:type="dxa"/>
        <w:tblLook w:val="04A0" w:firstRow="1" w:lastRow="0" w:firstColumn="1" w:lastColumn="0" w:noHBand="0" w:noVBand="1"/>
      </w:tblPr>
      <w:tblGrid>
        <w:gridCol w:w="9326"/>
      </w:tblGrid>
      <w:tr w:rsidR="00333268" w:rsidRPr="00356F6B" w:rsidTr="002E62CC">
        <w:tc>
          <w:tcPr>
            <w:tcW w:w="9326"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szCs w:val="21"/>
              </w:rPr>
            </w:pPr>
            <w:r>
              <w:rPr>
                <w:rFonts w:hint="eastAsia"/>
              </w:rPr>
              <w:t>N</w:t>
            </w:r>
            <w:r>
              <w:t>o.35</w:t>
            </w:r>
          </w:p>
          <w:p w:rsidR="00333268" w:rsidRPr="00356F6B" w:rsidRDefault="00333268" w:rsidP="00333268">
            <w:pPr>
              <w:ind w:leftChars="-17" w:left="186" w:hangingChars="100" w:hanging="224"/>
              <w:rPr>
                <w:szCs w:val="21"/>
              </w:rPr>
            </w:pPr>
            <w:r w:rsidRPr="00356F6B">
              <w:rPr>
                <w:szCs w:val="21"/>
              </w:rPr>
              <w:t>Q</w:t>
            </w:r>
            <w:r w:rsidRPr="00356F6B">
              <w:rPr>
                <w:rFonts w:hint="eastAsia"/>
                <w:szCs w:val="21"/>
              </w:rPr>
              <w:t xml:space="preserve">　</w:t>
            </w:r>
            <w:r w:rsidRPr="00772796">
              <w:rPr>
                <w:rFonts w:hint="eastAsia"/>
              </w:rPr>
              <w:t>旧課程で「進路指導の理論及び方法」を履修した者が、新法で免許状を取得する際において事項名称の一部として追加された「キャリア教育」の内容を含む新課程の科目を改めて履修することが必要となるのか。</w:t>
            </w:r>
            <w:r w:rsidRPr="00356F6B">
              <w:rPr>
                <w:szCs w:val="21"/>
              </w:rPr>
              <w:t xml:space="preserve"> </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184" w:hangingChars="82" w:hanging="184"/>
              <w:rPr>
                <w:szCs w:val="21"/>
              </w:rPr>
            </w:pPr>
            <w:r w:rsidRPr="00356F6B">
              <w:rPr>
                <w:szCs w:val="21"/>
              </w:rPr>
              <w:t>A</w:t>
            </w:r>
            <w:r w:rsidRPr="00356F6B">
              <w:rPr>
                <w:rFonts w:hint="eastAsia"/>
                <w:szCs w:val="21"/>
              </w:rPr>
              <w:t xml:space="preserve">　</w:t>
            </w:r>
            <w:r w:rsidRPr="00772796">
              <w:rPr>
                <w:rFonts w:hint="eastAsia"/>
              </w:rPr>
              <w:t>今回の施行規則改正により、事項のうち、その名称の一部に変更が生じたものや括弧書きが新たに追加されたものについては、旧課程における当該事項を含めた科目の単位を修得したことをもって、新課程における当該事項を含む科目の単位を修得したものとみなして差し支えない。</w:t>
            </w:r>
            <w:r w:rsidRPr="00356F6B">
              <w:rPr>
                <w:szCs w:val="21"/>
              </w:rPr>
              <w:t xml:space="preserve"> </w:t>
            </w:r>
          </w:p>
        </w:tc>
      </w:tr>
    </w:tbl>
    <w:p w:rsidR="00333268" w:rsidRDefault="00333268" w:rsidP="00333268">
      <w:pPr>
        <w:ind w:leftChars="135" w:left="303"/>
      </w:pPr>
      <w:r>
        <w:rPr>
          <w:rFonts w:hint="eastAsia"/>
        </w:rPr>
        <w:t>（参考）</w:t>
      </w:r>
      <w:r w:rsidRPr="000F14F2">
        <w:rPr>
          <w:rFonts w:hint="eastAsia"/>
        </w:rPr>
        <w:t>再課程認定説明会質問回答集</w:t>
      </w:r>
    </w:p>
    <w:tbl>
      <w:tblPr>
        <w:tblStyle w:val="a7"/>
        <w:tblW w:w="0" w:type="auto"/>
        <w:tblInd w:w="562" w:type="dxa"/>
        <w:tblLook w:val="04A0" w:firstRow="1" w:lastRow="0" w:firstColumn="1" w:lastColumn="0" w:noHBand="0" w:noVBand="1"/>
      </w:tblPr>
      <w:tblGrid>
        <w:gridCol w:w="9185"/>
      </w:tblGrid>
      <w:tr w:rsidR="00333268" w:rsidRPr="00356F6B" w:rsidTr="002E62CC">
        <w:tc>
          <w:tcPr>
            <w:tcW w:w="9185" w:type="dxa"/>
            <w:tcBorders>
              <w:top w:val="dotDash" w:sz="4" w:space="0" w:color="auto"/>
              <w:left w:val="dotDash" w:sz="4" w:space="0" w:color="auto"/>
              <w:bottom w:val="dotDash" w:sz="4" w:space="0" w:color="auto"/>
              <w:right w:val="dotDash" w:sz="4" w:space="0" w:color="auto"/>
            </w:tcBorders>
            <w:hideMark/>
          </w:tcPr>
          <w:p w:rsidR="00333268" w:rsidRPr="00356F6B" w:rsidRDefault="00333268" w:rsidP="00333268">
            <w:pPr>
              <w:rPr>
                <w:rFonts w:cs="Times New Roman"/>
                <w:szCs w:val="21"/>
              </w:rPr>
            </w:pPr>
            <w:r w:rsidRPr="00356F6B">
              <w:rPr>
                <w:szCs w:val="21"/>
              </w:rPr>
              <w:t>&lt;No.61</w:t>
            </w:r>
            <w:r>
              <w:rPr>
                <w:szCs w:val="21"/>
              </w:rPr>
              <w:t>9</w:t>
            </w:r>
            <w:r w:rsidRPr="00356F6B">
              <w:rPr>
                <w:szCs w:val="21"/>
              </w:rPr>
              <w:t>&gt;</w:t>
            </w:r>
          </w:p>
          <w:p w:rsidR="00333268" w:rsidRPr="00356F6B" w:rsidRDefault="00333268" w:rsidP="00333268">
            <w:pPr>
              <w:ind w:leftChars="14" w:left="188" w:hangingChars="70" w:hanging="157"/>
              <w:rPr>
                <w:szCs w:val="21"/>
              </w:rPr>
            </w:pPr>
            <w:r w:rsidRPr="00356F6B">
              <w:rPr>
                <w:szCs w:val="21"/>
              </w:rPr>
              <w:t>Q</w:t>
            </w:r>
            <w:r w:rsidRPr="00356F6B">
              <w:rPr>
                <w:rFonts w:hint="eastAsia"/>
                <w:szCs w:val="21"/>
              </w:rPr>
              <w:t xml:space="preserve">　旧課程で「進路指導の理論及び方法」を履修した者が、新法で免許状を取得する際において事項名称の一部として追加された「キャリア教育」の内容を含む新課程の科目を改めて履修することが必要となるのか。</w:t>
            </w:r>
          </w:p>
          <w:p w:rsidR="00333268" w:rsidRPr="00356F6B" w:rsidRDefault="00333268" w:rsidP="00333268">
            <w:pPr>
              <w:tabs>
                <w:tab w:val="left" w:pos="806"/>
              </w:tabs>
              <w:ind w:leftChars="2" w:left="186" w:hangingChars="81" w:hanging="182"/>
              <w:rPr>
                <w:szCs w:val="21"/>
              </w:rPr>
            </w:pPr>
            <w:r w:rsidRPr="00356F6B">
              <w:rPr>
                <w:rFonts w:hint="eastAsia"/>
                <w:szCs w:val="21"/>
              </w:rPr>
              <w:t xml:space="preserve">　　</w:t>
            </w:r>
          </w:p>
          <w:p w:rsidR="00333268" w:rsidRPr="00356F6B" w:rsidRDefault="00333268" w:rsidP="00333268">
            <w:pPr>
              <w:ind w:leftChars="14" w:left="186" w:hangingChars="69" w:hanging="155"/>
              <w:rPr>
                <w:szCs w:val="21"/>
              </w:rPr>
            </w:pPr>
            <w:r w:rsidRPr="00356F6B">
              <w:rPr>
                <w:szCs w:val="21"/>
              </w:rPr>
              <w:t>A</w:t>
            </w:r>
            <w:r w:rsidRPr="00356F6B">
              <w:rPr>
                <w:rFonts w:hint="eastAsia"/>
                <w:szCs w:val="21"/>
              </w:rPr>
              <w:t xml:space="preserve">　今回の施行規則改正により、事項名称の一部に変更が生じたものや括弧書きの含む事項が新たに追加されたものに</w:t>
            </w:r>
            <w:r w:rsidRPr="00356F6B">
              <w:rPr>
                <w:szCs w:val="21"/>
              </w:rPr>
              <w:t xml:space="preserve"> </w:t>
            </w:r>
            <w:r w:rsidRPr="00356F6B">
              <w:rPr>
                <w:rFonts w:hint="eastAsia"/>
                <w:szCs w:val="21"/>
              </w:rPr>
              <w:t>ついては、旧課程における当該事項を含めた科目の単位を修得したことをもって、新課程における当該事項を含む</w:t>
            </w:r>
            <w:r w:rsidRPr="00356F6B">
              <w:rPr>
                <w:szCs w:val="21"/>
              </w:rPr>
              <w:t xml:space="preserve"> </w:t>
            </w:r>
            <w:r w:rsidRPr="00356F6B">
              <w:rPr>
                <w:rFonts w:hint="eastAsia"/>
                <w:szCs w:val="21"/>
              </w:rPr>
              <w:t>科目の単位を修得したものとみなして差し支えない。</w:t>
            </w:r>
            <w:r w:rsidRPr="00356F6B">
              <w:rPr>
                <w:szCs w:val="21"/>
              </w:rPr>
              <w:t xml:space="preserve"> </w:t>
            </w:r>
          </w:p>
        </w:tc>
      </w:tr>
    </w:tbl>
    <w:p w:rsidR="00C36F02" w:rsidRDefault="00C36F02" w:rsidP="000A67AE">
      <w:pPr>
        <w:widowControl/>
        <w:jc w:val="left"/>
      </w:pPr>
    </w:p>
    <w:p w:rsidR="00F1108D" w:rsidRDefault="00F1108D" w:rsidP="00F5776F">
      <w:pPr>
        <w:widowControl/>
        <w:ind w:leftChars="1" w:left="282" w:hangingChars="125" w:hanging="280"/>
        <w:jc w:val="left"/>
        <w:rPr>
          <w:shd w:val="clear" w:color="auto" w:fill="FFFF00"/>
        </w:rPr>
      </w:pPr>
      <w:r w:rsidRPr="00F5776F">
        <w:rPr>
          <w:rFonts w:hint="eastAsia"/>
          <w:shd w:val="clear" w:color="auto" w:fill="FFFF00"/>
        </w:rPr>
        <w:t>（</w:t>
      </w:r>
      <w:r w:rsidRPr="00F5776F">
        <w:rPr>
          <w:rFonts w:hint="eastAsia"/>
          <w:shd w:val="clear" w:color="auto" w:fill="FFFF00"/>
        </w:rPr>
        <w:t>7</w:t>
      </w:r>
      <w:r w:rsidRPr="00F5776F">
        <w:rPr>
          <w:rFonts w:hint="eastAsia"/>
          <w:shd w:val="clear" w:color="auto" w:fill="FFFF00"/>
        </w:rPr>
        <w:t>）</w:t>
      </w:r>
      <w:r w:rsidR="00F5776F" w:rsidRPr="00F5776F">
        <w:rPr>
          <w:rFonts w:hint="eastAsia"/>
          <w:shd w:val="clear" w:color="auto" w:fill="FFFF00"/>
        </w:rPr>
        <w:t>旧課程では有していたが、</w:t>
      </w:r>
      <w:r w:rsidRPr="00F5776F">
        <w:rPr>
          <w:rFonts w:hint="eastAsia"/>
          <w:shd w:val="clear" w:color="auto" w:fill="FFFF00"/>
        </w:rPr>
        <w:t>新課程</w:t>
      </w:r>
      <w:r w:rsidR="00F5776F" w:rsidRPr="00F5776F">
        <w:rPr>
          <w:rFonts w:hint="eastAsia"/>
          <w:shd w:val="clear" w:color="auto" w:fill="FFFF00"/>
        </w:rPr>
        <w:t>では</w:t>
      </w:r>
      <w:r w:rsidRPr="00F5776F">
        <w:rPr>
          <w:rFonts w:hint="eastAsia"/>
          <w:shd w:val="clear" w:color="auto" w:fill="FFFF00"/>
        </w:rPr>
        <w:t>有さな</w:t>
      </w:r>
      <w:r w:rsidR="00F5776F" w:rsidRPr="00F5776F">
        <w:rPr>
          <w:rFonts w:hint="eastAsia"/>
          <w:shd w:val="clear" w:color="auto" w:fill="FFFF00"/>
        </w:rPr>
        <w:t>くなった</w:t>
      </w:r>
      <w:r w:rsidRPr="00F5776F">
        <w:rPr>
          <w:rFonts w:hint="eastAsia"/>
          <w:shd w:val="clear" w:color="auto" w:fill="FFFF00"/>
        </w:rPr>
        <w:t>免許</w:t>
      </w:r>
      <w:r w:rsidR="00F5776F" w:rsidRPr="00F5776F">
        <w:rPr>
          <w:rFonts w:hint="eastAsia"/>
          <w:shd w:val="clear" w:color="auto" w:fill="FFFF00"/>
        </w:rPr>
        <w:t>課程に関する</w:t>
      </w:r>
      <w:r w:rsidRPr="00F5776F">
        <w:rPr>
          <w:rFonts w:hint="eastAsia"/>
          <w:shd w:val="clear" w:color="auto" w:fill="FFFF00"/>
        </w:rPr>
        <w:t>新法への読み替えた証明書の発行について</w:t>
      </w:r>
    </w:p>
    <w:tbl>
      <w:tblPr>
        <w:tblStyle w:val="a7"/>
        <w:tblW w:w="0" w:type="auto"/>
        <w:tblInd w:w="421" w:type="dxa"/>
        <w:tblLook w:val="04A0" w:firstRow="1" w:lastRow="0" w:firstColumn="1" w:lastColumn="0" w:noHBand="0" w:noVBand="1"/>
      </w:tblPr>
      <w:tblGrid>
        <w:gridCol w:w="9326"/>
      </w:tblGrid>
      <w:tr w:rsidR="00F5776F" w:rsidRPr="00356F6B" w:rsidTr="00F5776F">
        <w:tc>
          <w:tcPr>
            <w:tcW w:w="9326" w:type="dxa"/>
            <w:tcBorders>
              <w:top w:val="dotDash" w:sz="4" w:space="0" w:color="auto"/>
              <w:left w:val="dotDash" w:sz="4" w:space="0" w:color="auto"/>
              <w:bottom w:val="dotDash" w:sz="4" w:space="0" w:color="auto"/>
              <w:right w:val="dotDash" w:sz="4" w:space="0" w:color="auto"/>
            </w:tcBorders>
            <w:shd w:val="clear" w:color="auto" w:fill="FFFF00"/>
            <w:hideMark/>
          </w:tcPr>
          <w:p w:rsidR="00F5776F" w:rsidRPr="00356F6B" w:rsidRDefault="00F5776F" w:rsidP="002A1C86">
            <w:pPr>
              <w:rPr>
                <w:szCs w:val="21"/>
              </w:rPr>
            </w:pPr>
            <w:r>
              <w:rPr>
                <w:rFonts w:hint="eastAsia"/>
              </w:rPr>
              <w:t>N</w:t>
            </w:r>
            <w:r>
              <w:t>o.56</w:t>
            </w:r>
          </w:p>
          <w:p w:rsidR="00F5776F" w:rsidRPr="00F5776F" w:rsidRDefault="00F5776F" w:rsidP="002A1C86">
            <w:pPr>
              <w:ind w:leftChars="-17" w:left="186" w:hangingChars="100" w:hanging="224"/>
            </w:pPr>
            <w:r w:rsidRPr="00356F6B">
              <w:rPr>
                <w:szCs w:val="21"/>
              </w:rPr>
              <w:t>Q</w:t>
            </w:r>
            <w:r w:rsidRPr="00356F6B">
              <w:rPr>
                <w:rFonts w:hint="eastAsia"/>
                <w:szCs w:val="21"/>
              </w:rPr>
              <w:t xml:space="preserve">　</w:t>
            </w:r>
            <w:r w:rsidRPr="00F5776F">
              <w:rPr>
                <w:rFonts w:hint="eastAsia"/>
              </w:rPr>
              <w:t>平成</w:t>
            </w:r>
            <w:r>
              <w:rPr>
                <w:rFonts w:hint="eastAsia"/>
              </w:rPr>
              <w:t>3</w:t>
            </w:r>
            <w:r>
              <w:t>0</w:t>
            </w:r>
            <w:r w:rsidRPr="00F5776F">
              <w:rPr>
                <w:rFonts w:hint="eastAsia"/>
              </w:rPr>
              <w:t>年度まで課程を有しており、再課程認定を行わず、平成</w:t>
            </w:r>
            <w:r>
              <w:rPr>
                <w:rFonts w:hint="eastAsia"/>
              </w:rPr>
              <w:t>3</w:t>
            </w:r>
            <w:r>
              <w:t>1</w:t>
            </w:r>
            <w:r w:rsidRPr="00F5776F">
              <w:rPr>
                <w:rFonts w:hint="eastAsia"/>
              </w:rPr>
              <w:t>年度以降は課程を有さない学部について、平成</w:t>
            </w:r>
            <w:r>
              <w:rPr>
                <w:rFonts w:hint="eastAsia"/>
              </w:rPr>
              <w:t>3</w:t>
            </w:r>
            <w:r>
              <w:t>1</w:t>
            </w:r>
            <w:r w:rsidRPr="00F5776F">
              <w:rPr>
                <w:rFonts w:hint="eastAsia"/>
              </w:rPr>
              <w:t>年</w:t>
            </w:r>
            <w:r>
              <w:rPr>
                <w:rFonts w:hint="eastAsia"/>
              </w:rPr>
              <w:t>4</w:t>
            </w:r>
            <w:r w:rsidRPr="00F5776F">
              <w:rPr>
                <w:rFonts w:hint="eastAsia"/>
              </w:rPr>
              <w:t>月以降、卒業生等から学力に関する証明書の発行依頼があった場合、旧課程の科目を新課程の科目に読み替えた学力に関する証明書を発行することは可能か。</w:t>
            </w:r>
            <w:r w:rsidRPr="00F5776F">
              <w:t xml:space="preserve"> </w:t>
            </w:r>
          </w:p>
          <w:p w:rsidR="00F5776F" w:rsidRPr="00356F6B" w:rsidRDefault="00F5776F" w:rsidP="002A1C86">
            <w:pPr>
              <w:tabs>
                <w:tab w:val="left" w:pos="806"/>
              </w:tabs>
              <w:ind w:leftChars="2" w:left="186" w:hangingChars="81" w:hanging="182"/>
              <w:rPr>
                <w:szCs w:val="21"/>
              </w:rPr>
            </w:pPr>
            <w:r w:rsidRPr="00356F6B">
              <w:rPr>
                <w:rFonts w:hint="eastAsia"/>
                <w:szCs w:val="21"/>
              </w:rPr>
              <w:t xml:space="preserve">　　</w:t>
            </w:r>
          </w:p>
          <w:p w:rsidR="00F5776F" w:rsidRDefault="00F5776F" w:rsidP="002A1C86">
            <w:pPr>
              <w:ind w:left="184" w:hangingChars="82" w:hanging="184"/>
              <w:rPr>
                <w:szCs w:val="21"/>
              </w:rPr>
            </w:pPr>
            <w:r w:rsidRPr="00356F6B">
              <w:rPr>
                <w:szCs w:val="21"/>
              </w:rPr>
              <w:t>A</w:t>
            </w:r>
            <w:r w:rsidRPr="00356F6B">
              <w:rPr>
                <w:rFonts w:hint="eastAsia"/>
                <w:szCs w:val="21"/>
              </w:rPr>
              <w:t xml:space="preserve">　</w:t>
            </w:r>
          </w:p>
          <w:p w:rsidR="00F5776F" w:rsidRDefault="00F5776F" w:rsidP="00F5776F">
            <w:pPr>
              <w:ind w:leftChars="56" w:left="310" w:hangingChars="82" w:hanging="184"/>
              <w:rPr>
                <w:szCs w:val="21"/>
              </w:rPr>
            </w:pPr>
            <w:r w:rsidRPr="00F5776F">
              <w:rPr>
                <w:rFonts w:hint="eastAsia"/>
                <w:szCs w:val="21"/>
              </w:rPr>
              <w:t>○新法適用の教職課程を有さない大学は、新法に読み替えた学力に関する証明書を発行できない。</w:t>
            </w:r>
          </w:p>
          <w:p w:rsidR="00F5776F" w:rsidRPr="00F5776F" w:rsidRDefault="00F5776F" w:rsidP="00F5776F">
            <w:pPr>
              <w:ind w:leftChars="56" w:left="310" w:hangingChars="82" w:hanging="184"/>
              <w:rPr>
                <w:szCs w:val="21"/>
              </w:rPr>
            </w:pPr>
            <w:r w:rsidRPr="00F5776F">
              <w:rPr>
                <w:rFonts w:hint="eastAsia"/>
                <w:szCs w:val="21"/>
              </w:rPr>
              <w:t>○新法適用の教職課程を有する大学において、旧課程の科目を新課程に読み</w:t>
            </w:r>
            <w:r w:rsidRPr="00F5776F">
              <w:rPr>
                <w:rFonts w:hint="eastAsia"/>
                <w:szCs w:val="21"/>
              </w:rPr>
              <w:t xml:space="preserve">  </w:t>
            </w:r>
            <w:r w:rsidRPr="00F5776F">
              <w:rPr>
                <w:rFonts w:hint="eastAsia"/>
                <w:szCs w:val="21"/>
              </w:rPr>
              <w:t>替えた上で学力に関する証明書を発行することになる。</w:t>
            </w:r>
          </w:p>
          <w:p w:rsidR="00F5776F" w:rsidRPr="00356F6B" w:rsidRDefault="00F5776F" w:rsidP="00F5776F">
            <w:pPr>
              <w:ind w:leftChars="56" w:left="310" w:hangingChars="82" w:hanging="184"/>
              <w:rPr>
                <w:szCs w:val="21"/>
              </w:rPr>
            </w:pPr>
            <w:r w:rsidRPr="00F5776F">
              <w:rPr>
                <w:rFonts w:hint="eastAsia"/>
                <w:szCs w:val="21"/>
              </w:rPr>
              <w:t>○新法適用の教職課程を有さなくなる大学は、学生の不利益にならないよう、新法適用の教職課程を有する大学と協議していただきたい。</w:t>
            </w:r>
          </w:p>
        </w:tc>
      </w:tr>
    </w:tbl>
    <w:p w:rsidR="00F5776F" w:rsidRDefault="00F5776F" w:rsidP="00F5776F">
      <w:pPr>
        <w:widowControl/>
        <w:ind w:leftChars="1" w:left="282" w:hangingChars="125" w:hanging="280"/>
        <w:jc w:val="left"/>
        <w:rPr>
          <w:shd w:val="clear" w:color="auto" w:fill="FFFF00"/>
        </w:rPr>
      </w:pPr>
    </w:p>
    <w:p w:rsidR="00180D4E" w:rsidRDefault="00180D4E" w:rsidP="00180D4E">
      <w:pPr>
        <w:widowControl/>
        <w:ind w:leftChars="63" w:left="280" w:hangingChars="62" w:hanging="139"/>
        <w:jc w:val="left"/>
        <w:rPr>
          <w:shd w:val="clear" w:color="auto" w:fill="FFFF00"/>
        </w:rPr>
      </w:pPr>
      <w:r w:rsidRPr="002A1C86">
        <w:rPr>
          <w:rFonts w:hint="eastAsia"/>
          <w:shd w:val="clear" w:color="auto" w:fill="FFFF00"/>
        </w:rPr>
        <w:t>☆</w:t>
      </w:r>
      <w:r>
        <w:rPr>
          <w:rFonts w:hint="eastAsia"/>
          <w:shd w:val="clear" w:color="auto" w:fill="FFFF00"/>
        </w:rPr>
        <w:t>2018/10/30_</w:t>
      </w:r>
      <w:r w:rsidRPr="002A1C86">
        <w:rPr>
          <w:rFonts w:hint="eastAsia"/>
          <w:shd w:val="clear" w:color="auto" w:fill="FFFF00"/>
        </w:rPr>
        <w:t>Q</w:t>
      </w:r>
      <w:r w:rsidRPr="002A1C86">
        <w:rPr>
          <w:rFonts w:hint="eastAsia"/>
          <w:shd w:val="clear" w:color="auto" w:fill="FFFF00"/>
        </w:rPr>
        <w:t>＆</w:t>
      </w:r>
      <w:r w:rsidRPr="002A1C86">
        <w:rPr>
          <w:rFonts w:hint="eastAsia"/>
          <w:shd w:val="clear" w:color="auto" w:fill="FFFF00"/>
        </w:rPr>
        <w:t>A</w:t>
      </w:r>
      <w:r w:rsidRPr="002A1C86">
        <w:rPr>
          <w:rFonts w:hint="eastAsia"/>
          <w:shd w:val="clear" w:color="auto" w:fill="FFFF00"/>
        </w:rPr>
        <w:t>集（</w:t>
      </w:r>
      <w:r w:rsidRPr="002A1C86">
        <w:rPr>
          <w:rFonts w:hint="eastAsia"/>
          <w:shd w:val="clear" w:color="auto" w:fill="FFFF00"/>
        </w:rPr>
        <w:t>No.</w:t>
      </w:r>
      <w:r>
        <w:rPr>
          <w:rFonts w:hint="eastAsia"/>
          <w:shd w:val="clear" w:color="auto" w:fill="FFFF00"/>
        </w:rPr>
        <w:t>2</w:t>
      </w:r>
      <w:r>
        <w:rPr>
          <w:shd w:val="clear" w:color="auto" w:fill="FFFF00"/>
        </w:rPr>
        <w:t>3</w:t>
      </w:r>
      <w:r w:rsidRPr="002A1C86">
        <w:rPr>
          <w:rFonts w:hint="eastAsia"/>
          <w:shd w:val="clear" w:color="auto" w:fill="FFFF00"/>
        </w:rPr>
        <w:t>）</w:t>
      </w:r>
    </w:p>
    <w:tbl>
      <w:tblPr>
        <w:tblStyle w:val="a7"/>
        <w:tblW w:w="0" w:type="auto"/>
        <w:tblInd w:w="421" w:type="dxa"/>
        <w:tblLook w:val="04A0" w:firstRow="1" w:lastRow="0" w:firstColumn="1" w:lastColumn="0" w:noHBand="0" w:noVBand="1"/>
      </w:tblPr>
      <w:tblGrid>
        <w:gridCol w:w="9326"/>
      </w:tblGrid>
      <w:tr w:rsidR="00180D4E" w:rsidRPr="00356F6B" w:rsidTr="00004B84">
        <w:tc>
          <w:tcPr>
            <w:tcW w:w="9326" w:type="dxa"/>
            <w:tcBorders>
              <w:top w:val="dotDash" w:sz="4" w:space="0" w:color="auto"/>
              <w:left w:val="dotDash" w:sz="4" w:space="0" w:color="auto"/>
              <w:bottom w:val="dotDash" w:sz="4" w:space="0" w:color="auto"/>
              <w:right w:val="dotDash" w:sz="4" w:space="0" w:color="auto"/>
            </w:tcBorders>
            <w:shd w:val="clear" w:color="auto" w:fill="FFFF00"/>
            <w:hideMark/>
          </w:tcPr>
          <w:p w:rsidR="00180D4E" w:rsidRPr="00F5776F" w:rsidRDefault="00180D4E" w:rsidP="00004B84">
            <w:pPr>
              <w:ind w:leftChars="-17" w:left="186" w:hangingChars="100" w:hanging="224"/>
            </w:pPr>
            <w:r w:rsidRPr="00356F6B">
              <w:rPr>
                <w:szCs w:val="21"/>
              </w:rPr>
              <w:t>Q</w:t>
            </w:r>
            <w:r w:rsidRPr="00356F6B">
              <w:rPr>
                <w:rFonts w:hint="eastAsia"/>
                <w:szCs w:val="21"/>
              </w:rPr>
              <w:t xml:space="preserve">　</w:t>
            </w:r>
            <w:r w:rsidRPr="00180D4E">
              <w:rPr>
                <w:rFonts w:hint="eastAsia"/>
                <w:szCs w:val="21"/>
              </w:rPr>
              <w:t>質問回答集の№</w:t>
            </w:r>
            <w:r w:rsidRPr="00180D4E">
              <w:rPr>
                <w:rFonts w:hint="eastAsia"/>
                <w:szCs w:val="21"/>
              </w:rPr>
              <w:t>56</w:t>
            </w:r>
            <w:r w:rsidRPr="00180D4E">
              <w:rPr>
                <w:rFonts w:hint="eastAsia"/>
                <w:szCs w:val="21"/>
              </w:rPr>
              <w:t>について「新法適用の教職課程を有さなくなる大学は、学生の不利益にならないよう、新法適用の教職課程を有する大学と協議していただきたい」とありますが具体的にどういうことでしょうか。</w:t>
            </w:r>
            <w:r w:rsidRPr="00F5776F">
              <w:t xml:space="preserve"> </w:t>
            </w:r>
          </w:p>
          <w:p w:rsidR="00180D4E" w:rsidRPr="00356F6B" w:rsidRDefault="00180D4E" w:rsidP="00004B84">
            <w:pPr>
              <w:tabs>
                <w:tab w:val="left" w:pos="806"/>
              </w:tabs>
              <w:ind w:leftChars="2" w:left="186" w:hangingChars="81" w:hanging="182"/>
              <w:rPr>
                <w:szCs w:val="21"/>
              </w:rPr>
            </w:pPr>
            <w:r w:rsidRPr="00356F6B">
              <w:rPr>
                <w:rFonts w:hint="eastAsia"/>
                <w:szCs w:val="21"/>
              </w:rPr>
              <w:t xml:space="preserve">　　</w:t>
            </w:r>
          </w:p>
          <w:p w:rsidR="00180D4E" w:rsidRPr="00356F6B" w:rsidRDefault="00180D4E" w:rsidP="00180D4E">
            <w:pPr>
              <w:ind w:left="184" w:hangingChars="82" w:hanging="184"/>
              <w:rPr>
                <w:szCs w:val="21"/>
              </w:rPr>
            </w:pPr>
            <w:r w:rsidRPr="00356F6B">
              <w:rPr>
                <w:szCs w:val="21"/>
              </w:rPr>
              <w:t>A</w:t>
            </w:r>
            <w:r w:rsidRPr="00356F6B">
              <w:rPr>
                <w:rFonts w:hint="eastAsia"/>
                <w:szCs w:val="21"/>
              </w:rPr>
              <w:t xml:space="preserve">　</w:t>
            </w:r>
            <w:r w:rsidRPr="00180D4E">
              <w:rPr>
                <w:rFonts w:hint="eastAsia"/>
                <w:szCs w:val="21"/>
              </w:rPr>
              <w:t>旧課程において修得した単位は、新課程を有する大学でしか読替えができないことを踏まえ、平成</w:t>
            </w:r>
            <w:r w:rsidRPr="00180D4E">
              <w:rPr>
                <w:rFonts w:hint="eastAsia"/>
                <w:szCs w:val="21"/>
              </w:rPr>
              <w:t>28</w:t>
            </w:r>
            <w:r w:rsidRPr="00180D4E">
              <w:rPr>
                <w:rFonts w:hint="eastAsia"/>
                <w:szCs w:val="21"/>
              </w:rPr>
              <w:t>年改正法の施行に際して教職課程認定の申請を行わず、新法適用の教職課程を有さなくなる大学は、卒業生等から求めがあった際に、読替え可能な大学と調整を行うなど、旧課程に在学していた学生の不利益にならないよう配慮願いたい、という趣旨である。</w:t>
            </w:r>
          </w:p>
        </w:tc>
      </w:tr>
    </w:tbl>
    <w:p w:rsidR="00180D4E" w:rsidRPr="00180D4E" w:rsidRDefault="00180D4E" w:rsidP="00180D4E">
      <w:pPr>
        <w:widowControl/>
        <w:ind w:leftChars="63" w:left="280" w:hangingChars="62" w:hanging="139"/>
        <w:jc w:val="left"/>
        <w:rPr>
          <w:shd w:val="clear" w:color="auto" w:fill="FFFF00"/>
        </w:rPr>
      </w:pPr>
    </w:p>
    <w:p w:rsidR="00F5776F" w:rsidRDefault="00805FB4" w:rsidP="00805FB4">
      <w:pPr>
        <w:widowControl/>
        <w:ind w:leftChars="128" w:left="567" w:hangingChars="125" w:hanging="280"/>
        <w:jc w:val="left"/>
        <w:rPr>
          <w:shd w:val="clear" w:color="auto" w:fill="FFFF00"/>
        </w:rPr>
      </w:pPr>
      <w:r>
        <w:rPr>
          <w:rFonts w:hint="eastAsia"/>
          <w:shd w:val="clear" w:color="auto" w:fill="FFFF00"/>
        </w:rPr>
        <w:t>○同一大学内において廃止した課程と同一の免許課程があれば新課程を有する学部等において証明が可能。</w:t>
      </w:r>
    </w:p>
    <w:p w:rsidR="00805FB4" w:rsidRDefault="00805FB4" w:rsidP="00805FB4">
      <w:pPr>
        <w:widowControl/>
        <w:ind w:leftChars="318" w:left="993" w:hangingChars="125" w:hanging="280"/>
        <w:jc w:val="left"/>
        <w:rPr>
          <w:shd w:val="clear" w:color="auto" w:fill="FFFF00"/>
        </w:rPr>
      </w:pPr>
      <w:r>
        <w:rPr>
          <w:rFonts w:hint="eastAsia"/>
          <w:shd w:val="clear" w:color="auto" w:fill="FFFF00"/>
        </w:rPr>
        <w:lastRenderedPageBreak/>
        <w:t>例）経済学部経済学科で高一種免「商業」を有していたが、新課程では高一種免「商業」の課程を有さないこととした。しかし、経営学部経営学科には引き続き高一種免「商業」の課程がある場合。</w:t>
      </w:r>
    </w:p>
    <w:p w:rsidR="00F15538" w:rsidRDefault="00F15538" w:rsidP="00F15538">
      <w:pPr>
        <w:widowControl/>
        <w:jc w:val="left"/>
        <w:rPr>
          <w:shd w:val="clear" w:color="auto" w:fill="FFFF00"/>
        </w:rPr>
      </w:pPr>
    </w:p>
    <w:p w:rsidR="00F15538" w:rsidRPr="00805FB4" w:rsidRDefault="00F15538" w:rsidP="00F15538">
      <w:pPr>
        <w:widowControl/>
        <w:ind w:leftChars="253" w:left="567" w:firstLineChars="100" w:firstLine="224"/>
        <w:jc w:val="left"/>
        <w:rPr>
          <w:rFonts w:hint="eastAsia"/>
          <w:shd w:val="clear" w:color="auto" w:fill="FFFF00"/>
        </w:rPr>
      </w:pPr>
      <w:bookmarkStart w:id="0" w:name="_GoBack"/>
      <w:bookmarkEnd w:id="0"/>
      <w:r>
        <w:rPr>
          <w:rFonts w:hint="eastAsia"/>
          <w:shd w:val="clear" w:color="auto" w:fill="FFFF00"/>
        </w:rPr>
        <w:t>この場合、証明権者が経済学部長の場合、経営学部が判断したことを経済学部長が証明できることについて</w:t>
      </w:r>
      <w:r>
        <w:rPr>
          <w:rFonts w:hint="eastAsia"/>
          <w:shd w:val="clear" w:color="auto" w:fill="FFFF00"/>
        </w:rPr>
        <w:t>学力に関する証明書の受領側</w:t>
      </w:r>
      <w:r>
        <w:rPr>
          <w:rFonts w:hint="eastAsia"/>
          <w:shd w:val="clear" w:color="auto" w:fill="FFFF00"/>
        </w:rPr>
        <w:t>が疑念を持つので説明が必要ではないかと考える。学長が証明権者であれば学力に関する証明書の受領側は疑念を持たないが。</w:t>
      </w:r>
    </w:p>
    <w:p w:rsidR="00F1108D" w:rsidRDefault="00F1108D" w:rsidP="000A67AE">
      <w:pPr>
        <w:widowControl/>
        <w:jc w:val="left"/>
      </w:pPr>
    </w:p>
    <w:p w:rsidR="00F1108D" w:rsidRDefault="00F1108D" w:rsidP="000A67AE">
      <w:pPr>
        <w:widowControl/>
        <w:jc w:val="left"/>
        <w:sectPr w:rsidR="00F1108D" w:rsidSect="006F14E5">
          <w:pgSz w:w="11906" w:h="16838" w:code="9"/>
          <w:pgMar w:top="1134" w:right="1134" w:bottom="1134" w:left="1134" w:header="851" w:footer="794" w:gutter="0"/>
          <w:cols w:space="425"/>
          <w:docGrid w:type="linesAndChars" w:linePitch="286" w:charSpace="2898"/>
        </w:sectPr>
      </w:pPr>
    </w:p>
    <w:p w:rsidR="00C36F02" w:rsidRDefault="00C36F02" w:rsidP="00C36F02">
      <w:pPr>
        <w:rPr>
          <w:szCs w:val="21"/>
        </w:rPr>
      </w:pPr>
      <w:r>
        <w:rPr>
          <w:rFonts w:hint="eastAsia"/>
          <w:szCs w:val="21"/>
        </w:rPr>
        <w:lastRenderedPageBreak/>
        <w:t>（</w:t>
      </w:r>
      <w:r w:rsidR="002D2C03">
        <w:rPr>
          <w:szCs w:val="21"/>
        </w:rPr>
        <w:t>7</w:t>
      </w:r>
      <w:r>
        <w:rPr>
          <w:rFonts w:hint="eastAsia"/>
          <w:szCs w:val="21"/>
        </w:rPr>
        <w:t>）読み替え表のイメージ　（以下の表は高一種免「国語」を例としている）</w:t>
      </w:r>
    </w:p>
    <w:tbl>
      <w:tblPr>
        <w:tblStyle w:val="a7"/>
        <w:tblW w:w="14317" w:type="dxa"/>
        <w:tblInd w:w="279" w:type="dxa"/>
        <w:tblLook w:val="04A0" w:firstRow="1" w:lastRow="0" w:firstColumn="1" w:lastColumn="0" w:noHBand="0" w:noVBand="1"/>
      </w:tblPr>
      <w:tblGrid>
        <w:gridCol w:w="1417"/>
        <w:gridCol w:w="3251"/>
        <w:gridCol w:w="1701"/>
        <w:gridCol w:w="577"/>
        <w:gridCol w:w="1417"/>
        <w:gridCol w:w="3676"/>
        <w:gridCol w:w="1701"/>
        <w:gridCol w:w="577"/>
      </w:tblGrid>
      <w:tr w:rsidR="00C36F02" w:rsidTr="009802F9">
        <w:tc>
          <w:tcPr>
            <w:tcW w:w="6946" w:type="dxa"/>
            <w:gridSpan w:val="4"/>
            <w:tcBorders>
              <w:top w:val="single" w:sz="12" w:space="0" w:color="auto"/>
              <w:left w:val="single" w:sz="12" w:space="0" w:color="auto"/>
              <w:bottom w:val="single" w:sz="4" w:space="0" w:color="auto"/>
              <w:right w:val="double" w:sz="4" w:space="0" w:color="auto"/>
            </w:tcBorders>
            <w:shd w:val="clear" w:color="auto" w:fill="FFFF00"/>
            <w:vAlign w:val="center"/>
            <w:hideMark/>
          </w:tcPr>
          <w:p w:rsidR="00C36F02" w:rsidRDefault="00C36F02" w:rsidP="009802F9">
            <w:pPr>
              <w:jc w:val="center"/>
              <w:rPr>
                <w:sz w:val="18"/>
                <w:szCs w:val="18"/>
              </w:rPr>
            </w:pPr>
            <w:r>
              <w:rPr>
                <w:rFonts w:hint="eastAsia"/>
                <w:sz w:val="18"/>
                <w:szCs w:val="18"/>
              </w:rPr>
              <w:t>旧課程</w:t>
            </w:r>
          </w:p>
        </w:tc>
        <w:tc>
          <w:tcPr>
            <w:tcW w:w="7371" w:type="dxa"/>
            <w:gridSpan w:val="4"/>
            <w:tcBorders>
              <w:top w:val="single" w:sz="12" w:space="0" w:color="auto"/>
              <w:left w:val="double" w:sz="4" w:space="0" w:color="auto"/>
              <w:bottom w:val="single" w:sz="4" w:space="0" w:color="auto"/>
              <w:right w:val="single" w:sz="12" w:space="0" w:color="auto"/>
            </w:tcBorders>
            <w:shd w:val="clear" w:color="auto" w:fill="FFFF00"/>
            <w:vAlign w:val="center"/>
            <w:hideMark/>
          </w:tcPr>
          <w:p w:rsidR="00C36F02" w:rsidRDefault="00C36F02" w:rsidP="009802F9">
            <w:pPr>
              <w:jc w:val="center"/>
              <w:rPr>
                <w:sz w:val="18"/>
                <w:szCs w:val="18"/>
              </w:rPr>
            </w:pPr>
            <w:r>
              <w:rPr>
                <w:rFonts w:hint="eastAsia"/>
                <w:sz w:val="18"/>
                <w:szCs w:val="18"/>
              </w:rPr>
              <w:t>新課程</w:t>
            </w:r>
          </w:p>
        </w:tc>
      </w:tr>
      <w:tr w:rsidR="00C36F02" w:rsidTr="00C36F02">
        <w:tc>
          <w:tcPr>
            <w:tcW w:w="1417" w:type="dxa"/>
            <w:tcBorders>
              <w:top w:val="single" w:sz="4" w:space="0" w:color="auto"/>
              <w:left w:val="single" w:sz="12" w:space="0" w:color="auto"/>
              <w:bottom w:val="single" w:sz="4" w:space="0" w:color="auto"/>
              <w:right w:val="single" w:sz="4" w:space="0" w:color="auto"/>
            </w:tcBorders>
            <w:shd w:val="clear" w:color="auto" w:fill="FFFF00"/>
            <w:hideMark/>
          </w:tcPr>
          <w:p w:rsidR="00C36F02" w:rsidRDefault="00C36F02" w:rsidP="009802F9">
            <w:pPr>
              <w:jc w:val="center"/>
              <w:rPr>
                <w:sz w:val="18"/>
                <w:szCs w:val="18"/>
              </w:rPr>
            </w:pPr>
            <w:r>
              <w:rPr>
                <w:rFonts w:hint="eastAsia"/>
                <w:sz w:val="18"/>
                <w:szCs w:val="18"/>
              </w:rPr>
              <w:t>科目</w:t>
            </w:r>
          </w:p>
        </w:tc>
        <w:tc>
          <w:tcPr>
            <w:tcW w:w="3251" w:type="dxa"/>
            <w:tcBorders>
              <w:top w:val="single" w:sz="4" w:space="0" w:color="auto"/>
              <w:left w:val="single" w:sz="4" w:space="0" w:color="auto"/>
              <w:bottom w:val="single" w:sz="4" w:space="0" w:color="auto"/>
              <w:right w:val="single" w:sz="4" w:space="0" w:color="auto"/>
            </w:tcBorders>
            <w:shd w:val="clear" w:color="auto" w:fill="FFFF00"/>
            <w:hideMark/>
          </w:tcPr>
          <w:p w:rsidR="00C36F02" w:rsidRDefault="00C36F02" w:rsidP="009802F9">
            <w:pPr>
              <w:jc w:val="center"/>
              <w:rPr>
                <w:sz w:val="18"/>
                <w:szCs w:val="18"/>
              </w:rPr>
            </w:pPr>
            <w:r>
              <w:rPr>
                <w:rFonts w:hint="eastAsia"/>
                <w:sz w:val="18"/>
                <w:szCs w:val="18"/>
              </w:rPr>
              <w:t>含む事項</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C36F02" w:rsidRDefault="00C36F02" w:rsidP="009802F9">
            <w:pPr>
              <w:jc w:val="center"/>
              <w:rPr>
                <w:sz w:val="18"/>
                <w:szCs w:val="18"/>
              </w:rPr>
            </w:pPr>
            <w:r>
              <w:rPr>
                <w:rFonts w:hint="eastAsia"/>
                <w:sz w:val="18"/>
                <w:szCs w:val="18"/>
              </w:rPr>
              <w:t>授業科目</w:t>
            </w:r>
          </w:p>
        </w:tc>
        <w:tc>
          <w:tcPr>
            <w:tcW w:w="577" w:type="dxa"/>
            <w:tcBorders>
              <w:top w:val="single" w:sz="4" w:space="0" w:color="auto"/>
              <w:left w:val="single" w:sz="4" w:space="0" w:color="auto"/>
              <w:bottom w:val="single" w:sz="4" w:space="0" w:color="auto"/>
              <w:right w:val="double" w:sz="4" w:space="0" w:color="auto"/>
            </w:tcBorders>
            <w:shd w:val="clear" w:color="auto" w:fill="FFFF00"/>
            <w:hideMark/>
          </w:tcPr>
          <w:p w:rsidR="00C36F02" w:rsidRDefault="00C36F02" w:rsidP="009802F9">
            <w:pPr>
              <w:jc w:val="center"/>
              <w:rPr>
                <w:sz w:val="18"/>
                <w:szCs w:val="18"/>
              </w:rPr>
            </w:pPr>
            <w:r>
              <w:rPr>
                <w:rFonts w:hint="eastAsia"/>
                <w:sz w:val="18"/>
                <w:szCs w:val="18"/>
              </w:rPr>
              <w:t>単位</w:t>
            </w:r>
          </w:p>
        </w:tc>
        <w:tc>
          <w:tcPr>
            <w:tcW w:w="1417" w:type="dxa"/>
            <w:tcBorders>
              <w:top w:val="single" w:sz="4" w:space="0" w:color="auto"/>
              <w:left w:val="double" w:sz="4" w:space="0" w:color="auto"/>
              <w:bottom w:val="single" w:sz="4" w:space="0" w:color="auto"/>
              <w:right w:val="single" w:sz="4" w:space="0" w:color="auto"/>
            </w:tcBorders>
            <w:shd w:val="clear" w:color="auto" w:fill="FFFF00"/>
            <w:hideMark/>
          </w:tcPr>
          <w:p w:rsidR="00C36F02" w:rsidRDefault="00C36F02" w:rsidP="009802F9">
            <w:pPr>
              <w:jc w:val="center"/>
              <w:rPr>
                <w:sz w:val="18"/>
                <w:szCs w:val="18"/>
              </w:rPr>
            </w:pPr>
            <w:r>
              <w:rPr>
                <w:rFonts w:hint="eastAsia"/>
                <w:sz w:val="18"/>
                <w:szCs w:val="18"/>
              </w:rPr>
              <w:t>科目</w:t>
            </w:r>
          </w:p>
        </w:tc>
        <w:tc>
          <w:tcPr>
            <w:tcW w:w="3676" w:type="dxa"/>
            <w:tcBorders>
              <w:top w:val="single" w:sz="4" w:space="0" w:color="auto"/>
              <w:left w:val="single" w:sz="4" w:space="0" w:color="auto"/>
              <w:bottom w:val="single" w:sz="4" w:space="0" w:color="auto"/>
              <w:right w:val="single" w:sz="4" w:space="0" w:color="auto"/>
            </w:tcBorders>
            <w:shd w:val="clear" w:color="auto" w:fill="FFFF00"/>
            <w:hideMark/>
          </w:tcPr>
          <w:p w:rsidR="00C36F02" w:rsidRDefault="00C36F02" w:rsidP="009802F9">
            <w:pPr>
              <w:jc w:val="center"/>
              <w:rPr>
                <w:sz w:val="18"/>
                <w:szCs w:val="18"/>
              </w:rPr>
            </w:pPr>
            <w:r>
              <w:rPr>
                <w:rFonts w:hint="eastAsia"/>
                <w:sz w:val="18"/>
                <w:szCs w:val="18"/>
              </w:rPr>
              <w:t>含む事項</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C36F02" w:rsidRDefault="00C36F02" w:rsidP="009802F9">
            <w:pPr>
              <w:jc w:val="center"/>
              <w:rPr>
                <w:sz w:val="18"/>
                <w:szCs w:val="18"/>
              </w:rPr>
            </w:pPr>
            <w:r>
              <w:rPr>
                <w:rFonts w:hint="eastAsia"/>
                <w:sz w:val="18"/>
                <w:szCs w:val="18"/>
              </w:rPr>
              <w:t>授業科目</w:t>
            </w:r>
          </w:p>
        </w:tc>
        <w:tc>
          <w:tcPr>
            <w:tcW w:w="577" w:type="dxa"/>
            <w:tcBorders>
              <w:top w:val="single" w:sz="4" w:space="0" w:color="auto"/>
              <w:left w:val="single" w:sz="4" w:space="0" w:color="auto"/>
              <w:bottom w:val="single" w:sz="4" w:space="0" w:color="auto"/>
              <w:right w:val="single" w:sz="12" w:space="0" w:color="auto"/>
            </w:tcBorders>
            <w:shd w:val="clear" w:color="auto" w:fill="FFFF00"/>
            <w:vAlign w:val="center"/>
            <w:hideMark/>
          </w:tcPr>
          <w:p w:rsidR="00C36F02" w:rsidRDefault="00C36F02" w:rsidP="009802F9">
            <w:pPr>
              <w:jc w:val="center"/>
              <w:rPr>
                <w:sz w:val="18"/>
                <w:szCs w:val="18"/>
              </w:rPr>
            </w:pPr>
            <w:r>
              <w:rPr>
                <w:rFonts w:hint="eastAsia"/>
                <w:sz w:val="18"/>
                <w:szCs w:val="18"/>
              </w:rPr>
              <w:t>単位</w:t>
            </w:r>
          </w:p>
        </w:tc>
      </w:tr>
      <w:tr w:rsidR="00C36F02" w:rsidTr="00C36F02">
        <w:trPr>
          <w:trHeight w:val="300"/>
        </w:trPr>
        <w:tc>
          <w:tcPr>
            <w:tcW w:w="1417" w:type="dxa"/>
            <w:vMerge w:val="restart"/>
            <w:tcBorders>
              <w:top w:val="single" w:sz="4" w:space="0" w:color="auto"/>
              <w:left w:val="single" w:sz="12"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教育課程及び指導法に関する科目</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各教科の指導法</w:t>
            </w: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国語科教育法</w:t>
            </w:r>
            <w:r>
              <w:rPr>
                <w:sz w:val="16"/>
                <w:szCs w:val="16"/>
              </w:rPr>
              <w:t>A</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1417" w:type="dxa"/>
            <w:vMerge w:val="restart"/>
            <w:tcBorders>
              <w:top w:val="single" w:sz="4" w:space="0" w:color="auto"/>
              <w:left w:val="doub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教科の指導法に関する科目</w:t>
            </w:r>
          </w:p>
        </w:tc>
        <w:tc>
          <w:tcPr>
            <w:tcW w:w="3676" w:type="dxa"/>
            <w:vMerge w:val="restart"/>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各教科の指導法</w:t>
            </w: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国語科教育法</w:t>
            </w:r>
            <w:r>
              <w:rPr>
                <w:sz w:val="16"/>
                <w:szCs w:val="16"/>
              </w:rPr>
              <w:t>A</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24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C36F02" w:rsidRDefault="00C36F02" w:rsidP="009802F9">
            <w:pPr>
              <w:rPr>
                <w:sz w:val="16"/>
                <w:szCs w:val="16"/>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国語科教育法</w:t>
            </w:r>
            <w:r>
              <w:rPr>
                <w:sz w:val="16"/>
                <w:szCs w:val="16"/>
              </w:rPr>
              <w:t>B</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国語科教育法</w:t>
            </w:r>
            <w:r>
              <w:rPr>
                <w:sz w:val="16"/>
                <w:szCs w:val="16"/>
              </w:rPr>
              <w:t>B</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96"/>
        </w:trPr>
        <w:tc>
          <w:tcPr>
            <w:tcW w:w="1417" w:type="dxa"/>
            <w:vMerge w:val="restart"/>
            <w:tcBorders>
              <w:top w:val="single" w:sz="4" w:space="0" w:color="auto"/>
              <w:left w:val="single" w:sz="12" w:space="0" w:color="auto"/>
              <w:bottom w:val="wave" w:sz="6" w:space="0" w:color="auto"/>
              <w:right w:val="single" w:sz="4" w:space="0" w:color="auto"/>
            </w:tcBorders>
            <w:hideMark/>
          </w:tcPr>
          <w:p w:rsidR="00C36F02" w:rsidRDefault="00C36F02" w:rsidP="009802F9">
            <w:pPr>
              <w:rPr>
                <w:sz w:val="16"/>
                <w:szCs w:val="16"/>
              </w:rPr>
            </w:pPr>
            <w:r>
              <w:rPr>
                <w:rFonts w:hint="eastAsia"/>
                <w:sz w:val="16"/>
                <w:szCs w:val="16"/>
              </w:rPr>
              <w:t>教科に関する科目</w:t>
            </w:r>
          </w:p>
        </w:tc>
        <w:tc>
          <w:tcPr>
            <w:tcW w:w="3251" w:type="dxa"/>
            <w:vMerge w:val="restart"/>
            <w:tcBorders>
              <w:top w:val="single" w:sz="4" w:space="0" w:color="auto"/>
              <w:left w:val="single" w:sz="4" w:space="0" w:color="auto"/>
              <w:bottom w:val="wave" w:sz="6" w:space="0" w:color="auto"/>
              <w:right w:val="single" w:sz="4" w:space="0" w:color="auto"/>
            </w:tcBorders>
            <w:hideMark/>
          </w:tcPr>
          <w:p w:rsidR="00C36F02" w:rsidRDefault="00C36F02" w:rsidP="009802F9">
            <w:pPr>
              <w:rPr>
                <w:sz w:val="16"/>
                <w:szCs w:val="16"/>
              </w:rPr>
            </w:pPr>
            <w:r>
              <w:rPr>
                <w:rFonts w:hint="eastAsia"/>
                <w:sz w:val="16"/>
                <w:szCs w:val="16"/>
              </w:rPr>
              <w:t>国語学（音声言語及び文章表現に関するものを含む。）</w:t>
            </w: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日本語学概論</w:t>
            </w:r>
            <w:r>
              <w:rPr>
                <w:sz w:val="16"/>
                <w:szCs w:val="16"/>
              </w:rPr>
              <w:t>A</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1417" w:type="dxa"/>
            <w:vMerge w:val="restart"/>
            <w:tcBorders>
              <w:top w:val="single" w:sz="4" w:space="0" w:color="auto"/>
              <w:left w:val="double" w:sz="4" w:space="0" w:color="auto"/>
              <w:bottom w:val="wave" w:sz="6" w:space="0" w:color="auto"/>
              <w:right w:val="single" w:sz="4" w:space="0" w:color="auto"/>
            </w:tcBorders>
            <w:hideMark/>
          </w:tcPr>
          <w:p w:rsidR="00C36F02" w:rsidRDefault="00C36F02" w:rsidP="009802F9">
            <w:pPr>
              <w:rPr>
                <w:sz w:val="16"/>
                <w:szCs w:val="16"/>
              </w:rPr>
            </w:pPr>
            <w:r>
              <w:rPr>
                <w:rFonts w:hint="eastAsia"/>
                <w:sz w:val="16"/>
                <w:szCs w:val="16"/>
              </w:rPr>
              <w:t>教科に関する専門的事項</w:t>
            </w:r>
          </w:p>
        </w:tc>
        <w:tc>
          <w:tcPr>
            <w:tcW w:w="3676" w:type="dxa"/>
            <w:vMerge w:val="restart"/>
            <w:tcBorders>
              <w:top w:val="single" w:sz="4" w:space="0" w:color="auto"/>
              <w:left w:val="single" w:sz="4" w:space="0" w:color="auto"/>
              <w:bottom w:val="wave" w:sz="6" w:space="0" w:color="auto"/>
              <w:right w:val="single" w:sz="4" w:space="0" w:color="auto"/>
            </w:tcBorders>
            <w:hideMark/>
          </w:tcPr>
          <w:p w:rsidR="00C36F02" w:rsidRDefault="00C36F02" w:rsidP="009802F9">
            <w:pPr>
              <w:rPr>
                <w:sz w:val="16"/>
                <w:szCs w:val="16"/>
              </w:rPr>
            </w:pPr>
            <w:r>
              <w:rPr>
                <w:rFonts w:hint="eastAsia"/>
                <w:sz w:val="16"/>
                <w:szCs w:val="16"/>
              </w:rPr>
              <w:t>国語学（音声言語及び文章表現に関するものを含む。）</w:t>
            </w: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日本語学概論</w:t>
            </w:r>
            <w:r>
              <w:rPr>
                <w:sz w:val="16"/>
                <w:szCs w:val="16"/>
              </w:rPr>
              <w:t>A</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20"/>
        </w:trPr>
        <w:tc>
          <w:tcPr>
            <w:tcW w:w="0" w:type="auto"/>
            <w:vMerge/>
            <w:tcBorders>
              <w:top w:val="single" w:sz="4" w:space="0" w:color="auto"/>
              <w:left w:val="single" w:sz="12" w:space="0" w:color="auto"/>
              <w:bottom w:val="wave" w:sz="6" w:space="0" w:color="auto"/>
              <w:right w:val="single" w:sz="4" w:space="0" w:color="auto"/>
            </w:tcBorders>
            <w:vAlign w:val="center"/>
            <w:hideMark/>
          </w:tcPr>
          <w:p w:rsidR="00C36F02" w:rsidRDefault="00C36F02" w:rsidP="009802F9">
            <w:pPr>
              <w:rPr>
                <w:sz w:val="16"/>
                <w:szCs w:val="16"/>
              </w:rPr>
            </w:pPr>
          </w:p>
        </w:tc>
        <w:tc>
          <w:tcPr>
            <w:tcW w:w="3251" w:type="dxa"/>
            <w:vMerge/>
            <w:tcBorders>
              <w:top w:val="single" w:sz="4" w:space="0" w:color="auto"/>
              <w:left w:val="single" w:sz="4" w:space="0" w:color="auto"/>
              <w:bottom w:val="wave" w:sz="6" w:space="0" w:color="auto"/>
              <w:right w:val="single" w:sz="4" w:space="0" w:color="auto"/>
            </w:tcBorders>
            <w:vAlign w:val="center"/>
            <w:hideMark/>
          </w:tcPr>
          <w:p w:rsidR="00C36F02" w:rsidRDefault="00C36F02" w:rsidP="009802F9">
            <w:pPr>
              <w:rPr>
                <w:sz w:val="16"/>
                <w:szCs w:val="16"/>
              </w:rPr>
            </w:pPr>
          </w:p>
        </w:tc>
        <w:tc>
          <w:tcPr>
            <w:tcW w:w="1701" w:type="dxa"/>
            <w:tcBorders>
              <w:top w:val="single" w:sz="4" w:space="0" w:color="auto"/>
              <w:left w:val="single" w:sz="4" w:space="0" w:color="auto"/>
              <w:bottom w:val="wave" w:sz="6" w:space="0" w:color="auto"/>
              <w:right w:val="single" w:sz="4" w:space="0" w:color="auto"/>
            </w:tcBorders>
            <w:hideMark/>
          </w:tcPr>
          <w:p w:rsidR="00C36F02" w:rsidRDefault="00C36F02" w:rsidP="009802F9">
            <w:pPr>
              <w:rPr>
                <w:sz w:val="16"/>
                <w:szCs w:val="16"/>
              </w:rPr>
            </w:pPr>
            <w:r>
              <w:rPr>
                <w:rFonts w:hint="eastAsia"/>
                <w:sz w:val="16"/>
                <w:szCs w:val="16"/>
              </w:rPr>
              <w:t>日本語学概論</w:t>
            </w:r>
            <w:r>
              <w:rPr>
                <w:sz w:val="16"/>
                <w:szCs w:val="16"/>
              </w:rPr>
              <w:t>B</w:t>
            </w:r>
          </w:p>
        </w:tc>
        <w:tc>
          <w:tcPr>
            <w:tcW w:w="577" w:type="dxa"/>
            <w:tcBorders>
              <w:top w:val="single" w:sz="4" w:space="0" w:color="auto"/>
              <w:left w:val="single" w:sz="4" w:space="0" w:color="auto"/>
              <w:bottom w:val="wave" w:sz="6"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wave" w:sz="6" w:space="0" w:color="auto"/>
              <w:right w:val="single" w:sz="4" w:space="0" w:color="auto"/>
            </w:tcBorders>
            <w:vAlign w:val="center"/>
            <w:hideMark/>
          </w:tcPr>
          <w:p w:rsidR="00C36F02" w:rsidRDefault="00C36F02" w:rsidP="009802F9">
            <w:pPr>
              <w:rPr>
                <w:sz w:val="16"/>
                <w:szCs w:val="16"/>
              </w:rPr>
            </w:pPr>
          </w:p>
        </w:tc>
        <w:tc>
          <w:tcPr>
            <w:tcW w:w="3676" w:type="dxa"/>
            <w:vMerge/>
            <w:tcBorders>
              <w:top w:val="single" w:sz="4" w:space="0" w:color="auto"/>
              <w:left w:val="single" w:sz="4" w:space="0" w:color="auto"/>
              <w:bottom w:val="wave" w:sz="6" w:space="0" w:color="auto"/>
              <w:right w:val="single" w:sz="4" w:space="0" w:color="auto"/>
            </w:tcBorders>
            <w:vAlign w:val="center"/>
            <w:hideMark/>
          </w:tcPr>
          <w:p w:rsidR="00C36F02" w:rsidRDefault="00C36F02" w:rsidP="009802F9">
            <w:pPr>
              <w:rPr>
                <w:sz w:val="16"/>
                <w:szCs w:val="16"/>
              </w:rPr>
            </w:pPr>
          </w:p>
        </w:tc>
        <w:tc>
          <w:tcPr>
            <w:tcW w:w="1701" w:type="dxa"/>
            <w:tcBorders>
              <w:top w:val="single" w:sz="4" w:space="0" w:color="auto"/>
              <w:left w:val="single" w:sz="4" w:space="0" w:color="auto"/>
              <w:bottom w:val="wave" w:sz="6" w:space="0" w:color="auto"/>
              <w:right w:val="single" w:sz="4" w:space="0" w:color="auto"/>
            </w:tcBorders>
            <w:hideMark/>
          </w:tcPr>
          <w:p w:rsidR="00C36F02" w:rsidRDefault="00C36F02" w:rsidP="009802F9">
            <w:pPr>
              <w:rPr>
                <w:sz w:val="16"/>
                <w:szCs w:val="16"/>
              </w:rPr>
            </w:pPr>
            <w:r>
              <w:rPr>
                <w:rFonts w:hint="eastAsia"/>
                <w:sz w:val="16"/>
                <w:szCs w:val="16"/>
              </w:rPr>
              <w:t>日本語学概論</w:t>
            </w:r>
            <w:r>
              <w:rPr>
                <w:sz w:val="16"/>
                <w:szCs w:val="16"/>
              </w:rPr>
              <w:t>B</w:t>
            </w:r>
          </w:p>
        </w:tc>
        <w:tc>
          <w:tcPr>
            <w:tcW w:w="577" w:type="dxa"/>
            <w:tcBorders>
              <w:top w:val="single" w:sz="4" w:space="0" w:color="auto"/>
              <w:left w:val="single" w:sz="4" w:space="0" w:color="auto"/>
              <w:bottom w:val="wave" w:sz="6"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1417" w:type="dxa"/>
            <w:tcBorders>
              <w:top w:val="wave" w:sz="6" w:space="0" w:color="auto"/>
              <w:left w:val="single" w:sz="12" w:space="0" w:color="auto"/>
              <w:bottom w:val="single" w:sz="4" w:space="0" w:color="auto"/>
              <w:right w:val="single" w:sz="4" w:space="0" w:color="auto"/>
            </w:tcBorders>
          </w:tcPr>
          <w:p w:rsidR="00C36F02" w:rsidRDefault="00C36F02" w:rsidP="009802F9">
            <w:pPr>
              <w:rPr>
                <w:sz w:val="16"/>
                <w:szCs w:val="16"/>
              </w:rPr>
            </w:pPr>
          </w:p>
        </w:tc>
        <w:tc>
          <w:tcPr>
            <w:tcW w:w="3251" w:type="dxa"/>
            <w:tcBorders>
              <w:top w:val="wave" w:sz="6"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漢文学</w:t>
            </w:r>
          </w:p>
        </w:tc>
        <w:tc>
          <w:tcPr>
            <w:tcW w:w="1701" w:type="dxa"/>
            <w:tcBorders>
              <w:top w:val="wave" w:sz="6"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中国文学</w:t>
            </w:r>
          </w:p>
        </w:tc>
        <w:tc>
          <w:tcPr>
            <w:tcW w:w="577" w:type="dxa"/>
            <w:tcBorders>
              <w:top w:val="wave" w:sz="6"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1417" w:type="dxa"/>
            <w:tcBorders>
              <w:top w:val="wave" w:sz="6" w:space="0" w:color="auto"/>
              <w:left w:val="double" w:sz="4" w:space="0" w:color="auto"/>
              <w:bottom w:val="single" w:sz="4" w:space="0" w:color="auto"/>
              <w:right w:val="single" w:sz="4" w:space="0" w:color="auto"/>
            </w:tcBorders>
          </w:tcPr>
          <w:p w:rsidR="00C36F02" w:rsidRDefault="00C36F02" w:rsidP="009802F9">
            <w:pPr>
              <w:rPr>
                <w:sz w:val="16"/>
                <w:szCs w:val="16"/>
              </w:rPr>
            </w:pPr>
          </w:p>
        </w:tc>
        <w:tc>
          <w:tcPr>
            <w:tcW w:w="3676" w:type="dxa"/>
            <w:tcBorders>
              <w:top w:val="wave" w:sz="6"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漢文学</w:t>
            </w:r>
          </w:p>
        </w:tc>
        <w:tc>
          <w:tcPr>
            <w:tcW w:w="1701" w:type="dxa"/>
            <w:tcBorders>
              <w:top w:val="wave" w:sz="6"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中国文学</w:t>
            </w:r>
          </w:p>
        </w:tc>
        <w:tc>
          <w:tcPr>
            <w:tcW w:w="577" w:type="dxa"/>
            <w:tcBorders>
              <w:top w:val="wave" w:sz="6"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1417" w:type="dxa"/>
            <w:tcBorders>
              <w:top w:val="single" w:sz="4" w:space="0" w:color="auto"/>
              <w:left w:val="single" w:sz="12"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教育の基礎理論に関する科目</w:t>
            </w:r>
          </w:p>
        </w:tc>
        <w:tc>
          <w:tcPr>
            <w:tcW w:w="325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教育の理念並びに教育に関する歴史及び思想</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教育原論</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1417" w:type="dxa"/>
            <w:vMerge w:val="restart"/>
            <w:tcBorders>
              <w:top w:val="single" w:sz="4" w:space="0" w:color="auto"/>
              <w:left w:val="doub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教育の基礎的理解に関する科目</w:t>
            </w: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教育の理念並びに教育に関する歴史及び思想</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教育原論</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1417" w:type="dxa"/>
            <w:tcBorders>
              <w:top w:val="single" w:sz="4" w:space="0" w:color="auto"/>
              <w:left w:val="single" w:sz="12"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教職の意義等に関する科目</w:t>
            </w:r>
          </w:p>
        </w:tc>
        <w:tc>
          <w:tcPr>
            <w:tcW w:w="325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・教職の意義及び教員の役割</w:t>
            </w:r>
          </w:p>
          <w:p w:rsidR="00C36F02" w:rsidRDefault="00C36F02" w:rsidP="009802F9">
            <w:pPr>
              <w:rPr>
                <w:sz w:val="14"/>
                <w:szCs w:val="14"/>
              </w:rPr>
            </w:pPr>
            <w:r>
              <w:rPr>
                <w:rFonts w:hint="eastAsia"/>
                <w:sz w:val="14"/>
                <w:szCs w:val="14"/>
              </w:rPr>
              <w:t>・教員の職務内容（研修、服務及び身分保障等を含む。）</w:t>
            </w:r>
          </w:p>
          <w:p w:rsidR="00C36F02" w:rsidRDefault="00C36F02" w:rsidP="009802F9">
            <w:pPr>
              <w:rPr>
                <w:sz w:val="16"/>
                <w:szCs w:val="16"/>
              </w:rPr>
            </w:pPr>
            <w:r>
              <w:rPr>
                <w:rFonts w:hint="eastAsia"/>
                <w:sz w:val="16"/>
                <w:szCs w:val="16"/>
              </w:rPr>
              <w:t>・進路選択に資する各種の機会の提供等</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教職論</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教職の意義及び教員の役割・職務・内容（チーム学校運営への対応を含む。）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教職論</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1417" w:type="dxa"/>
            <w:vMerge w:val="restart"/>
            <w:tcBorders>
              <w:top w:val="single" w:sz="4" w:space="0" w:color="auto"/>
              <w:left w:val="single" w:sz="12"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教育の基礎理論に関する科目</w:t>
            </w:r>
          </w:p>
        </w:tc>
        <w:tc>
          <w:tcPr>
            <w:tcW w:w="325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教育に関する社会的、制度的又は経営的事項</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学校教育社会学</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教育に関する社会的、制度的又は経営的事項（学校と地域との連携及び学校安全への対応</w:t>
            </w:r>
            <w:r>
              <w:rPr>
                <w:rFonts w:hint="eastAsia"/>
                <w:w w:val="95"/>
                <w:sz w:val="16"/>
                <w:szCs w:val="16"/>
              </w:rPr>
              <w:t>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学校教育社会学</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C36F02" w:rsidRDefault="00C36F02" w:rsidP="009802F9">
            <w:pPr>
              <w:rPr>
                <w:sz w:val="16"/>
                <w:szCs w:val="16"/>
              </w:rPr>
            </w:pPr>
          </w:p>
        </w:tc>
        <w:tc>
          <w:tcPr>
            <w:tcW w:w="325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幼児、児童及び生徒の心身の発達及び学習の過程（障害のある幼児、児童及び生徒の心身の発達及び学習の過程を含む。）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学習・発達論</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幼児、児童及び生徒の心身の発達及び学習の</w:t>
            </w:r>
            <w:r>
              <w:rPr>
                <w:rFonts w:hint="eastAsia"/>
                <w:w w:val="95"/>
                <w:sz w:val="16"/>
                <w:szCs w:val="16"/>
              </w:rPr>
              <w:t>過程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学習・発達論</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A11371">
        <w:trPr>
          <w:trHeight w:val="100"/>
        </w:trPr>
        <w:tc>
          <w:tcPr>
            <w:tcW w:w="4668" w:type="dxa"/>
            <w:gridSpan w:val="2"/>
            <w:tcBorders>
              <w:top w:val="single" w:sz="4" w:space="0" w:color="auto"/>
              <w:left w:val="single" w:sz="12"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教科又は教職に関する科目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660C6E">
            <w:pPr>
              <w:rPr>
                <w:sz w:val="16"/>
                <w:szCs w:val="16"/>
              </w:rPr>
            </w:pPr>
            <w:r>
              <w:rPr>
                <w:rFonts w:hint="eastAsia"/>
                <w:sz w:val="16"/>
                <w:szCs w:val="16"/>
              </w:rPr>
              <w:t>特別支援教育論</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特別の支援を必要とする幼児、児童及び生徒に対する理解</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A11371">
            <w:pPr>
              <w:rPr>
                <w:sz w:val="16"/>
                <w:szCs w:val="16"/>
              </w:rPr>
            </w:pPr>
            <w:r>
              <w:rPr>
                <w:rFonts w:hint="eastAsia"/>
                <w:sz w:val="16"/>
                <w:szCs w:val="16"/>
              </w:rPr>
              <w:t>特別支援教育論</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1417" w:type="dxa"/>
            <w:vMerge w:val="restart"/>
            <w:tcBorders>
              <w:top w:val="single" w:sz="4" w:space="0" w:color="auto"/>
              <w:left w:val="single" w:sz="12"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教育課程及び指導法に関する</w:t>
            </w:r>
            <w:r>
              <w:rPr>
                <w:rFonts w:hint="eastAsia"/>
                <w:w w:val="95"/>
                <w:sz w:val="16"/>
                <w:szCs w:val="16"/>
              </w:rPr>
              <w:t>科目</w:t>
            </w:r>
          </w:p>
        </w:tc>
        <w:tc>
          <w:tcPr>
            <w:tcW w:w="325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教育課程の意義及び編成の方法</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教育課程論</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教育課程の意義及び編成の方法（カリキュラム・マネジメントを含む。）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教育課程論</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C36F02" w:rsidRDefault="00C36F02" w:rsidP="009802F9">
            <w:pPr>
              <w:rPr>
                <w:sz w:val="16"/>
                <w:szCs w:val="16"/>
              </w:rPr>
            </w:pPr>
          </w:p>
        </w:tc>
        <w:tc>
          <w:tcPr>
            <w:tcW w:w="3251" w:type="dxa"/>
            <w:vMerge w:val="restart"/>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特別活動の指導法</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特別活動の指導法</w:t>
            </w:r>
          </w:p>
        </w:tc>
        <w:tc>
          <w:tcPr>
            <w:tcW w:w="577" w:type="dxa"/>
            <w:vMerge w:val="restart"/>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1417" w:type="dxa"/>
            <w:vMerge w:val="restart"/>
            <w:tcBorders>
              <w:top w:val="single" w:sz="4" w:space="0" w:color="auto"/>
              <w:left w:val="doub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道徳、総合的な学習の時間等の指導法及び生徒指導、教育相談等に関する科目</w:t>
            </w: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総合的な学習の時間の指導法</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特別活動・総合学習指導法</w:t>
            </w:r>
          </w:p>
        </w:tc>
        <w:tc>
          <w:tcPr>
            <w:tcW w:w="577" w:type="dxa"/>
            <w:vMerge w:val="restart"/>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C36F02" w:rsidRDefault="00C36F02" w:rsidP="009802F9">
            <w:pPr>
              <w:rPr>
                <w:sz w:val="16"/>
                <w:szCs w:val="16"/>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577" w:type="dxa"/>
            <w:vMerge/>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rPr>
                <w:sz w:val="16"/>
                <w:szCs w:val="16"/>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特別活動の指導法</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577" w:type="dxa"/>
            <w:vMerge/>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rPr>
                <w:sz w:val="16"/>
                <w:szCs w:val="16"/>
              </w:rPr>
            </w:pPr>
          </w:p>
        </w:tc>
      </w:tr>
      <w:tr w:rsidR="00C36F02" w:rsidTr="00C36F02">
        <w:trPr>
          <w:trHeight w:val="10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C36F02" w:rsidRDefault="00C36F02" w:rsidP="009802F9">
            <w:pPr>
              <w:rPr>
                <w:sz w:val="16"/>
                <w:szCs w:val="16"/>
              </w:rPr>
            </w:pPr>
          </w:p>
        </w:tc>
        <w:tc>
          <w:tcPr>
            <w:tcW w:w="3251" w:type="dxa"/>
            <w:tcBorders>
              <w:top w:val="single" w:sz="4" w:space="0" w:color="auto"/>
              <w:left w:val="single" w:sz="4" w:space="0" w:color="auto"/>
              <w:bottom w:val="single" w:sz="4" w:space="0" w:color="auto"/>
              <w:right w:val="single" w:sz="4" w:space="0" w:color="auto"/>
            </w:tcBorders>
            <w:hideMark/>
          </w:tcPr>
          <w:p w:rsidR="00C36F02" w:rsidRPr="00C36F02" w:rsidRDefault="00C36F02" w:rsidP="009802F9">
            <w:pPr>
              <w:rPr>
                <w:sz w:val="14"/>
                <w:szCs w:val="14"/>
              </w:rPr>
            </w:pPr>
            <w:r w:rsidRPr="00C36F02">
              <w:rPr>
                <w:rFonts w:hint="eastAsia"/>
                <w:sz w:val="14"/>
                <w:szCs w:val="14"/>
              </w:rPr>
              <w:t>教育の方法及び技術（情報機器及び教材の活用を含む。）</w:t>
            </w: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教育の方法及び技術</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教育の方法及び技術（情報機器及び教材の活用を含む。）</w:t>
            </w: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教育の方法及び技術</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1417" w:type="dxa"/>
            <w:vMerge w:val="restart"/>
            <w:tcBorders>
              <w:top w:val="single" w:sz="4" w:space="0" w:color="auto"/>
              <w:left w:val="single" w:sz="12" w:space="0" w:color="auto"/>
              <w:bottom w:val="single" w:sz="4" w:space="0" w:color="auto"/>
              <w:right w:val="single" w:sz="4" w:space="0" w:color="auto"/>
            </w:tcBorders>
            <w:hideMark/>
          </w:tcPr>
          <w:p w:rsidR="00C36F02" w:rsidRDefault="00C36F02" w:rsidP="009802F9">
            <w:pPr>
              <w:rPr>
                <w:sz w:val="16"/>
                <w:szCs w:val="16"/>
              </w:rPr>
            </w:pPr>
            <w:r>
              <w:rPr>
                <w:rFonts w:hint="eastAsia"/>
                <w:spacing w:val="-11"/>
                <w:sz w:val="16"/>
                <w:szCs w:val="16"/>
              </w:rPr>
              <w:t>生徒指導、教育</w:t>
            </w:r>
            <w:r>
              <w:rPr>
                <w:rFonts w:hint="eastAsia"/>
                <w:spacing w:val="16"/>
                <w:sz w:val="16"/>
                <w:szCs w:val="16"/>
              </w:rPr>
              <w:t>相談及び進路指導等に関する科目</w:t>
            </w:r>
          </w:p>
        </w:tc>
        <w:tc>
          <w:tcPr>
            <w:tcW w:w="325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生徒指導の理論及び方法</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生徒指導論</w:t>
            </w:r>
          </w:p>
        </w:tc>
        <w:tc>
          <w:tcPr>
            <w:tcW w:w="577" w:type="dxa"/>
            <w:vMerge w:val="restart"/>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生徒指導の理論及び方法</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生徒指導論</w:t>
            </w:r>
          </w:p>
        </w:tc>
        <w:tc>
          <w:tcPr>
            <w:tcW w:w="577" w:type="dxa"/>
            <w:vMerge w:val="restart"/>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C36F02" w:rsidRDefault="00C36F02" w:rsidP="009802F9">
            <w:pPr>
              <w:rPr>
                <w:sz w:val="16"/>
                <w:szCs w:val="16"/>
              </w:rPr>
            </w:pPr>
          </w:p>
        </w:tc>
        <w:tc>
          <w:tcPr>
            <w:tcW w:w="325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進路指導の理論及び方法</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577" w:type="dxa"/>
            <w:vMerge/>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rPr>
                <w:sz w:val="16"/>
                <w:szCs w:val="16"/>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進路指導の理論及び方法</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577" w:type="dxa"/>
            <w:vMerge/>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rPr>
                <w:sz w:val="16"/>
                <w:szCs w:val="16"/>
              </w:rPr>
            </w:pPr>
          </w:p>
        </w:tc>
      </w:tr>
      <w:tr w:rsidR="00C36F02" w:rsidTr="00660C6E">
        <w:trPr>
          <w:trHeight w:val="10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C36F02" w:rsidRDefault="00C36F02" w:rsidP="009802F9">
            <w:pPr>
              <w:rPr>
                <w:sz w:val="16"/>
                <w:szCs w:val="16"/>
              </w:rPr>
            </w:pPr>
          </w:p>
        </w:tc>
        <w:tc>
          <w:tcPr>
            <w:tcW w:w="325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教育相談（カウンセリングに関する基礎的な知識を含む。）の理論及び方法</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r>
              <w:rPr>
                <w:rFonts w:hint="eastAsia"/>
                <w:sz w:val="16"/>
                <w:szCs w:val="16"/>
              </w:rPr>
              <w:t>学校カウンセリング論</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教育相談（カウンセリングに関する基礎的な知識を含む。）の理論及び方法</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6F02" w:rsidRDefault="00C36F02" w:rsidP="00660C6E">
            <w:pPr>
              <w:rPr>
                <w:sz w:val="16"/>
                <w:szCs w:val="16"/>
              </w:rPr>
            </w:pPr>
            <w:r>
              <w:rPr>
                <w:rFonts w:hint="eastAsia"/>
                <w:sz w:val="16"/>
                <w:szCs w:val="16"/>
              </w:rPr>
              <w:t>学校カウンセリング論</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1417" w:type="dxa"/>
            <w:vMerge w:val="restart"/>
            <w:tcBorders>
              <w:top w:val="single" w:sz="4" w:space="0" w:color="auto"/>
              <w:left w:val="single" w:sz="12"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教育実習</w:t>
            </w:r>
          </w:p>
        </w:tc>
        <w:tc>
          <w:tcPr>
            <w:tcW w:w="3251" w:type="dxa"/>
            <w:vMerge w:val="restart"/>
            <w:tcBorders>
              <w:top w:val="single" w:sz="4" w:space="0" w:color="auto"/>
              <w:left w:val="single" w:sz="4" w:space="0" w:color="auto"/>
              <w:bottom w:val="single" w:sz="4" w:space="0" w:color="auto"/>
              <w:right w:val="single" w:sz="4" w:space="0" w:color="auto"/>
            </w:tcBorders>
          </w:tcPr>
          <w:p w:rsidR="00C36F02" w:rsidRDefault="00C36F02" w:rsidP="009802F9">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教育実習指導Ⅰ</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1</w:t>
            </w:r>
          </w:p>
        </w:tc>
        <w:tc>
          <w:tcPr>
            <w:tcW w:w="1417" w:type="dxa"/>
            <w:vMerge w:val="restart"/>
            <w:tcBorders>
              <w:top w:val="single" w:sz="4" w:space="0" w:color="auto"/>
              <w:left w:val="doub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教育実践に関する科目</w:t>
            </w:r>
          </w:p>
        </w:tc>
        <w:tc>
          <w:tcPr>
            <w:tcW w:w="3676" w:type="dxa"/>
            <w:vMerge w:val="restart"/>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教育実習</w:t>
            </w: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教育実習指導Ⅰ</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1</w:t>
            </w:r>
          </w:p>
        </w:tc>
      </w:tr>
      <w:tr w:rsidR="00C36F02" w:rsidTr="00C36F02">
        <w:trPr>
          <w:trHeight w:val="10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C36F02" w:rsidRDefault="00C36F02" w:rsidP="009802F9">
            <w:pPr>
              <w:rPr>
                <w:sz w:val="16"/>
                <w:szCs w:val="16"/>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教育実習指導Ⅱ</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vMerge/>
            <w:tcBorders>
              <w:top w:val="single" w:sz="4" w:space="0" w:color="auto"/>
              <w:left w:val="sing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教育実習指導Ⅱ</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1417" w:type="dxa"/>
            <w:tcBorders>
              <w:top w:val="single" w:sz="4" w:space="0" w:color="auto"/>
              <w:left w:val="single" w:sz="12"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教職実践演習</w:t>
            </w:r>
          </w:p>
        </w:tc>
        <w:tc>
          <w:tcPr>
            <w:tcW w:w="3251" w:type="dxa"/>
            <w:tcBorders>
              <w:top w:val="single" w:sz="4" w:space="0" w:color="auto"/>
              <w:left w:val="single" w:sz="4" w:space="0" w:color="auto"/>
              <w:bottom w:val="single" w:sz="4" w:space="0" w:color="auto"/>
              <w:right w:val="single" w:sz="4" w:space="0" w:color="auto"/>
            </w:tcBorders>
          </w:tcPr>
          <w:p w:rsidR="00C36F02" w:rsidRDefault="00C36F02" w:rsidP="009802F9">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教職実践演習</w:t>
            </w:r>
          </w:p>
        </w:tc>
        <w:tc>
          <w:tcPr>
            <w:tcW w:w="577" w:type="dxa"/>
            <w:tcBorders>
              <w:top w:val="single" w:sz="4" w:space="0" w:color="auto"/>
              <w:left w:val="single" w:sz="4" w:space="0" w:color="auto"/>
              <w:bottom w:val="single" w:sz="4" w:space="0" w:color="auto"/>
              <w:right w:val="double" w:sz="4" w:space="0" w:color="auto"/>
            </w:tcBorders>
            <w:vAlign w:val="center"/>
            <w:hideMark/>
          </w:tcPr>
          <w:p w:rsidR="00C36F02" w:rsidRDefault="00C36F02" w:rsidP="009802F9">
            <w:pPr>
              <w:jc w:val="center"/>
              <w:rPr>
                <w:sz w:val="16"/>
                <w:szCs w:val="16"/>
              </w:rPr>
            </w:pPr>
            <w:r>
              <w:rPr>
                <w:sz w:val="16"/>
                <w:szCs w:val="16"/>
              </w:rPr>
              <w:t>2</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36F02" w:rsidRDefault="00C36F02" w:rsidP="009802F9">
            <w:pPr>
              <w:rPr>
                <w:sz w:val="16"/>
                <w:szCs w:val="16"/>
              </w:rPr>
            </w:pPr>
          </w:p>
        </w:tc>
        <w:tc>
          <w:tcPr>
            <w:tcW w:w="3676"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教職実践演習</w:t>
            </w:r>
          </w:p>
        </w:tc>
        <w:tc>
          <w:tcPr>
            <w:tcW w:w="1701" w:type="dxa"/>
            <w:tcBorders>
              <w:top w:val="single" w:sz="4" w:space="0" w:color="auto"/>
              <w:left w:val="single" w:sz="4" w:space="0" w:color="auto"/>
              <w:bottom w:val="single" w:sz="4" w:space="0" w:color="auto"/>
              <w:right w:val="single" w:sz="4" w:space="0" w:color="auto"/>
            </w:tcBorders>
            <w:hideMark/>
          </w:tcPr>
          <w:p w:rsidR="00C36F02" w:rsidRDefault="00C36F02" w:rsidP="009802F9">
            <w:pPr>
              <w:rPr>
                <w:sz w:val="16"/>
                <w:szCs w:val="16"/>
              </w:rPr>
            </w:pPr>
            <w:r>
              <w:rPr>
                <w:rFonts w:hint="eastAsia"/>
                <w:sz w:val="16"/>
                <w:szCs w:val="16"/>
              </w:rPr>
              <w:t>教職実践演習</w:t>
            </w:r>
          </w:p>
        </w:tc>
        <w:tc>
          <w:tcPr>
            <w:tcW w:w="577" w:type="dxa"/>
            <w:tcBorders>
              <w:top w:val="single" w:sz="4" w:space="0" w:color="auto"/>
              <w:left w:val="single" w:sz="4" w:space="0" w:color="auto"/>
              <w:bottom w:val="single" w:sz="4"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r w:rsidR="00C36F02" w:rsidTr="00C36F02">
        <w:trPr>
          <w:trHeight w:val="100"/>
        </w:trPr>
        <w:tc>
          <w:tcPr>
            <w:tcW w:w="4668" w:type="dxa"/>
            <w:gridSpan w:val="2"/>
            <w:tcBorders>
              <w:top w:val="single" w:sz="4" w:space="0" w:color="auto"/>
              <w:left w:val="single" w:sz="12" w:space="0" w:color="auto"/>
              <w:bottom w:val="single" w:sz="12" w:space="0" w:color="auto"/>
              <w:right w:val="single" w:sz="4" w:space="0" w:color="auto"/>
            </w:tcBorders>
            <w:hideMark/>
          </w:tcPr>
          <w:p w:rsidR="00C36F02" w:rsidRDefault="00C36F02" w:rsidP="009802F9">
            <w:pPr>
              <w:rPr>
                <w:sz w:val="16"/>
                <w:szCs w:val="16"/>
              </w:rPr>
            </w:pPr>
            <w:r>
              <w:rPr>
                <w:rFonts w:hint="eastAsia"/>
                <w:sz w:val="16"/>
                <w:szCs w:val="16"/>
              </w:rPr>
              <w:t>教科又は教職に関する科目</w:t>
            </w:r>
          </w:p>
        </w:tc>
        <w:tc>
          <w:tcPr>
            <w:tcW w:w="1701" w:type="dxa"/>
            <w:tcBorders>
              <w:top w:val="single" w:sz="4" w:space="0" w:color="auto"/>
              <w:left w:val="single" w:sz="4" w:space="0" w:color="auto"/>
              <w:bottom w:val="single" w:sz="12" w:space="0" w:color="auto"/>
              <w:right w:val="single" w:sz="4" w:space="0" w:color="auto"/>
            </w:tcBorders>
            <w:hideMark/>
          </w:tcPr>
          <w:p w:rsidR="00C36F02" w:rsidRDefault="00C36F02" w:rsidP="009802F9">
            <w:pPr>
              <w:rPr>
                <w:sz w:val="16"/>
                <w:szCs w:val="16"/>
              </w:rPr>
            </w:pPr>
            <w:r>
              <w:rPr>
                <w:rFonts w:hint="eastAsia"/>
                <w:sz w:val="16"/>
                <w:szCs w:val="16"/>
              </w:rPr>
              <w:t>道徳教育指導法</w:t>
            </w:r>
          </w:p>
        </w:tc>
        <w:tc>
          <w:tcPr>
            <w:tcW w:w="577" w:type="dxa"/>
            <w:tcBorders>
              <w:top w:val="single" w:sz="4" w:space="0" w:color="auto"/>
              <w:left w:val="single" w:sz="4" w:space="0" w:color="auto"/>
              <w:bottom w:val="single" w:sz="12" w:space="0" w:color="auto"/>
              <w:right w:val="double" w:sz="4" w:space="0" w:color="auto"/>
            </w:tcBorders>
            <w:hideMark/>
          </w:tcPr>
          <w:p w:rsidR="00C36F02" w:rsidRDefault="00C36F02" w:rsidP="009802F9">
            <w:pPr>
              <w:jc w:val="center"/>
              <w:rPr>
                <w:sz w:val="16"/>
                <w:szCs w:val="16"/>
              </w:rPr>
            </w:pPr>
            <w:r>
              <w:rPr>
                <w:sz w:val="16"/>
                <w:szCs w:val="16"/>
              </w:rPr>
              <w:t>2</w:t>
            </w:r>
          </w:p>
        </w:tc>
        <w:tc>
          <w:tcPr>
            <w:tcW w:w="5093" w:type="dxa"/>
            <w:gridSpan w:val="2"/>
            <w:tcBorders>
              <w:top w:val="single" w:sz="4" w:space="0" w:color="auto"/>
              <w:left w:val="double" w:sz="4" w:space="0" w:color="auto"/>
              <w:bottom w:val="single" w:sz="12" w:space="0" w:color="auto"/>
              <w:right w:val="single" w:sz="4" w:space="0" w:color="auto"/>
            </w:tcBorders>
            <w:hideMark/>
          </w:tcPr>
          <w:p w:rsidR="00C36F02" w:rsidRDefault="00C36F02" w:rsidP="009802F9">
            <w:pPr>
              <w:rPr>
                <w:sz w:val="16"/>
                <w:szCs w:val="16"/>
              </w:rPr>
            </w:pPr>
            <w:r>
              <w:rPr>
                <w:rFonts w:hint="eastAsia"/>
                <w:sz w:val="16"/>
                <w:szCs w:val="16"/>
              </w:rPr>
              <w:t>大学が独自に設定する科目</w:t>
            </w:r>
          </w:p>
        </w:tc>
        <w:tc>
          <w:tcPr>
            <w:tcW w:w="1701" w:type="dxa"/>
            <w:tcBorders>
              <w:top w:val="single" w:sz="4" w:space="0" w:color="auto"/>
              <w:left w:val="single" w:sz="4" w:space="0" w:color="auto"/>
              <w:bottom w:val="single" w:sz="12" w:space="0" w:color="auto"/>
              <w:right w:val="single" w:sz="4" w:space="0" w:color="auto"/>
            </w:tcBorders>
            <w:hideMark/>
          </w:tcPr>
          <w:p w:rsidR="00C36F02" w:rsidRDefault="00C36F02" w:rsidP="009802F9">
            <w:pPr>
              <w:rPr>
                <w:sz w:val="16"/>
                <w:szCs w:val="16"/>
              </w:rPr>
            </w:pPr>
            <w:r>
              <w:rPr>
                <w:rFonts w:hint="eastAsia"/>
                <w:sz w:val="16"/>
                <w:szCs w:val="16"/>
              </w:rPr>
              <w:t>道徳教育指導法</w:t>
            </w:r>
          </w:p>
        </w:tc>
        <w:tc>
          <w:tcPr>
            <w:tcW w:w="577" w:type="dxa"/>
            <w:tcBorders>
              <w:top w:val="single" w:sz="4" w:space="0" w:color="auto"/>
              <w:left w:val="single" w:sz="4" w:space="0" w:color="auto"/>
              <w:bottom w:val="single" w:sz="12" w:space="0" w:color="auto"/>
              <w:right w:val="single" w:sz="12" w:space="0" w:color="auto"/>
            </w:tcBorders>
            <w:vAlign w:val="center"/>
            <w:hideMark/>
          </w:tcPr>
          <w:p w:rsidR="00C36F02" w:rsidRDefault="00C36F02" w:rsidP="009802F9">
            <w:pPr>
              <w:jc w:val="center"/>
              <w:rPr>
                <w:sz w:val="16"/>
                <w:szCs w:val="16"/>
              </w:rPr>
            </w:pPr>
            <w:r>
              <w:rPr>
                <w:sz w:val="16"/>
                <w:szCs w:val="16"/>
              </w:rPr>
              <w:t>2</w:t>
            </w:r>
          </w:p>
        </w:tc>
      </w:tr>
    </w:tbl>
    <w:p w:rsidR="00C36F02" w:rsidRDefault="00C36F02" w:rsidP="00C36F02">
      <w:pPr>
        <w:ind w:leftChars="148" w:left="411" w:hangingChars="69" w:hanging="131"/>
        <w:rPr>
          <w:szCs w:val="21"/>
        </w:rPr>
      </w:pPr>
    </w:p>
    <w:p w:rsidR="00C36F02" w:rsidRDefault="00C36F02" w:rsidP="00C36F02">
      <w:pPr>
        <w:ind w:leftChars="148" w:left="411" w:hangingChars="69" w:hanging="131"/>
        <w:rPr>
          <w:szCs w:val="21"/>
        </w:rPr>
      </w:pPr>
      <w:r>
        <w:rPr>
          <w:rFonts w:hint="eastAsia"/>
          <w:szCs w:val="21"/>
        </w:rPr>
        <w:t>①改正免許法施行規則附則第</w:t>
      </w:r>
      <w:r>
        <w:rPr>
          <w:szCs w:val="21"/>
        </w:rPr>
        <w:t>2</w:t>
      </w:r>
      <w:r>
        <w:rPr>
          <w:rFonts w:hint="eastAsia"/>
          <w:szCs w:val="21"/>
        </w:rPr>
        <w:t>項（教科に関する科目から教科に関する専門的事項への読み替え規定）、第</w:t>
      </w:r>
      <w:r>
        <w:rPr>
          <w:szCs w:val="21"/>
        </w:rPr>
        <w:t>3</w:t>
      </w:r>
      <w:r>
        <w:rPr>
          <w:rFonts w:hint="eastAsia"/>
          <w:szCs w:val="21"/>
        </w:rPr>
        <w:t>項（教職に関する科目から教育の基礎的理解に関する科目等及び教科の指導法への読み替え規定）、第</w:t>
      </w:r>
      <w:r>
        <w:rPr>
          <w:szCs w:val="21"/>
        </w:rPr>
        <w:t>4</w:t>
      </w:r>
      <w:r>
        <w:rPr>
          <w:rFonts w:hint="eastAsia"/>
          <w:szCs w:val="21"/>
        </w:rPr>
        <w:t>項（教科又は教職に関する科目から大学が独自に設定する科目への読み替え規定）に基づいて実際に作成した読み替え表が前頁の表である。</w:t>
      </w:r>
    </w:p>
    <w:p w:rsidR="00C36F02" w:rsidRDefault="00C36F02" w:rsidP="00C36F02">
      <w:pPr>
        <w:ind w:left="131" w:hangingChars="69" w:hanging="131"/>
        <w:rPr>
          <w:szCs w:val="21"/>
        </w:rPr>
      </w:pPr>
    </w:p>
    <w:p w:rsidR="00C36F02" w:rsidRDefault="00C36F02" w:rsidP="00C36F02">
      <w:pPr>
        <w:ind w:leftChars="148" w:left="411" w:hangingChars="69" w:hanging="131"/>
        <w:rPr>
          <w:szCs w:val="21"/>
        </w:rPr>
      </w:pPr>
      <w:r>
        <w:rPr>
          <w:rFonts w:hint="eastAsia"/>
          <w:szCs w:val="21"/>
        </w:rPr>
        <w:t>②カリキュラムを工夫することによってすべての旧科目の授業科目を新課程の授業科目に読み替えることができる。</w:t>
      </w:r>
    </w:p>
    <w:p w:rsidR="00C36F02" w:rsidRDefault="00C36F02" w:rsidP="00C36F02">
      <w:pPr>
        <w:ind w:left="131" w:hangingChars="69" w:hanging="131"/>
        <w:rPr>
          <w:szCs w:val="21"/>
        </w:rPr>
      </w:pPr>
    </w:p>
    <w:p w:rsidR="00C36F02" w:rsidRDefault="00C36F02" w:rsidP="00C36F02">
      <w:pPr>
        <w:ind w:leftChars="148" w:left="411" w:hangingChars="69" w:hanging="131"/>
        <w:rPr>
          <w:szCs w:val="21"/>
        </w:rPr>
      </w:pPr>
      <w:r>
        <w:rPr>
          <w:rFonts w:hint="eastAsia"/>
          <w:szCs w:val="21"/>
        </w:rPr>
        <w:t>③すべて読み替えるための工夫を要する点は、旧課程にない</w:t>
      </w:r>
      <w:r>
        <w:rPr>
          <w:szCs w:val="21"/>
        </w:rPr>
        <w:t>2</w:t>
      </w:r>
      <w:r>
        <w:rPr>
          <w:rFonts w:hint="eastAsia"/>
          <w:szCs w:val="21"/>
        </w:rPr>
        <w:t>つの事項「特別の支援を必要とする幼児、児童及び生徒に対する理解」と「総合的な学習の時間の指導法」との対応である。</w:t>
      </w:r>
    </w:p>
    <w:p w:rsidR="00C36F02" w:rsidRDefault="00C36F02" w:rsidP="00C36F02">
      <w:pPr>
        <w:ind w:left="131" w:hangingChars="69" w:hanging="131"/>
        <w:rPr>
          <w:szCs w:val="21"/>
        </w:rPr>
      </w:pPr>
    </w:p>
    <w:p w:rsidR="00C36F02" w:rsidRDefault="00C36F02" w:rsidP="00C36F02">
      <w:pPr>
        <w:ind w:leftChars="148" w:left="411" w:hangingChars="69" w:hanging="131"/>
        <w:rPr>
          <w:szCs w:val="21"/>
        </w:rPr>
      </w:pPr>
      <w:r>
        <w:rPr>
          <w:rFonts w:hint="eastAsia"/>
          <w:szCs w:val="21"/>
        </w:rPr>
        <w:t>④「特別の支援を必要とする幼児、児童及び生徒に対する理解」については教科又は教職に関する科目に開設されている科目でこの内容を</w:t>
      </w:r>
      <w:r>
        <w:rPr>
          <w:szCs w:val="21"/>
        </w:rPr>
        <w:t>1</w:t>
      </w:r>
      <w:r>
        <w:rPr>
          <w:rFonts w:hint="eastAsia"/>
          <w:szCs w:val="21"/>
        </w:rPr>
        <w:t>単位以上扱っている科目があれば読み替えの対象となる〈質問回答集</w:t>
      </w:r>
      <w:r>
        <w:rPr>
          <w:szCs w:val="21"/>
        </w:rPr>
        <w:t xml:space="preserve"> No.31</w:t>
      </w:r>
      <w:r>
        <w:rPr>
          <w:rFonts w:hint="eastAsia"/>
          <w:szCs w:val="21"/>
        </w:rPr>
        <w:t>〉。現在この内容に関する科目がない場合は</w:t>
      </w:r>
      <w:r>
        <w:rPr>
          <w:szCs w:val="21"/>
        </w:rPr>
        <w:t>2018</w:t>
      </w:r>
      <w:r>
        <w:rPr>
          <w:rFonts w:hint="eastAsia"/>
          <w:szCs w:val="21"/>
        </w:rPr>
        <w:t>年度から開設し、旧課程で所要資格を満たすことができない可能性のある学生に受講させる。</w:t>
      </w:r>
    </w:p>
    <w:p w:rsidR="00C36F02" w:rsidRDefault="00C36F02" w:rsidP="00C36F02">
      <w:pPr>
        <w:ind w:left="131" w:hangingChars="69" w:hanging="131"/>
        <w:rPr>
          <w:szCs w:val="21"/>
        </w:rPr>
      </w:pPr>
    </w:p>
    <w:p w:rsidR="00C36F02" w:rsidRDefault="00C36F02" w:rsidP="00C36F02">
      <w:pPr>
        <w:ind w:leftChars="148" w:left="411" w:hangingChars="69" w:hanging="131"/>
        <w:rPr>
          <w:szCs w:val="21"/>
        </w:rPr>
      </w:pPr>
      <w:r>
        <w:rPr>
          <w:rFonts w:hint="eastAsia"/>
          <w:szCs w:val="21"/>
        </w:rPr>
        <w:t>⑤「総合的な学習の時間の指導法」については教科又は教職に関する科目に開設されている科目でこの内容を扱っている科目があれば読み替えの対象となる。また、現行の授業科目「特別活動の指導法」に「総合的な学習の時間の指導法」を含んで開講すれば読み替えの対象となる〈質問回答集</w:t>
      </w:r>
      <w:r>
        <w:rPr>
          <w:szCs w:val="21"/>
        </w:rPr>
        <w:t xml:space="preserve"> No.31</w:t>
      </w:r>
      <w:r>
        <w:rPr>
          <w:rFonts w:hint="eastAsia"/>
          <w:szCs w:val="21"/>
        </w:rPr>
        <w:t>〉。</w:t>
      </w:r>
    </w:p>
    <w:p w:rsidR="00333268" w:rsidRPr="00C36F02" w:rsidRDefault="00333268" w:rsidP="000A67AE">
      <w:pPr>
        <w:widowControl/>
        <w:jc w:val="left"/>
      </w:pPr>
    </w:p>
    <w:sectPr w:rsidR="00333268" w:rsidRPr="00C36F02" w:rsidSect="00C36F02">
      <w:pgSz w:w="16838" w:h="11906" w:orient="landscape" w:code="9"/>
      <w:pgMar w:top="851" w:right="1134" w:bottom="851" w:left="1134" w:header="851" w:footer="794" w:gutter="0"/>
      <w:cols w:space="425"/>
      <w:docGrid w:type="linesAndChars" w:linePitch="28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3CD" w:rsidRDefault="002973CD" w:rsidP="00E40BC5">
      <w:r>
        <w:separator/>
      </w:r>
    </w:p>
  </w:endnote>
  <w:endnote w:type="continuationSeparator" w:id="0">
    <w:p w:rsidR="002973CD" w:rsidRDefault="002973CD" w:rsidP="00E4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CD" w:rsidRDefault="00F15538" w:rsidP="00084A0B">
    <w:pPr>
      <w:pStyle w:val="a5"/>
      <w:jc w:val="center"/>
    </w:pPr>
    <w:sdt>
      <w:sdtPr>
        <w:id w:val="1110017018"/>
        <w:docPartObj>
          <w:docPartGallery w:val="Page Numbers (Bottom of Page)"/>
          <w:docPartUnique/>
        </w:docPartObj>
      </w:sdtPr>
      <w:sdtEndPr/>
      <w:sdtContent>
        <w:r w:rsidR="002973CD">
          <w:rPr>
            <w:rFonts w:hint="eastAsia"/>
          </w:rPr>
          <w:t>―</w:t>
        </w:r>
        <w:r w:rsidR="002973CD">
          <w:t xml:space="preserve"> </w:t>
        </w:r>
        <w:r w:rsidR="002973CD">
          <w:fldChar w:fldCharType="begin"/>
        </w:r>
        <w:r w:rsidR="002973CD">
          <w:instrText>PAGE   \* MERGEFORMAT</w:instrText>
        </w:r>
        <w:r w:rsidR="002973CD">
          <w:fldChar w:fldCharType="separate"/>
        </w:r>
        <w:r w:rsidR="002973CD" w:rsidRPr="00A96C66">
          <w:rPr>
            <w:noProof/>
            <w:lang w:val="ja-JP"/>
          </w:rPr>
          <w:t>29</w:t>
        </w:r>
        <w:r w:rsidR="002973CD">
          <w:fldChar w:fldCharType="end"/>
        </w:r>
      </w:sdtContent>
    </w:sdt>
    <w:r w:rsidR="002973CD">
      <w:t xml:space="preserve"> </w:t>
    </w:r>
    <w:r w:rsidR="002973CD">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3CD" w:rsidRDefault="002973CD" w:rsidP="00E40BC5">
      <w:r>
        <w:separator/>
      </w:r>
    </w:p>
  </w:footnote>
  <w:footnote w:type="continuationSeparator" w:id="0">
    <w:p w:rsidR="002973CD" w:rsidRDefault="002973CD" w:rsidP="00E40BC5">
      <w:r>
        <w:continuationSeparator/>
      </w:r>
    </w:p>
  </w:footnote>
  <w:footnote w:id="1">
    <w:p w:rsidR="002973CD" w:rsidRPr="00CA4C7E" w:rsidRDefault="002973CD" w:rsidP="00333268">
      <w:pPr>
        <w:pStyle w:val="a8"/>
        <w:rPr>
          <w:sz w:val="16"/>
          <w:szCs w:val="16"/>
        </w:rPr>
      </w:pPr>
      <w:r w:rsidRPr="00D14C2E">
        <w:rPr>
          <w:rStyle w:val="aa"/>
          <w:sz w:val="24"/>
        </w:rPr>
        <w:footnoteRef/>
      </w:r>
      <w:r w:rsidRPr="00D14C2E">
        <w:rPr>
          <w:rFonts w:ascii="HG丸ｺﾞｼｯｸM-PRO" w:hint="eastAsia"/>
          <w:sz w:val="24"/>
        </w:rPr>
        <w:t xml:space="preserve"> </w:t>
      </w:r>
      <w:r w:rsidRPr="00CA4C7E">
        <w:rPr>
          <w:rFonts w:hint="eastAsia"/>
          <w:sz w:val="16"/>
          <w:szCs w:val="16"/>
        </w:rPr>
        <w:t>村田　彰</w:t>
      </w:r>
      <w:r w:rsidRPr="00CA4C7E">
        <w:rPr>
          <w:rFonts w:hint="eastAsia"/>
          <w:sz w:val="16"/>
          <w:szCs w:val="16"/>
        </w:rPr>
        <w:t xml:space="preserve"> </w:t>
      </w:r>
      <w:r w:rsidRPr="00CA4C7E">
        <w:rPr>
          <w:rFonts w:hint="eastAsia"/>
          <w:sz w:val="16"/>
          <w:szCs w:val="16"/>
        </w:rPr>
        <w:t>編『リーガルスタディー法学入門』（酒井書店、</w:t>
      </w:r>
      <w:r w:rsidRPr="00CA4C7E">
        <w:rPr>
          <w:sz w:val="16"/>
          <w:szCs w:val="16"/>
        </w:rPr>
        <w:t>2002</w:t>
      </w:r>
      <w:r w:rsidRPr="00CA4C7E">
        <w:rPr>
          <w:sz w:val="16"/>
          <w:szCs w:val="16"/>
        </w:rPr>
        <w:t>年</w:t>
      </w:r>
      <w:r w:rsidRPr="00CA4C7E">
        <w:rPr>
          <w:rFonts w:hint="eastAsia"/>
          <w:sz w:val="16"/>
          <w:szCs w:val="16"/>
        </w:rPr>
        <w:t>）</w:t>
      </w:r>
      <w:r w:rsidRPr="00CA4C7E">
        <w:rPr>
          <w:sz w:val="16"/>
          <w:szCs w:val="16"/>
        </w:rPr>
        <w:t>18</w:t>
      </w:r>
      <w:r w:rsidRPr="00CA4C7E">
        <w:rPr>
          <w:rFonts w:hint="eastAsia"/>
          <w:sz w:val="16"/>
          <w:szCs w:val="16"/>
        </w:rPr>
        <w:t>頁</w:t>
      </w:r>
    </w:p>
  </w:footnote>
  <w:footnote w:id="2">
    <w:p w:rsidR="002973CD" w:rsidRDefault="002973CD" w:rsidP="00333268">
      <w:pPr>
        <w:pStyle w:val="a8"/>
      </w:pPr>
      <w:r w:rsidRPr="00D14C2E">
        <w:rPr>
          <w:rStyle w:val="aa"/>
          <w:sz w:val="24"/>
        </w:rPr>
        <w:footnoteRef/>
      </w:r>
      <w:r w:rsidRPr="00D14C2E">
        <w:rPr>
          <w:rFonts w:hint="eastAsia"/>
          <w:sz w:val="24"/>
        </w:rPr>
        <w:t xml:space="preserve"> </w:t>
      </w:r>
      <w:r w:rsidRPr="00B444E7">
        <w:rPr>
          <w:rFonts w:hint="eastAsia"/>
          <w:sz w:val="16"/>
          <w:szCs w:val="16"/>
        </w:rPr>
        <w:t>林　修三『法令用語の常識』（日本評論社、</w:t>
      </w:r>
      <w:r w:rsidRPr="00B444E7">
        <w:rPr>
          <w:sz w:val="16"/>
          <w:szCs w:val="16"/>
        </w:rPr>
        <w:t>1975</w:t>
      </w:r>
      <w:r w:rsidRPr="00B444E7">
        <w:rPr>
          <w:sz w:val="16"/>
          <w:szCs w:val="16"/>
        </w:rPr>
        <w:t>年</w:t>
      </w:r>
      <w:r w:rsidRPr="00B444E7">
        <w:rPr>
          <w:rFonts w:hint="eastAsia"/>
          <w:sz w:val="16"/>
          <w:szCs w:val="16"/>
        </w:rPr>
        <w:t>）</w:t>
      </w:r>
      <w:r w:rsidRPr="00B444E7">
        <w:rPr>
          <w:sz w:val="16"/>
          <w:szCs w:val="16"/>
        </w:rPr>
        <w:t>51</w:t>
      </w:r>
      <w:r w:rsidRPr="00B444E7">
        <w:rPr>
          <w:rFonts w:hint="eastAsia"/>
          <w:sz w:val="16"/>
          <w:szCs w:val="16"/>
        </w:rPr>
        <w:t>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57236"/>
    <w:multiLevelType w:val="hybridMultilevel"/>
    <w:tmpl w:val="BD2A74E0"/>
    <w:lvl w:ilvl="0" w:tplc="24646FCA">
      <w:numFmt w:val="bullet"/>
      <w:lvlText w:val="○"/>
      <w:lvlJc w:val="left"/>
      <w:pPr>
        <w:ind w:left="20" w:hanging="131"/>
      </w:pPr>
      <w:rPr>
        <w:rFonts w:ascii="ＭＳ ゴシック" w:eastAsia="ＭＳ ゴシック" w:hAnsi="ＭＳ ゴシック" w:cs="ＭＳ ゴシック" w:hint="eastAsia"/>
        <w:w w:val="99"/>
        <w:sz w:val="11"/>
        <w:szCs w:val="11"/>
      </w:rPr>
    </w:lvl>
    <w:lvl w:ilvl="1" w:tplc="292018F2">
      <w:numFmt w:val="bullet"/>
      <w:lvlText w:val="•"/>
      <w:lvlJc w:val="left"/>
      <w:pPr>
        <w:ind w:left="473" w:hanging="131"/>
      </w:pPr>
    </w:lvl>
    <w:lvl w:ilvl="2" w:tplc="60D8C9D6">
      <w:numFmt w:val="bullet"/>
      <w:lvlText w:val="•"/>
      <w:lvlJc w:val="left"/>
      <w:pPr>
        <w:ind w:left="926" w:hanging="131"/>
      </w:pPr>
    </w:lvl>
    <w:lvl w:ilvl="3" w:tplc="96027060">
      <w:numFmt w:val="bullet"/>
      <w:lvlText w:val="•"/>
      <w:lvlJc w:val="left"/>
      <w:pPr>
        <w:ind w:left="1379" w:hanging="131"/>
      </w:pPr>
    </w:lvl>
    <w:lvl w:ilvl="4" w:tplc="84FE9A64">
      <w:numFmt w:val="bullet"/>
      <w:lvlText w:val="•"/>
      <w:lvlJc w:val="left"/>
      <w:pPr>
        <w:ind w:left="1832" w:hanging="131"/>
      </w:pPr>
    </w:lvl>
    <w:lvl w:ilvl="5" w:tplc="5C94EC0A">
      <w:numFmt w:val="bullet"/>
      <w:lvlText w:val="•"/>
      <w:lvlJc w:val="left"/>
      <w:pPr>
        <w:ind w:left="2285" w:hanging="131"/>
      </w:pPr>
    </w:lvl>
    <w:lvl w:ilvl="6" w:tplc="DB446CB0">
      <w:numFmt w:val="bullet"/>
      <w:lvlText w:val="•"/>
      <w:lvlJc w:val="left"/>
      <w:pPr>
        <w:ind w:left="2738" w:hanging="131"/>
      </w:pPr>
    </w:lvl>
    <w:lvl w:ilvl="7" w:tplc="240893DC">
      <w:numFmt w:val="bullet"/>
      <w:lvlText w:val="•"/>
      <w:lvlJc w:val="left"/>
      <w:pPr>
        <w:ind w:left="3191" w:hanging="131"/>
      </w:pPr>
    </w:lvl>
    <w:lvl w:ilvl="8" w:tplc="F70E569E">
      <w:numFmt w:val="bullet"/>
      <w:lvlText w:val="•"/>
      <w:lvlJc w:val="left"/>
      <w:pPr>
        <w:ind w:left="3644" w:hanging="13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72"/>
    <w:rsid w:val="00004B84"/>
    <w:rsid w:val="00005140"/>
    <w:rsid w:val="000056FD"/>
    <w:rsid w:val="00011BAD"/>
    <w:rsid w:val="0001246A"/>
    <w:rsid w:val="00016979"/>
    <w:rsid w:val="00021B25"/>
    <w:rsid w:val="00026661"/>
    <w:rsid w:val="00030158"/>
    <w:rsid w:val="0003200E"/>
    <w:rsid w:val="0003674C"/>
    <w:rsid w:val="00037E1A"/>
    <w:rsid w:val="00051456"/>
    <w:rsid w:val="000527B3"/>
    <w:rsid w:val="00061292"/>
    <w:rsid w:val="00061370"/>
    <w:rsid w:val="00062DC9"/>
    <w:rsid w:val="000635D9"/>
    <w:rsid w:val="000639FC"/>
    <w:rsid w:val="00065BEA"/>
    <w:rsid w:val="00067F51"/>
    <w:rsid w:val="000717CD"/>
    <w:rsid w:val="000774F9"/>
    <w:rsid w:val="00080DDD"/>
    <w:rsid w:val="0008457C"/>
    <w:rsid w:val="00084A0B"/>
    <w:rsid w:val="0008769E"/>
    <w:rsid w:val="00091622"/>
    <w:rsid w:val="000975A2"/>
    <w:rsid w:val="000A5B4F"/>
    <w:rsid w:val="000A67AE"/>
    <w:rsid w:val="000B6432"/>
    <w:rsid w:val="000C5741"/>
    <w:rsid w:val="000D0D77"/>
    <w:rsid w:val="000D4247"/>
    <w:rsid w:val="000D5F29"/>
    <w:rsid w:val="000D7F44"/>
    <w:rsid w:val="000E14D7"/>
    <w:rsid w:val="000E465D"/>
    <w:rsid w:val="000E73B6"/>
    <w:rsid w:val="000E78DB"/>
    <w:rsid w:val="000F563A"/>
    <w:rsid w:val="000F6048"/>
    <w:rsid w:val="000F7503"/>
    <w:rsid w:val="00100360"/>
    <w:rsid w:val="00106D3C"/>
    <w:rsid w:val="00112CE5"/>
    <w:rsid w:val="00120BDD"/>
    <w:rsid w:val="001213F7"/>
    <w:rsid w:val="0013104C"/>
    <w:rsid w:val="00132911"/>
    <w:rsid w:val="00133762"/>
    <w:rsid w:val="001346DD"/>
    <w:rsid w:val="00143EF6"/>
    <w:rsid w:val="00146096"/>
    <w:rsid w:val="00147C5A"/>
    <w:rsid w:val="00151E64"/>
    <w:rsid w:val="001561BE"/>
    <w:rsid w:val="0016330F"/>
    <w:rsid w:val="00171A3E"/>
    <w:rsid w:val="00180D4E"/>
    <w:rsid w:val="0018618A"/>
    <w:rsid w:val="001B00CE"/>
    <w:rsid w:val="001B04A9"/>
    <w:rsid w:val="001B07F2"/>
    <w:rsid w:val="001B20A8"/>
    <w:rsid w:val="001B3896"/>
    <w:rsid w:val="001B45D9"/>
    <w:rsid w:val="001B5EC6"/>
    <w:rsid w:val="001C377F"/>
    <w:rsid w:val="001C51BD"/>
    <w:rsid w:val="001D19E6"/>
    <w:rsid w:val="001D533E"/>
    <w:rsid w:val="001E0C0E"/>
    <w:rsid w:val="001E4721"/>
    <w:rsid w:val="001F0F69"/>
    <w:rsid w:val="001F135C"/>
    <w:rsid w:val="002031F4"/>
    <w:rsid w:val="0020320C"/>
    <w:rsid w:val="0020436A"/>
    <w:rsid w:val="00211101"/>
    <w:rsid w:val="002130DD"/>
    <w:rsid w:val="00217EC6"/>
    <w:rsid w:val="002404BC"/>
    <w:rsid w:val="00241B6A"/>
    <w:rsid w:val="0024217F"/>
    <w:rsid w:val="00250FD9"/>
    <w:rsid w:val="0026127D"/>
    <w:rsid w:val="002648AB"/>
    <w:rsid w:val="00265059"/>
    <w:rsid w:val="00276F2B"/>
    <w:rsid w:val="00285426"/>
    <w:rsid w:val="002924BC"/>
    <w:rsid w:val="002936E5"/>
    <w:rsid w:val="002940EC"/>
    <w:rsid w:val="002973CD"/>
    <w:rsid w:val="002A0992"/>
    <w:rsid w:val="002A16A0"/>
    <w:rsid w:val="002A1C86"/>
    <w:rsid w:val="002A3C01"/>
    <w:rsid w:val="002D2C03"/>
    <w:rsid w:val="002E0006"/>
    <w:rsid w:val="002E27B3"/>
    <w:rsid w:val="002E62CC"/>
    <w:rsid w:val="002F4DDA"/>
    <w:rsid w:val="003068AB"/>
    <w:rsid w:val="00306FF0"/>
    <w:rsid w:val="0031023B"/>
    <w:rsid w:val="00310B26"/>
    <w:rsid w:val="003143E8"/>
    <w:rsid w:val="0031621B"/>
    <w:rsid w:val="0032184A"/>
    <w:rsid w:val="00325CCF"/>
    <w:rsid w:val="00333268"/>
    <w:rsid w:val="00337D85"/>
    <w:rsid w:val="003411E4"/>
    <w:rsid w:val="00343E4A"/>
    <w:rsid w:val="00356F6B"/>
    <w:rsid w:val="00360356"/>
    <w:rsid w:val="0036076B"/>
    <w:rsid w:val="00366112"/>
    <w:rsid w:val="0037259E"/>
    <w:rsid w:val="0037263E"/>
    <w:rsid w:val="00372B20"/>
    <w:rsid w:val="00392D53"/>
    <w:rsid w:val="0039554A"/>
    <w:rsid w:val="003A1DD7"/>
    <w:rsid w:val="003A6746"/>
    <w:rsid w:val="003A7791"/>
    <w:rsid w:val="003C34C7"/>
    <w:rsid w:val="003C51DF"/>
    <w:rsid w:val="003C5644"/>
    <w:rsid w:val="003D1733"/>
    <w:rsid w:val="003E0162"/>
    <w:rsid w:val="003E07DF"/>
    <w:rsid w:val="003E17A0"/>
    <w:rsid w:val="003E350A"/>
    <w:rsid w:val="003E5E73"/>
    <w:rsid w:val="003F7382"/>
    <w:rsid w:val="003F75E9"/>
    <w:rsid w:val="004001DD"/>
    <w:rsid w:val="00404C14"/>
    <w:rsid w:val="00410632"/>
    <w:rsid w:val="00415462"/>
    <w:rsid w:val="0041719E"/>
    <w:rsid w:val="00421156"/>
    <w:rsid w:val="00423EA0"/>
    <w:rsid w:val="00425868"/>
    <w:rsid w:val="00425E0D"/>
    <w:rsid w:val="00426D92"/>
    <w:rsid w:val="00433BC0"/>
    <w:rsid w:val="004365B4"/>
    <w:rsid w:val="00437FA6"/>
    <w:rsid w:val="00444921"/>
    <w:rsid w:val="004479F9"/>
    <w:rsid w:val="004537A8"/>
    <w:rsid w:val="0045463B"/>
    <w:rsid w:val="00454DA5"/>
    <w:rsid w:val="0046347B"/>
    <w:rsid w:val="00463F67"/>
    <w:rsid w:val="00467122"/>
    <w:rsid w:val="00470CB3"/>
    <w:rsid w:val="004738C9"/>
    <w:rsid w:val="004775D7"/>
    <w:rsid w:val="00483442"/>
    <w:rsid w:val="00494742"/>
    <w:rsid w:val="0049597A"/>
    <w:rsid w:val="004A49DA"/>
    <w:rsid w:val="004A53D3"/>
    <w:rsid w:val="004B7BD5"/>
    <w:rsid w:val="004B7C81"/>
    <w:rsid w:val="004B7E17"/>
    <w:rsid w:val="004C4DD1"/>
    <w:rsid w:val="004D54A9"/>
    <w:rsid w:val="004D59E5"/>
    <w:rsid w:val="004E125C"/>
    <w:rsid w:val="0050121E"/>
    <w:rsid w:val="00501BF5"/>
    <w:rsid w:val="00506ABB"/>
    <w:rsid w:val="00513DE2"/>
    <w:rsid w:val="00514304"/>
    <w:rsid w:val="00514E0D"/>
    <w:rsid w:val="00515B72"/>
    <w:rsid w:val="00527122"/>
    <w:rsid w:val="005353FF"/>
    <w:rsid w:val="00536847"/>
    <w:rsid w:val="0054455D"/>
    <w:rsid w:val="005610CB"/>
    <w:rsid w:val="00570ABA"/>
    <w:rsid w:val="00570B70"/>
    <w:rsid w:val="00570F0E"/>
    <w:rsid w:val="0058555C"/>
    <w:rsid w:val="00590876"/>
    <w:rsid w:val="00593A0D"/>
    <w:rsid w:val="00595379"/>
    <w:rsid w:val="00595387"/>
    <w:rsid w:val="005A2ACA"/>
    <w:rsid w:val="005A588F"/>
    <w:rsid w:val="005B3A63"/>
    <w:rsid w:val="005C58D2"/>
    <w:rsid w:val="005D17EB"/>
    <w:rsid w:val="005D4A31"/>
    <w:rsid w:val="005E6A28"/>
    <w:rsid w:val="005E7F29"/>
    <w:rsid w:val="005F0278"/>
    <w:rsid w:val="005F03AD"/>
    <w:rsid w:val="005F0F68"/>
    <w:rsid w:val="005F64AC"/>
    <w:rsid w:val="006026EE"/>
    <w:rsid w:val="00605555"/>
    <w:rsid w:val="0060627C"/>
    <w:rsid w:val="006106E7"/>
    <w:rsid w:val="00611225"/>
    <w:rsid w:val="00612AF5"/>
    <w:rsid w:val="00622A1B"/>
    <w:rsid w:val="006264EC"/>
    <w:rsid w:val="00633553"/>
    <w:rsid w:val="00637CCF"/>
    <w:rsid w:val="0064015A"/>
    <w:rsid w:val="0064293C"/>
    <w:rsid w:val="00645B45"/>
    <w:rsid w:val="006462D7"/>
    <w:rsid w:val="00656C0F"/>
    <w:rsid w:val="00660C6E"/>
    <w:rsid w:val="006629EE"/>
    <w:rsid w:val="00665D63"/>
    <w:rsid w:val="00666737"/>
    <w:rsid w:val="00673E24"/>
    <w:rsid w:val="0067766D"/>
    <w:rsid w:val="00691F78"/>
    <w:rsid w:val="00696A4C"/>
    <w:rsid w:val="006A4735"/>
    <w:rsid w:val="006C4222"/>
    <w:rsid w:val="006D70AD"/>
    <w:rsid w:val="006E26C2"/>
    <w:rsid w:val="006F06D9"/>
    <w:rsid w:val="006F14E5"/>
    <w:rsid w:val="006F2D60"/>
    <w:rsid w:val="006F52AD"/>
    <w:rsid w:val="006F62CC"/>
    <w:rsid w:val="006F6B92"/>
    <w:rsid w:val="00704304"/>
    <w:rsid w:val="007220EA"/>
    <w:rsid w:val="00724E1F"/>
    <w:rsid w:val="00743687"/>
    <w:rsid w:val="00755436"/>
    <w:rsid w:val="00771851"/>
    <w:rsid w:val="007740B3"/>
    <w:rsid w:val="00775212"/>
    <w:rsid w:val="00777C20"/>
    <w:rsid w:val="00782171"/>
    <w:rsid w:val="00785F3D"/>
    <w:rsid w:val="007903FE"/>
    <w:rsid w:val="0079127F"/>
    <w:rsid w:val="007A3365"/>
    <w:rsid w:val="007B56F4"/>
    <w:rsid w:val="007E514A"/>
    <w:rsid w:val="007F54D7"/>
    <w:rsid w:val="007F77C5"/>
    <w:rsid w:val="0080555D"/>
    <w:rsid w:val="00805FB4"/>
    <w:rsid w:val="00810510"/>
    <w:rsid w:val="008132A6"/>
    <w:rsid w:val="0081578F"/>
    <w:rsid w:val="00821C8B"/>
    <w:rsid w:val="008221F8"/>
    <w:rsid w:val="0083343B"/>
    <w:rsid w:val="00845C42"/>
    <w:rsid w:val="0085735B"/>
    <w:rsid w:val="00862272"/>
    <w:rsid w:val="00865F43"/>
    <w:rsid w:val="00874376"/>
    <w:rsid w:val="00880BAB"/>
    <w:rsid w:val="008827E7"/>
    <w:rsid w:val="00882D75"/>
    <w:rsid w:val="00883911"/>
    <w:rsid w:val="008860DC"/>
    <w:rsid w:val="00887412"/>
    <w:rsid w:val="0089187C"/>
    <w:rsid w:val="00894426"/>
    <w:rsid w:val="00894438"/>
    <w:rsid w:val="00894E01"/>
    <w:rsid w:val="00895BF7"/>
    <w:rsid w:val="008B1652"/>
    <w:rsid w:val="008C08E6"/>
    <w:rsid w:val="008C5E2A"/>
    <w:rsid w:val="008D56ED"/>
    <w:rsid w:val="008E15C4"/>
    <w:rsid w:val="008E2810"/>
    <w:rsid w:val="008E59AA"/>
    <w:rsid w:val="008F030C"/>
    <w:rsid w:val="008F1C84"/>
    <w:rsid w:val="008F5D16"/>
    <w:rsid w:val="00906FB6"/>
    <w:rsid w:val="00923A4B"/>
    <w:rsid w:val="00930494"/>
    <w:rsid w:val="009326C1"/>
    <w:rsid w:val="009412E8"/>
    <w:rsid w:val="00955E9A"/>
    <w:rsid w:val="009619C0"/>
    <w:rsid w:val="0097518E"/>
    <w:rsid w:val="00975619"/>
    <w:rsid w:val="00977348"/>
    <w:rsid w:val="00977A0B"/>
    <w:rsid w:val="009802F9"/>
    <w:rsid w:val="00980E5E"/>
    <w:rsid w:val="00986543"/>
    <w:rsid w:val="0099068B"/>
    <w:rsid w:val="0099293C"/>
    <w:rsid w:val="00994E15"/>
    <w:rsid w:val="00997C19"/>
    <w:rsid w:val="009A0C2E"/>
    <w:rsid w:val="009C51AB"/>
    <w:rsid w:val="009C54A8"/>
    <w:rsid w:val="009C5D96"/>
    <w:rsid w:val="009D29BE"/>
    <w:rsid w:val="009D36CD"/>
    <w:rsid w:val="009D5C6A"/>
    <w:rsid w:val="009D64A8"/>
    <w:rsid w:val="009D6A56"/>
    <w:rsid w:val="009E479A"/>
    <w:rsid w:val="009E56D1"/>
    <w:rsid w:val="009E7699"/>
    <w:rsid w:val="009F0A7F"/>
    <w:rsid w:val="009F0D67"/>
    <w:rsid w:val="009F10EF"/>
    <w:rsid w:val="009F2D8E"/>
    <w:rsid w:val="009F32D2"/>
    <w:rsid w:val="009F41D1"/>
    <w:rsid w:val="009F4D6B"/>
    <w:rsid w:val="00A07C14"/>
    <w:rsid w:val="00A11371"/>
    <w:rsid w:val="00A255A1"/>
    <w:rsid w:val="00A30E4A"/>
    <w:rsid w:val="00A3483C"/>
    <w:rsid w:val="00A43F5E"/>
    <w:rsid w:val="00A47813"/>
    <w:rsid w:val="00A47F91"/>
    <w:rsid w:val="00A50AEB"/>
    <w:rsid w:val="00A52D3F"/>
    <w:rsid w:val="00A53321"/>
    <w:rsid w:val="00A66D4C"/>
    <w:rsid w:val="00A759D0"/>
    <w:rsid w:val="00A774EF"/>
    <w:rsid w:val="00A77FD0"/>
    <w:rsid w:val="00A80076"/>
    <w:rsid w:val="00A95713"/>
    <w:rsid w:val="00A96C66"/>
    <w:rsid w:val="00AB0E71"/>
    <w:rsid w:val="00AB5C7C"/>
    <w:rsid w:val="00AB75F7"/>
    <w:rsid w:val="00AC0376"/>
    <w:rsid w:val="00AC2DE5"/>
    <w:rsid w:val="00AC3A1F"/>
    <w:rsid w:val="00AD2C4C"/>
    <w:rsid w:val="00AD6E5D"/>
    <w:rsid w:val="00AE623A"/>
    <w:rsid w:val="00B00857"/>
    <w:rsid w:val="00B04A16"/>
    <w:rsid w:val="00B17D3B"/>
    <w:rsid w:val="00B22027"/>
    <w:rsid w:val="00B27494"/>
    <w:rsid w:val="00B31E39"/>
    <w:rsid w:val="00B3504D"/>
    <w:rsid w:val="00B379D5"/>
    <w:rsid w:val="00B455FD"/>
    <w:rsid w:val="00B464F3"/>
    <w:rsid w:val="00B52A43"/>
    <w:rsid w:val="00B55005"/>
    <w:rsid w:val="00B55596"/>
    <w:rsid w:val="00B60393"/>
    <w:rsid w:val="00B60BDE"/>
    <w:rsid w:val="00B741FB"/>
    <w:rsid w:val="00B766D8"/>
    <w:rsid w:val="00B8342B"/>
    <w:rsid w:val="00B84894"/>
    <w:rsid w:val="00B84DEE"/>
    <w:rsid w:val="00B85403"/>
    <w:rsid w:val="00B917DC"/>
    <w:rsid w:val="00B9687F"/>
    <w:rsid w:val="00BA1075"/>
    <w:rsid w:val="00BA681A"/>
    <w:rsid w:val="00BA7A01"/>
    <w:rsid w:val="00BB0181"/>
    <w:rsid w:val="00BB145F"/>
    <w:rsid w:val="00BB1AFF"/>
    <w:rsid w:val="00BB1ED5"/>
    <w:rsid w:val="00BB55F7"/>
    <w:rsid w:val="00BB6145"/>
    <w:rsid w:val="00BD0A2A"/>
    <w:rsid w:val="00BD5D9D"/>
    <w:rsid w:val="00BE1A5F"/>
    <w:rsid w:val="00BF1D9C"/>
    <w:rsid w:val="00BF74B5"/>
    <w:rsid w:val="00C01672"/>
    <w:rsid w:val="00C025A7"/>
    <w:rsid w:val="00C0327D"/>
    <w:rsid w:val="00C07491"/>
    <w:rsid w:val="00C10179"/>
    <w:rsid w:val="00C1643C"/>
    <w:rsid w:val="00C22139"/>
    <w:rsid w:val="00C248B2"/>
    <w:rsid w:val="00C26045"/>
    <w:rsid w:val="00C30E82"/>
    <w:rsid w:val="00C30ECD"/>
    <w:rsid w:val="00C36F02"/>
    <w:rsid w:val="00C50E17"/>
    <w:rsid w:val="00C50FE0"/>
    <w:rsid w:val="00C51181"/>
    <w:rsid w:val="00C61B5D"/>
    <w:rsid w:val="00C63540"/>
    <w:rsid w:val="00C81F65"/>
    <w:rsid w:val="00C82E96"/>
    <w:rsid w:val="00C8346F"/>
    <w:rsid w:val="00C94289"/>
    <w:rsid w:val="00CA11EA"/>
    <w:rsid w:val="00CA581D"/>
    <w:rsid w:val="00CB30A0"/>
    <w:rsid w:val="00CB3997"/>
    <w:rsid w:val="00CC3193"/>
    <w:rsid w:val="00CC4946"/>
    <w:rsid w:val="00CC4BFE"/>
    <w:rsid w:val="00CC6B62"/>
    <w:rsid w:val="00CC73DF"/>
    <w:rsid w:val="00CE239D"/>
    <w:rsid w:val="00D0117B"/>
    <w:rsid w:val="00D13D3D"/>
    <w:rsid w:val="00D168FF"/>
    <w:rsid w:val="00D20517"/>
    <w:rsid w:val="00D205D0"/>
    <w:rsid w:val="00D20DA0"/>
    <w:rsid w:val="00D3050B"/>
    <w:rsid w:val="00D32160"/>
    <w:rsid w:val="00D3454A"/>
    <w:rsid w:val="00D44841"/>
    <w:rsid w:val="00D45E99"/>
    <w:rsid w:val="00D54F16"/>
    <w:rsid w:val="00D62521"/>
    <w:rsid w:val="00D626D0"/>
    <w:rsid w:val="00D64F08"/>
    <w:rsid w:val="00D664D6"/>
    <w:rsid w:val="00D66590"/>
    <w:rsid w:val="00D73E70"/>
    <w:rsid w:val="00D740D9"/>
    <w:rsid w:val="00D76A23"/>
    <w:rsid w:val="00D85402"/>
    <w:rsid w:val="00D86F52"/>
    <w:rsid w:val="00D94230"/>
    <w:rsid w:val="00D95C30"/>
    <w:rsid w:val="00D95DAC"/>
    <w:rsid w:val="00DA4955"/>
    <w:rsid w:val="00DA4E3E"/>
    <w:rsid w:val="00DA7344"/>
    <w:rsid w:val="00DA7345"/>
    <w:rsid w:val="00DC2F02"/>
    <w:rsid w:val="00DD12BA"/>
    <w:rsid w:val="00DE04BA"/>
    <w:rsid w:val="00DE2E73"/>
    <w:rsid w:val="00DE4D17"/>
    <w:rsid w:val="00DF2B8B"/>
    <w:rsid w:val="00DF3452"/>
    <w:rsid w:val="00DF49BD"/>
    <w:rsid w:val="00DF50B1"/>
    <w:rsid w:val="00DF77A4"/>
    <w:rsid w:val="00E00198"/>
    <w:rsid w:val="00E06C13"/>
    <w:rsid w:val="00E075BB"/>
    <w:rsid w:val="00E07D9E"/>
    <w:rsid w:val="00E12145"/>
    <w:rsid w:val="00E16296"/>
    <w:rsid w:val="00E228EA"/>
    <w:rsid w:val="00E25544"/>
    <w:rsid w:val="00E30C3E"/>
    <w:rsid w:val="00E30CD0"/>
    <w:rsid w:val="00E40BC5"/>
    <w:rsid w:val="00E41B7D"/>
    <w:rsid w:val="00E47465"/>
    <w:rsid w:val="00E509EE"/>
    <w:rsid w:val="00E55411"/>
    <w:rsid w:val="00E61A30"/>
    <w:rsid w:val="00E61C8A"/>
    <w:rsid w:val="00E63FC7"/>
    <w:rsid w:val="00E65CC1"/>
    <w:rsid w:val="00E714FD"/>
    <w:rsid w:val="00E75712"/>
    <w:rsid w:val="00E769A1"/>
    <w:rsid w:val="00E9145D"/>
    <w:rsid w:val="00E968CB"/>
    <w:rsid w:val="00E97F7C"/>
    <w:rsid w:val="00E97FDE"/>
    <w:rsid w:val="00EA6EA8"/>
    <w:rsid w:val="00EB5195"/>
    <w:rsid w:val="00EB6328"/>
    <w:rsid w:val="00EB7D33"/>
    <w:rsid w:val="00ED236E"/>
    <w:rsid w:val="00ED5511"/>
    <w:rsid w:val="00ED58BB"/>
    <w:rsid w:val="00ED72A9"/>
    <w:rsid w:val="00ED7E7A"/>
    <w:rsid w:val="00EE165A"/>
    <w:rsid w:val="00EE3A8A"/>
    <w:rsid w:val="00EF3310"/>
    <w:rsid w:val="00F006B2"/>
    <w:rsid w:val="00F007D8"/>
    <w:rsid w:val="00F02147"/>
    <w:rsid w:val="00F02199"/>
    <w:rsid w:val="00F02AD9"/>
    <w:rsid w:val="00F1108D"/>
    <w:rsid w:val="00F13C5C"/>
    <w:rsid w:val="00F15538"/>
    <w:rsid w:val="00F20CC0"/>
    <w:rsid w:val="00F27D4A"/>
    <w:rsid w:val="00F3040C"/>
    <w:rsid w:val="00F32266"/>
    <w:rsid w:val="00F35122"/>
    <w:rsid w:val="00F3597B"/>
    <w:rsid w:val="00F35C83"/>
    <w:rsid w:val="00F35CA1"/>
    <w:rsid w:val="00F373D4"/>
    <w:rsid w:val="00F40BF7"/>
    <w:rsid w:val="00F46970"/>
    <w:rsid w:val="00F50AAF"/>
    <w:rsid w:val="00F5600F"/>
    <w:rsid w:val="00F56702"/>
    <w:rsid w:val="00F5776F"/>
    <w:rsid w:val="00F579F9"/>
    <w:rsid w:val="00F618DC"/>
    <w:rsid w:val="00F8116C"/>
    <w:rsid w:val="00F84F89"/>
    <w:rsid w:val="00F93F58"/>
    <w:rsid w:val="00F97BD8"/>
    <w:rsid w:val="00FA34BE"/>
    <w:rsid w:val="00FA6EFE"/>
    <w:rsid w:val="00FB3188"/>
    <w:rsid w:val="00FB44DC"/>
    <w:rsid w:val="00FB7077"/>
    <w:rsid w:val="00FE6765"/>
    <w:rsid w:val="00FE6D35"/>
    <w:rsid w:val="00FF13DF"/>
    <w:rsid w:val="00FF320A"/>
    <w:rsid w:val="00FF32C9"/>
    <w:rsid w:val="00FF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2AD8EE"/>
  <w15:docId w15:val="{EF12A820-9A00-44CB-8716-50522086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D9E"/>
    <w:pPr>
      <w:widowControl w:val="0"/>
      <w:jc w:val="both"/>
    </w:pPr>
    <w:rPr>
      <w:rFonts w:ascii="Century Gothic" w:eastAsia="HG丸ｺﾞｼｯｸM-PRO" w:hAnsi="Century Gothic"/>
    </w:rPr>
  </w:style>
  <w:style w:type="paragraph" w:styleId="2">
    <w:name w:val="heading 2"/>
    <w:basedOn w:val="a"/>
    <w:next w:val="a"/>
    <w:link w:val="20"/>
    <w:uiPriority w:val="9"/>
    <w:unhideWhenUsed/>
    <w:qFormat/>
    <w:rsid w:val="00887412"/>
    <w:pPr>
      <w:spacing w:line="760" w:lineRule="exact"/>
      <w:outlineLvl w:val="1"/>
    </w:pPr>
    <w:rPr>
      <w:rFonts w:ascii="メイリオ" w:eastAsia="メイリオ" w:hAnsi="メイリオ" w:cs="メイリオ"/>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BC5"/>
    <w:pPr>
      <w:tabs>
        <w:tab w:val="center" w:pos="4252"/>
        <w:tab w:val="right" w:pos="8504"/>
      </w:tabs>
      <w:snapToGrid w:val="0"/>
    </w:pPr>
  </w:style>
  <w:style w:type="character" w:customStyle="1" w:styleId="a4">
    <w:name w:val="ヘッダー (文字)"/>
    <w:basedOn w:val="a0"/>
    <w:link w:val="a3"/>
    <w:uiPriority w:val="99"/>
    <w:rsid w:val="00E40BC5"/>
    <w:rPr>
      <w:rFonts w:ascii="Century Gothic" w:hAnsi="Century Gothic"/>
    </w:rPr>
  </w:style>
  <w:style w:type="paragraph" w:styleId="a5">
    <w:name w:val="footer"/>
    <w:basedOn w:val="a"/>
    <w:link w:val="a6"/>
    <w:uiPriority w:val="99"/>
    <w:unhideWhenUsed/>
    <w:rsid w:val="00E40BC5"/>
    <w:pPr>
      <w:tabs>
        <w:tab w:val="center" w:pos="4252"/>
        <w:tab w:val="right" w:pos="8504"/>
      </w:tabs>
      <w:snapToGrid w:val="0"/>
    </w:pPr>
  </w:style>
  <w:style w:type="character" w:customStyle="1" w:styleId="a6">
    <w:name w:val="フッター (文字)"/>
    <w:basedOn w:val="a0"/>
    <w:link w:val="a5"/>
    <w:uiPriority w:val="99"/>
    <w:rsid w:val="00E40BC5"/>
    <w:rPr>
      <w:rFonts w:ascii="Century Gothic" w:hAnsi="Century Gothic"/>
    </w:rPr>
  </w:style>
  <w:style w:type="table" w:styleId="a7">
    <w:name w:val="Table Grid"/>
    <w:basedOn w:val="a1"/>
    <w:uiPriority w:val="59"/>
    <w:rsid w:val="00D1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31023B"/>
    <w:pPr>
      <w:snapToGrid w:val="0"/>
      <w:jc w:val="left"/>
    </w:pPr>
    <w:rPr>
      <w:rFonts w:cs="Times New Roman"/>
      <w:sz w:val="20"/>
      <w:szCs w:val="20"/>
    </w:rPr>
  </w:style>
  <w:style w:type="character" w:customStyle="1" w:styleId="a9">
    <w:name w:val="脚注文字列 (文字)"/>
    <w:basedOn w:val="a0"/>
    <w:link w:val="a8"/>
    <w:uiPriority w:val="99"/>
    <w:rsid w:val="0031023B"/>
    <w:rPr>
      <w:rFonts w:ascii="Century Gothic" w:eastAsia="HG丸ｺﾞｼｯｸM-PRO" w:hAnsi="Century Gothic" w:cs="Times New Roman"/>
      <w:sz w:val="20"/>
      <w:szCs w:val="20"/>
    </w:rPr>
  </w:style>
  <w:style w:type="character" w:styleId="aa">
    <w:name w:val="footnote reference"/>
    <w:basedOn w:val="a0"/>
    <w:rsid w:val="0031023B"/>
    <w:rPr>
      <w:vertAlign w:val="superscript"/>
    </w:rPr>
  </w:style>
  <w:style w:type="character" w:styleId="ab">
    <w:name w:val="Hyperlink"/>
    <w:basedOn w:val="a0"/>
    <w:uiPriority w:val="99"/>
    <w:unhideWhenUsed/>
    <w:rsid w:val="00D20DA0"/>
    <w:rPr>
      <w:color w:val="0000FF"/>
      <w:u w:val="single"/>
    </w:rPr>
  </w:style>
  <w:style w:type="paragraph" w:styleId="ac">
    <w:name w:val="Body Text"/>
    <w:basedOn w:val="a"/>
    <w:link w:val="ad"/>
    <w:rsid w:val="00527122"/>
    <w:rPr>
      <w:rFonts w:cs="Times New Roman"/>
      <w:sz w:val="20"/>
    </w:rPr>
  </w:style>
  <w:style w:type="character" w:customStyle="1" w:styleId="ad">
    <w:name w:val="本文 (文字)"/>
    <w:basedOn w:val="a0"/>
    <w:link w:val="ac"/>
    <w:rsid w:val="00527122"/>
    <w:rPr>
      <w:rFonts w:ascii="Century Gothic" w:eastAsia="HG丸ｺﾞｼｯｸM-PRO" w:hAnsi="Century Gothic" w:cs="Times New Roman"/>
      <w:sz w:val="20"/>
    </w:rPr>
  </w:style>
  <w:style w:type="paragraph" w:styleId="ae">
    <w:name w:val="Closing"/>
    <w:basedOn w:val="a"/>
    <w:link w:val="af"/>
    <w:uiPriority w:val="99"/>
    <w:unhideWhenUsed/>
    <w:rsid w:val="000D4247"/>
    <w:pPr>
      <w:jc w:val="right"/>
    </w:pPr>
    <w:rPr>
      <w:rFonts w:ascii="HG丸ｺﾞｼｯｸM-PRO"/>
    </w:rPr>
  </w:style>
  <w:style w:type="character" w:customStyle="1" w:styleId="af">
    <w:name w:val="結語 (文字)"/>
    <w:basedOn w:val="a0"/>
    <w:link w:val="ae"/>
    <w:uiPriority w:val="99"/>
    <w:rsid w:val="000D4247"/>
    <w:rPr>
      <w:rFonts w:ascii="HG丸ｺﾞｼｯｸM-PRO" w:eastAsia="HG丸ｺﾞｼｯｸM-PRO" w:hAnsi="Century Gothic"/>
    </w:rPr>
  </w:style>
  <w:style w:type="paragraph" w:styleId="af0">
    <w:name w:val="Balloon Text"/>
    <w:basedOn w:val="a"/>
    <w:link w:val="af1"/>
    <w:uiPriority w:val="99"/>
    <w:semiHidden/>
    <w:unhideWhenUsed/>
    <w:rsid w:val="000D424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4247"/>
    <w:rPr>
      <w:rFonts w:asciiTheme="majorHAnsi" w:eastAsiaTheme="majorEastAsia" w:hAnsiTheme="majorHAnsi" w:cstheme="majorBidi"/>
      <w:sz w:val="18"/>
      <w:szCs w:val="18"/>
    </w:rPr>
  </w:style>
  <w:style w:type="character" w:customStyle="1" w:styleId="20">
    <w:name w:val="見出し 2 (文字)"/>
    <w:basedOn w:val="a0"/>
    <w:link w:val="2"/>
    <w:uiPriority w:val="9"/>
    <w:rsid w:val="00887412"/>
    <w:rPr>
      <w:rFonts w:ascii="メイリオ" w:eastAsia="メイリオ" w:hAnsi="メイリオ" w:cs="メイリオ"/>
      <w:sz w:val="52"/>
      <w:szCs w:val="52"/>
    </w:rPr>
  </w:style>
  <w:style w:type="paragraph" w:styleId="af2">
    <w:name w:val="Date"/>
    <w:basedOn w:val="a"/>
    <w:next w:val="a"/>
    <w:link w:val="af3"/>
    <w:uiPriority w:val="99"/>
    <w:semiHidden/>
    <w:unhideWhenUsed/>
    <w:rsid w:val="00DA7345"/>
  </w:style>
  <w:style w:type="character" w:customStyle="1" w:styleId="af3">
    <w:name w:val="日付 (文字)"/>
    <w:basedOn w:val="a0"/>
    <w:link w:val="af2"/>
    <w:uiPriority w:val="99"/>
    <w:semiHidden/>
    <w:rsid w:val="00DA7345"/>
    <w:rPr>
      <w:rFonts w:ascii="Century Gothic" w:eastAsia="HG丸ｺﾞｼｯｸM-PRO" w:hAnsi="Century Gothic"/>
    </w:rPr>
  </w:style>
  <w:style w:type="character" w:customStyle="1" w:styleId="articletitle">
    <w:name w:val="articletitle"/>
    <w:basedOn w:val="a0"/>
    <w:rsid w:val="00FF7BEE"/>
  </w:style>
  <w:style w:type="character" w:customStyle="1" w:styleId="1">
    <w:name w:val="未解決のメンション1"/>
    <w:basedOn w:val="a0"/>
    <w:uiPriority w:val="99"/>
    <w:semiHidden/>
    <w:unhideWhenUsed/>
    <w:rsid w:val="00337D85"/>
    <w:rPr>
      <w:color w:val="808080"/>
      <w:shd w:val="clear" w:color="auto" w:fill="E6E6E6"/>
    </w:rPr>
  </w:style>
  <w:style w:type="paragraph" w:styleId="af4">
    <w:name w:val="Body Text Indent"/>
    <w:basedOn w:val="a"/>
    <w:link w:val="af5"/>
    <w:uiPriority w:val="99"/>
    <w:unhideWhenUsed/>
    <w:rsid w:val="00084A0B"/>
    <w:pPr>
      <w:ind w:leftChars="400" w:left="851"/>
    </w:pPr>
  </w:style>
  <w:style w:type="character" w:customStyle="1" w:styleId="af5">
    <w:name w:val="本文インデント (文字)"/>
    <w:basedOn w:val="a0"/>
    <w:link w:val="af4"/>
    <w:uiPriority w:val="99"/>
    <w:rsid w:val="00084A0B"/>
    <w:rPr>
      <w:rFonts w:ascii="Century Gothic" w:eastAsia="HG丸ｺﾞｼｯｸM-PRO" w:hAnsi="Century Gothic"/>
    </w:rPr>
  </w:style>
  <w:style w:type="paragraph" w:customStyle="1" w:styleId="TableParagraph">
    <w:name w:val="Table Paragraph"/>
    <w:basedOn w:val="a"/>
    <w:uiPriority w:val="1"/>
    <w:qFormat/>
    <w:rsid w:val="00F5776F"/>
    <w:pPr>
      <w:autoSpaceDE w:val="0"/>
      <w:autoSpaceDN w:val="0"/>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169">
      <w:bodyDiv w:val="1"/>
      <w:marLeft w:val="0"/>
      <w:marRight w:val="0"/>
      <w:marTop w:val="0"/>
      <w:marBottom w:val="0"/>
      <w:divBdr>
        <w:top w:val="none" w:sz="0" w:space="0" w:color="auto"/>
        <w:left w:val="none" w:sz="0" w:space="0" w:color="auto"/>
        <w:bottom w:val="none" w:sz="0" w:space="0" w:color="auto"/>
        <w:right w:val="none" w:sz="0" w:space="0" w:color="auto"/>
      </w:divBdr>
    </w:div>
    <w:div w:id="23406304">
      <w:bodyDiv w:val="1"/>
      <w:marLeft w:val="0"/>
      <w:marRight w:val="0"/>
      <w:marTop w:val="0"/>
      <w:marBottom w:val="0"/>
      <w:divBdr>
        <w:top w:val="none" w:sz="0" w:space="0" w:color="auto"/>
        <w:left w:val="none" w:sz="0" w:space="0" w:color="auto"/>
        <w:bottom w:val="none" w:sz="0" w:space="0" w:color="auto"/>
        <w:right w:val="none" w:sz="0" w:space="0" w:color="auto"/>
      </w:divBdr>
    </w:div>
    <w:div w:id="152988807">
      <w:bodyDiv w:val="1"/>
      <w:marLeft w:val="0"/>
      <w:marRight w:val="0"/>
      <w:marTop w:val="0"/>
      <w:marBottom w:val="0"/>
      <w:divBdr>
        <w:top w:val="none" w:sz="0" w:space="0" w:color="auto"/>
        <w:left w:val="none" w:sz="0" w:space="0" w:color="auto"/>
        <w:bottom w:val="none" w:sz="0" w:space="0" w:color="auto"/>
        <w:right w:val="none" w:sz="0" w:space="0" w:color="auto"/>
      </w:divBdr>
    </w:div>
    <w:div w:id="320737943">
      <w:bodyDiv w:val="1"/>
      <w:marLeft w:val="0"/>
      <w:marRight w:val="0"/>
      <w:marTop w:val="0"/>
      <w:marBottom w:val="0"/>
      <w:divBdr>
        <w:top w:val="none" w:sz="0" w:space="0" w:color="auto"/>
        <w:left w:val="none" w:sz="0" w:space="0" w:color="auto"/>
        <w:bottom w:val="none" w:sz="0" w:space="0" w:color="auto"/>
        <w:right w:val="none" w:sz="0" w:space="0" w:color="auto"/>
      </w:divBdr>
    </w:div>
    <w:div w:id="437872660">
      <w:bodyDiv w:val="1"/>
      <w:marLeft w:val="0"/>
      <w:marRight w:val="0"/>
      <w:marTop w:val="0"/>
      <w:marBottom w:val="0"/>
      <w:divBdr>
        <w:top w:val="none" w:sz="0" w:space="0" w:color="auto"/>
        <w:left w:val="none" w:sz="0" w:space="0" w:color="auto"/>
        <w:bottom w:val="none" w:sz="0" w:space="0" w:color="auto"/>
        <w:right w:val="none" w:sz="0" w:space="0" w:color="auto"/>
      </w:divBdr>
    </w:div>
    <w:div w:id="443966542">
      <w:bodyDiv w:val="1"/>
      <w:marLeft w:val="0"/>
      <w:marRight w:val="0"/>
      <w:marTop w:val="0"/>
      <w:marBottom w:val="0"/>
      <w:divBdr>
        <w:top w:val="none" w:sz="0" w:space="0" w:color="auto"/>
        <w:left w:val="none" w:sz="0" w:space="0" w:color="auto"/>
        <w:bottom w:val="none" w:sz="0" w:space="0" w:color="auto"/>
        <w:right w:val="none" w:sz="0" w:space="0" w:color="auto"/>
      </w:divBdr>
    </w:div>
    <w:div w:id="467744822">
      <w:bodyDiv w:val="1"/>
      <w:marLeft w:val="0"/>
      <w:marRight w:val="0"/>
      <w:marTop w:val="0"/>
      <w:marBottom w:val="0"/>
      <w:divBdr>
        <w:top w:val="none" w:sz="0" w:space="0" w:color="auto"/>
        <w:left w:val="none" w:sz="0" w:space="0" w:color="auto"/>
        <w:bottom w:val="none" w:sz="0" w:space="0" w:color="auto"/>
        <w:right w:val="none" w:sz="0" w:space="0" w:color="auto"/>
      </w:divBdr>
      <w:divsChild>
        <w:div w:id="215699078">
          <w:marLeft w:val="0"/>
          <w:marRight w:val="0"/>
          <w:marTop w:val="0"/>
          <w:marBottom w:val="0"/>
          <w:divBdr>
            <w:top w:val="none" w:sz="0" w:space="0" w:color="auto"/>
            <w:left w:val="none" w:sz="0" w:space="0" w:color="auto"/>
            <w:bottom w:val="none" w:sz="0" w:space="0" w:color="auto"/>
            <w:right w:val="none" w:sz="0" w:space="0" w:color="auto"/>
          </w:divBdr>
          <w:divsChild>
            <w:div w:id="2048530707">
              <w:marLeft w:val="0"/>
              <w:marRight w:val="0"/>
              <w:marTop w:val="0"/>
              <w:marBottom w:val="0"/>
              <w:divBdr>
                <w:top w:val="none" w:sz="0" w:space="0" w:color="auto"/>
                <w:left w:val="none" w:sz="0" w:space="0" w:color="auto"/>
                <w:bottom w:val="none" w:sz="0" w:space="0" w:color="auto"/>
                <w:right w:val="none" w:sz="0" w:space="0" w:color="auto"/>
              </w:divBdr>
              <w:divsChild>
                <w:div w:id="1101296955">
                  <w:marLeft w:val="0"/>
                  <w:marRight w:val="0"/>
                  <w:marTop w:val="0"/>
                  <w:marBottom w:val="0"/>
                  <w:divBdr>
                    <w:top w:val="none" w:sz="0" w:space="0" w:color="auto"/>
                    <w:left w:val="none" w:sz="0" w:space="0" w:color="auto"/>
                    <w:bottom w:val="none" w:sz="0" w:space="0" w:color="auto"/>
                    <w:right w:val="none" w:sz="0" w:space="0" w:color="auto"/>
                  </w:divBdr>
                  <w:divsChild>
                    <w:div w:id="432941758">
                      <w:marLeft w:val="0"/>
                      <w:marRight w:val="0"/>
                      <w:marTop w:val="0"/>
                      <w:marBottom w:val="0"/>
                      <w:divBdr>
                        <w:top w:val="single" w:sz="6" w:space="0" w:color="auto"/>
                        <w:left w:val="none" w:sz="0" w:space="0" w:color="auto"/>
                        <w:bottom w:val="none" w:sz="0" w:space="0" w:color="auto"/>
                        <w:right w:val="none" w:sz="0" w:space="0" w:color="auto"/>
                      </w:divBdr>
                      <w:divsChild>
                        <w:div w:id="1802840598">
                          <w:marLeft w:val="0"/>
                          <w:marRight w:val="0"/>
                          <w:marTop w:val="0"/>
                          <w:marBottom w:val="0"/>
                          <w:divBdr>
                            <w:top w:val="none" w:sz="0" w:space="0" w:color="auto"/>
                            <w:left w:val="none" w:sz="0" w:space="0" w:color="auto"/>
                            <w:bottom w:val="none" w:sz="0" w:space="0" w:color="auto"/>
                            <w:right w:val="none" w:sz="0" w:space="0" w:color="auto"/>
                          </w:divBdr>
                          <w:divsChild>
                            <w:div w:id="171722503">
                              <w:marLeft w:val="0"/>
                              <w:marRight w:val="0"/>
                              <w:marTop w:val="0"/>
                              <w:marBottom w:val="0"/>
                              <w:divBdr>
                                <w:top w:val="none" w:sz="0" w:space="0" w:color="auto"/>
                                <w:left w:val="none" w:sz="0" w:space="0" w:color="auto"/>
                                <w:bottom w:val="none" w:sz="0" w:space="0" w:color="auto"/>
                                <w:right w:val="none" w:sz="0" w:space="0" w:color="auto"/>
                              </w:divBdr>
                              <w:divsChild>
                                <w:div w:id="1163357779">
                                  <w:marLeft w:val="0"/>
                                  <w:marRight w:val="0"/>
                                  <w:marTop w:val="0"/>
                                  <w:marBottom w:val="0"/>
                                  <w:divBdr>
                                    <w:top w:val="none" w:sz="0" w:space="0" w:color="auto"/>
                                    <w:left w:val="none" w:sz="0" w:space="0" w:color="auto"/>
                                    <w:bottom w:val="none" w:sz="0" w:space="0" w:color="auto"/>
                                    <w:right w:val="none" w:sz="0" w:space="0" w:color="auto"/>
                                  </w:divBdr>
                                  <w:divsChild>
                                    <w:div w:id="1855994619">
                                      <w:marLeft w:val="0"/>
                                      <w:marRight w:val="0"/>
                                      <w:marTop w:val="0"/>
                                      <w:marBottom w:val="0"/>
                                      <w:divBdr>
                                        <w:top w:val="none" w:sz="0" w:space="0" w:color="auto"/>
                                        <w:left w:val="none" w:sz="0" w:space="0" w:color="auto"/>
                                        <w:bottom w:val="none" w:sz="0" w:space="0" w:color="auto"/>
                                        <w:right w:val="none" w:sz="0" w:space="0" w:color="auto"/>
                                      </w:divBdr>
                                      <w:divsChild>
                                        <w:div w:id="1888950213">
                                          <w:marLeft w:val="0"/>
                                          <w:marRight w:val="0"/>
                                          <w:marTop w:val="0"/>
                                          <w:marBottom w:val="0"/>
                                          <w:divBdr>
                                            <w:top w:val="none" w:sz="0" w:space="0" w:color="auto"/>
                                            <w:left w:val="none" w:sz="0" w:space="0" w:color="auto"/>
                                            <w:bottom w:val="none" w:sz="0" w:space="0" w:color="auto"/>
                                            <w:right w:val="none" w:sz="0" w:space="0" w:color="auto"/>
                                          </w:divBdr>
                                          <w:divsChild>
                                            <w:div w:id="681472394">
                                              <w:marLeft w:val="0"/>
                                              <w:marRight w:val="0"/>
                                              <w:marTop w:val="0"/>
                                              <w:marBottom w:val="0"/>
                                              <w:divBdr>
                                                <w:top w:val="none" w:sz="0" w:space="0" w:color="auto"/>
                                                <w:left w:val="none" w:sz="0" w:space="0" w:color="auto"/>
                                                <w:bottom w:val="none" w:sz="0" w:space="0" w:color="auto"/>
                                                <w:right w:val="none" w:sz="0" w:space="0" w:color="auto"/>
                                              </w:divBdr>
                                              <w:divsChild>
                                                <w:div w:id="1981494347">
                                                  <w:marLeft w:val="0"/>
                                                  <w:marRight w:val="0"/>
                                                  <w:marTop w:val="0"/>
                                                  <w:marBottom w:val="0"/>
                                                  <w:divBdr>
                                                    <w:top w:val="none" w:sz="0" w:space="0" w:color="auto"/>
                                                    <w:left w:val="none" w:sz="0" w:space="0" w:color="auto"/>
                                                    <w:bottom w:val="none" w:sz="0" w:space="0" w:color="auto"/>
                                                    <w:right w:val="none" w:sz="0" w:space="0" w:color="auto"/>
                                                  </w:divBdr>
                                                  <w:divsChild>
                                                    <w:div w:id="953290092">
                                                      <w:marLeft w:val="0"/>
                                                      <w:marRight w:val="0"/>
                                                      <w:marTop w:val="0"/>
                                                      <w:marBottom w:val="0"/>
                                                      <w:divBdr>
                                                        <w:top w:val="none" w:sz="0" w:space="0" w:color="auto"/>
                                                        <w:left w:val="none" w:sz="0" w:space="0" w:color="auto"/>
                                                        <w:bottom w:val="none" w:sz="0" w:space="0" w:color="auto"/>
                                                        <w:right w:val="none" w:sz="0" w:space="0" w:color="auto"/>
                                                      </w:divBdr>
                                                      <w:divsChild>
                                                        <w:div w:id="1214318198">
                                                          <w:marLeft w:val="0"/>
                                                          <w:marRight w:val="0"/>
                                                          <w:marTop w:val="0"/>
                                                          <w:marBottom w:val="0"/>
                                                          <w:divBdr>
                                                            <w:top w:val="none" w:sz="0" w:space="0" w:color="auto"/>
                                                            <w:left w:val="none" w:sz="0" w:space="0" w:color="auto"/>
                                                            <w:bottom w:val="none" w:sz="0" w:space="0" w:color="auto"/>
                                                            <w:right w:val="none" w:sz="0" w:space="0" w:color="auto"/>
                                                          </w:divBdr>
                                                        </w:div>
                                                        <w:div w:id="69665306">
                                                          <w:marLeft w:val="0"/>
                                                          <w:marRight w:val="0"/>
                                                          <w:marTop w:val="0"/>
                                                          <w:marBottom w:val="0"/>
                                                          <w:divBdr>
                                                            <w:top w:val="none" w:sz="0" w:space="0" w:color="auto"/>
                                                            <w:left w:val="none" w:sz="0" w:space="0" w:color="auto"/>
                                                            <w:bottom w:val="none" w:sz="0" w:space="0" w:color="auto"/>
                                                            <w:right w:val="none" w:sz="0" w:space="0" w:color="auto"/>
                                                          </w:divBdr>
                                                          <w:divsChild>
                                                            <w:div w:id="14928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5437682">
      <w:bodyDiv w:val="1"/>
      <w:marLeft w:val="0"/>
      <w:marRight w:val="0"/>
      <w:marTop w:val="0"/>
      <w:marBottom w:val="0"/>
      <w:divBdr>
        <w:top w:val="none" w:sz="0" w:space="0" w:color="auto"/>
        <w:left w:val="none" w:sz="0" w:space="0" w:color="auto"/>
        <w:bottom w:val="none" w:sz="0" w:space="0" w:color="auto"/>
        <w:right w:val="none" w:sz="0" w:space="0" w:color="auto"/>
      </w:divBdr>
      <w:divsChild>
        <w:div w:id="1204050961">
          <w:marLeft w:val="240"/>
          <w:marRight w:val="0"/>
          <w:marTop w:val="0"/>
          <w:marBottom w:val="0"/>
          <w:divBdr>
            <w:top w:val="none" w:sz="0" w:space="0" w:color="auto"/>
            <w:left w:val="none" w:sz="0" w:space="0" w:color="auto"/>
            <w:bottom w:val="none" w:sz="0" w:space="0" w:color="auto"/>
            <w:right w:val="none" w:sz="0" w:space="0" w:color="auto"/>
          </w:divBdr>
        </w:div>
        <w:div w:id="1588683793">
          <w:marLeft w:val="240"/>
          <w:marRight w:val="0"/>
          <w:marTop w:val="0"/>
          <w:marBottom w:val="0"/>
          <w:divBdr>
            <w:top w:val="none" w:sz="0" w:space="0" w:color="auto"/>
            <w:left w:val="none" w:sz="0" w:space="0" w:color="auto"/>
            <w:bottom w:val="none" w:sz="0" w:space="0" w:color="auto"/>
            <w:right w:val="none" w:sz="0" w:space="0" w:color="auto"/>
          </w:divBdr>
          <w:divsChild>
            <w:div w:id="212625290">
              <w:marLeft w:val="240"/>
              <w:marRight w:val="0"/>
              <w:marTop w:val="0"/>
              <w:marBottom w:val="0"/>
              <w:divBdr>
                <w:top w:val="none" w:sz="0" w:space="0" w:color="auto"/>
                <w:left w:val="none" w:sz="0" w:space="0" w:color="auto"/>
                <w:bottom w:val="none" w:sz="0" w:space="0" w:color="auto"/>
                <w:right w:val="none" w:sz="0" w:space="0" w:color="auto"/>
              </w:divBdr>
            </w:div>
            <w:div w:id="1241134034">
              <w:marLeft w:val="240"/>
              <w:marRight w:val="0"/>
              <w:marTop w:val="0"/>
              <w:marBottom w:val="0"/>
              <w:divBdr>
                <w:top w:val="none" w:sz="0" w:space="0" w:color="auto"/>
                <w:left w:val="none" w:sz="0" w:space="0" w:color="auto"/>
                <w:bottom w:val="none" w:sz="0" w:space="0" w:color="auto"/>
                <w:right w:val="none" w:sz="0" w:space="0" w:color="auto"/>
              </w:divBdr>
            </w:div>
            <w:div w:id="671957423">
              <w:marLeft w:val="240"/>
              <w:marRight w:val="0"/>
              <w:marTop w:val="0"/>
              <w:marBottom w:val="0"/>
              <w:divBdr>
                <w:top w:val="none" w:sz="0" w:space="0" w:color="auto"/>
                <w:left w:val="none" w:sz="0" w:space="0" w:color="auto"/>
                <w:bottom w:val="none" w:sz="0" w:space="0" w:color="auto"/>
                <w:right w:val="none" w:sz="0" w:space="0" w:color="auto"/>
              </w:divBdr>
            </w:div>
            <w:div w:id="1596589884">
              <w:marLeft w:val="240"/>
              <w:marRight w:val="0"/>
              <w:marTop w:val="0"/>
              <w:marBottom w:val="0"/>
              <w:divBdr>
                <w:top w:val="none" w:sz="0" w:space="0" w:color="auto"/>
                <w:left w:val="none" w:sz="0" w:space="0" w:color="auto"/>
                <w:bottom w:val="none" w:sz="0" w:space="0" w:color="auto"/>
                <w:right w:val="none" w:sz="0" w:space="0" w:color="auto"/>
              </w:divBdr>
            </w:div>
            <w:div w:id="83646567">
              <w:marLeft w:val="240"/>
              <w:marRight w:val="0"/>
              <w:marTop w:val="0"/>
              <w:marBottom w:val="0"/>
              <w:divBdr>
                <w:top w:val="none" w:sz="0" w:space="0" w:color="auto"/>
                <w:left w:val="none" w:sz="0" w:space="0" w:color="auto"/>
                <w:bottom w:val="none" w:sz="0" w:space="0" w:color="auto"/>
                <w:right w:val="none" w:sz="0" w:space="0" w:color="auto"/>
              </w:divBdr>
            </w:div>
            <w:div w:id="83691799">
              <w:marLeft w:val="240"/>
              <w:marRight w:val="0"/>
              <w:marTop w:val="0"/>
              <w:marBottom w:val="0"/>
              <w:divBdr>
                <w:top w:val="none" w:sz="0" w:space="0" w:color="auto"/>
                <w:left w:val="none" w:sz="0" w:space="0" w:color="auto"/>
                <w:bottom w:val="none" w:sz="0" w:space="0" w:color="auto"/>
                <w:right w:val="none" w:sz="0" w:space="0" w:color="auto"/>
              </w:divBdr>
            </w:div>
            <w:div w:id="1379402348">
              <w:marLeft w:val="240"/>
              <w:marRight w:val="0"/>
              <w:marTop w:val="0"/>
              <w:marBottom w:val="0"/>
              <w:divBdr>
                <w:top w:val="none" w:sz="0" w:space="0" w:color="auto"/>
                <w:left w:val="none" w:sz="0" w:space="0" w:color="auto"/>
                <w:bottom w:val="none" w:sz="0" w:space="0" w:color="auto"/>
                <w:right w:val="none" w:sz="0" w:space="0" w:color="auto"/>
              </w:divBdr>
            </w:div>
          </w:divsChild>
        </w:div>
        <w:div w:id="32464960">
          <w:marLeft w:val="240"/>
          <w:marRight w:val="0"/>
          <w:marTop w:val="0"/>
          <w:marBottom w:val="0"/>
          <w:divBdr>
            <w:top w:val="none" w:sz="0" w:space="0" w:color="auto"/>
            <w:left w:val="none" w:sz="0" w:space="0" w:color="auto"/>
            <w:bottom w:val="none" w:sz="0" w:space="0" w:color="auto"/>
            <w:right w:val="none" w:sz="0" w:space="0" w:color="auto"/>
          </w:divBdr>
        </w:div>
      </w:divsChild>
    </w:div>
    <w:div w:id="660694145">
      <w:bodyDiv w:val="1"/>
      <w:marLeft w:val="0"/>
      <w:marRight w:val="0"/>
      <w:marTop w:val="0"/>
      <w:marBottom w:val="0"/>
      <w:divBdr>
        <w:top w:val="none" w:sz="0" w:space="0" w:color="auto"/>
        <w:left w:val="none" w:sz="0" w:space="0" w:color="auto"/>
        <w:bottom w:val="none" w:sz="0" w:space="0" w:color="auto"/>
        <w:right w:val="none" w:sz="0" w:space="0" w:color="auto"/>
      </w:divBdr>
    </w:div>
    <w:div w:id="799111749">
      <w:bodyDiv w:val="1"/>
      <w:marLeft w:val="0"/>
      <w:marRight w:val="0"/>
      <w:marTop w:val="0"/>
      <w:marBottom w:val="0"/>
      <w:divBdr>
        <w:top w:val="none" w:sz="0" w:space="0" w:color="auto"/>
        <w:left w:val="none" w:sz="0" w:space="0" w:color="auto"/>
        <w:bottom w:val="none" w:sz="0" w:space="0" w:color="auto"/>
        <w:right w:val="none" w:sz="0" w:space="0" w:color="auto"/>
      </w:divBdr>
      <w:divsChild>
        <w:div w:id="1484464815">
          <w:marLeft w:val="240"/>
          <w:marRight w:val="0"/>
          <w:marTop w:val="0"/>
          <w:marBottom w:val="0"/>
          <w:divBdr>
            <w:top w:val="none" w:sz="0" w:space="0" w:color="auto"/>
            <w:left w:val="none" w:sz="0" w:space="0" w:color="auto"/>
            <w:bottom w:val="none" w:sz="0" w:space="0" w:color="auto"/>
            <w:right w:val="none" w:sz="0" w:space="0" w:color="auto"/>
          </w:divBdr>
          <w:divsChild>
            <w:div w:id="2030175843">
              <w:marLeft w:val="240"/>
              <w:marRight w:val="0"/>
              <w:marTop w:val="0"/>
              <w:marBottom w:val="0"/>
              <w:divBdr>
                <w:top w:val="none" w:sz="0" w:space="0" w:color="auto"/>
                <w:left w:val="none" w:sz="0" w:space="0" w:color="auto"/>
                <w:bottom w:val="none" w:sz="0" w:space="0" w:color="auto"/>
                <w:right w:val="none" w:sz="0" w:space="0" w:color="auto"/>
              </w:divBdr>
            </w:div>
            <w:div w:id="144473686">
              <w:marLeft w:val="240"/>
              <w:marRight w:val="0"/>
              <w:marTop w:val="0"/>
              <w:marBottom w:val="0"/>
              <w:divBdr>
                <w:top w:val="none" w:sz="0" w:space="0" w:color="auto"/>
                <w:left w:val="none" w:sz="0" w:space="0" w:color="auto"/>
                <w:bottom w:val="none" w:sz="0" w:space="0" w:color="auto"/>
                <w:right w:val="none" w:sz="0" w:space="0" w:color="auto"/>
              </w:divBdr>
            </w:div>
            <w:div w:id="1290282809">
              <w:marLeft w:val="240"/>
              <w:marRight w:val="0"/>
              <w:marTop w:val="0"/>
              <w:marBottom w:val="0"/>
              <w:divBdr>
                <w:top w:val="none" w:sz="0" w:space="0" w:color="auto"/>
                <w:left w:val="none" w:sz="0" w:space="0" w:color="auto"/>
                <w:bottom w:val="none" w:sz="0" w:space="0" w:color="auto"/>
                <w:right w:val="none" w:sz="0" w:space="0" w:color="auto"/>
              </w:divBdr>
            </w:div>
            <w:div w:id="1399130522">
              <w:marLeft w:val="240"/>
              <w:marRight w:val="0"/>
              <w:marTop w:val="0"/>
              <w:marBottom w:val="0"/>
              <w:divBdr>
                <w:top w:val="none" w:sz="0" w:space="0" w:color="auto"/>
                <w:left w:val="none" w:sz="0" w:space="0" w:color="auto"/>
                <w:bottom w:val="none" w:sz="0" w:space="0" w:color="auto"/>
                <w:right w:val="none" w:sz="0" w:space="0" w:color="auto"/>
              </w:divBdr>
            </w:div>
          </w:divsChild>
        </w:div>
        <w:div w:id="889341866">
          <w:marLeft w:val="240"/>
          <w:marRight w:val="0"/>
          <w:marTop w:val="0"/>
          <w:marBottom w:val="0"/>
          <w:divBdr>
            <w:top w:val="none" w:sz="0" w:space="0" w:color="auto"/>
            <w:left w:val="none" w:sz="0" w:space="0" w:color="auto"/>
            <w:bottom w:val="none" w:sz="0" w:space="0" w:color="auto"/>
            <w:right w:val="none" w:sz="0" w:space="0" w:color="auto"/>
          </w:divBdr>
        </w:div>
        <w:div w:id="489103325">
          <w:marLeft w:val="240"/>
          <w:marRight w:val="0"/>
          <w:marTop w:val="0"/>
          <w:marBottom w:val="0"/>
          <w:divBdr>
            <w:top w:val="none" w:sz="0" w:space="0" w:color="auto"/>
            <w:left w:val="none" w:sz="0" w:space="0" w:color="auto"/>
            <w:bottom w:val="none" w:sz="0" w:space="0" w:color="auto"/>
            <w:right w:val="none" w:sz="0" w:space="0" w:color="auto"/>
          </w:divBdr>
          <w:divsChild>
            <w:div w:id="1492720666">
              <w:marLeft w:val="240"/>
              <w:marRight w:val="0"/>
              <w:marTop w:val="0"/>
              <w:marBottom w:val="0"/>
              <w:divBdr>
                <w:top w:val="none" w:sz="0" w:space="0" w:color="auto"/>
                <w:left w:val="none" w:sz="0" w:space="0" w:color="auto"/>
                <w:bottom w:val="none" w:sz="0" w:space="0" w:color="auto"/>
                <w:right w:val="none" w:sz="0" w:space="0" w:color="auto"/>
              </w:divBdr>
            </w:div>
            <w:div w:id="864559910">
              <w:marLeft w:val="240"/>
              <w:marRight w:val="0"/>
              <w:marTop w:val="0"/>
              <w:marBottom w:val="0"/>
              <w:divBdr>
                <w:top w:val="none" w:sz="0" w:space="0" w:color="auto"/>
                <w:left w:val="none" w:sz="0" w:space="0" w:color="auto"/>
                <w:bottom w:val="none" w:sz="0" w:space="0" w:color="auto"/>
                <w:right w:val="none" w:sz="0" w:space="0" w:color="auto"/>
              </w:divBdr>
            </w:div>
            <w:div w:id="93258176">
              <w:marLeft w:val="240"/>
              <w:marRight w:val="0"/>
              <w:marTop w:val="0"/>
              <w:marBottom w:val="0"/>
              <w:divBdr>
                <w:top w:val="none" w:sz="0" w:space="0" w:color="auto"/>
                <w:left w:val="none" w:sz="0" w:space="0" w:color="auto"/>
                <w:bottom w:val="none" w:sz="0" w:space="0" w:color="auto"/>
                <w:right w:val="none" w:sz="0" w:space="0" w:color="auto"/>
              </w:divBdr>
            </w:div>
            <w:div w:id="660699940">
              <w:marLeft w:val="240"/>
              <w:marRight w:val="0"/>
              <w:marTop w:val="0"/>
              <w:marBottom w:val="0"/>
              <w:divBdr>
                <w:top w:val="none" w:sz="0" w:space="0" w:color="auto"/>
                <w:left w:val="none" w:sz="0" w:space="0" w:color="auto"/>
                <w:bottom w:val="none" w:sz="0" w:space="0" w:color="auto"/>
                <w:right w:val="none" w:sz="0" w:space="0" w:color="auto"/>
              </w:divBdr>
            </w:div>
            <w:div w:id="1259144028">
              <w:marLeft w:val="240"/>
              <w:marRight w:val="0"/>
              <w:marTop w:val="0"/>
              <w:marBottom w:val="0"/>
              <w:divBdr>
                <w:top w:val="none" w:sz="0" w:space="0" w:color="auto"/>
                <w:left w:val="none" w:sz="0" w:space="0" w:color="auto"/>
                <w:bottom w:val="none" w:sz="0" w:space="0" w:color="auto"/>
                <w:right w:val="none" w:sz="0" w:space="0" w:color="auto"/>
              </w:divBdr>
            </w:div>
            <w:div w:id="2066830430">
              <w:marLeft w:val="240"/>
              <w:marRight w:val="0"/>
              <w:marTop w:val="0"/>
              <w:marBottom w:val="0"/>
              <w:divBdr>
                <w:top w:val="none" w:sz="0" w:space="0" w:color="auto"/>
                <w:left w:val="none" w:sz="0" w:space="0" w:color="auto"/>
                <w:bottom w:val="none" w:sz="0" w:space="0" w:color="auto"/>
                <w:right w:val="none" w:sz="0" w:space="0" w:color="auto"/>
              </w:divBdr>
            </w:div>
            <w:div w:id="884022018">
              <w:marLeft w:val="240"/>
              <w:marRight w:val="0"/>
              <w:marTop w:val="0"/>
              <w:marBottom w:val="0"/>
              <w:divBdr>
                <w:top w:val="none" w:sz="0" w:space="0" w:color="auto"/>
                <w:left w:val="none" w:sz="0" w:space="0" w:color="auto"/>
                <w:bottom w:val="none" w:sz="0" w:space="0" w:color="auto"/>
                <w:right w:val="none" w:sz="0" w:space="0" w:color="auto"/>
              </w:divBdr>
            </w:div>
            <w:div w:id="930510429">
              <w:marLeft w:val="240"/>
              <w:marRight w:val="0"/>
              <w:marTop w:val="0"/>
              <w:marBottom w:val="0"/>
              <w:divBdr>
                <w:top w:val="none" w:sz="0" w:space="0" w:color="auto"/>
                <w:left w:val="none" w:sz="0" w:space="0" w:color="auto"/>
                <w:bottom w:val="none" w:sz="0" w:space="0" w:color="auto"/>
                <w:right w:val="none" w:sz="0" w:space="0" w:color="auto"/>
              </w:divBdr>
            </w:div>
            <w:div w:id="1816140743">
              <w:marLeft w:val="240"/>
              <w:marRight w:val="0"/>
              <w:marTop w:val="0"/>
              <w:marBottom w:val="0"/>
              <w:divBdr>
                <w:top w:val="none" w:sz="0" w:space="0" w:color="auto"/>
                <w:left w:val="none" w:sz="0" w:space="0" w:color="auto"/>
                <w:bottom w:val="none" w:sz="0" w:space="0" w:color="auto"/>
                <w:right w:val="none" w:sz="0" w:space="0" w:color="auto"/>
              </w:divBdr>
            </w:div>
            <w:div w:id="721052049">
              <w:marLeft w:val="240"/>
              <w:marRight w:val="0"/>
              <w:marTop w:val="0"/>
              <w:marBottom w:val="0"/>
              <w:divBdr>
                <w:top w:val="none" w:sz="0" w:space="0" w:color="auto"/>
                <w:left w:val="none" w:sz="0" w:space="0" w:color="auto"/>
                <w:bottom w:val="none" w:sz="0" w:space="0" w:color="auto"/>
                <w:right w:val="none" w:sz="0" w:space="0" w:color="auto"/>
              </w:divBdr>
            </w:div>
          </w:divsChild>
        </w:div>
        <w:div w:id="602304614">
          <w:marLeft w:val="240"/>
          <w:marRight w:val="0"/>
          <w:marTop w:val="0"/>
          <w:marBottom w:val="0"/>
          <w:divBdr>
            <w:top w:val="none" w:sz="0" w:space="0" w:color="auto"/>
            <w:left w:val="none" w:sz="0" w:space="0" w:color="auto"/>
            <w:bottom w:val="none" w:sz="0" w:space="0" w:color="auto"/>
            <w:right w:val="none" w:sz="0" w:space="0" w:color="auto"/>
          </w:divBdr>
          <w:divsChild>
            <w:div w:id="1814178127">
              <w:marLeft w:val="240"/>
              <w:marRight w:val="0"/>
              <w:marTop w:val="0"/>
              <w:marBottom w:val="0"/>
              <w:divBdr>
                <w:top w:val="none" w:sz="0" w:space="0" w:color="auto"/>
                <w:left w:val="none" w:sz="0" w:space="0" w:color="auto"/>
                <w:bottom w:val="none" w:sz="0" w:space="0" w:color="auto"/>
                <w:right w:val="none" w:sz="0" w:space="0" w:color="auto"/>
              </w:divBdr>
            </w:div>
            <w:div w:id="1092552150">
              <w:marLeft w:val="240"/>
              <w:marRight w:val="0"/>
              <w:marTop w:val="0"/>
              <w:marBottom w:val="0"/>
              <w:divBdr>
                <w:top w:val="none" w:sz="0" w:space="0" w:color="auto"/>
                <w:left w:val="none" w:sz="0" w:space="0" w:color="auto"/>
                <w:bottom w:val="none" w:sz="0" w:space="0" w:color="auto"/>
                <w:right w:val="none" w:sz="0" w:space="0" w:color="auto"/>
              </w:divBdr>
            </w:div>
            <w:div w:id="1708681089">
              <w:marLeft w:val="240"/>
              <w:marRight w:val="0"/>
              <w:marTop w:val="0"/>
              <w:marBottom w:val="0"/>
              <w:divBdr>
                <w:top w:val="none" w:sz="0" w:space="0" w:color="auto"/>
                <w:left w:val="none" w:sz="0" w:space="0" w:color="auto"/>
                <w:bottom w:val="none" w:sz="0" w:space="0" w:color="auto"/>
                <w:right w:val="none" w:sz="0" w:space="0" w:color="auto"/>
              </w:divBdr>
            </w:div>
            <w:div w:id="1812483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940942">
      <w:bodyDiv w:val="1"/>
      <w:marLeft w:val="0"/>
      <w:marRight w:val="0"/>
      <w:marTop w:val="0"/>
      <w:marBottom w:val="0"/>
      <w:divBdr>
        <w:top w:val="none" w:sz="0" w:space="0" w:color="auto"/>
        <w:left w:val="none" w:sz="0" w:space="0" w:color="auto"/>
        <w:bottom w:val="none" w:sz="0" w:space="0" w:color="auto"/>
        <w:right w:val="none" w:sz="0" w:space="0" w:color="auto"/>
      </w:divBdr>
    </w:div>
    <w:div w:id="889849291">
      <w:bodyDiv w:val="1"/>
      <w:marLeft w:val="0"/>
      <w:marRight w:val="0"/>
      <w:marTop w:val="0"/>
      <w:marBottom w:val="0"/>
      <w:divBdr>
        <w:top w:val="none" w:sz="0" w:space="0" w:color="auto"/>
        <w:left w:val="none" w:sz="0" w:space="0" w:color="auto"/>
        <w:bottom w:val="none" w:sz="0" w:space="0" w:color="auto"/>
        <w:right w:val="none" w:sz="0" w:space="0" w:color="auto"/>
      </w:divBdr>
    </w:div>
    <w:div w:id="908807980">
      <w:bodyDiv w:val="1"/>
      <w:marLeft w:val="0"/>
      <w:marRight w:val="0"/>
      <w:marTop w:val="0"/>
      <w:marBottom w:val="0"/>
      <w:divBdr>
        <w:top w:val="none" w:sz="0" w:space="0" w:color="auto"/>
        <w:left w:val="none" w:sz="0" w:space="0" w:color="auto"/>
        <w:bottom w:val="none" w:sz="0" w:space="0" w:color="auto"/>
        <w:right w:val="none" w:sz="0" w:space="0" w:color="auto"/>
      </w:divBdr>
    </w:div>
    <w:div w:id="933364292">
      <w:bodyDiv w:val="1"/>
      <w:marLeft w:val="0"/>
      <w:marRight w:val="0"/>
      <w:marTop w:val="0"/>
      <w:marBottom w:val="0"/>
      <w:divBdr>
        <w:top w:val="none" w:sz="0" w:space="0" w:color="auto"/>
        <w:left w:val="none" w:sz="0" w:space="0" w:color="auto"/>
        <w:bottom w:val="none" w:sz="0" w:space="0" w:color="auto"/>
        <w:right w:val="none" w:sz="0" w:space="0" w:color="auto"/>
      </w:divBdr>
      <w:divsChild>
        <w:div w:id="1571427355">
          <w:marLeft w:val="240"/>
          <w:marRight w:val="0"/>
          <w:marTop w:val="0"/>
          <w:marBottom w:val="0"/>
          <w:divBdr>
            <w:top w:val="none" w:sz="0" w:space="0" w:color="auto"/>
            <w:left w:val="none" w:sz="0" w:space="0" w:color="auto"/>
            <w:bottom w:val="none" w:sz="0" w:space="0" w:color="auto"/>
            <w:right w:val="none" w:sz="0" w:space="0" w:color="auto"/>
          </w:divBdr>
        </w:div>
        <w:div w:id="1842812937">
          <w:marLeft w:val="240"/>
          <w:marRight w:val="0"/>
          <w:marTop w:val="0"/>
          <w:marBottom w:val="0"/>
          <w:divBdr>
            <w:top w:val="none" w:sz="0" w:space="0" w:color="auto"/>
            <w:left w:val="none" w:sz="0" w:space="0" w:color="auto"/>
            <w:bottom w:val="none" w:sz="0" w:space="0" w:color="auto"/>
            <w:right w:val="none" w:sz="0" w:space="0" w:color="auto"/>
          </w:divBdr>
        </w:div>
        <w:div w:id="311983154">
          <w:marLeft w:val="240"/>
          <w:marRight w:val="0"/>
          <w:marTop w:val="0"/>
          <w:marBottom w:val="0"/>
          <w:divBdr>
            <w:top w:val="none" w:sz="0" w:space="0" w:color="auto"/>
            <w:left w:val="none" w:sz="0" w:space="0" w:color="auto"/>
            <w:bottom w:val="none" w:sz="0" w:space="0" w:color="auto"/>
            <w:right w:val="none" w:sz="0" w:space="0" w:color="auto"/>
          </w:divBdr>
        </w:div>
        <w:div w:id="1346857122">
          <w:marLeft w:val="240"/>
          <w:marRight w:val="0"/>
          <w:marTop w:val="0"/>
          <w:marBottom w:val="0"/>
          <w:divBdr>
            <w:top w:val="none" w:sz="0" w:space="0" w:color="auto"/>
            <w:left w:val="none" w:sz="0" w:space="0" w:color="auto"/>
            <w:bottom w:val="none" w:sz="0" w:space="0" w:color="auto"/>
            <w:right w:val="none" w:sz="0" w:space="0" w:color="auto"/>
          </w:divBdr>
          <w:divsChild>
            <w:div w:id="979262530">
              <w:marLeft w:val="240"/>
              <w:marRight w:val="0"/>
              <w:marTop w:val="0"/>
              <w:marBottom w:val="0"/>
              <w:divBdr>
                <w:top w:val="none" w:sz="0" w:space="0" w:color="auto"/>
                <w:left w:val="none" w:sz="0" w:space="0" w:color="auto"/>
                <w:bottom w:val="none" w:sz="0" w:space="0" w:color="auto"/>
                <w:right w:val="none" w:sz="0" w:space="0" w:color="auto"/>
              </w:divBdr>
            </w:div>
            <w:div w:id="1937862491">
              <w:marLeft w:val="240"/>
              <w:marRight w:val="0"/>
              <w:marTop w:val="0"/>
              <w:marBottom w:val="0"/>
              <w:divBdr>
                <w:top w:val="none" w:sz="0" w:space="0" w:color="auto"/>
                <w:left w:val="none" w:sz="0" w:space="0" w:color="auto"/>
                <w:bottom w:val="none" w:sz="0" w:space="0" w:color="auto"/>
                <w:right w:val="none" w:sz="0" w:space="0" w:color="auto"/>
              </w:divBdr>
            </w:div>
            <w:div w:id="794562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1133688">
      <w:bodyDiv w:val="1"/>
      <w:marLeft w:val="0"/>
      <w:marRight w:val="0"/>
      <w:marTop w:val="0"/>
      <w:marBottom w:val="0"/>
      <w:divBdr>
        <w:top w:val="none" w:sz="0" w:space="0" w:color="auto"/>
        <w:left w:val="none" w:sz="0" w:space="0" w:color="auto"/>
        <w:bottom w:val="none" w:sz="0" w:space="0" w:color="auto"/>
        <w:right w:val="none" w:sz="0" w:space="0" w:color="auto"/>
      </w:divBdr>
    </w:div>
    <w:div w:id="1000042316">
      <w:bodyDiv w:val="1"/>
      <w:marLeft w:val="0"/>
      <w:marRight w:val="0"/>
      <w:marTop w:val="0"/>
      <w:marBottom w:val="0"/>
      <w:divBdr>
        <w:top w:val="none" w:sz="0" w:space="0" w:color="auto"/>
        <w:left w:val="none" w:sz="0" w:space="0" w:color="auto"/>
        <w:bottom w:val="none" w:sz="0" w:space="0" w:color="auto"/>
        <w:right w:val="none" w:sz="0" w:space="0" w:color="auto"/>
      </w:divBdr>
      <w:divsChild>
        <w:div w:id="125586961">
          <w:marLeft w:val="240"/>
          <w:marRight w:val="0"/>
          <w:marTop w:val="0"/>
          <w:marBottom w:val="0"/>
          <w:divBdr>
            <w:top w:val="none" w:sz="0" w:space="0" w:color="auto"/>
            <w:left w:val="none" w:sz="0" w:space="0" w:color="auto"/>
            <w:bottom w:val="none" w:sz="0" w:space="0" w:color="auto"/>
            <w:right w:val="none" w:sz="0" w:space="0" w:color="auto"/>
          </w:divBdr>
        </w:div>
        <w:div w:id="1871332425">
          <w:marLeft w:val="240"/>
          <w:marRight w:val="0"/>
          <w:marTop w:val="0"/>
          <w:marBottom w:val="0"/>
          <w:divBdr>
            <w:top w:val="none" w:sz="0" w:space="0" w:color="auto"/>
            <w:left w:val="none" w:sz="0" w:space="0" w:color="auto"/>
            <w:bottom w:val="none" w:sz="0" w:space="0" w:color="auto"/>
            <w:right w:val="none" w:sz="0" w:space="0" w:color="auto"/>
          </w:divBdr>
        </w:div>
        <w:div w:id="790561950">
          <w:marLeft w:val="240"/>
          <w:marRight w:val="0"/>
          <w:marTop w:val="0"/>
          <w:marBottom w:val="0"/>
          <w:divBdr>
            <w:top w:val="none" w:sz="0" w:space="0" w:color="auto"/>
            <w:left w:val="none" w:sz="0" w:space="0" w:color="auto"/>
            <w:bottom w:val="none" w:sz="0" w:space="0" w:color="auto"/>
            <w:right w:val="none" w:sz="0" w:space="0" w:color="auto"/>
          </w:divBdr>
        </w:div>
        <w:div w:id="409815318">
          <w:marLeft w:val="240"/>
          <w:marRight w:val="0"/>
          <w:marTop w:val="0"/>
          <w:marBottom w:val="0"/>
          <w:divBdr>
            <w:top w:val="none" w:sz="0" w:space="0" w:color="auto"/>
            <w:left w:val="none" w:sz="0" w:space="0" w:color="auto"/>
            <w:bottom w:val="none" w:sz="0" w:space="0" w:color="auto"/>
            <w:right w:val="none" w:sz="0" w:space="0" w:color="auto"/>
          </w:divBdr>
        </w:div>
        <w:div w:id="7685694">
          <w:marLeft w:val="240"/>
          <w:marRight w:val="0"/>
          <w:marTop w:val="0"/>
          <w:marBottom w:val="0"/>
          <w:divBdr>
            <w:top w:val="none" w:sz="0" w:space="0" w:color="auto"/>
            <w:left w:val="none" w:sz="0" w:space="0" w:color="auto"/>
            <w:bottom w:val="none" w:sz="0" w:space="0" w:color="auto"/>
            <w:right w:val="none" w:sz="0" w:space="0" w:color="auto"/>
          </w:divBdr>
        </w:div>
        <w:div w:id="1402561861">
          <w:marLeft w:val="240"/>
          <w:marRight w:val="0"/>
          <w:marTop w:val="0"/>
          <w:marBottom w:val="0"/>
          <w:divBdr>
            <w:top w:val="none" w:sz="0" w:space="0" w:color="auto"/>
            <w:left w:val="none" w:sz="0" w:space="0" w:color="auto"/>
            <w:bottom w:val="none" w:sz="0" w:space="0" w:color="auto"/>
            <w:right w:val="none" w:sz="0" w:space="0" w:color="auto"/>
          </w:divBdr>
        </w:div>
      </w:divsChild>
    </w:div>
    <w:div w:id="1437561932">
      <w:bodyDiv w:val="1"/>
      <w:marLeft w:val="0"/>
      <w:marRight w:val="0"/>
      <w:marTop w:val="0"/>
      <w:marBottom w:val="0"/>
      <w:divBdr>
        <w:top w:val="none" w:sz="0" w:space="0" w:color="auto"/>
        <w:left w:val="none" w:sz="0" w:space="0" w:color="auto"/>
        <w:bottom w:val="none" w:sz="0" w:space="0" w:color="auto"/>
        <w:right w:val="none" w:sz="0" w:space="0" w:color="auto"/>
      </w:divBdr>
    </w:div>
    <w:div w:id="1702364314">
      <w:bodyDiv w:val="1"/>
      <w:marLeft w:val="0"/>
      <w:marRight w:val="0"/>
      <w:marTop w:val="0"/>
      <w:marBottom w:val="0"/>
      <w:divBdr>
        <w:top w:val="none" w:sz="0" w:space="0" w:color="auto"/>
        <w:left w:val="none" w:sz="0" w:space="0" w:color="auto"/>
        <w:bottom w:val="none" w:sz="0" w:space="0" w:color="auto"/>
        <w:right w:val="none" w:sz="0" w:space="0" w:color="auto"/>
      </w:divBdr>
      <w:divsChild>
        <w:div w:id="750079915">
          <w:marLeft w:val="0"/>
          <w:marRight w:val="0"/>
          <w:marTop w:val="0"/>
          <w:marBottom w:val="0"/>
          <w:divBdr>
            <w:top w:val="none" w:sz="0" w:space="0" w:color="auto"/>
            <w:left w:val="none" w:sz="0" w:space="0" w:color="auto"/>
            <w:bottom w:val="none" w:sz="0" w:space="0" w:color="auto"/>
            <w:right w:val="none" w:sz="0" w:space="0" w:color="auto"/>
          </w:divBdr>
          <w:divsChild>
            <w:div w:id="1463157104">
              <w:marLeft w:val="0"/>
              <w:marRight w:val="0"/>
              <w:marTop w:val="0"/>
              <w:marBottom w:val="0"/>
              <w:divBdr>
                <w:top w:val="none" w:sz="0" w:space="0" w:color="auto"/>
                <w:left w:val="none" w:sz="0" w:space="0" w:color="auto"/>
                <w:bottom w:val="none" w:sz="0" w:space="0" w:color="auto"/>
                <w:right w:val="none" w:sz="0" w:space="0" w:color="auto"/>
              </w:divBdr>
              <w:divsChild>
                <w:div w:id="237523509">
                  <w:marLeft w:val="300"/>
                  <w:marRight w:val="300"/>
                  <w:marTop w:val="0"/>
                  <w:marBottom w:val="75"/>
                  <w:divBdr>
                    <w:top w:val="none" w:sz="0" w:space="0" w:color="auto"/>
                    <w:left w:val="none" w:sz="0" w:space="0" w:color="auto"/>
                    <w:bottom w:val="none" w:sz="0" w:space="0" w:color="auto"/>
                    <w:right w:val="none" w:sz="0" w:space="0" w:color="auto"/>
                  </w:divBdr>
                  <w:divsChild>
                    <w:div w:id="576941124">
                      <w:marLeft w:val="0"/>
                      <w:marRight w:val="0"/>
                      <w:marTop w:val="0"/>
                      <w:marBottom w:val="0"/>
                      <w:divBdr>
                        <w:top w:val="none" w:sz="0" w:space="0" w:color="auto"/>
                        <w:left w:val="none" w:sz="0" w:space="0" w:color="auto"/>
                        <w:bottom w:val="none" w:sz="0" w:space="0" w:color="auto"/>
                        <w:right w:val="none" w:sz="0" w:space="0" w:color="auto"/>
                      </w:divBdr>
                      <w:divsChild>
                        <w:div w:id="65298870">
                          <w:marLeft w:val="0"/>
                          <w:marRight w:val="-3450"/>
                          <w:marTop w:val="0"/>
                          <w:marBottom w:val="0"/>
                          <w:divBdr>
                            <w:top w:val="none" w:sz="0" w:space="0" w:color="auto"/>
                            <w:left w:val="none" w:sz="0" w:space="0" w:color="auto"/>
                            <w:bottom w:val="none" w:sz="0" w:space="0" w:color="auto"/>
                            <w:right w:val="none" w:sz="0" w:space="0" w:color="auto"/>
                          </w:divBdr>
                          <w:divsChild>
                            <w:div w:id="382560307">
                              <w:marLeft w:val="0"/>
                              <w:marRight w:val="3450"/>
                              <w:marTop w:val="0"/>
                              <w:marBottom w:val="0"/>
                              <w:divBdr>
                                <w:top w:val="none" w:sz="0" w:space="0" w:color="auto"/>
                                <w:left w:val="none" w:sz="0" w:space="0" w:color="auto"/>
                                <w:bottom w:val="none" w:sz="0" w:space="0" w:color="auto"/>
                                <w:right w:val="none" w:sz="0" w:space="0" w:color="auto"/>
                              </w:divBdr>
                              <w:divsChild>
                                <w:div w:id="20314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90691">
      <w:bodyDiv w:val="1"/>
      <w:marLeft w:val="0"/>
      <w:marRight w:val="0"/>
      <w:marTop w:val="0"/>
      <w:marBottom w:val="0"/>
      <w:divBdr>
        <w:top w:val="none" w:sz="0" w:space="0" w:color="auto"/>
        <w:left w:val="none" w:sz="0" w:space="0" w:color="auto"/>
        <w:bottom w:val="none" w:sz="0" w:space="0" w:color="auto"/>
        <w:right w:val="none" w:sz="0" w:space="0" w:color="auto"/>
      </w:divBdr>
    </w:div>
    <w:div w:id="2065450203">
      <w:bodyDiv w:val="1"/>
      <w:marLeft w:val="0"/>
      <w:marRight w:val="0"/>
      <w:marTop w:val="0"/>
      <w:marBottom w:val="0"/>
      <w:divBdr>
        <w:top w:val="none" w:sz="0" w:space="0" w:color="auto"/>
        <w:left w:val="none" w:sz="0" w:space="0" w:color="auto"/>
        <w:bottom w:val="none" w:sz="0" w:space="0" w:color="auto"/>
        <w:right w:val="none" w:sz="0" w:space="0" w:color="auto"/>
      </w:divBdr>
      <w:divsChild>
        <w:div w:id="26299664">
          <w:marLeft w:val="240"/>
          <w:marRight w:val="0"/>
          <w:marTop w:val="0"/>
          <w:marBottom w:val="0"/>
          <w:divBdr>
            <w:top w:val="none" w:sz="0" w:space="0" w:color="auto"/>
            <w:left w:val="none" w:sz="0" w:space="0" w:color="auto"/>
            <w:bottom w:val="none" w:sz="0" w:space="0" w:color="auto"/>
            <w:right w:val="none" w:sz="0" w:space="0" w:color="auto"/>
          </w:divBdr>
        </w:div>
        <w:div w:id="209926595">
          <w:marLeft w:val="240"/>
          <w:marRight w:val="0"/>
          <w:marTop w:val="0"/>
          <w:marBottom w:val="0"/>
          <w:divBdr>
            <w:top w:val="none" w:sz="0" w:space="0" w:color="auto"/>
            <w:left w:val="none" w:sz="0" w:space="0" w:color="auto"/>
            <w:bottom w:val="none" w:sz="0" w:space="0" w:color="auto"/>
            <w:right w:val="none" w:sz="0" w:space="0" w:color="auto"/>
          </w:divBdr>
        </w:div>
      </w:divsChild>
    </w:div>
    <w:div w:id="20918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AAF3-2893-42C0-95FD-82CA2D9D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52</Pages>
  <Words>7265</Words>
  <Characters>41411</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dc:creator>
  <cp:lastModifiedBy>小野 紗綾子</cp:lastModifiedBy>
  <cp:revision>27</cp:revision>
  <cp:lastPrinted>2016-09-08T23:48:00Z</cp:lastPrinted>
  <dcterms:created xsi:type="dcterms:W3CDTF">2018-10-26T20:39:00Z</dcterms:created>
  <dcterms:modified xsi:type="dcterms:W3CDTF">2018-11-17T11:14:00Z</dcterms:modified>
</cp:coreProperties>
</file>