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FB7F" w14:textId="3AED4BA1" w:rsidR="001F70E2" w:rsidRPr="00910CEF" w:rsidRDefault="00910CEF" w:rsidP="00910CEF">
      <w:pPr>
        <w:jc w:val="center"/>
        <w:rPr>
          <w:rFonts w:ascii="ＭＳ ゴシック" w:eastAsia="ＭＳ ゴシック" w:hAnsi="ＭＳ ゴシック"/>
          <w:sz w:val="28"/>
          <w:szCs w:val="28"/>
        </w:rPr>
      </w:pPr>
      <w:r w:rsidRPr="00910CEF">
        <w:rPr>
          <w:rFonts w:ascii="ＭＳ ゴシック" w:eastAsia="ＭＳ ゴシック" w:hAnsi="ＭＳ ゴシック" w:hint="eastAsia"/>
          <w:sz w:val="28"/>
          <w:szCs w:val="28"/>
        </w:rPr>
        <w:t>京私教協2</w:t>
      </w:r>
      <w:r w:rsidRPr="00910CEF">
        <w:rPr>
          <w:rFonts w:ascii="ＭＳ ゴシック" w:eastAsia="ＭＳ ゴシック" w:hAnsi="ＭＳ ゴシック"/>
          <w:sz w:val="28"/>
          <w:szCs w:val="28"/>
        </w:rPr>
        <w:t>022</w:t>
      </w:r>
      <w:r w:rsidRPr="00910CEF">
        <w:rPr>
          <w:rFonts w:ascii="ＭＳ ゴシック" w:eastAsia="ＭＳ ゴシック" w:hAnsi="ＭＳ ゴシック" w:hint="eastAsia"/>
          <w:sz w:val="28"/>
          <w:szCs w:val="28"/>
        </w:rPr>
        <w:t>年度第２回勉強会　資料別紙</w:t>
      </w:r>
    </w:p>
    <w:p w14:paraId="134AA7AB" w14:textId="77777777" w:rsidR="00910CEF" w:rsidRDefault="00910CEF" w:rsidP="001F70E2">
      <w:pPr>
        <w:rPr>
          <w:rFonts w:hint="eastAsia"/>
        </w:rPr>
      </w:pPr>
    </w:p>
    <w:p w14:paraId="16541686" w14:textId="77777777" w:rsidR="001F70E2" w:rsidRDefault="001F70E2" w:rsidP="001F70E2">
      <w:pPr>
        <w:rPr>
          <w:rFonts w:ascii="ＭＳ ゴシック" w:eastAsia="ＭＳ ゴシック" w:hAnsi="ＭＳ ゴシック"/>
        </w:rPr>
      </w:pPr>
      <w:r>
        <w:rPr>
          <w:rFonts w:ascii="ＭＳ ゴシック" w:eastAsia="ＭＳ ゴシック" w:hAnsi="ＭＳ ゴシック" w:hint="eastAsia"/>
        </w:rPr>
        <w:t>１．ＩＣＴ</w:t>
      </w:r>
      <w:r w:rsidRPr="005730E0">
        <w:rPr>
          <w:rFonts w:ascii="ＭＳ ゴシック" w:eastAsia="ＭＳ ゴシック" w:hAnsi="ＭＳ ゴシック" w:hint="eastAsia"/>
        </w:rPr>
        <w:t>事項科目新設に伴う経過措置</w:t>
      </w:r>
    </w:p>
    <w:p w14:paraId="32F0CEEC" w14:textId="77777777" w:rsidR="001F70E2" w:rsidRDefault="001F70E2" w:rsidP="001F70E2">
      <w:pPr>
        <w:rPr>
          <w:rFonts w:ascii="ＭＳ ゴシック" w:eastAsia="ＭＳ ゴシック" w:hAnsi="ＭＳ ゴシック"/>
        </w:rPr>
      </w:pPr>
      <w:r>
        <w:rPr>
          <w:rFonts w:ascii="ＭＳ ゴシック" w:eastAsia="ＭＳ ゴシック" w:hAnsi="ＭＳ ゴシック" w:hint="eastAsia"/>
        </w:rPr>
        <w:t>（１）</w:t>
      </w:r>
      <w:hyperlink r:id="rId6" w:history="1">
        <w:r w:rsidRPr="00BD7A07">
          <w:rPr>
            <w:rStyle w:val="a7"/>
            <w:rFonts w:ascii="ＭＳ ゴシック" w:eastAsia="ＭＳ ゴシック" w:hAnsi="ＭＳ ゴシック" w:hint="eastAsia"/>
          </w:rPr>
          <w:t>令和3年度教職課程認定基準等の改正に関する事務担当者説明会</w:t>
        </w:r>
      </w:hyperlink>
      <w:r>
        <w:rPr>
          <w:rFonts w:ascii="ＭＳ ゴシック" w:eastAsia="ＭＳ ゴシック" w:hAnsi="ＭＳ ゴシック" w:hint="eastAsia"/>
        </w:rPr>
        <w:t>資料・条文</w:t>
      </w:r>
    </w:p>
    <w:p w14:paraId="5B3F0F12" w14:textId="77777777" w:rsidR="001F70E2" w:rsidRDefault="001F70E2" w:rsidP="001F70E2">
      <w:pPr>
        <w:ind w:leftChars="135" w:left="283"/>
      </w:pPr>
      <w:r>
        <w:rPr>
          <w:rFonts w:hint="eastAsia"/>
        </w:rPr>
        <w:t>▼</w:t>
      </w:r>
      <w:hyperlink r:id="rId7" w:history="1">
        <w:r w:rsidRPr="00EE495B">
          <w:rPr>
            <w:rStyle w:val="a7"/>
            <w:rFonts w:hint="eastAsia"/>
          </w:rPr>
          <w:t>説明会資料</w:t>
        </w:r>
        <w:r>
          <w:rPr>
            <w:rStyle w:val="a7"/>
            <w:rFonts w:hint="eastAsia"/>
          </w:rPr>
          <w:t>3</w:t>
        </w:r>
      </w:hyperlink>
      <w:r w:rsidRPr="008E7ED8">
        <w:rPr>
          <w:rFonts w:hint="eastAsia"/>
        </w:rPr>
        <w:t>・</w:t>
      </w:r>
      <w:r w:rsidRPr="00E00E0B">
        <w:t>14</w:t>
      </w:r>
      <w:r w:rsidRPr="008E7ED8">
        <w:t>頁</w:t>
      </w:r>
    </w:p>
    <w:tbl>
      <w:tblPr>
        <w:tblStyle w:val="a9"/>
        <w:tblW w:w="0" w:type="auto"/>
        <w:tblInd w:w="421" w:type="dxa"/>
        <w:tblLook w:val="04A0" w:firstRow="1" w:lastRow="0" w:firstColumn="1" w:lastColumn="0" w:noHBand="0" w:noVBand="1"/>
      </w:tblPr>
      <w:tblGrid>
        <w:gridCol w:w="8639"/>
      </w:tblGrid>
      <w:tr w:rsidR="001F70E2" w14:paraId="77B43709" w14:textId="77777777" w:rsidTr="00053700">
        <w:tc>
          <w:tcPr>
            <w:tcW w:w="8639" w:type="dxa"/>
            <w:tcBorders>
              <w:top w:val="dashSmallGap" w:sz="4" w:space="0" w:color="auto"/>
              <w:left w:val="dashSmallGap" w:sz="4" w:space="0" w:color="auto"/>
              <w:bottom w:val="dashSmallGap" w:sz="4" w:space="0" w:color="auto"/>
              <w:right w:val="dashSmallGap" w:sz="4" w:space="0" w:color="auto"/>
            </w:tcBorders>
          </w:tcPr>
          <w:p w14:paraId="1D320F7D" w14:textId="77777777" w:rsidR="001F70E2" w:rsidRDefault="001F70E2" w:rsidP="00053700">
            <w:pPr>
              <w:ind w:leftChars="17" w:left="36"/>
              <w:rPr>
                <w:rFonts w:ascii="ＭＳ 明朝" w:hAnsi="ＭＳ 明朝"/>
              </w:rPr>
            </w:pPr>
            <w:r>
              <w:rPr>
                <w:rFonts w:ascii="ＭＳ 明朝" w:hAnsi="ＭＳ 明朝" w:hint="eastAsia"/>
              </w:rPr>
              <w:t xml:space="preserve">　</w:t>
            </w:r>
            <w:r w:rsidRPr="00930CB0">
              <w:rPr>
                <w:rFonts w:ascii="ＭＳ 明朝" w:hAnsi="ＭＳ 明朝" w:hint="eastAsia"/>
              </w:rPr>
              <w:t>経過措置（免許法施行規則附則第</w:t>
            </w:r>
            <w:r w:rsidRPr="00930CB0">
              <w:t>2</w:t>
            </w:r>
            <w:r w:rsidRPr="00930CB0">
              <w:t>項）により、改正前の「教育の方法及び技術（情報機器及び教材の活用含む。）」を、改正後の</w:t>
            </w:r>
            <w:r w:rsidRPr="00930CB0">
              <w:t>ICT</w:t>
            </w:r>
            <w:r w:rsidRPr="00930CB0">
              <w:t>事項科目とみなすことができるため、以下の場合、</w:t>
            </w:r>
            <w:r w:rsidRPr="00930CB0">
              <w:t>ICT</w:t>
            </w:r>
            <w:r w:rsidRPr="00930CB0">
              <w:t>事項科目を新たに取得する必要はな</w:t>
            </w:r>
            <w:r w:rsidRPr="00930CB0">
              <w:rPr>
                <w:rFonts w:ascii="ＭＳ 明朝" w:hAnsi="ＭＳ 明朝" w:hint="eastAsia"/>
              </w:rPr>
              <w:t>い。</w:t>
            </w:r>
          </w:p>
          <w:p w14:paraId="2489021B" w14:textId="77777777" w:rsidR="001F70E2" w:rsidRDefault="001F70E2" w:rsidP="00053700">
            <w:pPr>
              <w:ind w:leftChars="67" w:left="141"/>
              <w:rPr>
                <w:rFonts w:ascii="ＭＳ 明朝" w:hAnsi="ＭＳ 明朝"/>
              </w:rPr>
            </w:pPr>
          </w:p>
          <w:p w14:paraId="37229B87" w14:textId="77777777" w:rsidR="001F70E2" w:rsidRDefault="001F70E2" w:rsidP="00053700">
            <w:pPr>
              <w:ind w:leftChars="17" w:left="177" w:hangingChars="67" w:hanging="141"/>
              <w:rPr>
                <w:rFonts w:ascii="ＭＳ 明朝" w:hAnsi="ＭＳ 明朝"/>
              </w:rPr>
            </w:pPr>
            <w:r>
              <w:rPr>
                <w:rFonts w:ascii="ＭＳ 明朝" w:hAnsi="ＭＳ 明朝" w:hint="eastAsia"/>
              </w:rPr>
              <w:t xml:space="preserve">①　</w:t>
            </w:r>
            <w:r w:rsidRPr="00930CB0">
              <w:rPr>
                <w:rFonts w:ascii="ＭＳ 明朝" w:hAnsi="ＭＳ 明朝" w:hint="eastAsia"/>
                <w:u w:val="thick"/>
              </w:rPr>
              <w:t>令和</w:t>
            </w:r>
            <w:r w:rsidRPr="00930CB0">
              <w:rPr>
                <w:u w:val="thick"/>
              </w:rPr>
              <w:t>4</w:t>
            </w:r>
            <w:r w:rsidRPr="00930CB0">
              <w:rPr>
                <w:u w:val="thick"/>
              </w:rPr>
              <w:t>年</w:t>
            </w:r>
            <w:r w:rsidRPr="00930CB0">
              <w:rPr>
                <w:u w:val="thick"/>
              </w:rPr>
              <w:t>3</w:t>
            </w:r>
            <w:r w:rsidRPr="00930CB0">
              <w:rPr>
                <w:u w:val="thick"/>
              </w:rPr>
              <w:t>月</w:t>
            </w:r>
            <w:r w:rsidRPr="00930CB0">
              <w:rPr>
                <w:u w:val="thick"/>
              </w:rPr>
              <w:t>31</w:t>
            </w:r>
            <w:r w:rsidRPr="00930CB0">
              <w:rPr>
                <w:rFonts w:ascii="ＭＳ 明朝" w:hAnsi="ＭＳ 明朝" w:hint="eastAsia"/>
                <w:u w:val="thick"/>
              </w:rPr>
              <w:t>日において</w:t>
            </w:r>
            <w:r>
              <w:rPr>
                <w:rFonts w:ascii="ＭＳ 明朝" w:hAnsi="ＭＳ 明朝" w:hint="eastAsia"/>
              </w:rPr>
              <w:t>、課程認定大学等に</w:t>
            </w:r>
            <w:r w:rsidRPr="00930CB0">
              <w:rPr>
                <w:rFonts w:ascii="ＭＳ 明朝" w:hAnsi="ＭＳ 明朝" w:hint="eastAsia"/>
                <w:u w:val="thick"/>
              </w:rPr>
              <w:t>在学している者で、卒業するまでに</w:t>
            </w:r>
            <w:r>
              <w:rPr>
                <w:rFonts w:ascii="ＭＳ 明朝" w:hAnsi="ＭＳ 明朝" w:hint="eastAsia"/>
              </w:rPr>
              <w:t>改正前の「教育の方法及び技術（</w:t>
            </w:r>
            <w:r w:rsidRPr="006B4A0D">
              <w:rPr>
                <w:rFonts w:ascii="ＭＳ 明朝" w:hAnsi="ＭＳ 明朝" w:hint="eastAsia"/>
              </w:rPr>
              <w:t>情報機器及び教材の活用を含む。）」</w:t>
            </w:r>
            <w:r>
              <w:rPr>
                <w:rFonts w:ascii="ＭＳ 明朝" w:hAnsi="ＭＳ 明朝" w:hint="eastAsia"/>
              </w:rPr>
              <w:t>の科目を</w:t>
            </w:r>
            <w:r w:rsidRPr="00930CB0">
              <w:rPr>
                <w:rFonts w:ascii="ＭＳ 明朝" w:hAnsi="ＭＳ 明朝" w:hint="eastAsia"/>
                <w:u w:val="thick"/>
              </w:rPr>
              <w:t>修得しようとする者</w:t>
            </w:r>
          </w:p>
          <w:p w14:paraId="45B55C17" w14:textId="77777777" w:rsidR="001F70E2" w:rsidRDefault="001F70E2" w:rsidP="00053700">
            <w:pPr>
              <w:ind w:leftChars="68" w:left="284" w:hangingChars="67" w:hanging="141"/>
              <w:rPr>
                <w:rFonts w:ascii="ＭＳ 明朝" w:hAnsi="ＭＳ 明朝"/>
              </w:rPr>
            </w:pPr>
          </w:p>
          <w:p w14:paraId="599AB439" w14:textId="77777777" w:rsidR="001F70E2" w:rsidRDefault="001F70E2" w:rsidP="00053700">
            <w:pPr>
              <w:ind w:leftChars="17" w:left="177" w:hangingChars="67" w:hanging="141"/>
              <w:rPr>
                <w:rFonts w:ascii="ＭＳ 明朝" w:hAnsi="ＭＳ 明朝"/>
                <w:u w:val="thick"/>
              </w:rPr>
            </w:pPr>
            <w:r>
              <w:rPr>
                <w:rFonts w:ascii="ＭＳ 明朝" w:hAnsi="ＭＳ 明朝" w:hint="eastAsia"/>
              </w:rPr>
              <w:t xml:space="preserve">②　</w:t>
            </w:r>
            <w:r w:rsidRPr="00930CB0">
              <w:rPr>
                <w:rFonts w:ascii="ＭＳ 明朝" w:hAnsi="ＭＳ 明朝" w:hint="eastAsia"/>
                <w:u w:val="thick"/>
              </w:rPr>
              <w:t>令和</w:t>
            </w:r>
            <w:r w:rsidRPr="00930CB0">
              <w:rPr>
                <w:u w:val="thick"/>
              </w:rPr>
              <w:t>4</w:t>
            </w:r>
            <w:r w:rsidRPr="00930CB0">
              <w:rPr>
                <w:u w:val="thick"/>
              </w:rPr>
              <w:t>年</w:t>
            </w:r>
            <w:r w:rsidRPr="00930CB0">
              <w:rPr>
                <w:u w:val="thick"/>
              </w:rPr>
              <w:t>3</w:t>
            </w:r>
            <w:r w:rsidRPr="00930CB0">
              <w:rPr>
                <w:u w:val="thick"/>
              </w:rPr>
              <w:t>月</w:t>
            </w:r>
            <w:r w:rsidRPr="00930CB0">
              <w:rPr>
                <w:u w:val="thick"/>
              </w:rPr>
              <w:t>31</w:t>
            </w:r>
            <w:r w:rsidRPr="00930CB0">
              <w:rPr>
                <w:u w:val="thick"/>
              </w:rPr>
              <w:t>日ま</w:t>
            </w:r>
            <w:r w:rsidRPr="00930CB0">
              <w:rPr>
                <w:rFonts w:ascii="ＭＳ 明朝" w:hAnsi="ＭＳ 明朝" w:hint="eastAsia"/>
                <w:u w:val="thick"/>
              </w:rPr>
              <w:t>でに、既に</w:t>
            </w:r>
            <w:r>
              <w:rPr>
                <w:rFonts w:ascii="ＭＳ 明朝" w:hAnsi="ＭＳ 明朝" w:hint="eastAsia"/>
              </w:rPr>
              <w:t>改正前の「教育の方法及び技術（情報機器及び教材の活用を含む。）の科目を</w:t>
            </w:r>
            <w:r w:rsidRPr="00930CB0">
              <w:rPr>
                <w:rFonts w:ascii="ＭＳ 明朝" w:hAnsi="ＭＳ 明朝" w:hint="eastAsia"/>
                <w:u w:val="thick"/>
              </w:rPr>
              <w:t>修得した者</w:t>
            </w:r>
          </w:p>
          <w:p w14:paraId="1F00CEB1" w14:textId="77777777" w:rsidR="001F70E2" w:rsidRDefault="001F70E2" w:rsidP="00053700">
            <w:pPr>
              <w:ind w:leftChars="84" w:left="176"/>
              <w:rPr>
                <w:rFonts w:ascii="ＭＳ 明朝" w:hAnsi="ＭＳ 明朝" w:cs="ＭＳ 明朝"/>
              </w:rPr>
            </w:pPr>
          </w:p>
          <w:p w14:paraId="7D0629EC" w14:textId="77777777" w:rsidR="001F70E2" w:rsidRPr="00930CB0" w:rsidRDefault="001F70E2" w:rsidP="00053700">
            <w:pPr>
              <w:ind w:leftChars="152" w:left="460" w:hangingChars="67" w:hanging="141"/>
              <w:rPr>
                <w:u w:val="thick"/>
              </w:rPr>
            </w:pPr>
            <w:r w:rsidRPr="00930CB0">
              <w:rPr>
                <w:rFonts w:ascii="ＭＳ 明朝" w:hAnsi="ＭＳ 明朝" w:cs="ＭＳ 明朝" w:hint="eastAsia"/>
                <w:u w:val="thick"/>
              </w:rPr>
              <w:t>※</w:t>
            </w:r>
            <w:r w:rsidRPr="00930CB0">
              <w:rPr>
                <w:u w:val="thick"/>
              </w:rPr>
              <w:t>上記のほか、「大学が独自に設定する科目」における当該内容の科目をみなすことも可能。</w:t>
            </w:r>
          </w:p>
          <w:p w14:paraId="708349D4" w14:textId="77777777" w:rsidR="001F70E2" w:rsidRPr="00263939" w:rsidRDefault="001F70E2" w:rsidP="00053700">
            <w:pPr>
              <w:ind w:leftChars="151" w:left="317"/>
              <w:rPr>
                <w:rFonts w:ascii="ＭＳ 明朝" w:hAnsi="ＭＳ 明朝"/>
              </w:rPr>
            </w:pPr>
            <w:r w:rsidRPr="00930CB0">
              <w:rPr>
                <w:rFonts w:ascii="ＭＳ 明朝" w:hAnsi="ＭＳ 明朝" w:cs="ＭＳ 明朝" w:hint="eastAsia"/>
                <w:u w:val="thick"/>
              </w:rPr>
              <w:t>※</w:t>
            </w:r>
            <w:r w:rsidRPr="00930CB0">
              <w:rPr>
                <w:u w:val="thick"/>
              </w:rPr>
              <w:t>「在学している者」には、科目等履修生として在籍する場合も含まれる。</w:t>
            </w:r>
          </w:p>
        </w:tc>
      </w:tr>
    </w:tbl>
    <w:p w14:paraId="57B03932" w14:textId="77777777" w:rsidR="001F70E2" w:rsidRDefault="001F70E2" w:rsidP="001F70E2">
      <w:pPr>
        <w:rPr>
          <w:rFonts w:ascii="ＭＳ 明朝" w:hAnsi="ＭＳ 明朝"/>
        </w:rPr>
      </w:pPr>
    </w:p>
    <w:p w14:paraId="1E8F26C8" w14:textId="77777777" w:rsidR="001F70E2" w:rsidRDefault="001F70E2" w:rsidP="001F70E2">
      <w:pPr>
        <w:ind w:leftChars="135" w:left="283"/>
        <w:rPr>
          <w:rFonts w:ascii="ＭＳ 明朝" w:hAnsi="ＭＳ 明朝"/>
        </w:rPr>
      </w:pPr>
      <w:r>
        <w:rPr>
          <w:rFonts w:ascii="ＭＳ 明朝" w:hAnsi="ＭＳ 明朝" w:hint="eastAsia"/>
        </w:rPr>
        <w:t>▼令和</w:t>
      </w:r>
      <w:r w:rsidRPr="00C95408">
        <w:t>3</w:t>
      </w:r>
      <w:r>
        <w:rPr>
          <w:rFonts w:ascii="ＭＳ 明朝" w:hAnsi="ＭＳ 明朝" w:hint="eastAsia"/>
        </w:rPr>
        <w:t>年改正</w:t>
      </w:r>
      <w:hyperlink r:id="rId8" w:history="1">
        <w:r w:rsidRPr="003D10A8">
          <w:rPr>
            <w:rStyle w:val="a7"/>
            <w:rFonts w:ascii="ＭＳ 明朝" w:hAnsi="ＭＳ 明朝" w:hint="eastAsia"/>
          </w:rPr>
          <w:t>教育職員免許法施行規則</w:t>
        </w:r>
      </w:hyperlink>
      <w:r>
        <w:rPr>
          <w:rFonts w:ascii="ＭＳ 明朝" w:hAnsi="ＭＳ 明朝" w:hint="eastAsia"/>
        </w:rPr>
        <w:t>附則（以下「令和</w:t>
      </w:r>
      <w:r w:rsidRPr="00C95408">
        <w:t>3</w:t>
      </w:r>
      <w:r w:rsidRPr="00C95408">
        <w:t>年</w:t>
      </w:r>
      <w:r>
        <w:rPr>
          <w:rFonts w:ascii="ＭＳ 明朝" w:hAnsi="ＭＳ 明朝" w:hint="eastAsia"/>
        </w:rPr>
        <w:t>改正規則附則」という。）</w:t>
      </w:r>
    </w:p>
    <w:tbl>
      <w:tblPr>
        <w:tblStyle w:val="a9"/>
        <w:tblW w:w="0" w:type="auto"/>
        <w:tblInd w:w="421" w:type="dxa"/>
        <w:tblLayout w:type="fixed"/>
        <w:tblLook w:val="04A0" w:firstRow="1" w:lastRow="0" w:firstColumn="1" w:lastColumn="0" w:noHBand="0" w:noVBand="1"/>
      </w:tblPr>
      <w:tblGrid>
        <w:gridCol w:w="283"/>
        <w:gridCol w:w="284"/>
        <w:gridCol w:w="3969"/>
        <w:gridCol w:w="3827"/>
        <w:gridCol w:w="276"/>
      </w:tblGrid>
      <w:tr w:rsidR="001F70E2" w14:paraId="570FA2AE" w14:textId="77777777" w:rsidTr="00053700">
        <w:tc>
          <w:tcPr>
            <w:tcW w:w="283" w:type="dxa"/>
            <w:tcBorders>
              <w:bottom w:val="nil"/>
              <w:right w:val="nil"/>
            </w:tcBorders>
          </w:tcPr>
          <w:p w14:paraId="74CF848B" w14:textId="77777777" w:rsidR="001F70E2" w:rsidRDefault="001F70E2" w:rsidP="00053700">
            <w:pPr>
              <w:rPr>
                <w:rFonts w:ascii="ＭＳ 明朝" w:hAnsi="ＭＳ 明朝"/>
              </w:rPr>
            </w:pPr>
          </w:p>
        </w:tc>
        <w:tc>
          <w:tcPr>
            <w:tcW w:w="8080" w:type="dxa"/>
            <w:gridSpan w:val="3"/>
            <w:tcBorders>
              <w:left w:val="nil"/>
              <w:bottom w:val="nil"/>
              <w:right w:val="nil"/>
            </w:tcBorders>
          </w:tcPr>
          <w:p w14:paraId="581CCA0C" w14:textId="77777777" w:rsidR="001F70E2" w:rsidRPr="00285BD7" w:rsidRDefault="001F70E2" w:rsidP="00053700">
            <w:pPr>
              <w:ind w:firstLineChars="300" w:firstLine="630"/>
            </w:pPr>
            <w:r w:rsidRPr="00285BD7">
              <w:rPr>
                <w:rFonts w:hint="eastAsia"/>
              </w:rPr>
              <w:t>附　則</w:t>
            </w:r>
          </w:p>
          <w:p w14:paraId="63800A72" w14:textId="77777777" w:rsidR="001F70E2" w:rsidRPr="00B10927" w:rsidRDefault="001F70E2" w:rsidP="00053700">
            <w:pPr>
              <w:ind w:leftChars="13" w:left="168" w:hangingChars="67" w:hanging="141"/>
            </w:pPr>
            <w:r w:rsidRPr="00285BD7">
              <w:rPr>
                <w:rFonts w:ascii="ＭＳ 明朝" w:hAnsi="ＭＳ 明朝" w:hint="eastAsia"/>
              </w:rPr>
              <w:t xml:space="preserve">１　</w:t>
            </w:r>
            <w:r w:rsidRPr="00E00E0B">
              <w:rPr>
                <w:rFonts w:ascii="ＭＳ ゴシック" w:eastAsia="ＭＳ ゴシック" w:hAnsi="ＭＳ ゴシック" w:hint="eastAsia"/>
                <w:b/>
                <w:bCs/>
              </w:rPr>
              <w:t>この省令は、令和４年４月１日から施行する。</w:t>
            </w:r>
            <w:r w:rsidRPr="00B10927">
              <w:t>ただし、第</w:t>
            </w:r>
            <w:r w:rsidRPr="00B10927">
              <w:t>1</w:t>
            </w:r>
            <w:r w:rsidRPr="00B10927">
              <w:t>条中教育職員免許法施行規則第</w:t>
            </w:r>
            <w:r>
              <w:rPr>
                <w:rFonts w:hint="eastAsia"/>
              </w:rPr>
              <w:t>2</w:t>
            </w:r>
            <w:r w:rsidRPr="00B10927">
              <w:t>条表備考第</w:t>
            </w:r>
            <w:r w:rsidRPr="00B10927">
              <w:t>14</w:t>
            </w:r>
            <w:r w:rsidRPr="00B10927">
              <w:t>号及び第</w:t>
            </w:r>
            <w:r w:rsidRPr="00B10927">
              <w:t>15</w:t>
            </w:r>
            <w:r w:rsidRPr="00B10927">
              <w:t>号、第</w:t>
            </w:r>
            <w:r>
              <w:rPr>
                <w:rFonts w:hint="eastAsia"/>
              </w:rPr>
              <w:t>5</w:t>
            </w:r>
            <w:r w:rsidRPr="00B10927">
              <w:t>条表備考第七号、第</w:t>
            </w:r>
            <w:r>
              <w:rPr>
                <w:rFonts w:hint="eastAsia"/>
              </w:rPr>
              <w:t>7</w:t>
            </w:r>
            <w:r w:rsidRPr="00B10927">
              <w:t>条、第</w:t>
            </w:r>
            <w:r w:rsidRPr="00B10927">
              <w:t>10</w:t>
            </w:r>
            <w:r w:rsidRPr="00B10927">
              <w:t>条の</w:t>
            </w:r>
            <w:r>
              <w:rPr>
                <w:rFonts w:hint="eastAsia"/>
              </w:rPr>
              <w:t>2</w:t>
            </w:r>
            <w:r w:rsidRPr="00B10927">
              <w:t>、第</w:t>
            </w:r>
            <w:r w:rsidRPr="00B10927">
              <w:t>11</w:t>
            </w:r>
            <w:r w:rsidRPr="00B10927">
              <w:t>条、第</w:t>
            </w:r>
            <w:r w:rsidRPr="00B10927">
              <w:t>11</w:t>
            </w:r>
            <w:r w:rsidRPr="00B10927">
              <w:t>条の</w:t>
            </w:r>
            <w:r>
              <w:rPr>
                <w:rFonts w:hint="eastAsia"/>
              </w:rPr>
              <w:t>2</w:t>
            </w:r>
            <w:r w:rsidRPr="00B10927">
              <w:t>、第</w:t>
            </w:r>
            <w:r w:rsidRPr="00B10927">
              <w:t>16</w:t>
            </w:r>
            <w:r w:rsidRPr="00B10927">
              <w:t>条第</w:t>
            </w:r>
            <w:r>
              <w:rPr>
                <w:rFonts w:hint="eastAsia"/>
              </w:rPr>
              <w:t>5</w:t>
            </w:r>
            <w:r w:rsidRPr="00B10927">
              <w:t>項並びに第</w:t>
            </w:r>
            <w:r w:rsidRPr="00B10927">
              <w:t>21</w:t>
            </w:r>
            <w:r w:rsidRPr="00B10927">
              <w:t>条の</w:t>
            </w:r>
            <w:r>
              <w:rPr>
                <w:rFonts w:hint="eastAsia"/>
              </w:rPr>
              <w:t>2</w:t>
            </w:r>
            <w:r w:rsidRPr="00B10927">
              <w:t>の改正規定並びに第</w:t>
            </w:r>
            <w:r>
              <w:rPr>
                <w:rFonts w:hint="eastAsia"/>
              </w:rPr>
              <w:t>3</w:t>
            </w:r>
            <w:r w:rsidRPr="00B10927">
              <w:t>条は公布の日から施行する。</w:t>
            </w:r>
          </w:p>
          <w:p w14:paraId="421D9A52" w14:textId="77777777" w:rsidR="001F70E2" w:rsidRPr="00267393" w:rsidRDefault="001F70E2" w:rsidP="00053700">
            <w:pPr>
              <w:ind w:leftChars="13" w:left="168" w:hangingChars="67" w:hanging="141"/>
              <w:rPr>
                <w:rFonts w:ascii="ＭＳ 明朝" w:hAnsi="ＭＳ 明朝"/>
              </w:rPr>
            </w:pPr>
            <w:r w:rsidRPr="00285BD7">
              <w:rPr>
                <w:rFonts w:ascii="ＭＳ 明朝" w:hAnsi="ＭＳ 明朝" w:hint="eastAsia"/>
              </w:rPr>
              <w:t xml:space="preserve">２　</w:t>
            </w:r>
            <w:r w:rsidRPr="00E00E0B">
              <w:rPr>
                <w:rFonts w:ascii="ＭＳ ゴシック" w:eastAsia="ＭＳ ゴシック" w:hAnsi="ＭＳ ゴシック" w:hint="eastAsia"/>
                <w:b/>
                <w:bCs/>
              </w:rPr>
              <w:t>令和４年３月</w:t>
            </w:r>
            <w:r>
              <w:rPr>
                <w:rFonts w:ascii="ＭＳ ゴシック" w:eastAsia="ＭＳ ゴシック" w:hAnsi="ＭＳ ゴシック" w:hint="eastAsia"/>
                <w:b/>
                <w:bCs/>
              </w:rPr>
              <w:t>３１</w:t>
            </w:r>
            <w:r w:rsidRPr="00E00E0B">
              <w:rPr>
                <w:rFonts w:ascii="ＭＳ ゴシック" w:eastAsia="ＭＳ ゴシック" w:hAnsi="ＭＳ ゴシック" w:hint="eastAsia"/>
                <w:b/>
                <w:bCs/>
              </w:rPr>
              <w:t>日において</w:t>
            </w:r>
            <w:hyperlink r:id="rId9" w:history="1">
              <w:r w:rsidRPr="00BD7A07">
                <w:rPr>
                  <w:rStyle w:val="a7"/>
                  <w:rFonts w:ascii="ＭＳ ゴシック" w:eastAsia="ＭＳ ゴシック" w:hAnsi="ＭＳ ゴシック" w:hint="eastAsia"/>
                  <w:b/>
                  <w:bCs/>
                </w:rPr>
                <w:t>教育職員免許法</w:t>
              </w:r>
            </w:hyperlink>
            <w:r w:rsidRPr="00E00E0B">
              <w:rPr>
                <w:rFonts w:ascii="ＭＳ ゴシック" w:eastAsia="ＭＳ ゴシック" w:hAnsi="ＭＳ ゴシック" w:hint="eastAsia"/>
                <w:b/>
                <w:bCs/>
              </w:rPr>
              <w:t>別表第１備考第五号イに規定する認定課程を有する大学</w:t>
            </w:r>
            <w:r w:rsidRPr="00285BD7">
              <w:rPr>
                <w:rFonts w:ascii="ＭＳ 明朝" w:hAnsi="ＭＳ 明朝" w:hint="eastAsia"/>
              </w:rPr>
              <w:t>若しくは別表第</w:t>
            </w:r>
            <w:r w:rsidRPr="00B10927">
              <w:t>1</w:t>
            </w:r>
            <w:r w:rsidRPr="00285BD7">
              <w:rPr>
                <w:rFonts w:ascii="ＭＳ 明朝" w:hAnsi="ＭＳ 明朝" w:hint="eastAsia"/>
              </w:rPr>
              <w:t>備考第二号の三及び第三号の規定により文部科学大臣の指定を受けている教員養成機関</w:t>
            </w:r>
            <w:r w:rsidRPr="00E00E0B">
              <w:rPr>
                <w:rFonts w:ascii="ＭＳ ゴシック" w:eastAsia="ＭＳ ゴシック" w:hAnsi="ＭＳ ゴシック" w:hint="eastAsia"/>
                <w:b/>
                <w:bCs/>
              </w:rPr>
              <w:t>に在学している者で、これらを卒業するまでに次の表の第２欄に掲げる科目の単位を修得する者又は令和４年３月</w:t>
            </w:r>
            <w:r>
              <w:rPr>
                <w:rFonts w:ascii="ＭＳ ゴシック" w:eastAsia="ＭＳ ゴシック" w:hAnsi="ＭＳ ゴシック" w:hint="eastAsia"/>
                <w:b/>
                <w:bCs/>
              </w:rPr>
              <w:t>３１</w:t>
            </w:r>
            <w:r w:rsidRPr="00E00E0B">
              <w:rPr>
                <w:rFonts w:ascii="ＭＳ ゴシック" w:eastAsia="ＭＳ ゴシック" w:hAnsi="ＭＳ ゴシック" w:hint="eastAsia"/>
                <w:b/>
                <w:bCs/>
              </w:rPr>
              <w:t>日までに第２欄に掲げる科目の単位を修得した者が、同法別表第１</w:t>
            </w:r>
            <w:r w:rsidRPr="00285BD7">
              <w:rPr>
                <w:rFonts w:ascii="ＭＳ 明朝" w:hAnsi="ＭＳ 明朝" w:hint="eastAsia"/>
              </w:rPr>
              <w:t>、別表第</w:t>
            </w:r>
            <w:r w:rsidRPr="00B10927">
              <w:rPr>
                <w:rFonts w:hint="eastAsia"/>
              </w:rPr>
              <w:t>3</w:t>
            </w:r>
            <w:r w:rsidRPr="00285BD7">
              <w:rPr>
                <w:rFonts w:ascii="ＭＳ 明朝" w:hAnsi="ＭＳ 明朝" w:hint="eastAsia"/>
              </w:rPr>
              <w:t>から別表</w:t>
            </w:r>
            <w:r w:rsidRPr="00B10927">
              <w:rPr>
                <w:rFonts w:hint="eastAsia"/>
              </w:rPr>
              <w:t>第</w:t>
            </w:r>
            <w:r w:rsidRPr="00B10927">
              <w:rPr>
                <w:rFonts w:hint="eastAsia"/>
              </w:rPr>
              <w:t>5</w:t>
            </w:r>
            <w:r w:rsidRPr="00B10927">
              <w:rPr>
                <w:rFonts w:hint="eastAsia"/>
              </w:rPr>
              <w:t>、別表第</w:t>
            </w:r>
            <w:r w:rsidRPr="00B10927">
              <w:rPr>
                <w:rFonts w:hint="eastAsia"/>
              </w:rPr>
              <w:t>8</w:t>
            </w:r>
            <w:r w:rsidRPr="00B10927">
              <w:rPr>
                <w:rFonts w:hint="eastAsia"/>
              </w:rPr>
              <w:t>又は附則第</w:t>
            </w:r>
            <w:r w:rsidRPr="00B10927">
              <w:rPr>
                <w:rFonts w:hint="eastAsia"/>
              </w:rPr>
              <w:t>5</w:t>
            </w:r>
            <w:r w:rsidRPr="00285BD7">
              <w:rPr>
                <w:rFonts w:ascii="ＭＳ 明朝" w:hAnsi="ＭＳ 明朝" w:hint="eastAsia"/>
              </w:rPr>
              <w:t>項</w:t>
            </w:r>
            <w:r w:rsidRPr="00E00E0B">
              <w:rPr>
                <w:rFonts w:ascii="ＭＳ ゴシック" w:eastAsia="ＭＳ ゴシック" w:hAnsi="ＭＳ ゴシック" w:hint="eastAsia"/>
                <w:b/>
                <w:bCs/>
              </w:rPr>
              <w:t>の規定により、小学校、中学校又は高等学校の教諭の普通免許状の授与を受ける場合にあっては</w:t>
            </w:r>
            <w:r w:rsidRPr="009C5368">
              <w:rPr>
                <w:rFonts w:ascii="ＭＳ ゴシック" w:eastAsia="ＭＳ ゴシック" w:hAnsi="ＭＳ ゴシック" w:hint="eastAsia"/>
                <w:b/>
                <w:bCs/>
              </w:rPr>
              <w:t>、この省令による改正前の教育職員免許法施行規則（以下「旧規則」という。）第３条第１項、第４条第１項又は第５条第１項に規定する教科及び教職に関する科目の単位のうち、同表の第２欄に掲げる科目の単位については、同表の第１欄に掲げる科目の単位とみなす。</w:t>
            </w:r>
          </w:p>
        </w:tc>
        <w:tc>
          <w:tcPr>
            <w:tcW w:w="276" w:type="dxa"/>
            <w:tcBorders>
              <w:left w:val="nil"/>
              <w:bottom w:val="nil"/>
            </w:tcBorders>
          </w:tcPr>
          <w:p w14:paraId="04B60CA4" w14:textId="77777777" w:rsidR="001F70E2" w:rsidRDefault="001F70E2" w:rsidP="00053700">
            <w:pPr>
              <w:rPr>
                <w:rFonts w:ascii="ＭＳ 明朝" w:hAnsi="ＭＳ 明朝"/>
              </w:rPr>
            </w:pPr>
          </w:p>
        </w:tc>
      </w:tr>
      <w:tr w:rsidR="001F70E2" w14:paraId="5B260C23" w14:textId="77777777" w:rsidTr="00053700">
        <w:tc>
          <w:tcPr>
            <w:tcW w:w="283" w:type="dxa"/>
            <w:vMerge w:val="restart"/>
            <w:tcBorders>
              <w:top w:val="nil"/>
              <w:right w:val="nil"/>
            </w:tcBorders>
          </w:tcPr>
          <w:p w14:paraId="0DE0C268" w14:textId="77777777" w:rsidR="001F70E2" w:rsidRDefault="001F70E2" w:rsidP="00053700">
            <w:pPr>
              <w:rPr>
                <w:rFonts w:ascii="ＭＳ 明朝" w:hAnsi="ＭＳ 明朝"/>
              </w:rPr>
            </w:pPr>
          </w:p>
        </w:tc>
        <w:tc>
          <w:tcPr>
            <w:tcW w:w="284" w:type="dxa"/>
            <w:vMerge w:val="restart"/>
            <w:tcBorders>
              <w:top w:val="nil"/>
              <w:left w:val="nil"/>
            </w:tcBorders>
          </w:tcPr>
          <w:p w14:paraId="028ED76B" w14:textId="77777777" w:rsidR="001F70E2" w:rsidRDefault="001F70E2" w:rsidP="00053700">
            <w:pPr>
              <w:rPr>
                <w:rFonts w:ascii="ＭＳ 明朝" w:hAnsi="ＭＳ 明朝"/>
              </w:rPr>
            </w:pPr>
          </w:p>
        </w:tc>
        <w:tc>
          <w:tcPr>
            <w:tcW w:w="3969" w:type="dxa"/>
            <w:vAlign w:val="center"/>
          </w:tcPr>
          <w:p w14:paraId="3CEAC9DC" w14:textId="77777777" w:rsidR="001F70E2" w:rsidRDefault="001F70E2" w:rsidP="00053700">
            <w:pPr>
              <w:jc w:val="center"/>
              <w:rPr>
                <w:rFonts w:ascii="ＭＳ 明朝" w:hAnsi="ＭＳ 明朝"/>
              </w:rPr>
            </w:pPr>
            <w:r w:rsidRPr="00285BD7">
              <w:rPr>
                <w:rFonts w:ascii="ＭＳ 明朝" w:hAnsi="ＭＳ 明朝" w:hint="eastAsia"/>
              </w:rPr>
              <w:t>第</w:t>
            </w:r>
            <w:r w:rsidRPr="00B10927">
              <w:rPr>
                <w:rFonts w:hint="eastAsia"/>
              </w:rPr>
              <w:t>1</w:t>
            </w:r>
            <w:r w:rsidRPr="00B10927">
              <w:rPr>
                <w:rFonts w:hint="eastAsia"/>
              </w:rPr>
              <w:t>欄</w:t>
            </w:r>
          </w:p>
        </w:tc>
        <w:tc>
          <w:tcPr>
            <w:tcW w:w="3827" w:type="dxa"/>
            <w:tcBorders>
              <w:top w:val="single" w:sz="4" w:space="0" w:color="auto"/>
              <w:right w:val="single" w:sz="4" w:space="0" w:color="auto"/>
            </w:tcBorders>
            <w:vAlign w:val="center"/>
          </w:tcPr>
          <w:p w14:paraId="164EDA4A" w14:textId="77777777" w:rsidR="001F70E2" w:rsidRDefault="001F70E2" w:rsidP="00053700">
            <w:pPr>
              <w:jc w:val="center"/>
              <w:rPr>
                <w:rFonts w:ascii="ＭＳ 明朝" w:hAnsi="ＭＳ 明朝"/>
              </w:rPr>
            </w:pPr>
            <w:r w:rsidRPr="00285BD7">
              <w:rPr>
                <w:rFonts w:ascii="ＭＳ 明朝" w:hAnsi="ＭＳ 明朝" w:hint="eastAsia"/>
              </w:rPr>
              <w:t>第</w:t>
            </w:r>
            <w:r w:rsidRPr="00B10927">
              <w:rPr>
                <w:rFonts w:hint="eastAsia"/>
              </w:rPr>
              <w:t>2</w:t>
            </w:r>
            <w:r w:rsidRPr="00285BD7">
              <w:rPr>
                <w:rFonts w:ascii="ＭＳ 明朝" w:hAnsi="ＭＳ 明朝" w:hint="eastAsia"/>
              </w:rPr>
              <w:t>欄</w:t>
            </w:r>
          </w:p>
        </w:tc>
        <w:tc>
          <w:tcPr>
            <w:tcW w:w="276" w:type="dxa"/>
            <w:vMerge w:val="restart"/>
            <w:tcBorders>
              <w:top w:val="nil"/>
              <w:left w:val="single" w:sz="4" w:space="0" w:color="auto"/>
            </w:tcBorders>
          </w:tcPr>
          <w:p w14:paraId="6A18F96F" w14:textId="77777777" w:rsidR="001F70E2" w:rsidRDefault="001F70E2" w:rsidP="00053700">
            <w:pPr>
              <w:rPr>
                <w:rFonts w:ascii="ＭＳ 明朝" w:hAnsi="ＭＳ 明朝"/>
              </w:rPr>
            </w:pPr>
          </w:p>
        </w:tc>
      </w:tr>
      <w:tr w:rsidR="001F70E2" w14:paraId="3E79ECF4" w14:textId="77777777" w:rsidTr="00053700">
        <w:tc>
          <w:tcPr>
            <w:tcW w:w="283" w:type="dxa"/>
            <w:vMerge/>
            <w:tcBorders>
              <w:right w:val="nil"/>
            </w:tcBorders>
          </w:tcPr>
          <w:p w14:paraId="5DAC7B5F" w14:textId="77777777" w:rsidR="001F70E2" w:rsidRDefault="001F70E2" w:rsidP="00053700">
            <w:pPr>
              <w:rPr>
                <w:rFonts w:ascii="ＭＳ 明朝" w:hAnsi="ＭＳ 明朝"/>
              </w:rPr>
            </w:pPr>
          </w:p>
        </w:tc>
        <w:tc>
          <w:tcPr>
            <w:tcW w:w="284" w:type="dxa"/>
            <w:vMerge/>
            <w:tcBorders>
              <w:left w:val="nil"/>
            </w:tcBorders>
          </w:tcPr>
          <w:p w14:paraId="3D05D17D" w14:textId="77777777" w:rsidR="001F70E2" w:rsidRDefault="001F70E2" w:rsidP="00053700">
            <w:pPr>
              <w:rPr>
                <w:rFonts w:ascii="ＭＳ 明朝" w:hAnsi="ＭＳ 明朝"/>
              </w:rPr>
            </w:pPr>
          </w:p>
        </w:tc>
        <w:tc>
          <w:tcPr>
            <w:tcW w:w="3969" w:type="dxa"/>
          </w:tcPr>
          <w:p w14:paraId="23428A6B" w14:textId="77777777" w:rsidR="001F70E2" w:rsidRPr="00285BD7" w:rsidRDefault="001F70E2" w:rsidP="00053700">
            <w:pPr>
              <w:rPr>
                <w:rFonts w:ascii="ＭＳ 明朝" w:hAnsi="ＭＳ 明朝"/>
              </w:rPr>
            </w:pPr>
            <w:r w:rsidRPr="00285BD7">
              <w:rPr>
                <w:rFonts w:ascii="ＭＳ 明朝" w:hAnsi="ＭＳ 明朝" w:hint="eastAsia"/>
              </w:rPr>
              <w:t>この省令による改正後の教育職員免許法施行規則に規定する科目</w:t>
            </w:r>
          </w:p>
        </w:tc>
        <w:tc>
          <w:tcPr>
            <w:tcW w:w="3827" w:type="dxa"/>
            <w:tcBorders>
              <w:right w:val="single" w:sz="4" w:space="0" w:color="auto"/>
            </w:tcBorders>
          </w:tcPr>
          <w:p w14:paraId="4AC4F4D3" w14:textId="77777777" w:rsidR="001F70E2" w:rsidRPr="00285BD7" w:rsidRDefault="001F70E2" w:rsidP="00053700">
            <w:pPr>
              <w:rPr>
                <w:rFonts w:ascii="ＭＳ 明朝" w:hAnsi="ＭＳ 明朝"/>
              </w:rPr>
            </w:pPr>
            <w:r w:rsidRPr="00285BD7">
              <w:rPr>
                <w:rFonts w:ascii="ＭＳ 明朝" w:hAnsi="ＭＳ 明朝" w:hint="eastAsia"/>
              </w:rPr>
              <w:t>旧規則に規定する科目</w:t>
            </w:r>
          </w:p>
        </w:tc>
        <w:tc>
          <w:tcPr>
            <w:tcW w:w="276" w:type="dxa"/>
            <w:vMerge/>
            <w:tcBorders>
              <w:left w:val="single" w:sz="4" w:space="0" w:color="auto"/>
            </w:tcBorders>
          </w:tcPr>
          <w:p w14:paraId="00F12736" w14:textId="77777777" w:rsidR="001F70E2" w:rsidRDefault="001F70E2" w:rsidP="00053700">
            <w:pPr>
              <w:rPr>
                <w:rFonts w:ascii="ＭＳ 明朝" w:hAnsi="ＭＳ 明朝"/>
              </w:rPr>
            </w:pPr>
          </w:p>
        </w:tc>
      </w:tr>
      <w:tr w:rsidR="001F70E2" w14:paraId="03D4C0A7" w14:textId="77777777" w:rsidTr="00053700">
        <w:tc>
          <w:tcPr>
            <w:tcW w:w="283" w:type="dxa"/>
            <w:vMerge/>
            <w:tcBorders>
              <w:right w:val="nil"/>
            </w:tcBorders>
          </w:tcPr>
          <w:p w14:paraId="6684182B" w14:textId="77777777" w:rsidR="001F70E2" w:rsidRDefault="001F70E2" w:rsidP="00053700">
            <w:pPr>
              <w:rPr>
                <w:rFonts w:ascii="ＭＳ 明朝" w:hAnsi="ＭＳ 明朝"/>
              </w:rPr>
            </w:pPr>
          </w:p>
        </w:tc>
        <w:tc>
          <w:tcPr>
            <w:tcW w:w="284" w:type="dxa"/>
            <w:vMerge/>
            <w:tcBorders>
              <w:left w:val="nil"/>
            </w:tcBorders>
          </w:tcPr>
          <w:p w14:paraId="74A01285" w14:textId="77777777" w:rsidR="001F70E2" w:rsidRDefault="001F70E2" w:rsidP="00053700">
            <w:pPr>
              <w:rPr>
                <w:rFonts w:ascii="ＭＳ 明朝" w:hAnsi="ＭＳ 明朝"/>
              </w:rPr>
            </w:pPr>
          </w:p>
        </w:tc>
        <w:tc>
          <w:tcPr>
            <w:tcW w:w="3969" w:type="dxa"/>
          </w:tcPr>
          <w:p w14:paraId="3BF35D8C" w14:textId="77777777" w:rsidR="001F70E2" w:rsidRPr="008C7E59" w:rsidRDefault="001F70E2" w:rsidP="00053700">
            <w:pPr>
              <w:rPr>
                <w:rFonts w:ascii="ＭＳ 明朝" w:hAnsi="ＭＳ 明朝"/>
              </w:rPr>
            </w:pPr>
            <w:r w:rsidRPr="008C7E59">
              <w:rPr>
                <w:rFonts w:ascii="ＭＳ 明朝" w:hAnsi="ＭＳ 明朝" w:hint="eastAsia"/>
              </w:rPr>
              <w:t>教科及び教科の指導法に関する科目（各教科の指導法（情報通信技術の活用を含む。）に限る。）</w:t>
            </w:r>
          </w:p>
        </w:tc>
        <w:tc>
          <w:tcPr>
            <w:tcW w:w="3827" w:type="dxa"/>
            <w:tcBorders>
              <w:right w:val="single" w:sz="4" w:space="0" w:color="auto"/>
            </w:tcBorders>
          </w:tcPr>
          <w:p w14:paraId="025886A0" w14:textId="77777777" w:rsidR="001F70E2" w:rsidRPr="008C7E59" w:rsidRDefault="001F70E2" w:rsidP="00053700">
            <w:pPr>
              <w:rPr>
                <w:rFonts w:ascii="ＭＳ 明朝" w:hAnsi="ＭＳ 明朝"/>
              </w:rPr>
            </w:pPr>
            <w:r w:rsidRPr="008C7E59">
              <w:rPr>
                <w:rFonts w:ascii="ＭＳ 明朝" w:hAnsi="ＭＳ 明朝" w:hint="eastAsia"/>
              </w:rPr>
              <w:t>教科及び教科の指導法に関する科目（各教科の指導法（情報機器及び教材の活用を含む。）に限る。）</w:t>
            </w:r>
          </w:p>
          <w:p w14:paraId="19315589" w14:textId="77777777" w:rsidR="001F70E2" w:rsidRPr="00285BD7" w:rsidRDefault="001F70E2" w:rsidP="00053700">
            <w:pPr>
              <w:rPr>
                <w:rFonts w:ascii="ＭＳ 明朝" w:hAnsi="ＭＳ 明朝"/>
              </w:rPr>
            </w:pPr>
            <w:r w:rsidRPr="008C7E59">
              <w:rPr>
                <w:rFonts w:ascii="ＭＳ 明朝" w:hAnsi="ＭＳ 明朝" w:hint="eastAsia"/>
              </w:rPr>
              <w:t>大学が独自に設定する科目（各教科の指導法（情報通信技術の活用を含む。）に関する内容を含むものに限る。）</w:t>
            </w:r>
          </w:p>
        </w:tc>
        <w:tc>
          <w:tcPr>
            <w:tcW w:w="276" w:type="dxa"/>
            <w:vMerge/>
            <w:tcBorders>
              <w:left w:val="single" w:sz="4" w:space="0" w:color="auto"/>
            </w:tcBorders>
          </w:tcPr>
          <w:p w14:paraId="14AB1F19" w14:textId="77777777" w:rsidR="001F70E2" w:rsidRDefault="001F70E2" w:rsidP="00053700">
            <w:pPr>
              <w:rPr>
                <w:rFonts w:ascii="ＭＳ 明朝" w:hAnsi="ＭＳ 明朝"/>
              </w:rPr>
            </w:pPr>
          </w:p>
        </w:tc>
      </w:tr>
      <w:tr w:rsidR="001F70E2" w14:paraId="61FA2BC1" w14:textId="77777777" w:rsidTr="00053700">
        <w:tc>
          <w:tcPr>
            <w:tcW w:w="283" w:type="dxa"/>
            <w:vMerge/>
            <w:tcBorders>
              <w:right w:val="nil"/>
            </w:tcBorders>
          </w:tcPr>
          <w:p w14:paraId="13EF6D7C" w14:textId="77777777" w:rsidR="001F70E2" w:rsidRDefault="001F70E2" w:rsidP="00053700">
            <w:pPr>
              <w:rPr>
                <w:rFonts w:ascii="ＭＳ 明朝" w:hAnsi="ＭＳ 明朝"/>
              </w:rPr>
            </w:pPr>
          </w:p>
        </w:tc>
        <w:tc>
          <w:tcPr>
            <w:tcW w:w="284" w:type="dxa"/>
            <w:vMerge/>
            <w:tcBorders>
              <w:left w:val="nil"/>
            </w:tcBorders>
          </w:tcPr>
          <w:p w14:paraId="6347E4F8" w14:textId="77777777" w:rsidR="001F70E2" w:rsidRDefault="001F70E2" w:rsidP="00053700">
            <w:pPr>
              <w:rPr>
                <w:rFonts w:ascii="ＭＳ 明朝" w:hAnsi="ＭＳ 明朝"/>
              </w:rPr>
            </w:pPr>
          </w:p>
        </w:tc>
        <w:tc>
          <w:tcPr>
            <w:tcW w:w="3969" w:type="dxa"/>
          </w:tcPr>
          <w:p w14:paraId="5827DD67" w14:textId="77777777" w:rsidR="001F70E2" w:rsidRPr="008C7E59" w:rsidRDefault="001F70E2" w:rsidP="00053700">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道徳、総合的な学習の時間等の指導法及び生徒指導、教育相談等に関する科目（教育の方法及び技術に限る。）</w:t>
            </w:r>
          </w:p>
        </w:tc>
        <w:tc>
          <w:tcPr>
            <w:tcW w:w="3827" w:type="dxa"/>
            <w:tcBorders>
              <w:right w:val="single" w:sz="4" w:space="0" w:color="auto"/>
            </w:tcBorders>
          </w:tcPr>
          <w:p w14:paraId="0C65940F" w14:textId="77777777" w:rsidR="001F70E2" w:rsidRPr="008C7E59" w:rsidRDefault="001F70E2" w:rsidP="00053700">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道徳、総合的な学習の時間等の指導法及び生徒指導、教育相談等に関する科目（教育の方法及び技術（情報機器及び教材の活用を含む。）に限る。）</w:t>
            </w:r>
          </w:p>
          <w:p w14:paraId="2FEDBC8C" w14:textId="77777777" w:rsidR="001F70E2" w:rsidRPr="008C7E59" w:rsidRDefault="001F70E2" w:rsidP="00053700">
            <w:pPr>
              <w:rPr>
                <w:rFonts w:ascii="ＭＳ 明朝" w:hAnsi="ＭＳ 明朝"/>
              </w:rPr>
            </w:pPr>
            <w:r w:rsidRPr="008C7E59">
              <w:rPr>
                <w:rFonts w:ascii="ＭＳ 明朝" w:hAnsi="ＭＳ 明朝" w:hint="eastAsia"/>
              </w:rPr>
              <w:t>大学が独自に設定する科目（教育の方法及び技術に関する内容を含むものに限る。）</w:t>
            </w:r>
          </w:p>
        </w:tc>
        <w:tc>
          <w:tcPr>
            <w:tcW w:w="276" w:type="dxa"/>
            <w:vMerge/>
            <w:tcBorders>
              <w:left w:val="single" w:sz="4" w:space="0" w:color="auto"/>
            </w:tcBorders>
          </w:tcPr>
          <w:p w14:paraId="4E670A12" w14:textId="77777777" w:rsidR="001F70E2" w:rsidRDefault="001F70E2" w:rsidP="00053700">
            <w:pPr>
              <w:rPr>
                <w:rFonts w:ascii="ＭＳ 明朝" w:hAnsi="ＭＳ 明朝"/>
              </w:rPr>
            </w:pPr>
          </w:p>
        </w:tc>
      </w:tr>
      <w:tr w:rsidR="001F70E2" w14:paraId="0E2425EE" w14:textId="77777777" w:rsidTr="00053700">
        <w:tc>
          <w:tcPr>
            <w:tcW w:w="283" w:type="dxa"/>
            <w:vMerge/>
            <w:tcBorders>
              <w:bottom w:val="nil"/>
              <w:right w:val="nil"/>
            </w:tcBorders>
          </w:tcPr>
          <w:p w14:paraId="556D756F" w14:textId="77777777" w:rsidR="001F70E2" w:rsidRDefault="001F70E2" w:rsidP="00053700">
            <w:pPr>
              <w:rPr>
                <w:rFonts w:ascii="ＭＳ 明朝" w:hAnsi="ＭＳ 明朝"/>
              </w:rPr>
            </w:pPr>
          </w:p>
        </w:tc>
        <w:tc>
          <w:tcPr>
            <w:tcW w:w="284" w:type="dxa"/>
            <w:vMerge/>
            <w:tcBorders>
              <w:left w:val="nil"/>
              <w:bottom w:val="nil"/>
            </w:tcBorders>
          </w:tcPr>
          <w:p w14:paraId="633F19DC" w14:textId="77777777" w:rsidR="001F70E2" w:rsidRDefault="001F70E2" w:rsidP="00053700">
            <w:pPr>
              <w:rPr>
                <w:rFonts w:ascii="ＭＳ 明朝" w:hAnsi="ＭＳ 明朝"/>
              </w:rPr>
            </w:pPr>
          </w:p>
        </w:tc>
        <w:tc>
          <w:tcPr>
            <w:tcW w:w="3969" w:type="dxa"/>
          </w:tcPr>
          <w:p w14:paraId="06CFF467" w14:textId="77777777" w:rsidR="001F70E2" w:rsidRPr="00285BD7" w:rsidRDefault="001F70E2" w:rsidP="00053700">
            <w:pPr>
              <w:rPr>
                <w:rFonts w:ascii="ＭＳ 明朝" w:hAnsi="ＭＳ 明朝"/>
              </w:rPr>
            </w:pPr>
            <w:r w:rsidRPr="00285BD7">
              <w:rPr>
                <w:rFonts w:ascii="ＭＳ 明朝" w:hAnsi="ＭＳ 明朝" w:hint="eastAsia"/>
              </w:rPr>
              <w:t>道徳、総合的な学習の時間等の指導法及び生徒指導、教育相談等に関する科目（情報通信技術を活用した教育の理論及び方法に限る。）</w:t>
            </w:r>
          </w:p>
        </w:tc>
        <w:tc>
          <w:tcPr>
            <w:tcW w:w="3827" w:type="dxa"/>
            <w:tcBorders>
              <w:right w:val="single" w:sz="4" w:space="0" w:color="auto"/>
            </w:tcBorders>
          </w:tcPr>
          <w:p w14:paraId="72DFC0F9" w14:textId="77777777" w:rsidR="001F70E2" w:rsidRPr="00285BD7" w:rsidRDefault="001F70E2" w:rsidP="00053700">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道徳、総合的な学習の時間等の指導法及び生徒指導、教育相談等に関する科目（教育の方法及び技術（情報機器及び教材の活用を含む。）に限る。）</w:t>
            </w:r>
          </w:p>
          <w:p w14:paraId="0CFAFB15" w14:textId="77777777" w:rsidR="001F70E2" w:rsidRPr="00285BD7" w:rsidRDefault="001F70E2" w:rsidP="00053700">
            <w:pPr>
              <w:rPr>
                <w:rFonts w:ascii="ＭＳ 明朝" w:hAnsi="ＭＳ 明朝"/>
              </w:rPr>
            </w:pPr>
            <w:r w:rsidRPr="00285BD7">
              <w:rPr>
                <w:rFonts w:ascii="ＭＳ 明朝" w:hAnsi="ＭＳ 明朝" w:hint="eastAsia"/>
              </w:rPr>
              <w:t>大学が独自に設定する科目（情報通信技術を活用した教育の理論及び方法に関する内容を含むものに限る。）</w:t>
            </w:r>
          </w:p>
        </w:tc>
        <w:tc>
          <w:tcPr>
            <w:tcW w:w="276" w:type="dxa"/>
            <w:vMerge/>
            <w:tcBorders>
              <w:left w:val="single" w:sz="4" w:space="0" w:color="auto"/>
              <w:bottom w:val="nil"/>
            </w:tcBorders>
          </w:tcPr>
          <w:p w14:paraId="137F1A64" w14:textId="77777777" w:rsidR="001F70E2" w:rsidRDefault="001F70E2" w:rsidP="00053700">
            <w:pPr>
              <w:rPr>
                <w:rFonts w:ascii="ＭＳ 明朝" w:hAnsi="ＭＳ 明朝"/>
              </w:rPr>
            </w:pPr>
          </w:p>
        </w:tc>
      </w:tr>
      <w:tr w:rsidR="001F70E2" w14:paraId="0CFAED9B" w14:textId="77777777" w:rsidTr="00053700">
        <w:tc>
          <w:tcPr>
            <w:tcW w:w="8639" w:type="dxa"/>
            <w:gridSpan w:val="5"/>
            <w:tcBorders>
              <w:top w:val="nil"/>
            </w:tcBorders>
          </w:tcPr>
          <w:p w14:paraId="1BCFC666" w14:textId="77777777" w:rsidR="001F70E2" w:rsidRDefault="001F70E2" w:rsidP="00053700">
            <w:pPr>
              <w:rPr>
                <w:rFonts w:ascii="ＭＳ 明朝" w:hAnsi="ＭＳ 明朝"/>
              </w:rPr>
            </w:pPr>
          </w:p>
        </w:tc>
      </w:tr>
    </w:tbl>
    <w:p w14:paraId="117A0FC7" w14:textId="77777777" w:rsidR="001F70E2" w:rsidRDefault="001F70E2" w:rsidP="001F70E2">
      <w:pPr>
        <w:ind w:leftChars="135" w:left="283"/>
        <w:rPr>
          <w:rFonts w:ascii="ＭＳ 明朝" w:hAnsi="ＭＳ 明朝"/>
        </w:rPr>
      </w:pPr>
    </w:p>
    <w:p w14:paraId="12BC0F2D" w14:textId="77777777" w:rsidR="001F70E2" w:rsidRDefault="001F70E2" w:rsidP="001F70E2">
      <w:pPr>
        <w:ind w:leftChars="135" w:left="283"/>
        <w:rPr>
          <w:rFonts w:ascii="ＭＳ 明朝" w:hAnsi="ＭＳ 明朝"/>
        </w:rPr>
      </w:pPr>
      <w:r>
        <w:rPr>
          <w:rFonts w:hint="eastAsia"/>
        </w:rPr>
        <w:t>◆</w:t>
      </w:r>
      <w:hyperlink r:id="rId10" w:history="1">
        <w:r w:rsidRPr="00B10927">
          <w:rPr>
            <w:rStyle w:val="a7"/>
            <w:rFonts w:ascii="ＭＳ 明朝" w:hAnsi="ＭＳ 明朝" w:hint="eastAsia"/>
          </w:rPr>
          <w:t>令和</w:t>
        </w:r>
        <w:r w:rsidRPr="00B10927">
          <w:rPr>
            <w:rStyle w:val="a7"/>
          </w:rPr>
          <w:t>3</w:t>
        </w:r>
        <w:r w:rsidRPr="00B10927">
          <w:rPr>
            <w:rStyle w:val="a7"/>
          </w:rPr>
          <w:t>年</w:t>
        </w:r>
        <w:r w:rsidRPr="00B10927">
          <w:rPr>
            <w:rStyle w:val="a7"/>
          </w:rPr>
          <w:t>8</w:t>
        </w:r>
        <w:r w:rsidRPr="00B10927">
          <w:rPr>
            <w:rStyle w:val="a7"/>
          </w:rPr>
          <w:t>月</w:t>
        </w:r>
        <w:r w:rsidRPr="00B10927">
          <w:rPr>
            <w:rStyle w:val="a7"/>
          </w:rPr>
          <w:t>4</w:t>
        </w:r>
        <w:r w:rsidRPr="00B10927">
          <w:rPr>
            <w:rStyle w:val="a7"/>
          </w:rPr>
          <w:t>日</w:t>
        </w:r>
        <w:r w:rsidRPr="00B10927">
          <w:rPr>
            <w:rStyle w:val="a7"/>
            <w:rFonts w:ascii="ＭＳ 明朝" w:hAnsi="ＭＳ 明朝" w:hint="eastAsia"/>
          </w:rPr>
          <w:t>付け通知文</w:t>
        </w:r>
      </w:hyperlink>
    </w:p>
    <w:tbl>
      <w:tblPr>
        <w:tblStyle w:val="a9"/>
        <w:tblW w:w="0" w:type="auto"/>
        <w:tblInd w:w="421" w:type="dxa"/>
        <w:tblLook w:val="04A0" w:firstRow="1" w:lastRow="0" w:firstColumn="1" w:lastColumn="0" w:noHBand="0" w:noVBand="1"/>
      </w:tblPr>
      <w:tblGrid>
        <w:gridCol w:w="8639"/>
      </w:tblGrid>
      <w:tr w:rsidR="001F70E2" w14:paraId="32DFA49E" w14:textId="77777777" w:rsidTr="00053700">
        <w:tc>
          <w:tcPr>
            <w:tcW w:w="8639" w:type="dxa"/>
            <w:tcBorders>
              <w:top w:val="dashSmallGap" w:sz="4" w:space="0" w:color="auto"/>
              <w:left w:val="dashSmallGap" w:sz="4" w:space="0" w:color="auto"/>
              <w:bottom w:val="dashSmallGap" w:sz="4" w:space="0" w:color="auto"/>
              <w:right w:val="dashSmallGap" w:sz="4" w:space="0" w:color="auto"/>
            </w:tcBorders>
          </w:tcPr>
          <w:p w14:paraId="539EE892" w14:textId="77777777" w:rsidR="001F70E2" w:rsidRDefault="001F70E2" w:rsidP="00053700">
            <w:pPr>
              <w:ind w:leftChars="1" w:left="174" w:hangingChars="82" w:hanging="172"/>
              <w:rPr>
                <w:rFonts w:ascii="ＭＳ 明朝" w:hAnsi="ＭＳ 明朝"/>
              </w:rPr>
            </w:pPr>
            <w:r>
              <w:rPr>
                <w:rFonts w:ascii="ＭＳ 明朝" w:hAnsi="ＭＳ 明朝" w:hint="eastAsia"/>
              </w:rPr>
              <w:t xml:space="preserve">２　</w:t>
            </w:r>
            <w:r w:rsidRPr="0030402A">
              <w:rPr>
                <w:rFonts w:ascii="ＭＳ 明朝" w:hAnsi="ＭＳ 明朝" w:hint="eastAsia"/>
              </w:rPr>
              <w:t>改正等の要点</w:t>
            </w:r>
          </w:p>
          <w:p w14:paraId="124CFDDC" w14:textId="77777777" w:rsidR="001F70E2" w:rsidRPr="006B4A0D" w:rsidRDefault="001F70E2" w:rsidP="00053700">
            <w:pPr>
              <w:ind w:leftChars="1" w:left="174" w:hangingChars="82" w:hanging="172"/>
              <w:rPr>
                <w:rFonts w:ascii="ＭＳ 明朝" w:hAnsi="ＭＳ 明朝"/>
              </w:rPr>
            </w:pPr>
            <w:r w:rsidRPr="006B4A0D">
              <w:rPr>
                <w:rFonts w:ascii="ＭＳ 明朝" w:hAnsi="ＭＳ 明朝" w:hint="eastAsia"/>
              </w:rPr>
              <w:t>（４）経過措置規定</w:t>
            </w:r>
          </w:p>
          <w:p w14:paraId="2EB3AC14" w14:textId="77777777" w:rsidR="001F70E2" w:rsidRPr="006B4A0D" w:rsidRDefault="001F70E2" w:rsidP="00053700">
            <w:pPr>
              <w:ind w:leftChars="1" w:left="150" w:hangingChars="82" w:hanging="148"/>
              <w:jc w:val="right"/>
              <w:rPr>
                <w:rFonts w:ascii="ＭＳ 明朝" w:hAnsi="ＭＳ 明朝"/>
                <w:sz w:val="18"/>
                <w:szCs w:val="18"/>
              </w:rPr>
            </w:pPr>
            <w:r w:rsidRPr="006B4A0D">
              <w:rPr>
                <w:rFonts w:ascii="ＭＳ 明朝" w:hAnsi="ＭＳ 明朝" w:hint="eastAsia"/>
                <w:sz w:val="18"/>
                <w:szCs w:val="18"/>
              </w:rPr>
              <w:t>（教育職員免許法施行規則及び免許状更新講習規則の一部を改正する省令附則</w:t>
            </w:r>
            <w:r w:rsidRPr="0026543B">
              <w:rPr>
                <w:sz w:val="18"/>
                <w:szCs w:val="18"/>
              </w:rPr>
              <w:t>第</w:t>
            </w:r>
            <w:r w:rsidRPr="0026543B">
              <w:rPr>
                <w:sz w:val="18"/>
                <w:szCs w:val="18"/>
              </w:rPr>
              <w:t>2</w:t>
            </w:r>
            <w:r w:rsidRPr="0026543B">
              <w:rPr>
                <w:sz w:val="18"/>
                <w:szCs w:val="18"/>
              </w:rPr>
              <w:t>項及び第</w:t>
            </w:r>
            <w:r w:rsidRPr="0026543B">
              <w:rPr>
                <w:sz w:val="18"/>
                <w:szCs w:val="18"/>
              </w:rPr>
              <w:t>3</w:t>
            </w:r>
            <w:r w:rsidRPr="006B4A0D">
              <w:rPr>
                <w:rFonts w:ascii="ＭＳ 明朝" w:hAnsi="ＭＳ 明朝" w:hint="eastAsia"/>
                <w:sz w:val="18"/>
                <w:szCs w:val="18"/>
              </w:rPr>
              <w:t>項）</w:t>
            </w:r>
          </w:p>
          <w:p w14:paraId="3DDD35DC" w14:textId="77777777" w:rsidR="001F70E2" w:rsidRDefault="001F70E2" w:rsidP="00053700">
            <w:pPr>
              <w:ind w:leftChars="136" w:left="458" w:hangingChars="82" w:hanging="172"/>
              <w:rPr>
                <w:rFonts w:ascii="ＭＳ 明朝" w:hAnsi="ＭＳ 明朝"/>
              </w:rPr>
            </w:pPr>
            <w:r w:rsidRPr="006B4A0D">
              <w:rPr>
                <w:rFonts w:ascii="ＭＳ 明朝" w:hAnsi="ＭＳ 明朝" w:hint="eastAsia"/>
              </w:rPr>
              <w:t>ア）令和</w:t>
            </w:r>
            <w:r w:rsidRPr="0026543B">
              <w:t>4</w:t>
            </w:r>
            <w:r w:rsidRPr="0026543B">
              <w:t>年</w:t>
            </w:r>
            <w:r w:rsidRPr="0026543B">
              <w:t>3</w:t>
            </w:r>
            <w:r w:rsidRPr="0026543B">
              <w:t>月</w:t>
            </w:r>
            <w:r w:rsidRPr="0026543B">
              <w:t>31</w:t>
            </w:r>
            <w:r w:rsidRPr="0026543B">
              <w:t>日</w:t>
            </w:r>
            <w:r w:rsidRPr="006B4A0D">
              <w:rPr>
                <w:rFonts w:ascii="ＭＳ 明朝" w:hAnsi="ＭＳ 明朝" w:hint="eastAsia"/>
              </w:rPr>
              <w:t>において認定課程を有する大学や文部科学大臣の指定を受けている教員養成機関（以下「課程認定大学等」）に在学している者がこれらを卒業するまでに、改正前の免許法施行規則における「各教科の指導法（情報機器及び教材の活用を含む。）」に関する内容を修得しようする場合又は既に当該内容を修得した場合については、改正後の免許法施行規則における「各教科の指導法（情報通信技術の活用を含む。）」に関する内容を、改正前の免許法施行規則における「教育の方法及び技術（情報機器及び教材の活用を含む。）」に関する内容を修得しようとする場合又は既に当該内容を修得した場合については、改正後の免許法施行規則における「教育の方法及び技術」又は「情報通信技術を活用した教育の理論及び方法」に関する内容を修得したものとみなすこととすること。</w:t>
            </w:r>
          </w:p>
          <w:p w14:paraId="6A681468" w14:textId="77777777" w:rsidR="001F70E2" w:rsidRDefault="001F70E2" w:rsidP="00053700">
            <w:pPr>
              <w:ind w:leftChars="136" w:left="458" w:hangingChars="82" w:hanging="172"/>
              <w:rPr>
                <w:rFonts w:ascii="ＭＳ 明朝" w:hAnsi="ＭＳ 明朝"/>
              </w:rPr>
            </w:pPr>
          </w:p>
          <w:p w14:paraId="35E3D1AB" w14:textId="77777777" w:rsidR="001F70E2" w:rsidRDefault="001F70E2" w:rsidP="00053700">
            <w:pPr>
              <w:ind w:leftChars="136" w:left="458" w:hangingChars="82" w:hanging="172"/>
              <w:rPr>
                <w:rFonts w:ascii="ＭＳ 明朝" w:hAnsi="ＭＳ 明朝"/>
              </w:rPr>
            </w:pPr>
            <w:r w:rsidRPr="006B4A0D">
              <w:rPr>
                <w:rFonts w:ascii="ＭＳ 明朝" w:hAnsi="ＭＳ 明朝" w:hint="eastAsia"/>
              </w:rPr>
              <w:t>イ）令和</w:t>
            </w:r>
            <w:r w:rsidRPr="0026543B">
              <w:rPr>
                <w:rFonts w:hint="eastAsia"/>
              </w:rPr>
              <w:t>4</w:t>
            </w:r>
            <w:r w:rsidRPr="0026543B">
              <w:rPr>
                <w:rFonts w:hint="eastAsia"/>
              </w:rPr>
              <w:t>年</w:t>
            </w:r>
            <w:r w:rsidRPr="0026543B">
              <w:rPr>
                <w:rFonts w:hint="eastAsia"/>
              </w:rPr>
              <w:t>3</w:t>
            </w:r>
            <w:r w:rsidRPr="0026543B">
              <w:rPr>
                <w:rFonts w:hint="eastAsia"/>
              </w:rPr>
              <w:t>月</w:t>
            </w:r>
            <w:r w:rsidRPr="0026543B">
              <w:rPr>
                <w:rFonts w:hint="eastAsia"/>
              </w:rPr>
              <w:t>31</w:t>
            </w:r>
            <w:r w:rsidRPr="0026543B">
              <w:rPr>
                <w:rFonts w:hint="eastAsia"/>
              </w:rPr>
              <w:t>日</w:t>
            </w:r>
            <w:r w:rsidRPr="006B4A0D">
              <w:rPr>
                <w:rFonts w:ascii="ＭＳ 明朝" w:hAnsi="ＭＳ 明朝" w:hint="eastAsia"/>
              </w:rPr>
              <w:t>において課程認定大学等に在学している者がこれらを卒業するまでに、改正前の免許法施行規則における「大学が独自に設定する科目」において「各教科の指導法（情報通信技術の活用を含む。）」、「教育の方法及び技術」、「情報通信技術を活用した教育の理論及び方法」に関する内容を修得しようする場合又は既に当該内容を修得した場合については、改正後の免許法施行規則における「各教科の指導法（情報通信技術の活用を含む。）」、「教育の方法及び技術」又は「情報通信技術を活用した教育の理論及び方法」に関する内容をそれぞれ修得したものとみなすこととすること。</w:t>
            </w:r>
          </w:p>
          <w:p w14:paraId="7FEF5892" w14:textId="77777777" w:rsidR="001F70E2" w:rsidRDefault="001F70E2" w:rsidP="00053700">
            <w:pPr>
              <w:ind w:leftChars="136" w:left="458" w:hangingChars="82" w:hanging="172"/>
              <w:rPr>
                <w:rFonts w:ascii="ＭＳ 明朝" w:hAnsi="ＭＳ 明朝"/>
              </w:rPr>
            </w:pPr>
          </w:p>
          <w:p w14:paraId="1C25D5DF" w14:textId="77777777" w:rsidR="001F70E2" w:rsidRDefault="001F70E2" w:rsidP="00053700">
            <w:pPr>
              <w:ind w:leftChars="136" w:left="458" w:hangingChars="82" w:hanging="172"/>
              <w:rPr>
                <w:rFonts w:ascii="ＭＳ 明朝" w:hAnsi="ＭＳ 明朝"/>
              </w:rPr>
            </w:pPr>
            <w:r w:rsidRPr="006B4A0D">
              <w:rPr>
                <w:rFonts w:ascii="ＭＳ 明朝" w:hAnsi="ＭＳ 明朝" w:hint="eastAsia"/>
              </w:rPr>
              <w:t>ウ）</w:t>
            </w:r>
            <w:r>
              <w:rPr>
                <w:rFonts w:ascii="ＭＳ 明朝" w:hAnsi="ＭＳ 明朝" w:hint="eastAsia"/>
              </w:rPr>
              <w:t>《略》</w:t>
            </w:r>
          </w:p>
          <w:p w14:paraId="728A9729" w14:textId="77777777" w:rsidR="001F70E2" w:rsidRDefault="001F70E2" w:rsidP="00053700">
            <w:pPr>
              <w:ind w:leftChars="136" w:left="458" w:hangingChars="82" w:hanging="172"/>
              <w:rPr>
                <w:rFonts w:ascii="ＭＳ 明朝" w:hAnsi="ＭＳ 明朝"/>
              </w:rPr>
            </w:pPr>
          </w:p>
          <w:p w14:paraId="49D60737" w14:textId="77777777" w:rsidR="001F70E2" w:rsidRDefault="001F70E2" w:rsidP="00053700">
            <w:pPr>
              <w:ind w:leftChars="136" w:left="458" w:hangingChars="82" w:hanging="172"/>
              <w:rPr>
                <w:rFonts w:ascii="ＭＳ 明朝" w:hAnsi="ＭＳ 明朝"/>
              </w:rPr>
            </w:pPr>
            <w:r w:rsidRPr="006B4A0D">
              <w:rPr>
                <w:rFonts w:ascii="ＭＳ 明朝" w:hAnsi="ＭＳ 明朝" w:hint="eastAsia"/>
              </w:rPr>
              <w:t>エ）上記ア）イ）の場合において課程認定大学等に在学している者は卒業を待たずに改正前の免許法施行規則における内容を改正後の免許法施行規則における内容として修得したものとみなすこととして差し支えないこと。</w:t>
            </w:r>
          </w:p>
        </w:tc>
      </w:tr>
    </w:tbl>
    <w:p w14:paraId="48BB20DB" w14:textId="77777777" w:rsidR="001F70E2" w:rsidRDefault="001F70E2" w:rsidP="001F70E2">
      <w:pPr>
        <w:ind w:leftChars="135" w:left="283"/>
        <w:rPr>
          <w:rFonts w:ascii="ＭＳ 明朝" w:hAnsi="ＭＳ 明朝"/>
        </w:rPr>
      </w:pPr>
    </w:p>
    <w:p w14:paraId="4DE85B22" w14:textId="77777777" w:rsidR="001F70E2" w:rsidRDefault="001F70E2" w:rsidP="001F70E2">
      <w:pPr>
        <w:ind w:leftChars="135" w:left="283"/>
      </w:pPr>
      <w:r>
        <w:rPr>
          <w:rFonts w:hint="eastAsia"/>
        </w:rPr>
        <w:t xml:space="preserve">　令和</w:t>
      </w:r>
      <w:r>
        <w:rPr>
          <w:rFonts w:hint="eastAsia"/>
        </w:rPr>
        <w:t>3</w:t>
      </w:r>
      <w:r>
        <w:rPr>
          <w:rFonts w:hint="eastAsia"/>
        </w:rPr>
        <w:t>年改正規則附則第</w:t>
      </w:r>
      <w:r>
        <w:rPr>
          <w:rFonts w:hint="eastAsia"/>
        </w:rPr>
        <w:t>2</w:t>
      </w:r>
      <w:r>
        <w:rPr>
          <w:rFonts w:hint="eastAsia"/>
        </w:rPr>
        <w:t>項の「</w:t>
      </w:r>
      <w:r w:rsidRPr="00337CEA">
        <w:rPr>
          <w:rFonts w:ascii="ＭＳ 明朝" w:hAnsi="ＭＳ 明朝" w:hint="eastAsia"/>
        </w:rPr>
        <w:t>令和</w:t>
      </w:r>
      <w:r w:rsidRPr="00337CEA">
        <w:t>4</w:t>
      </w:r>
      <w:r w:rsidRPr="00337CEA">
        <w:t>年</w:t>
      </w:r>
      <w:r w:rsidRPr="00337CEA">
        <w:t>3</w:t>
      </w:r>
      <w:r w:rsidRPr="00337CEA">
        <w:t>月</w:t>
      </w:r>
      <w:r w:rsidRPr="00337CEA">
        <w:t>31</w:t>
      </w:r>
      <w:r w:rsidRPr="00337CEA">
        <w:t>日において教育職員免許法別表第</w:t>
      </w:r>
      <w:r w:rsidRPr="00337CEA">
        <w:t>1</w:t>
      </w:r>
      <w:r w:rsidRPr="00337CEA">
        <w:t>備考</w:t>
      </w:r>
      <w:r w:rsidRPr="00337CEA">
        <w:rPr>
          <w:rFonts w:ascii="ＭＳ 明朝" w:hAnsi="ＭＳ 明朝" w:hint="eastAsia"/>
        </w:rPr>
        <w:t>第五号イに規定する認定課程を有する大学</w:t>
      </w:r>
      <w:r>
        <w:rPr>
          <w:rFonts w:ascii="ＭＳ 明朝" w:hAnsi="ＭＳ 明朝" w:hint="eastAsia"/>
        </w:rPr>
        <w:t>…</w:t>
      </w:r>
      <w:r w:rsidRPr="00337CEA">
        <w:rPr>
          <w:rFonts w:ascii="ＭＳ 明朝" w:hAnsi="ＭＳ 明朝" w:hint="eastAsia"/>
        </w:rPr>
        <w:t>に在学している者</w:t>
      </w:r>
      <w:r>
        <w:rPr>
          <w:rFonts w:ascii="ＭＳ 明朝" w:hAnsi="ＭＳ 明朝" w:hint="eastAsia"/>
        </w:rPr>
        <w:t>」というのは</w:t>
      </w:r>
      <w:r w:rsidRPr="00972B65">
        <w:t>4</w:t>
      </w:r>
      <w:r w:rsidRPr="00972B65">
        <w:t>年制大学では</w:t>
      </w:r>
      <w:r>
        <w:rPr>
          <w:rFonts w:hint="eastAsia"/>
        </w:rPr>
        <w:t>新課程（新法適用）の</w:t>
      </w:r>
      <w:r w:rsidRPr="00972B65">
        <w:t>2019</w:t>
      </w:r>
      <w:r>
        <w:rPr>
          <w:rFonts w:hint="eastAsia"/>
        </w:rPr>
        <w:t>（令和元）</w:t>
      </w:r>
      <w:r w:rsidRPr="00972B65">
        <w:t>～</w:t>
      </w:r>
      <w:r w:rsidRPr="00972B65">
        <w:t>202</w:t>
      </w:r>
      <w:r>
        <w:t>1</w:t>
      </w:r>
      <w:r>
        <w:rPr>
          <w:rFonts w:hint="eastAsia"/>
        </w:rPr>
        <w:t>（令和</w:t>
      </w:r>
      <w:r>
        <w:rPr>
          <w:rFonts w:hint="eastAsia"/>
        </w:rPr>
        <w:t>3</w:t>
      </w:r>
      <w:r>
        <w:rPr>
          <w:rFonts w:hint="eastAsia"/>
        </w:rPr>
        <w:t>）年度入学生になります。</w:t>
      </w:r>
    </w:p>
    <w:p w14:paraId="65FCFE91" w14:textId="77777777" w:rsidR="001F70E2" w:rsidRDefault="001F70E2" w:rsidP="001F70E2">
      <w:pPr>
        <w:ind w:leftChars="135" w:left="283" w:firstLineChars="100" w:firstLine="210"/>
      </w:pPr>
      <w:r>
        <w:rPr>
          <w:rFonts w:hint="eastAsia"/>
        </w:rPr>
        <w:t>それは令和</w:t>
      </w:r>
      <w:r>
        <w:rPr>
          <w:rFonts w:hint="eastAsia"/>
        </w:rPr>
        <w:t>3</w:t>
      </w:r>
      <w:r>
        <w:rPr>
          <w:rFonts w:hint="eastAsia"/>
        </w:rPr>
        <w:t>年改正規則附則第</w:t>
      </w:r>
      <w:r>
        <w:rPr>
          <w:rFonts w:hint="eastAsia"/>
        </w:rPr>
        <w:t>2</w:t>
      </w:r>
      <w:r>
        <w:rPr>
          <w:rFonts w:hint="eastAsia"/>
        </w:rPr>
        <w:t>項の表のとおり第</w:t>
      </w:r>
      <w:r>
        <w:rPr>
          <w:rFonts w:hint="eastAsia"/>
        </w:rPr>
        <w:t>2</w:t>
      </w:r>
      <w:r>
        <w:rPr>
          <w:rFonts w:hint="eastAsia"/>
        </w:rPr>
        <w:t>欄の旧規則に規定する科目が「</w:t>
      </w:r>
      <w:r w:rsidRPr="008C7E59">
        <w:rPr>
          <w:rFonts w:ascii="ＭＳ 明朝" w:hAnsi="ＭＳ 明朝" w:hint="eastAsia"/>
        </w:rPr>
        <w:t>教科及び教科の指導法に関する科目</w:t>
      </w:r>
      <w:r>
        <w:rPr>
          <w:rFonts w:ascii="ＭＳ 明朝" w:hAnsi="ＭＳ 明朝" w:hint="eastAsia"/>
        </w:rPr>
        <w:t>」、「</w:t>
      </w:r>
      <w:r w:rsidRPr="008C7E59">
        <w:rPr>
          <w:rFonts w:ascii="ＭＳ 明朝" w:hAnsi="ＭＳ 明朝" w:hint="eastAsia"/>
        </w:rPr>
        <w:t>大学が独自に設定する科目</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」と記載されているとおり新法下の規則名になっていることからも明らかです。</w:t>
      </w:r>
    </w:p>
    <w:p w14:paraId="6857C4B2" w14:textId="5AC789D4" w:rsidR="00075211" w:rsidRDefault="001F70E2" w:rsidP="00910CEF">
      <w:pPr>
        <w:ind w:leftChars="135" w:left="283" w:firstLineChars="100" w:firstLine="210"/>
        <w:rPr>
          <w:rFonts w:hint="eastAsia"/>
        </w:rPr>
      </w:pPr>
      <w:r>
        <w:rPr>
          <w:rFonts w:hint="eastAsia"/>
        </w:rPr>
        <w:t>2</w:t>
      </w:r>
      <w:r>
        <w:t>018</w:t>
      </w:r>
      <w:r>
        <w:rPr>
          <w:rFonts w:hint="eastAsia"/>
        </w:rPr>
        <w:t>（平成</w:t>
      </w:r>
      <w:r>
        <w:rPr>
          <w:rFonts w:hint="eastAsia"/>
        </w:rPr>
        <w:t>3</w:t>
      </w:r>
      <w:r>
        <w:t>0</w:t>
      </w:r>
      <w:r>
        <w:rPr>
          <w:rFonts w:hint="eastAsia"/>
        </w:rPr>
        <w:t>）年度以前入学生については旧課程（旧法適用）のため、旧法下の</w:t>
      </w:r>
      <w:r w:rsidRPr="001A0E86">
        <w:rPr>
          <w:rFonts w:hint="eastAsia"/>
        </w:rPr>
        <w:t>「教育の方法及び技術（情報機器及び教材の活用含む。）」や「各教科の指導法（情報機器及び教材の活用含む。）」</w:t>
      </w:r>
      <w:r>
        <w:rPr>
          <w:rFonts w:hint="eastAsia"/>
        </w:rPr>
        <w:t>の単位を修得した後、旧法から新法への読み替えを行い、令和</w:t>
      </w:r>
      <w:r>
        <w:rPr>
          <w:rFonts w:hint="eastAsia"/>
        </w:rPr>
        <w:t>3</w:t>
      </w:r>
      <w:r>
        <w:rPr>
          <w:rFonts w:hint="eastAsia"/>
        </w:rPr>
        <w:t>年改正規則附則第</w:t>
      </w:r>
      <w:r>
        <w:rPr>
          <w:rFonts w:hint="eastAsia"/>
        </w:rPr>
        <w:t>2</w:t>
      </w:r>
      <w:r>
        <w:rPr>
          <w:rFonts w:hint="eastAsia"/>
        </w:rPr>
        <w:t>項を適用するということになります。</w:t>
      </w:r>
    </w:p>
    <w:p w14:paraId="6DB0CC03" w14:textId="77777777" w:rsidR="00910CEF" w:rsidRDefault="00910CEF" w:rsidP="00910CEF">
      <w:pPr>
        <w:ind w:leftChars="135" w:left="283" w:firstLineChars="100" w:firstLine="210"/>
        <w:rPr>
          <w:rFonts w:ascii="ＭＳ 明朝" w:hAnsi="ＭＳ 明朝"/>
        </w:rPr>
      </w:pPr>
      <w:r w:rsidRPr="008B4AA7">
        <w:rPr>
          <w:rFonts w:ascii="ＭＳ 明朝" w:hAnsi="ＭＳ 明朝" w:hint="eastAsia"/>
        </w:rPr>
        <w:t>「令</w:t>
      </w:r>
      <w:r w:rsidRPr="008C4C8E">
        <w:t>和</w:t>
      </w:r>
      <w:r w:rsidRPr="008C4C8E">
        <w:t>4</w:t>
      </w:r>
      <w:r w:rsidRPr="008C4C8E">
        <w:t>年</w:t>
      </w:r>
      <w:r w:rsidRPr="008C4C8E">
        <w:t>3</w:t>
      </w:r>
      <w:r w:rsidRPr="008C4C8E">
        <w:t>月</w:t>
      </w:r>
      <w:r w:rsidRPr="008C4C8E">
        <w:t>31</w:t>
      </w:r>
      <w:r w:rsidRPr="008C4C8E">
        <w:t>日ま</w:t>
      </w:r>
      <w:r w:rsidRPr="008B4AA7">
        <w:rPr>
          <w:rFonts w:ascii="ＭＳ 明朝" w:hAnsi="ＭＳ 明朝" w:hint="eastAsia"/>
        </w:rPr>
        <w:t>でに第</w:t>
      </w:r>
      <w:r w:rsidRPr="008C4C8E">
        <w:rPr>
          <w:rFonts w:hint="eastAsia"/>
        </w:rPr>
        <w:t>2</w:t>
      </w:r>
      <w:r w:rsidRPr="008B4AA7">
        <w:rPr>
          <w:rFonts w:ascii="ＭＳ 明朝" w:hAnsi="ＭＳ 明朝" w:hint="eastAsia"/>
        </w:rPr>
        <w:t>欄に掲げる科目の単位を修得した者」というのは「教育の方法及び技術（情報機器</w:t>
      </w:r>
      <w:r>
        <w:rPr>
          <w:rFonts w:ascii="ＭＳ 明朝" w:hAnsi="ＭＳ 明朝" w:hint="eastAsia"/>
        </w:rPr>
        <w:t>及び教材の活用を含む。）」の修得が義務化された</w:t>
      </w:r>
      <w:r w:rsidRPr="008C4C8E">
        <w:rPr>
          <w:rFonts w:hint="eastAsia"/>
        </w:rPr>
        <w:t>1</w:t>
      </w:r>
      <w:r w:rsidRPr="008C4C8E">
        <w:t>990</w:t>
      </w:r>
      <w:r w:rsidRPr="008C4C8E">
        <w:t>（</w:t>
      </w:r>
      <w:r w:rsidRPr="008C4C8E">
        <w:rPr>
          <w:rFonts w:hint="eastAsia"/>
        </w:rPr>
        <w:t>平成</w:t>
      </w:r>
      <w:r w:rsidRPr="008C4C8E">
        <w:rPr>
          <w:rFonts w:hint="eastAsia"/>
        </w:rPr>
        <w:t>2</w:t>
      </w:r>
      <w:r>
        <w:rPr>
          <w:rFonts w:ascii="ＭＳ 明朝" w:hAnsi="ＭＳ 明朝" w:hint="eastAsia"/>
        </w:rPr>
        <w:t>）年度以降入学生までさかのぼるものではありません。</w:t>
      </w:r>
    </w:p>
    <w:p w14:paraId="465C9A4E" w14:textId="77777777" w:rsidR="00910CEF" w:rsidRDefault="00910CEF" w:rsidP="00910CEF">
      <w:pPr>
        <w:ind w:leftChars="135" w:left="283" w:firstLineChars="100" w:firstLine="210"/>
        <w:rPr>
          <w:rFonts w:ascii="ＭＳ 明朝" w:hAnsi="ＭＳ 明朝"/>
        </w:rPr>
      </w:pPr>
      <w:r>
        <w:rPr>
          <w:rFonts w:ascii="ＭＳ 明朝" w:hAnsi="ＭＳ 明朝" w:hint="eastAsia"/>
        </w:rPr>
        <w:t>平成</w:t>
      </w:r>
      <w:r w:rsidRPr="004C4D65">
        <w:rPr>
          <w:rFonts w:hint="eastAsia"/>
        </w:rPr>
        <w:t>1</w:t>
      </w:r>
      <w:r w:rsidRPr="004C4D65">
        <w:t>0</w:t>
      </w:r>
      <w:r w:rsidRPr="004C4D65">
        <w:t>年</w:t>
      </w:r>
      <w:r>
        <w:rPr>
          <w:rFonts w:ascii="ＭＳ 明朝" w:hAnsi="ＭＳ 明朝" w:hint="eastAsia"/>
        </w:rPr>
        <w:t>改正法以前において修得している場合は、平</w:t>
      </w:r>
      <w:r w:rsidRPr="004C4D65">
        <w:rPr>
          <w:rFonts w:hint="eastAsia"/>
        </w:rPr>
        <w:t>成</w:t>
      </w:r>
      <w:r w:rsidRPr="004C4D65">
        <w:rPr>
          <w:rFonts w:hint="eastAsia"/>
        </w:rPr>
        <w:t>2</w:t>
      </w:r>
      <w:r w:rsidRPr="004C4D65">
        <w:t>9</w:t>
      </w:r>
      <w:r w:rsidRPr="004C4D65">
        <w:rPr>
          <w:rFonts w:hint="eastAsia"/>
        </w:rPr>
        <w:t>年改正規</w:t>
      </w:r>
      <w:r>
        <w:rPr>
          <w:rFonts w:ascii="ＭＳ 明朝" w:hAnsi="ＭＳ 明朝" w:hint="eastAsia"/>
        </w:rPr>
        <w:t>則による読み替えを行ったうえで</w:t>
      </w:r>
      <w:r w:rsidRPr="004C4D65">
        <w:t>令和</w:t>
      </w:r>
      <w:r w:rsidRPr="004C4D65">
        <w:t>3</w:t>
      </w:r>
      <w:r w:rsidRPr="004C4D65">
        <w:t>年改正</w:t>
      </w:r>
      <w:r>
        <w:rPr>
          <w:rFonts w:hint="eastAsia"/>
        </w:rPr>
        <w:t>規則</w:t>
      </w:r>
      <w:r w:rsidRPr="004C4D65">
        <w:t>附則第</w:t>
      </w:r>
      <w:r w:rsidRPr="004C4D65">
        <w:t>2</w:t>
      </w:r>
      <w:r w:rsidRPr="004C4D65">
        <w:t>条を適</w:t>
      </w:r>
      <w:r>
        <w:rPr>
          <w:rFonts w:ascii="ＭＳ 明朝" w:hAnsi="ＭＳ 明朝" w:hint="eastAsia"/>
        </w:rPr>
        <w:t>用することになります。</w:t>
      </w:r>
    </w:p>
    <w:p w14:paraId="69988A2F" w14:textId="77777777" w:rsidR="00910CEF" w:rsidRDefault="00910CEF" w:rsidP="00910CEF">
      <w:pPr>
        <w:rPr>
          <w:rFonts w:ascii="ＭＳ 明朝" w:hAnsi="ＭＳ 明朝"/>
        </w:rPr>
      </w:pPr>
    </w:p>
    <w:p w14:paraId="1BFA23D7" w14:textId="77777777" w:rsidR="00910CEF" w:rsidRPr="001117FA" w:rsidRDefault="00910CEF" w:rsidP="00910CEF">
      <w:pPr>
        <w:ind w:leftChars="135" w:left="283"/>
        <w:rPr>
          <w:rFonts w:ascii="ＭＳ 明朝" w:hAnsi="ＭＳ 明朝"/>
        </w:rPr>
      </w:pPr>
      <w:r>
        <w:rPr>
          <w:rFonts w:ascii="ＭＳ 明朝" w:hAnsi="ＭＳ 明朝" w:hint="eastAsia"/>
        </w:rPr>
        <w:t>▼</w:t>
      </w:r>
      <w:hyperlink r:id="rId11" w:history="1">
        <w:r w:rsidRPr="00FA08CE">
          <w:rPr>
            <w:rStyle w:val="a7"/>
            <w:rFonts w:ascii="ＭＳ 明朝" w:hAnsi="ＭＳ 明朝" w:hint="eastAsia"/>
          </w:rPr>
          <w:t>教育職員免許法施行規則</w:t>
        </w:r>
      </w:hyperlink>
    </w:p>
    <w:tbl>
      <w:tblPr>
        <w:tblStyle w:val="a9"/>
        <w:tblW w:w="0" w:type="auto"/>
        <w:tblInd w:w="421" w:type="dxa"/>
        <w:tblLook w:val="04A0" w:firstRow="1" w:lastRow="0" w:firstColumn="1" w:lastColumn="0" w:noHBand="0" w:noVBand="1"/>
      </w:tblPr>
      <w:tblGrid>
        <w:gridCol w:w="283"/>
        <w:gridCol w:w="851"/>
        <w:gridCol w:w="3406"/>
        <w:gridCol w:w="3823"/>
        <w:gridCol w:w="276"/>
      </w:tblGrid>
      <w:tr w:rsidR="00910CEF" w:rsidRPr="00356F6B" w14:paraId="7246F470" w14:textId="77777777" w:rsidTr="00053700">
        <w:trPr>
          <w:trHeight w:val="552"/>
        </w:trPr>
        <w:tc>
          <w:tcPr>
            <w:tcW w:w="8639" w:type="dxa"/>
            <w:gridSpan w:val="5"/>
            <w:tcBorders>
              <w:top w:val="single" w:sz="4" w:space="0" w:color="auto"/>
              <w:left w:val="single" w:sz="4" w:space="0" w:color="auto"/>
              <w:bottom w:val="nil"/>
              <w:right w:val="single" w:sz="4" w:space="0" w:color="auto"/>
            </w:tcBorders>
          </w:tcPr>
          <w:p w14:paraId="663D9EC2" w14:textId="77777777" w:rsidR="00910CEF" w:rsidRPr="00356F6B" w:rsidRDefault="00910CEF" w:rsidP="00053700">
            <w:pPr>
              <w:ind w:firstLineChars="200" w:firstLine="420"/>
              <w:rPr>
                <w:szCs w:val="21"/>
              </w:rPr>
            </w:pPr>
            <w:r w:rsidRPr="00356F6B">
              <w:rPr>
                <w:rFonts w:hint="eastAsia"/>
                <w:szCs w:val="21"/>
              </w:rPr>
              <w:t>附　則</w:t>
            </w:r>
            <w:r>
              <w:rPr>
                <w:rFonts w:hint="eastAsia"/>
                <w:szCs w:val="21"/>
              </w:rPr>
              <w:t>（平</w:t>
            </w:r>
            <w:r w:rsidRPr="009806BF">
              <w:rPr>
                <w:rFonts w:ascii="ＭＳ 明朝" w:hAnsi="ＭＳ 明朝" w:hint="eastAsia"/>
                <w:szCs w:val="21"/>
              </w:rPr>
              <w:t>成</w:t>
            </w:r>
            <w:r w:rsidRPr="008C4C8E">
              <w:rPr>
                <w:szCs w:val="21"/>
              </w:rPr>
              <w:t>29</w:t>
            </w:r>
            <w:r w:rsidRPr="008C4C8E">
              <w:rPr>
                <w:szCs w:val="21"/>
              </w:rPr>
              <w:t>年</w:t>
            </w:r>
            <w:r w:rsidRPr="008C4C8E">
              <w:rPr>
                <w:szCs w:val="21"/>
              </w:rPr>
              <w:t>11</w:t>
            </w:r>
            <w:r w:rsidRPr="008C4C8E">
              <w:rPr>
                <w:szCs w:val="21"/>
              </w:rPr>
              <w:t>月</w:t>
            </w:r>
            <w:r w:rsidRPr="008C4C8E">
              <w:rPr>
                <w:szCs w:val="21"/>
              </w:rPr>
              <w:t>17</w:t>
            </w:r>
            <w:r w:rsidRPr="008C4C8E">
              <w:rPr>
                <w:szCs w:val="21"/>
              </w:rPr>
              <w:t>日文部科学省令第</w:t>
            </w:r>
            <w:r w:rsidRPr="008C4C8E">
              <w:rPr>
                <w:szCs w:val="21"/>
              </w:rPr>
              <w:t>41</w:t>
            </w:r>
            <w:r w:rsidRPr="008C4C8E">
              <w:rPr>
                <w:szCs w:val="21"/>
              </w:rPr>
              <w:t>号</w:t>
            </w:r>
            <w:r>
              <w:rPr>
                <w:rFonts w:hint="eastAsia"/>
                <w:szCs w:val="21"/>
              </w:rPr>
              <w:t>）</w:t>
            </w:r>
          </w:p>
          <w:p w14:paraId="65006665" w14:textId="77777777" w:rsidR="00910CEF" w:rsidRDefault="00910CEF" w:rsidP="00053700">
            <w:pPr>
              <w:rPr>
                <w:szCs w:val="21"/>
              </w:rPr>
            </w:pPr>
          </w:p>
          <w:p w14:paraId="5B651C70" w14:textId="77777777" w:rsidR="00910CEF" w:rsidRPr="00356F6B" w:rsidRDefault="00910CEF" w:rsidP="00053700">
            <w:pPr>
              <w:rPr>
                <w:szCs w:val="21"/>
              </w:rPr>
            </w:pPr>
            <w:r w:rsidRPr="00356F6B">
              <w:rPr>
                <w:rFonts w:hint="eastAsia"/>
                <w:szCs w:val="21"/>
              </w:rPr>
              <w:t>（施行期日）</w:t>
            </w:r>
          </w:p>
          <w:p w14:paraId="5100D62B" w14:textId="77777777" w:rsidR="00910CEF" w:rsidRPr="00356F6B" w:rsidRDefault="00910CEF" w:rsidP="00053700">
            <w:pPr>
              <w:ind w:leftChars="14" w:left="174" w:hangingChars="69" w:hanging="145"/>
              <w:rPr>
                <w:szCs w:val="21"/>
              </w:rPr>
            </w:pPr>
            <w:r>
              <w:rPr>
                <w:rFonts w:hint="eastAsia"/>
                <w:szCs w:val="21"/>
              </w:rPr>
              <w:t>1</w:t>
            </w:r>
            <w:r w:rsidRPr="00356F6B">
              <w:rPr>
                <w:rFonts w:hint="eastAsia"/>
                <w:szCs w:val="21"/>
              </w:rPr>
              <w:t xml:space="preserve">　この省令は、平</w:t>
            </w:r>
            <w:r w:rsidRPr="009806BF">
              <w:rPr>
                <w:rFonts w:ascii="ＭＳ 明朝" w:hAnsi="ＭＳ 明朝" w:hint="eastAsia"/>
                <w:szCs w:val="21"/>
              </w:rPr>
              <w:t>成</w:t>
            </w:r>
            <w:r w:rsidRPr="004C4D65">
              <w:rPr>
                <w:szCs w:val="21"/>
              </w:rPr>
              <w:t>31</w:t>
            </w:r>
            <w:r w:rsidRPr="004C4D65">
              <w:rPr>
                <w:szCs w:val="21"/>
              </w:rPr>
              <w:t>年</w:t>
            </w:r>
            <w:r>
              <w:rPr>
                <w:rFonts w:hint="eastAsia"/>
                <w:szCs w:val="21"/>
              </w:rPr>
              <w:t>4</w:t>
            </w:r>
            <w:r w:rsidRPr="004C4D65">
              <w:rPr>
                <w:szCs w:val="21"/>
              </w:rPr>
              <w:t>月</w:t>
            </w:r>
            <w:r>
              <w:rPr>
                <w:rFonts w:hint="eastAsia"/>
                <w:szCs w:val="21"/>
              </w:rPr>
              <w:t>1</w:t>
            </w:r>
            <w:r w:rsidRPr="004C4D65">
              <w:rPr>
                <w:szCs w:val="21"/>
              </w:rPr>
              <w:t>日か</w:t>
            </w:r>
            <w:r w:rsidRPr="00356F6B">
              <w:rPr>
                <w:rFonts w:hint="eastAsia"/>
                <w:szCs w:val="21"/>
              </w:rPr>
              <w:t>ら施行する。</w:t>
            </w:r>
            <w:r>
              <w:rPr>
                <w:rFonts w:hint="eastAsia"/>
                <w:szCs w:val="21"/>
              </w:rPr>
              <w:t>〈以下略〉</w:t>
            </w:r>
          </w:p>
          <w:p w14:paraId="28251586" w14:textId="77777777" w:rsidR="00910CEF" w:rsidRPr="00356F6B" w:rsidRDefault="00910CEF" w:rsidP="00053700">
            <w:pPr>
              <w:ind w:leftChars="14" w:left="174" w:hangingChars="69" w:hanging="145"/>
              <w:rPr>
                <w:szCs w:val="21"/>
              </w:rPr>
            </w:pPr>
          </w:p>
          <w:p w14:paraId="31B790B8" w14:textId="77777777" w:rsidR="00910CEF" w:rsidRPr="00356F6B" w:rsidRDefault="00910CEF" w:rsidP="00053700">
            <w:pPr>
              <w:ind w:leftChars="14" w:left="174" w:hangingChars="69" w:hanging="145"/>
              <w:rPr>
                <w:szCs w:val="21"/>
              </w:rPr>
            </w:pPr>
            <w:r w:rsidRPr="00356F6B">
              <w:rPr>
                <w:rFonts w:hint="eastAsia"/>
                <w:szCs w:val="21"/>
              </w:rPr>
              <w:t>（経過措置）</w:t>
            </w:r>
          </w:p>
          <w:p w14:paraId="6A37B0EB" w14:textId="77777777" w:rsidR="00910CEF" w:rsidRDefault="00910CEF" w:rsidP="00053700">
            <w:pPr>
              <w:ind w:leftChars="14" w:left="174" w:hangingChars="69" w:hanging="145"/>
              <w:rPr>
                <w:szCs w:val="21"/>
              </w:rPr>
            </w:pPr>
            <w:r>
              <w:rPr>
                <w:rFonts w:hint="eastAsia"/>
                <w:szCs w:val="21"/>
              </w:rPr>
              <w:t>2</w:t>
            </w:r>
            <w:r w:rsidRPr="00356F6B">
              <w:rPr>
                <w:rFonts w:hint="eastAsia"/>
                <w:szCs w:val="21"/>
              </w:rPr>
              <w:t xml:space="preserve">　</w:t>
            </w:r>
            <w:r>
              <w:rPr>
                <w:rFonts w:hint="eastAsia"/>
                <w:szCs w:val="21"/>
              </w:rPr>
              <w:t>（略）</w:t>
            </w:r>
          </w:p>
          <w:p w14:paraId="758B0B8C" w14:textId="77777777" w:rsidR="00910CEF" w:rsidRPr="00356F6B" w:rsidRDefault="00910CEF" w:rsidP="00053700">
            <w:pPr>
              <w:ind w:leftChars="14" w:left="174" w:hangingChars="69" w:hanging="145"/>
              <w:rPr>
                <w:szCs w:val="21"/>
              </w:rPr>
            </w:pPr>
            <w:r>
              <w:rPr>
                <w:rFonts w:hint="eastAsia"/>
                <w:szCs w:val="21"/>
              </w:rPr>
              <w:t>3</w:t>
            </w:r>
            <w:r w:rsidRPr="00356F6B">
              <w:rPr>
                <w:rFonts w:hint="eastAsia"/>
                <w:szCs w:val="21"/>
              </w:rPr>
              <w:t xml:space="preserve">　</w:t>
            </w:r>
            <w:r w:rsidRPr="00DB0413">
              <w:rPr>
                <w:rFonts w:hint="eastAsia"/>
              </w:rPr>
              <w:t>新法別表第</w:t>
            </w:r>
            <w:r>
              <w:rPr>
                <w:rFonts w:hint="eastAsia"/>
              </w:rPr>
              <w:t>1</w:t>
            </w:r>
            <w:r w:rsidRPr="00DB0413">
              <w:rPr>
                <w:rFonts w:hint="eastAsia"/>
              </w:rPr>
              <w:t>から別表第</w:t>
            </w:r>
            <w:r>
              <w:rPr>
                <w:rFonts w:hint="eastAsia"/>
              </w:rPr>
              <w:t>8</w:t>
            </w:r>
            <w:r w:rsidRPr="00DB0413">
              <w:rPr>
                <w:rFonts w:hint="eastAsia"/>
              </w:rPr>
              <w:t>まで、附</w:t>
            </w:r>
            <w:r w:rsidRPr="00D50AD1">
              <w:rPr>
                <w:rFonts w:hint="eastAsia"/>
              </w:rPr>
              <w:t>則第</w:t>
            </w:r>
            <w:r w:rsidRPr="00D50AD1">
              <w:rPr>
                <w:rFonts w:hint="eastAsia"/>
              </w:rPr>
              <w:t>5</w:t>
            </w:r>
            <w:r w:rsidRPr="00D50AD1">
              <w:rPr>
                <w:rFonts w:hint="eastAsia"/>
              </w:rPr>
              <w:t>項、第</w:t>
            </w:r>
            <w:r w:rsidRPr="00D50AD1">
              <w:t>17</w:t>
            </w:r>
            <w:r w:rsidRPr="00D50AD1">
              <w:rPr>
                <w:rFonts w:hint="eastAsia"/>
              </w:rPr>
              <w:t>項及び第</w:t>
            </w:r>
            <w:r w:rsidRPr="00D50AD1">
              <w:t>18</w:t>
            </w:r>
            <w:r w:rsidRPr="00D50AD1">
              <w:rPr>
                <w:rFonts w:hint="eastAsia"/>
              </w:rPr>
              <w:t>項の規</w:t>
            </w:r>
            <w:r w:rsidRPr="00DB0413">
              <w:rPr>
                <w:rFonts w:ascii="ＭＳ 明朝" w:hAnsi="ＭＳ 明朝" w:hint="eastAsia"/>
              </w:rPr>
              <w:t>定により教諭、養護教諭・栄養教諭の普通免許状の授与を受ける場合にあっては、旧課程において修得した教職に関する科目又は教職に関する科目に準ずる科目の単位について、次の表の第</w:t>
            </w:r>
            <w:r w:rsidRPr="00D50AD1">
              <w:rPr>
                <w:rFonts w:hint="eastAsia"/>
              </w:rPr>
              <w:t>1</w:t>
            </w:r>
            <w:r w:rsidRPr="00DB0413">
              <w:rPr>
                <w:rFonts w:ascii="ＭＳ 明朝" w:hAnsi="ＭＳ 明朝" w:hint="eastAsia"/>
              </w:rPr>
              <w:t>欄に掲げる免許状の種類に応じ、第</w:t>
            </w:r>
            <w:r w:rsidRPr="00D50AD1">
              <w:rPr>
                <w:rFonts w:hint="eastAsia"/>
              </w:rPr>
              <w:t>3</w:t>
            </w:r>
            <w:r w:rsidRPr="00D50AD1">
              <w:rPr>
                <w:rFonts w:hint="eastAsia"/>
              </w:rPr>
              <w:t>欄に掲げる科目の単位については、新課程を有する大学が適当であると認めるものは、第</w:t>
            </w:r>
            <w:r w:rsidRPr="00D50AD1">
              <w:rPr>
                <w:rFonts w:hint="eastAsia"/>
              </w:rPr>
              <w:t>2</w:t>
            </w:r>
            <w:r w:rsidRPr="00D50AD1">
              <w:rPr>
                <w:rFonts w:hint="eastAsia"/>
              </w:rPr>
              <w:t>欄</w:t>
            </w:r>
            <w:r w:rsidRPr="00DB0413">
              <w:rPr>
                <w:rFonts w:hint="eastAsia"/>
              </w:rPr>
              <w:t>に掲げる科目の単位とみなすことができる。</w:t>
            </w:r>
          </w:p>
        </w:tc>
      </w:tr>
      <w:tr w:rsidR="00910CEF" w:rsidRPr="00356F6B" w14:paraId="21CAFF98" w14:textId="77777777" w:rsidTr="00053700">
        <w:trPr>
          <w:trHeight w:val="90"/>
        </w:trPr>
        <w:tc>
          <w:tcPr>
            <w:tcW w:w="283" w:type="dxa"/>
            <w:tcBorders>
              <w:top w:val="nil"/>
              <w:left w:val="single" w:sz="4" w:space="0" w:color="auto"/>
              <w:bottom w:val="nil"/>
              <w:right w:val="single" w:sz="4" w:space="0" w:color="auto"/>
            </w:tcBorders>
          </w:tcPr>
          <w:p w14:paraId="271C7330" w14:textId="77777777" w:rsidR="00910CEF" w:rsidRPr="00356F6B" w:rsidRDefault="00910CEF" w:rsidP="00053700">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97BADB7" w14:textId="77777777" w:rsidR="00910CEF" w:rsidRPr="00356F6B" w:rsidRDefault="00910CEF" w:rsidP="00053700">
            <w:pPr>
              <w:jc w:val="center"/>
              <w:rPr>
                <w:szCs w:val="21"/>
              </w:rPr>
            </w:pPr>
            <w:r w:rsidRPr="00356F6B">
              <w:rPr>
                <w:rFonts w:hint="eastAsia"/>
                <w:szCs w:val="21"/>
              </w:rPr>
              <w:t>第</w:t>
            </w:r>
            <w:r>
              <w:rPr>
                <w:rFonts w:hint="eastAsia"/>
                <w:szCs w:val="21"/>
              </w:rPr>
              <w:t>一</w:t>
            </w:r>
            <w:r w:rsidRPr="00356F6B">
              <w:rPr>
                <w:rFonts w:hint="eastAsia"/>
                <w:szCs w:val="21"/>
              </w:rPr>
              <w:t>欄</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8C3FE93" w14:textId="77777777" w:rsidR="00910CEF" w:rsidRPr="00356F6B" w:rsidRDefault="00910CEF" w:rsidP="00053700">
            <w:pPr>
              <w:jc w:val="center"/>
              <w:rPr>
                <w:szCs w:val="21"/>
              </w:rPr>
            </w:pPr>
            <w:r w:rsidRPr="00356F6B">
              <w:rPr>
                <w:rFonts w:hint="eastAsia"/>
                <w:szCs w:val="21"/>
              </w:rPr>
              <w:t>第</w:t>
            </w:r>
            <w:r>
              <w:rPr>
                <w:rFonts w:hint="eastAsia"/>
                <w:szCs w:val="21"/>
              </w:rPr>
              <w:t>二</w:t>
            </w:r>
            <w:r w:rsidRPr="00356F6B">
              <w:rPr>
                <w:rFonts w:hint="eastAsia"/>
                <w:szCs w:val="21"/>
              </w:rPr>
              <w:t>欄</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20A36FA" w14:textId="77777777" w:rsidR="00910CEF" w:rsidRPr="00356F6B" w:rsidRDefault="00910CEF" w:rsidP="00053700">
            <w:pPr>
              <w:jc w:val="center"/>
              <w:rPr>
                <w:szCs w:val="21"/>
              </w:rPr>
            </w:pPr>
            <w:r w:rsidRPr="00356F6B">
              <w:rPr>
                <w:rFonts w:hint="eastAsia"/>
                <w:szCs w:val="21"/>
              </w:rPr>
              <w:t>第</w:t>
            </w:r>
            <w:r>
              <w:rPr>
                <w:rFonts w:hint="eastAsia"/>
                <w:szCs w:val="21"/>
              </w:rPr>
              <w:t>三</w:t>
            </w:r>
            <w:r w:rsidRPr="00356F6B">
              <w:rPr>
                <w:rFonts w:hint="eastAsia"/>
                <w:szCs w:val="21"/>
              </w:rPr>
              <w:t>欄</w:t>
            </w:r>
          </w:p>
        </w:tc>
        <w:tc>
          <w:tcPr>
            <w:tcW w:w="276" w:type="dxa"/>
            <w:tcBorders>
              <w:top w:val="nil"/>
              <w:left w:val="single" w:sz="4" w:space="0" w:color="auto"/>
              <w:bottom w:val="nil"/>
              <w:right w:val="single" w:sz="4" w:space="0" w:color="auto"/>
            </w:tcBorders>
          </w:tcPr>
          <w:p w14:paraId="1CEBEC0A" w14:textId="77777777" w:rsidR="00910CEF" w:rsidRPr="00356F6B" w:rsidRDefault="00910CEF" w:rsidP="00053700">
            <w:pPr>
              <w:ind w:leftChars="14" w:left="174" w:hangingChars="69" w:hanging="145"/>
              <w:rPr>
                <w:szCs w:val="21"/>
              </w:rPr>
            </w:pPr>
          </w:p>
        </w:tc>
      </w:tr>
      <w:tr w:rsidR="00910CEF" w:rsidRPr="00356F6B" w14:paraId="2A4C43F6" w14:textId="77777777" w:rsidTr="00053700">
        <w:trPr>
          <w:trHeight w:val="76"/>
        </w:trPr>
        <w:tc>
          <w:tcPr>
            <w:tcW w:w="283" w:type="dxa"/>
            <w:tcBorders>
              <w:top w:val="nil"/>
              <w:left w:val="single" w:sz="4" w:space="0" w:color="auto"/>
              <w:bottom w:val="nil"/>
              <w:right w:val="single" w:sz="4" w:space="0" w:color="auto"/>
            </w:tcBorders>
          </w:tcPr>
          <w:p w14:paraId="03BC3A65" w14:textId="77777777" w:rsidR="00910CEF" w:rsidRPr="00356F6B" w:rsidRDefault="00910CEF" w:rsidP="00053700">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tcPr>
          <w:p w14:paraId="6718F5CD" w14:textId="77777777" w:rsidR="00910CEF" w:rsidRPr="00356F6B" w:rsidRDefault="00910CEF" w:rsidP="00053700">
            <w:pPr>
              <w:rPr>
                <w:szCs w:val="21"/>
              </w:rPr>
            </w:pPr>
          </w:p>
        </w:tc>
        <w:tc>
          <w:tcPr>
            <w:tcW w:w="3406" w:type="dxa"/>
            <w:tcBorders>
              <w:top w:val="single" w:sz="4" w:space="0" w:color="auto"/>
              <w:left w:val="single" w:sz="4" w:space="0" w:color="auto"/>
              <w:bottom w:val="wave" w:sz="6" w:space="0" w:color="auto"/>
              <w:right w:val="single" w:sz="4" w:space="0" w:color="auto"/>
            </w:tcBorders>
            <w:hideMark/>
          </w:tcPr>
          <w:p w14:paraId="439AB3C1" w14:textId="77777777" w:rsidR="00910CEF" w:rsidRPr="00356F6B" w:rsidRDefault="00910CEF" w:rsidP="00053700">
            <w:pPr>
              <w:ind w:leftChars="2" w:left="4"/>
              <w:rPr>
                <w:szCs w:val="21"/>
              </w:rPr>
            </w:pPr>
            <w:r w:rsidRPr="00356F6B">
              <w:rPr>
                <w:rFonts w:hint="eastAsia"/>
                <w:szCs w:val="21"/>
              </w:rPr>
              <w:t>この省令による改正後の教育職員免許法施行規則に規定する科目</w:t>
            </w:r>
          </w:p>
        </w:tc>
        <w:tc>
          <w:tcPr>
            <w:tcW w:w="3823" w:type="dxa"/>
            <w:tcBorders>
              <w:top w:val="single" w:sz="4" w:space="0" w:color="auto"/>
              <w:left w:val="single" w:sz="4" w:space="0" w:color="auto"/>
              <w:bottom w:val="wave" w:sz="6" w:space="0" w:color="auto"/>
              <w:right w:val="single" w:sz="4" w:space="0" w:color="auto"/>
            </w:tcBorders>
            <w:hideMark/>
          </w:tcPr>
          <w:p w14:paraId="20EEDDBD" w14:textId="77777777" w:rsidR="00910CEF" w:rsidRPr="00356F6B" w:rsidRDefault="00910CEF" w:rsidP="00053700">
            <w:pPr>
              <w:rPr>
                <w:szCs w:val="21"/>
              </w:rPr>
            </w:pPr>
            <w:r w:rsidRPr="00356F6B">
              <w:rPr>
                <w:rFonts w:hint="eastAsia"/>
                <w:szCs w:val="21"/>
              </w:rPr>
              <w:t>この省令による改正前の教育職員免許法施行規則に規定する科目</w:t>
            </w:r>
          </w:p>
        </w:tc>
        <w:tc>
          <w:tcPr>
            <w:tcW w:w="276" w:type="dxa"/>
            <w:tcBorders>
              <w:top w:val="nil"/>
              <w:left w:val="single" w:sz="4" w:space="0" w:color="auto"/>
              <w:bottom w:val="nil"/>
              <w:right w:val="single" w:sz="4" w:space="0" w:color="auto"/>
            </w:tcBorders>
          </w:tcPr>
          <w:p w14:paraId="06BD6159" w14:textId="77777777" w:rsidR="00910CEF" w:rsidRPr="00356F6B" w:rsidRDefault="00910CEF" w:rsidP="00053700">
            <w:pPr>
              <w:ind w:leftChars="14" w:left="174" w:hangingChars="69" w:hanging="145"/>
              <w:rPr>
                <w:szCs w:val="21"/>
              </w:rPr>
            </w:pPr>
          </w:p>
        </w:tc>
      </w:tr>
      <w:tr w:rsidR="00910CEF" w:rsidRPr="00356F6B" w14:paraId="46383262" w14:textId="77777777" w:rsidTr="00053700">
        <w:trPr>
          <w:trHeight w:val="76"/>
        </w:trPr>
        <w:tc>
          <w:tcPr>
            <w:tcW w:w="283" w:type="dxa"/>
            <w:tcBorders>
              <w:top w:val="nil"/>
              <w:left w:val="single" w:sz="4" w:space="0" w:color="auto"/>
              <w:bottom w:val="nil"/>
              <w:right w:val="single" w:sz="4" w:space="0" w:color="auto"/>
            </w:tcBorders>
          </w:tcPr>
          <w:p w14:paraId="4AD809C9" w14:textId="77777777" w:rsidR="00910CEF" w:rsidRPr="00356F6B" w:rsidRDefault="00910CEF" w:rsidP="00053700">
            <w:pPr>
              <w:ind w:leftChars="14" w:left="174" w:hangingChars="69" w:hanging="145"/>
              <w:rPr>
                <w:szCs w:val="21"/>
              </w:rPr>
            </w:pPr>
          </w:p>
        </w:tc>
        <w:tc>
          <w:tcPr>
            <w:tcW w:w="851" w:type="dxa"/>
            <w:tcBorders>
              <w:top w:val="wave" w:sz="6" w:space="0" w:color="auto"/>
              <w:left w:val="single" w:sz="4" w:space="0" w:color="auto"/>
              <w:bottom w:val="nil"/>
              <w:right w:val="single" w:sz="4" w:space="0" w:color="auto"/>
            </w:tcBorders>
            <w:hideMark/>
          </w:tcPr>
          <w:p w14:paraId="5CFC408E" w14:textId="77777777" w:rsidR="00910CEF" w:rsidRPr="00356F6B" w:rsidRDefault="00910CEF" w:rsidP="00053700">
            <w:pPr>
              <w:rPr>
                <w:szCs w:val="21"/>
              </w:rPr>
            </w:pPr>
            <w:r w:rsidRPr="00356F6B">
              <w:rPr>
                <w:rFonts w:hint="eastAsia"/>
                <w:szCs w:val="21"/>
              </w:rPr>
              <w:t>小学校</w:t>
            </w:r>
          </w:p>
          <w:p w14:paraId="54456DF0" w14:textId="77777777" w:rsidR="00910CEF" w:rsidRPr="00356F6B" w:rsidRDefault="00910CEF" w:rsidP="00053700">
            <w:pPr>
              <w:rPr>
                <w:szCs w:val="21"/>
              </w:rPr>
            </w:pPr>
            <w:r w:rsidRPr="00356F6B">
              <w:rPr>
                <w:rFonts w:hint="eastAsia"/>
                <w:szCs w:val="21"/>
              </w:rPr>
              <w:t>教諭</w:t>
            </w:r>
          </w:p>
        </w:tc>
        <w:tc>
          <w:tcPr>
            <w:tcW w:w="3406" w:type="dxa"/>
            <w:tcBorders>
              <w:top w:val="wave" w:sz="6" w:space="0" w:color="auto"/>
              <w:left w:val="single" w:sz="4" w:space="0" w:color="auto"/>
              <w:bottom w:val="wave" w:sz="6" w:space="0" w:color="auto"/>
              <w:right w:val="single" w:sz="4" w:space="0" w:color="auto"/>
            </w:tcBorders>
            <w:hideMark/>
          </w:tcPr>
          <w:p w14:paraId="06976EAD" w14:textId="77777777" w:rsidR="00910CEF" w:rsidRPr="00356F6B" w:rsidRDefault="00910CEF" w:rsidP="00053700">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7A7D9832" w14:textId="77777777" w:rsidR="00910CEF" w:rsidRPr="00356F6B" w:rsidRDefault="00910CEF" w:rsidP="00053700">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3F449C97" w14:textId="77777777" w:rsidR="00910CEF" w:rsidRPr="00356F6B" w:rsidRDefault="00910CEF" w:rsidP="00053700">
            <w:pPr>
              <w:ind w:leftChars="14" w:left="174" w:hangingChars="69" w:hanging="145"/>
              <w:rPr>
                <w:szCs w:val="21"/>
              </w:rPr>
            </w:pPr>
          </w:p>
        </w:tc>
      </w:tr>
      <w:tr w:rsidR="00910CEF" w:rsidRPr="00356F6B" w14:paraId="21866D1C" w14:textId="77777777" w:rsidTr="00053700">
        <w:trPr>
          <w:trHeight w:val="76"/>
        </w:trPr>
        <w:tc>
          <w:tcPr>
            <w:tcW w:w="283" w:type="dxa"/>
            <w:tcBorders>
              <w:top w:val="nil"/>
              <w:left w:val="single" w:sz="4" w:space="0" w:color="auto"/>
              <w:bottom w:val="nil"/>
              <w:right w:val="single" w:sz="4" w:space="0" w:color="auto"/>
            </w:tcBorders>
          </w:tcPr>
          <w:p w14:paraId="74F1B828" w14:textId="77777777" w:rsidR="00910CEF" w:rsidRPr="00356F6B" w:rsidRDefault="00910CEF" w:rsidP="00053700">
            <w:pPr>
              <w:ind w:leftChars="14" w:left="174" w:hangingChars="69" w:hanging="145"/>
              <w:rPr>
                <w:szCs w:val="21"/>
              </w:rPr>
            </w:pPr>
          </w:p>
        </w:tc>
        <w:tc>
          <w:tcPr>
            <w:tcW w:w="851" w:type="dxa"/>
            <w:tcBorders>
              <w:top w:val="nil"/>
              <w:left w:val="single" w:sz="4" w:space="0" w:color="auto"/>
              <w:bottom w:val="nil"/>
              <w:right w:val="single" w:sz="4" w:space="0" w:color="auto"/>
            </w:tcBorders>
          </w:tcPr>
          <w:p w14:paraId="7832DF92" w14:textId="77777777" w:rsidR="00910CEF" w:rsidRPr="00356F6B" w:rsidRDefault="00910CEF" w:rsidP="00053700">
            <w:pPr>
              <w:rPr>
                <w:szCs w:val="21"/>
              </w:rPr>
            </w:pPr>
          </w:p>
        </w:tc>
        <w:tc>
          <w:tcPr>
            <w:tcW w:w="3406" w:type="dxa"/>
            <w:tcBorders>
              <w:top w:val="wave" w:sz="6" w:space="0" w:color="auto"/>
              <w:left w:val="single" w:sz="4" w:space="0" w:color="auto"/>
              <w:bottom w:val="wave" w:sz="6" w:space="0" w:color="auto"/>
              <w:right w:val="single" w:sz="4" w:space="0" w:color="auto"/>
            </w:tcBorders>
            <w:hideMark/>
          </w:tcPr>
          <w:p w14:paraId="52B7ECC8" w14:textId="77777777" w:rsidR="00910CEF" w:rsidRPr="00356F6B" w:rsidRDefault="00910CEF" w:rsidP="00053700">
            <w:pPr>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wave" w:sz="6" w:space="0" w:color="auto"/>
              <w:right w:val="single" w:sz="4" w:space="0" w:color="auto"/>
            </w:tcBorders>
            <w:hideMark/>
          </w:tcPr>
          <w:p w14:paraId="7503A186" w14:textId="77777777" w:rsidR="00910CEF" w:rsidRPr="00356F6B" w:rsidRDefault="00910CEF" w:rsidP="00053700">
            <w:pPr>
              <w:rPr>
                <w:szCs w:val="21"/>
              </w:rPr>
            </w:pPr>
            <w:r w:rsidRPr="00356F6B">
              <w:rPr>
                <w:rFonts w:hint="eastAsia"/>
                <w:szCs w:val="21"/>
              </w:rPr>
              <w:t>教育課程及び指導法に関する科目（各教科の指導法に係る部分を除く。）</w:t>
            </w:r>
          </w:p>
          <w:p w14:paraId="27588EF6" w14:textId="77777777" w:rsidR="00910CEF" w:rsidRPr="00356F6B" w:rsidRDefault="00910CEF" w:rsidP="00053700">
            <w:pPr>
              <w:rPr>
                <w:szCs w:val="21"/>
              </w:rPr>
            </w:pPr>
            <w:r w:rsidRPr="00356F6B">
              <w:rPr>
                <w:rFonts w:hint="eastAsia"/>
                <w:szCs w:val="21"/>
              </w:rPr>
              <w:t>生徒指導、教育相談及び進路指導等に関する科目</w:t>
            </w:r>
          </w:p>
          <w:p w14:paraId="0B7141D2" w14:textId="77777777" w:rsidR="00910CEF" w:rsidRPr="00356F6B" w:rsidRDefault="00910CEF" w:rsidP="00053700">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12F6CF96" w14:textId="77777777" w:rsidR="00910CEF" w:rsidRPr="00356F6B" w:rsidRDefault="00910CEF" w:rsidP="00053700">
            <w:pPr>
              <w:ind w:leftChars="14" w:left="174" w:hangingChars="69" w:hanging="145"/>
              <w:rPr>
                <w:szCs w:val="21"/>
              </w:rPr>
            </w:pPr>
          </w:p>
        </w:tc>
      </w:tr>
      <w:tr w:rsidR="00910CEF" w:rsidRPr="00356F6B" w14:paraId="45CE174B" w14:textId="77777777" w:rsidTr="00053700">
        <w:trPr>
          <w:trHeight w:val="76"/>
        </w:trPr>
        <w:tc>
          <w:tcPr>
            <w:tcW w:w="283" w:type="dxa"/>
            <w:tcBorders>
              <w:top w:val="nil"/>
              <w:left w:val="single" w:sz="4" w:space="0" w:color="auto"/>
              <w:bottom w:val="nil"/>
              <w:right w:val="single" w:sz="4" w:space="0" w:color="auto"/>
            </w:tcBorders>
          </w:tcPr>
          <w:p w14:paraId="3D1486D1" w14:textId="77777777" w:rsidR="00910CEF" w:rsidRPr="00356F6B" w:rsidRDefault="00910CEF" w:rsidP="00053700">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5784C9E1" w14:textId="77777777" w:rsidR="00910CEF" w:rsidRPr="00356F6B" w:rsidRDefault="00910CEF" w:rsidP="00053700">
            <w:pPr>
              <w:rPr>
                <w:szCs w:val="21"/>
              </w:rPr>
            </w:pPr>
            <w:r w:rsidRPr="00356F6B">
              <w:rPr>
                <w:rFonts w:hint="eastAsia"/>
                <w:szCs w:val="21"/>
              </w:rPr>
              <w:t>中学校</w:t>
            </w:r>
          </w:p>
          <w:p w14:paraId="1C41A14B" w14:textId="77777777" w:rsidR="00910CEF" w:rsidRPr="00356F6B" w:rsidRDefault="00910CEF" w:rsidP="00053700">
            <w:pPr>
              <w:rPr>
                <w:szCs w:val="21"/>
              </w:rPr>
            </w:pPr>
            <w:r w:rsidRPr="00356F6B">
              <w:rPr>
                <w:rFonts w:hint="eastAsia"/>
                <w:szCs w:val="21"/>
              </w:rPr>
              <w:t>教諭</w:t>
            </w:r>
          </w:p>
        </w:tc>
        <w:tc>
          <w:tcPr>
            <w:tcW w:w="3406" w:type="dxa"/>
            <w:tcBorders>
              <w:top w:val="wave" w:sz="6" w:space="0" w:color="auto"/>
              <w:left w:val="single" w:sz="4" w:space="0" w:color="auto"/>
              <w:bottom w:val="wave" w:sz="6" w:space="0" w:color="auto"/>
              <w:right w:val="single" w:sz="4" w:space="0" w:color="auto"/>
            </w:tcBorders>
            <w:hideMark/>
          </w:tcPr>
          <w:p w14:paraId="1CD58AF2" w14:textId="77777777" w:rsidR="00910CEF" w:rsidRPr="00356F6B" w:rsidRDefault="00910CEF" w:rsidP="00053700">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47403171" w14:textId="77777777" w:rsidR="00910CEF" w:rsidRPr="00356F6B" w:rsidRDefault="00910CEF" w:rsidP="00053700">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04B5997E" w14:textId="77777777" w:rsidR="00910CEF" w:rsidRPr="00356F6B" w:rsidRDefault="00910CEF" w:rsidP="00053700">
            <w:pPr>
              <w:ind w:leftChars="14" w:left="174" w:hangingChars="69" w:hanging="145"/>
              <w:rPr>
                <w:szCs w:val="21"/>
              </w:rPr>
            </w:pPr>
          </w:p>
        </w:tc>
      </w:tr>
      <w:tr w:rsidR="00910CEF" w:rsidRPr="00356F6B" w14:paraId="1310A5B8" w14:textId="77777777" w:rsidTr="00053700">
        <w:trPr>
          <w:trHeight w:val="76"/>
        </w:trPr>
        <w:tc>
          <w:tcPr>
            <w:tcW w:w="283" w:type="dxa"/>
            <w:tcBorders>
              <w:top w:val="nil"/>
              <w:left w:val="single" w:sz="4" w:space="0" w:color="auto"/>
              <w:bottom w:val="nil"/>
              <w:right w:val="single" w:sz="4" w:space="0" w:color="auto"/>
            </w:tcBorders>
          </w:tcPr>
          <w:p w14:paraId="0E606BA5" w14:textId="77777777" w:rsidR="00910CEF" w:rsidRPr="00356F6B" w:rsidRDefault="00910CEF" w:rsidP="00053700">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0E52CA" w14:textId="77777777" w:rsidR="00910CEF" w:rsidRPr="00356F6B" w:rsidRDefault="00910CEF" w:rsidP="00053700">
            <w:pPr>
              <w:rPr>
                <w:szCs w:val="21"/>
              </w:rPr>
            </w:pPr>
          </w:p>
        </w:tc>
        <w:tc>
          <w:tcPr>
            <w:tcW w:w="3406" w:type="dxa"/>
            <w:tcBorders>
              <w:top w:val="wave" w:sz="6" w:space="0" w:color="auto"/>
              <w:left w:val="single" w:sz="4" w:space="0" w:color="auto"/>
              <w:bottom w:val="single" w:sz="4" w:space="0" w:color="auto"/>
              <w:right w:val="single" w:sz="4" w:space="0" w:color="auto"/>
            </w:tcBorders>
            <w:hideMark/>
          </w:tcPr>
          <w:p w14:paraId="548ACB8D" w14:textId="77777777" w:rsidR="00910CEF" w:rsidRPr="00356F6B" w:rsidRDefault="00910CEF" w:rsidP="00053700">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single" w:sz="4" w:space="0" w:color="auto"/>
              <w:right w:val="single" w:sz="4" w:space="0" w:color="auto"/>
            </w:tcBorders>
            <w:hideMark/>
          </w:tcPr>
          <w:p w14:paraId="6BAFB497" w14:textId="77777777" w:rsidR="00910CEF" w:rsidRPr="00356F6B" w:rsidRDefault="00910CEF" w:rsidP="00053700">
            <w:pPr>
              <w:rPr>
                <w:szCs w:val="21"/>
              </w:rPr>
            </w:pPr>
            <w:r w:rsidRPr="00356F6B">
              <w:rPr>
                <w:rFonts w:hint="eastAsia"/>
                <w:szCs w:val="21"/>
              </w:rPr>
              <w:t>教育課程及び指導法に関する科目（各教科の指導法に係る部分を除く。）</w:t>
            </w:r>
          </w:p>
          <w:p w14:paraId="4EAFF2ED" w14:textId="77777777" w:rsidR="00910CEF" w:rsidRPr="00356F6B" w:rsidRDefault="00910CEF" w:rsidP="00053700">
            <w:pPr>
              <w:rPr>
                <w:szCs w:val="21"/>
              </w:rPr>
            </w:pPr>
            <w:r w:rsidRPr="00356F6B">
              <w:rPr>
                <w:rFonts w:hint="eastAsia"/>
                <w:szCs w:val="21"/>
              </w:rPr>
              <w:t>生徒指導、教育相談及び進路指導等に関する科目</w:t>
            </w:r>
          </w:p>
          <w:p w14:paraId="4F07417E" w14:textId="77777777" w:rsidR="00910CEF" w:rsidRPr="00356F6B" w:rsidRDefault="00910CEF" w:rsidP="00053700">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64685EFB" w14:textId="77777777" w:rsidR="00910CEF" w:rsidRPr="00356F6B" w:rsidRDefault="00910CEF" w:rsidP="00053700">
            <w:pPr>
              <w:ind w:leftChars="14" w:left="174" w:hangingChars="69" w:hanging="145"/>
              <w:rPr>
                <w:szCs w:val="21"/>
              </w:rPr>
            </w:pPr>
          </w:p>
        </w:tc>
      </w:tr>
      <w:tr w:rsidR="00910CEF" w:rsidRPr="00356F6B" w14:paraId="7F7832FF" w14:textId="77777777" w:rsidTr="00053700">
        <w:trPr>
          <w:trHeight w:val="76"/>
        </w:trPr>
        <w:tc>
          <w:tcPr>
            <w:tcW w:w="283" w:type="dxa"/>
            <w:tcBorders>
              <w:top w:val="nil"/>
              <w:left w:val="single" w:sz="4" w:space="0" w:color="auto"/>
              <w:bottom w:val="nil"/>
              <w:right w:val="single" w:sz="4" w:space="0" w:color="auto"/>
            </w:tcBorders>
          </w:tcPr>
          <w:p w14:paraId="00B231DB" w14:textId="77777777" w:rsidR="00910CEF" w:rsidRPr="00356F6B" w:rsidRDefault="00910CEF" w:rsidP="00053700">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F2F3FE7" w14:textId="77777777" w:rsidR="00910CEF" w:rsidRPr="00356F6B" w:rsidRDefault="00910CEF" w:rsidP="00053700">
            <w:pPr>
              <w:rPr>
                <w:szCs w:val="21"/>
              </w:rPr>
            </w:pPr>
            <w:r w:rsidRPr="00356F6B">
              <w:rPr>
                <w:rFonts w:hint="eastAsia"/>
                <w:szCs w:val="21"/>
              </w:rPr>
              <w:t>高等学</w:t>
            </w:r>
          </w:p>
          <w:p w14:paraId="62B3543D" w14:textId="77777777" w:rsidR="00910CEF" w:rsidRPr="00356F6B" w:rsidRDefault="00910CEF" w:rsidP="00053700">
            <w:pPr>
              <w:rPr>
                <w:szCs w:val="21"/>
              </w:rPr>
            </w:pPr>
            <w:r w:rsidRPr="00356F6B">
              <w:rPr>
                <w:rFonts w:hint="eastAsia"/>
                <w:szCs w:val="21"/>
              </w:rPr>
              <w:t>校教諭</w:t>
            </w:r>
          </w:p>
        </w:tc>
        <w:tc>
          <w:tcPr>
            <w:tcW w:w="3406" w:type="dxa"/>
            <w:tcBorders>
              <w:top w:val="wave" w:sz="6" w:space="0" w:color="auto"/>
              <w:left w:val="single" w:sz="4" w:space="0" w:color="auto"/>
              <w:bottom w:val="single" w:sz="4" w:space="0" w:color="auto"/>
              <w:right w:val="single" w:sz="4" w:space="0" w:color="auto"/>
            </w:tcBorders>
            <w:hideMark/>
          </w:tcPr>
          <w:p w14:paraId="14B38CDE" w14:textId="77777777" w:rsidR="00910CEF" w:rsidRPr="00356F6B" w:rsidRDefault="00910CEF" w:rsidP="00053700">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w:t>
            </w:r>
            <w:r w:rsidRPr="00356F6B">
              <w:rPr>
                <w:rFonts w:hint="eastAsia"/>
                <w:szCs w:val="21"/>
              </w:rPr>
              <w:lastRenderedPageBreak/>
              <w:t>限る。）</w:t>
            </w:r>
          </w:p>
        </w:tc>
        <w:tc>
          <w:tcPr>
            <w:tcW w:w="3823" w:type="dxa"/>
            <w:tcBorders>
              <w:top w:val="wave" w:sz="6" w:space="0" w:color="auto"/>
              <w:left w:val="single" w:sz="4" w:space="0" w:color="auto"/>
              <w:bottom w:val="single" w:sz="4" w:space="0" w:color="auto"/>
              <w:right w:val="single" w:sz="4" w:space="0" w:color="auto"/>
            </w:tcBorders>
            <w:hideMark/>
          </w:tcPr>
          <w:p w14:paraId="472FD8EB" w14:textId="77777777" w:rsidR="00910CEF" w:rsidRPr="00356F6B" w:rsidRDefault="00910CEF" w:rsidP="00053700">
            <w:pPr>
              <w:rPr>
                <w:szCs w:val="21"/>
              </w:rPr>
            </w:pPr>
            <w:r w:rsidRPr="00356F6B">
              <w:rPr>
                <w:rFonts w:hint="eastAsia"/>
                <w:szCs w:val="21"/>
              </w:rPr>
              <w:lastRenderedPageBreak/>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11A19906" w14:textId="77777777" w:rsidR="00910CEF" w:rsidRPr="00356F6B" w:rsidRDefault="00910CEF" w:rsidP="00053700">
            <w:pPr>
              <w:ind w:leftChars="14" w:left="174" w:hangingChars="69" w:hanging="145"/>
              <w:rPr>
                <w:szCs w:val="21"/>
              </w:rPr>
            </w:pPr>
          </w:p>
        </w:tc>
      </w:tr>
      <w:tr w:rsidR="00910CEF" w:rsidRPr="00356F6B" w14:paraId="1571EC5C" w14:textId="77777777" w:rsidTr="00053700">
        <w:trPr>
          <w:trHeight w:val="76"/>
        </w:trPr>
        <w:tc>
          <w:tcPr>
            <w:tcW w:w="283" w:type="dxa"/>
            <w:tcBorders>
              <w:top w:val="nil"/>
              <w:left w:val="single" w:sz="4" w:space="0" w:color="auto"/>
              <w:bottom w:val="nil"/>
              <w:right w:val="single" w:sz="4" w:space="0" w:color="auto"/>
            </w:tcBorders>
          </w:tcPr>
          <w:p w14:paraId="41496D34" w14:textId="77777777" w:rsidR="00910CEF" w:rsidRPr="00356F6B" w:rsidRDefault="00910CEF" w:rsidP="00053700">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EF3470" w14:textId="77777777" w:rsidR="00910CEF" w:rsidRPr="00356F6B" w:rsidRDefault="00910CEF" w:rsidP="00053700">
            <w:pPr>
              <w:rPr>
                <w:szCs w:val="21"/>
              </w:rPr>
            </w:pPr>
          </w:p>
        </w:tc>
        <w:tc>
          <w:tcPr>
            <w:tcW w:w="3406" w:type="dxa"/>
            <w:tcBorders>
              <w:top w:val="single" w:sz="4" w:space="0" w:color="auto"/>
              <w:left w:val="single" w:sz="4" w:space="0" w:color="auto"/>
              <w:bottom w:val="single" w:sz="4" w:space="0" w:color="auto"/>
              <w:right w:val="single" w:sz="4" w:space="0" w:color="auto"/>
            </w:tcBorders>
            <w:hideMark/>
          </w:tcPr>
          <w:p w14:paraId="4BBB90A4" w14:textId="77777777" w:rsidR="00910CEF" w:rsidRPr="00356F6B" w:rsidRDefault="00910CEF" w:rsidP="00053700">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single" w:sz="4" w:space="0" w:color="auto"/>
              <w:left w:val="single" w:sz="4" w:space="0" w:color="auto"/>
              <w:bottom w:val="single" w:sz="4" w:space="0" w:color="auto"/>
              <w:right w:val="single" w:sz="4" w:space="0" w:color="auto"/>
            </w:tcBorders>
            <w:hideMark/>
          </w:tcPr>
          <w:p w14:paraId="75A8C941" w14:textId="77777777" w:rsidR="00910CEF" w:rsidRPr="00356F6B" w:rsidRDefault="00910CEF" w:rsidP="00053700">
            <w:pPr>
              <w:rPr>
                <w:szCs w:val="21"/>
              </w:rPr>
            </w:pPr>
            <w:r w:rsidRPr="00356F6B">
              <w:rPr>
                <w:rFonts w:hint="eastAsia"/>
                <w:szCs w:val="21"/>
              </w:rPr>
              <w:t>教育課程及び指導法に関する科目（保育内容の指導法に係る部分を除く。）</w:t>
            </w:r>
          </w:p>
          <w:p w14:paraId="673DAF1B" w14:textId="77777777" w:rsidR="00910CEF" w:rsidRPr="00356F6B" w:rsidRDefault="00910CEF" w:rsidP="00053700">
            <w:pPr>
              <w:rPr>
                <w:szCs w:val="21"/>
              </w:rPr>
            </w:pPr>
            <w:r w:rsidRPr="00356F6B">
              <w:rPr>
                <w:rFonts w:hint="eastAsia"/>
                <w:szCs w:val="21"/>
              </w:rPr>
              <w:t>生徒指導、教育相談及び進路指導等に関する科目</w:t>
            </w:r>
          </w:p>
          <w:p w14:paraId="44739F9C" w14:textId="77777777" w:rsidR="00910CEF" w:rsidRPr="00356F6B" w:rsidRDefault="00910CEF" w:rsidP="00053700">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22BF06BB" w14:textId="77777777" w:rsidR="00910CEF" w:rsidRPr="00356F6B" w:rsidRDefault="00910CEF" w:rsidP="00053700">
            <w:pPr>
              <w:ind w:leftChars="14" w:left="174" w:hangingChars="69" w:hanging="145"/>
              <w:rPr>
                <w:szCs w:val="21"/>
              </w:rPr>
            </w:pPr>
          </w:p>
        </w:tc>
      </w:tr>
      <w:tr w:rsidR="00910CEF" w:rsidRPr="00356F6B" w14:paraId="7865040F" w14:textId="77777777" w:rsidTr="00053700">
        <w:trPr>
          <w:trHeight w:val="76"/>
        </w:trPr>
        <w:tc>
          <w:tcPr>
            <w:tcW w:w="283" w:type="dxa"/>
            <w:tcBorders>
              <w:top w:val="nil"/>
              <w:left w:val="single" w:sz="4" w:space="0" w:color="auto"/>
              <w:bottom w:val="nil"/>
              <w:right w:val="single" w:sz="4" w:space="0" w:color="auto"/>
            </w:tcBorders>
          </w:tcPr>
          <w:p w14:paraId="4E853048" w14:textId="77777777" w:rsidR="00910CEF" w:rsidRPr="00356F6B" w:rsidRDefault="00910CEF" w:rsidP="00053700">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669A1019" w14:textId="77777777" w:rsidR="00910CEF" w:rsidRPr="00356F6B" w:rsidRDefault="00910CEF" w:rsidP="00053700">
            <w:pPr>
              <w:rPr>
                <w:szCs w:val="21"/>
              </w:rPr>
            </w:pPr>
            <w:r w:rsidRPr="00356F6B">
              <w:rPr>
                <w:rFonts w:hint="eastAsia"/>
                <w:szCs w:val="21"/>
              </w:rPr>
              <w:t>養護教諭</w:t>
            </w:r>
          </w:p>
        </w:tc>
        <w:tc>
          <w:tcPr>
            <w:tcW w:w="3406" w:type="dxa"/>
            <w:tcBorders>
              <w:top w:val="wave" w:sz="6" w:space="0" w:color="auto"/>
              <w:left w:val="single" w:sz="4" w:space="0" w:color="auto"/>
              <w:bottom w:val="wave" w:sz="6" w:space="0" w:color="auto"/>
              <w:right w:val="single" w:sz="4" w:space="0" w:color="auto"/>
            </w:tcBorders>
            <w:hideMark/>
          </w:tcPr>
          <w:p w14:paraId="3F687609" w14:textId="77777777" w:rsidR="00910CEF" w:rsidRPr="00356F6B" w:rsidRDefault="00910CEF" w:rsidP="00053700">
            <w:pPr>
              <w:ind w:leftChars="2" w:left="4"/>
              <w:rPr>
                <w:szCs w:val="21"/>
              </w:rPr>
            </w:pPr>
            <w:r w:rsidRPr="00356F6B">
              <w:rPr>
                <w:rFonts w:hint="eastAsia"/>
                <w:szCs w:val="21"/>
              </w:rPr>
              <w:t>道徳、総合的な学習の時間等の内容及び生徒指導、教育相談に関する科目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258500C7" w14:textId="77777777" w:rsidR="00910CEF" w:rsidRPr="00356F6B" w:rsidRDefault="00910CEF" w:rsidP="00053700">
            <w:pPr>
              <w:rPr>
                <w:szCs w:val="21"/>
              </w:rPr>
            </w:pPr>
            <w:r w:rsidRPr="00356F6B">
              <w:rPr>
                <w:rFonts w:hint="eastAsia"/>
                <w:szCs w:val="21"/>
              </w:rPr>
              <w:t>教育課程に関する科目（道徳及び特別活動に関する内容、教育の方法及び技術（情報機器及び教材の活用を含む。）に係る部分に限る。）</w:t>
            </w:r>
          </w:p>
          <w:p w14:paraId="7A7B8D09" w14:textId="77777777" w:rsidR="00910CEF" w:rsidRPr="00356F6B" w:rsidRDefault="00910CEF" w:rsidP="00053700">
            <w:pPr>
              <w:rPr>
                <w:szCs w:val="21"/>
              </w:rPr>
            </w:pPr>
            <w:r w:rsidRPr="00356F6B">
              <w:rPr>
                <w:rFonts w:hint="eastAsia"/>
                <w:szCs w:val="21"/>
              </w:rPr>
              <w:t>生徒指導、教育相談及び進路指導等に関する科目</w:t>
            </w:r>
          </w:p>
          <w:p w14:paraId="70DE7BB1" w14:textId="77777777" w:rsidR="00910CEF" w:rsidRPr="00356F6B" w:rsidRDefault="00910CEF" w:rsidP="00053700">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223C2505" w14:textId="77777777" w:rsidR="00910CEF" w:rsidRPr="00356F6B" w:rsidRDefault="00910CEF" w:rsidP="00053700">
            <w:pPr>
              <w:ind w:leftChars="14" w:left="174" w:hangingChars="69" w:hanging="145"/>
              <w:rPr>
                <w:szCs w:val="21"/>
              </w:rPr>
            </w:pPr>
          </w:p>
        </w:tc>
      </w:tr>
      <w:tr w:rsidR="00910CEF" w:rsidRPr="00356F6B" w14:paraId="0936BA2F" w14:textId="77777777" w:rsidTr="00053700">
        <w:trPr>
          <w:trHeight w:val="76"/>
        </w:trPr>
        <w:tc>
          <w:tcPr>
            <w:tcW w:w="283" w:type="dxa"/>
            <w:tcBorders>
              <w:top w:val="nil"/>
              <w:left w:val="single" w:sz="4" w:space="0" w:color="auto"/>
              <w:bottom w:val="nil"/>
              <w:right w:val="single" w:sz="4" w:space="0" w:color="auto"/>
            </w:tcBorders>
          </w:tcPr>
          <w:p w14:paraId="5659AC15" w14:textId="77777777" w:rsidR="00910CEF" w:rsidRPr="00356F6B" w:rsidRDefault="00910CEF" w:rsidP="00053700">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hideMark/>
          </w:tcPr>
          <w:p w14:paraId="492B8C8D" w14:textId="77777777" w:rsidR="00910CEF" w:rsidRPr="00356F6B" w:rsidRDefault="00910CEF" w:rsidP="00053700">
            <w:pPr>
              <w:rPr>
                <w:szCs w:val="21"/>
              </w:rPr>
            </w:pPr>
            <w:r w:rsidRPr="00356F6B">
              <w:rPr>
                <w:rFonts w:hint="eastAsia"/>
                <w:szCs w:val="21"/>
              </w:rPr>
              <w:t>栄養教諭</w:t>
            </w:r>
          </w:p>
        </w:tc>
        <w:tc>
          <w:tcPr>
            <w:tcW w:w="3406" w:type="dxa"/>
            <w:tcBorders>
              <w:top w:val="wave" w:sz="6" w:space="0" w:color="auto"/>
              <w:left w:val="single" w:sz="4" w:space="0" w:color="auto"/>
              <w:bottom w:val="wave" w:sz="6" w:space="0" w:color="auto"/>
              <w:right w:val="single" w:sz="4" w:space="0" w:color="auto"/>
            </w:tcBorders>
            <w:hideMark/>
          </w:tcPr>
          <w:p w14:paraId="26BBDEC8" w14:textId="77777777" w:rsidR="00910CEF" w:rsidRPr="00356F6B" w:rsidRDefault="00910CEF" w:rsidP="00053700">
            <w:pPr>
              <w:ind w:leftChars="2" w:left="4"/>
              <w:rPr>
                <w:szCs w:val="21"/>
              </w:rPr>
            </w:pPr>
            <w:r w:rsidRPr="00356F6B">
              <w:rPr>
                <w:rFonts w:hint="eastAsia"/>
                <w:szCs w:val="21"/>
              </w:rPr>
              <w:t>道徳、総合的な学習の時間等の内容及び生徒指導、教育相談に関する科目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105E652B" w14:textId="77777777" w:rsidR="00910CEF" w:rsidRPr="00356F6B" w:rsidRDefault="00910CEF" w:rsidP="00053700">
            <w:pPr>
              <w:rPr>
                <w:szCs w:val="21"/>
              </w:rPr>
            </w:pPr>
            <w:r w:rsidRPr="00356F6B">
              <w:rPr>
                <w:rFonts w:hint="eastAsia"/>
                <w:szCs w:val="21"/>
              </w:rPr>
              <w:t>教育課程に関する科目（道徳及び特別活動に関する内容、教育の方法及び技術（情報機器及び教材の活用を含む。）に係る部分に限る。）</w:t>
            </w:r>
          </w:p>
          <w:p w14:paraId="105BD32E" w14:textId="77777777" w:rsidR="00910CEF" w:rsidRPr="00356F6B" w:rsidRDefault="00910CEF" w:rsidP="00053700">
            <w:pPr>
              <w:rPr>
                <w:szCs w:val="21"/>
              </w:rPr>
            </w:pPr>
            <w:r w:rsidRPr="00356F6B">
              <w:rPr>
                <w:rFonts w:hint="eastAsia"/>
                <w:szCs w:val="21"/>
              </w:rPr>
              <w:t>生徒指導、教育相談及び進路指導等に関する科目</w:t>
            </w:r>
          </w:p>
          <w:p w14:paraId="2DC133CD" w14:textId="77777777" w:rsidR="00910CEF" w:rsidRPr="00356F6B" w:rsidRDefault="00910CEF" w:rsidP="00053700">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67ECF9C4" w14:textId="77777777" w:rsidR="00910CEF" w:rsidRPr="00356F6B" w:rsidRDefault="00910CEF" w:rsidP="00053700">
            <w:pPr>
              <w:ind w:leftChars="14" w:left="174" w:hangingChars="69" w:hanging="145"/>
              <w:rPr>
                <w:szCs w:val="21"/>
              </w:rPr>
            </w:pPr>
          </w:p>
        </w:tc>
      </w:tr>
      <w:tr w:rsidR="00910CEF" w:rsidRPr="00356F6B" w14:paraId="4A0554CC" w14:textId="77777777" w:rsidTr="00053700">
        <w:trPr>
          <w:trHeight w:val="76"/>
        </w:trPr>
        <w:tc>
          <w:tcPr>
            <w:tcW w:w="8639" w:type="dxa"/>
            <w:gridSpan w:val="5"/>
            <w:tcBorders>
              <w:top w:val="nil"/>
              <w:left w:val="single" w:sz="4" w:space="0" w:color="auto"/>
              <w:bottom w:val="single" w:sz="4" w:space="0" w:color="auto"/>
              <w:right w:val="single" w:sz="4" w:space="0" w:color="auto"/>
            </w:tcBorders>
            <w:hideMark/>
          </w:tcPr>
          <w:p w14:paraId="139158B8" w14:textId="77777777" w:rsidR="00910CEF" w:rsidRPr="00356F6B" w:rsidRDefault="00910CEF" w:rsidP="00053700">
            <w:pPr>
              <w:ind w:left="172" w:hangingChars="82" w:hanging="172"/>
              <w:rPr>
                <w:szCs w:val="21"/>
              </w:rPr>
            </w:pPr>
            <w:r>
              <w:rPr>
                <w:rFonts w:hint="eastAsia"/>
                <w:szCs w:val="21"/>
              </w:rPr>
              <w:t>４～８　（略）</w:t>
            </w:r>
          </w:p>
        </w:tc>
      </w:tr>
    </w:tbl>
    <w:p w14:paraId="4992FAAA" w14:textId="77777777" w:rsidR="00910CEF" w:rsidRDefault="00910CEF" w:rsidP="00910CEF">
      <w:pPr>
        <w:rPr>
          <w:rFonts w:cs="Times New Roman"/>
          <w:szCs w:val="21"/>
        </w:rPr>
      </w:pPr>
    </w:p>
    <w:p w14:paraId="26A71C75" w14:textId="77777777" w:rsidR="00910CEF" w:rsidRDefault="00910CEF" w:rsidP="00910CEF">
      <w:pPr>
        <w:pStyle w:val="aa"/>
        <w:tabs>
          <w:tab w:val="left" w:pos="284"/>
        </w:tabs>
        <w:ind w:leftChars="202" w:left="424" w:firstLine="2"/>
        <w:rPr>
          <w:lang w:eastAsia="ja-JP"/>
        </w:rPr>
      </w:pPr>
      <w:r>
        <w:rPr>
          <w:rFonts w:hint="eastAsia"/>
          <w:lang w:eastAsia="ja-JP"/>
        </w:rPr>
        <w:t>◆</w:t>
      </w:r>
      <w:hyperlink r:id="rId12" w:history="1">
        <w:r w:rsidRPr="0053604F">
          <w:rPr>
            <w:rStyle w:val="a7"/>
            <w:rFonts w:hint="eastAsia"/>
            <w:lang w:eastAsia="ja-JP"/>
          </w:rPr>
          <w:t>2</w:t>
        </w:r>
        <w:r w:rsidRPr="0053604F">
          <w:rPr>
            <w:rStyle w:val="a7"/>
            <w:lang w:eastAsia="ja-JP"/>
          </w:rPr>
          <w:t>021/11/2</w:t>
        </w:r>
        <w:r w:rsidRPr="0053604F">
          <w:rPr>
            <w:rStyle w:val="a7"/>
            <w:rFonts w:hint="eastAsia"/>
            <w:lang w:eastAsia="ja-JP"/>
          </w:rPr>
          <w:t>質問回答集</w:t>
        </w:r>
      </w:hyperlink>
      <w:r>
        <w:rPr>
          <w:rFonts w:hint="eastAsia"/>
          <w:lang w:eastAsia="ja-JP"/>
        </w:rPr>
        <w:t>（</w:t>
      </w:r>
      <w:r w:rsidRPr="00C10E09">
        <w:rPr>
          <w:lang w:eastAsia="ja-JP"/>
        </w:rPr>
        <w:t>No.</w:t>
      </w:r>
      <w:r>
        <w:rPr>
          <w:lang w:eastAsia="ja-JP"/>
        </w:rPr>
        <w:t>42</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10CEF" w14:paraId="1DE6CC77" w14:textId="77777777" w:rsidTr="00053700">
        <w:tc>
          <w:tcPr>
            <w:tcW w:w="8498" w:type="dxa"/>
            <w:tcBorders>
              <w:top w:val="dashed" w:sz="4" w:space="0" w:color="auto"/>
              <w:left w:val="dashed" w:sz="4" w:space="0" w:color="auto"/>
              <w:bottom w:val="dashed" w:sz="4" w:space="0" w:color="auto"/>
              <w:right w:val="dashed" w:sz="4" w:space="0" w:color="auto"/>
            </w:tcBorders>
          </w:tcPr>
          <w:p w14:paraId="73FB8007" w14:textId="77777777" w:rsidR="00910CEF" w:rsidRDefault="00910CEF" w:rsidP="00053700">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9C5368">
              <w:rPr>
                <w:rFonts w:hint="eastAsia"/>
                <w:lang w:eastAsia="ja-JP"/>
              </w:rPr>
              <w:t>経過措置について、令和</w:t>
            </w:r>
            <w:r w:rsidRPr="009C5368">
              <w:rPr>
                <w:rFonts w:hint="eastAsia"/>
                <w:lang w:eastAsia="ja-JP"/>
              </w:rPr>
              <w:t>4</w:t>
            </w:r>
            <w:r w:rsidRPr="009C5368">
              <w:rPr>
                <w:rFonts w:hint="eastAsia"/>
                <w:lang w:eastAsia="ja-JP"/>
              </w:rPr>
              <w:t>年度以前の入学者、例えば令和</w:t>
            </w:r>
            <w:r>
              <w:rPr>
                <w:rFonts w:hint="eastAsia"/>
                <w:lang w:eastAsia="ja-JP"/>
              </w:rPr>
              <w:t>2</w:t>
            </w:r>
            <w:r w:rsidRPr="009C5368">
              <w:rPr>
                <w:rFonts w:hint="eastAsia"/>
                <w:lang w:eastAsia="ja-JP"/>
              </w:rPr>
              <w:t>年度の卒業生が「教育の方法及び技術（情報機器及び教材の活用を含む。）」にあたる本学開講科目「教育方法論」を在学中に修得済みの場合、</w:t>
            </w:r>
            <w:r w:rsidRPr="009C5368">
              <w:rPr>
                <w:rFonts w:hint="eastAsia"/>
                <w:lang w:eastAsia="ja-JP"/>
              </w:rPr>
              <w:t>ICT</w:t>
            </w:r>
            <w:r w:rsidRPr="009C5368">
              <w:rPr>
                <w:rFonts w:hint="eastAsia"/>
                <w:lang w:eastAsia="ja-JP"/>
              </w:rPr>
              <w:t>事項科目の修得は必要ないという認識でよいか。</w:t>
            </w:r>
          </w:p>
          <w:p w14:paraId="126B9058" w14:textId="77777777" w:rsidR="00910CEF" w:rsidRDefault="00910CEF" w:rsidP="00053700">
            <w:pPr>
              <w:pStyle w:val="aa"/>
              <w:tabs>
                <w:tab w:val="left" w:pos="284"/>
              </w:tabs>
              <w:ind w:leftChars="1" w:left="170" w:hangingChars="80" w:hanging="168"/>
              <w:rPr>
                <w:lang w:eastAsia="ja-JP"/>
              </w:rPr>
            </w:pPr>
          </w:p>
          <w:p w14:paraId="438D46ED" w14:textId="77777777" w:rsidR="00910CEF" w:rsidRDefault="00910CEF" w:rsidP="00053700">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9C5368">
              <w:rPr>
                <w:rFonts w:hint="eastAsia"/>
                <w:lang w:eastAsia="ja-JP"/>
              </w:rPr>
              <w:t>ご質問の場合、令和</w:t>
            </w:r>
            <w:r>
              <w:rPr>
                <w:rFonts w:hint="eastAsia"/>
                <w:lang w:eastAsia="ja-JP"/>
              </w:rPr>
              <w:t>2</w:t>
            </w:r>
            <w:r w:rsidRPr="009C5368">
              <w:rPr>
                <w:rFonts w:hint="eastAsia"/>
                <w:lang w:eastAsia="ja-JP"/>
              </w:rPr>
              <w:t>年度の卒業時に既に「教育の方法及び技術（情報機器及び教材の活用を含む。）」を修得されているので、令和</w:t>
            </w:r>
            <w:r>
              <w:rPr>
                <w:rFonts w:hint="eastAsia"/>
                <w:lang w:eastAsia="ja-JP"/>
              </w:rPr>
              <w:t>4</w:t>
            </w:r>
            <w:r w:rsidRPr="009C5368">
              <w:rPr>
                <w:rFonts w:hint="eastAsia"/>
                <w:lang w:eastAsia="ja-JP"/>
              </w:rPr>
              <w:t>年</w:t>
            </w:r>
            <w:r>
              <w:rPr>
                <w:rFonts w:hint="eastAsia"/>
                <w:lang w:eastAsia="ja-JP"/>
              </w:rPr>
              <w:t>3</w:t>
            </w:r>
            <w:r w:rsidRPr="009C5368">
              <w:rPr>
                <w:rFonts w:hint="eastAsia"/>
                <w:lang w:eastAsia="ja-JP"/>
              </w:rPr>
              <w:t>月</w:t>
            </w:r>
            <w:r>
              <w:rPr>
                <w:rFonts w:hint="eastAsia"/>
                <w:lang w:eastAsia="ja-JP"/>
              </w:rPr>
              <w:t>3</w:t>
            </w:r>
            <w:r>
              <w:rPr>
                <w:lang w:eastAsia="ja-JP"/>
              </w:rPr>
              <w:t>1</w:t>
            </w:r>
            <w:r w:rsidRPr="009C5368">
              <w:rPr>
                <w:rFonts w:hint="eastAsia"/>
                <w:lang w:eastAsia="ja-JP"/>
              </w:rPr>
              <w:t>日までに既に改正前の「教育の方法及び技術（情報機器及び教材の活用含む）」の科目を修得した者として経過措置により、改正後の「教育の方法及び技術」及び</w:t>
            </w:r>
            <w:r w:rsidRPr="009C5368">
              <w:rPr>
                <w:rFonts w:hint="eastAsia"/>
                <w:lang w:eastAsia="ja-JP"/>
              </w:rPr>
              <w:t>ICT</w:t>
            </w:r>
            <w:r w:rsidRPr="009C5368">
              <w:rPr>
                <w:rFonts w:hint="eastAsia"/>
                <w:lang w:eastAsia="ja-JP"/>
              </w:rPr>
              <w:t>事項科目を修得したものとみな</w:t>
            </w:r>
            <w:r w:rsidRPr="009C5368">
              <w:rPr>
                <w:rFonts w:hint="eastAsia"/>
                <w:lang w:eastAsia="ja-JP"/>
              </w:rPr>
              <w:lastRenderedPageBreak/>
              <w:t>すことができる。</w:t>
            </w:r>
          </w:p>
        </w:tc>
      </w:tr>
    </w:tbl>
    <w:p w14:paraId="3A3EA6F4" w14:textId="77777777" w:rsidR="00910CEF" w:rsidRDefault="00910CEF" w:rsidP="00910CEF"/>
    <w:p w14:paraId="1097C18D" w14:textId="77777777" w:rsidR="00910CEF" w:rsidRDefault="00910CEF" w:rsidP="00910CEF">
      <w:pPr>
        <w:ind w:leftChars="202" w:left="424" w:firstLineChars="100" w:firstLine="210"/>
        <w:rPr>
          <w:szCs w:val="21"/>
        </w:rPr>
      </w:pPr>
      <w:r>
        <w:rPr>
          <w:rFonts w:hint="eastAsia"/>
          <w:szCs w:val="21"/>
        </w:rPr>
        <w:t>上記取扱いは平</w:t>
      </w:r>
      <w:r w:rsidRPr="009806BF">
        <w:rPr>
          <w:rFonts w:ascii="ＭＳ 明朝" w:hAnsi="ＭＳ 明朝" w:hint="eastAsia"/>
          <w:szCs w:val="21"/>
        </w:rPr>
        <w:t>成</w:t>
      </w:r>
      <w:r w:rsidRPr="008C4C8E">
        <w:rPr>
          <w:szCs w:val="21"/>
        </w:rPr>
        <w:t>29</w:t>
      </w:r>
      <w:r>
        <w:rPr>
          <w:rFonts w:hint="eastAsia"/>
          <w:szCs w:val="21"/>
        </w:rPr>
        <w:t>年改正規則附則第</w:t>
      </w:r>
      <w:r>
        <w:rPr>
          <w:rFonts w:hint="eastAsia"/>
          <w:szCs w:val="21"/>
        </w:rPr>
        <w:t>3</w:t>
      </w:r>
      <w:r>
        <w:rPr>
          <w:rFonts w:hint="eastAsia"/>
          <w:szCs w:val="21"/>
        </w:rPr>
        <w:t>項によるみなしを踏まえた上での対応となります。</w:t>
      </w:r>
    </w:p>
    <w:p w14:paraId="28E8E8B5" w14:textId="77777777" w:rsidR="00910CEF" w:rsidRDefault="00910CEF" w:rsidP="00910CEF">
      <w:pPr>
        <w:ind w:leftChars="202" w:left="424" w:firstLineChars="100" w:firstLine="210"/>
        <w:rPr>
          <w:szCs w:val="21"/>
        </w:rPr>
      </w:pPr>
      <w:r>
        <w:rPr>
          <w:rFonts w:hint="eastAsia"/>
          <w:szCs w:val="21"/>
        </w:rPr>
        <w:t>平成</w:t>
      </w:r>
      <w:r>
        <w:rPr>
          <w:rFonts w:hint="eastAsia"/>
          <w:szCs w:val="21"/>
        </w:rPr>
        <w:t>2</w:t>
      </w:r>
      <w:r>
        <w:rPr>
          <w:szCs w:val="21"/>
        </w:rPr>
        <w:t>9</w:t>
      </w:r>
      <w:r>
        <w:rPr>
          <w:rFonts w:hint="eastAsia"/>
          <w:szCs w:val="21"/>
        </w:rPr>
        <w:t>年改正規則附則と令和</w:t>
      </w:r>
      <w:r>
        <w:rPr>
          <w:rFonts w:hint="eastAsia"/>
          <w:szCs w:val="21"/>
        </w:rPr>
        <w:t>3</w:t>
      </w:r>
      <w:r>
        <w:rPr>
          <w:rFonts w:hint="eastAsia"/>
          <w:szCs w:val="21"/>
        </w:rPr>
        <w:t>年改正規則附則に基づき、平成</w:t>
      </w:r>
      <w:r>
        <w:rPr>
          <w:rFonts w:hint="eastAsia"/>
          <w:szCs w:val="21"/>
        </w:rPr>
        <w:t>1</w:t>
      </w:r>
      <w:r>
        <w:rPr>
          <w:szCs w:val="21"/>
        </w:rPr>
        <w:t>0</w:t>
      </w:r>
      <w:r>
        <w:rPr>
          <w:rFonts w:hint="eastAsia"/>
          <w:szCs w:val="21"/>
        </w:rPr>
        <w:t>年改正法下での単位を読み替える場合をまとめると次頁の表のとおりになります。</w:t>
      </w:r>
    </w:p>
    <w:p w14:paraId="62330205" w14:textId="77777777" w:rsidR="00910CEF" w:rsidRDefault="00910CEF" w:rsidP="00C5088A">
      <w:pPr>
        <w:sectPr w:rsidR="00910CEF" w:rsidSect="00910CEF">
          <w:footerReference w:type="default" r:id="rId13"/>
          <w:pgSz w:w="11906" w:h="16838" w:code="9"/>
          <w:pgMar w:top="1418" w:right="1418" w:bottom="1418" w:left="1418" w:header="851" w:footer="850" w:gutter="0"/>
          <w:cols w:space="425"/>
          <w:docGrid w:type="lines" w:linePitch="360"/>
        </w:sectPr>
      </w:pPr>
    </w:p>
    <w:p w14:paraId="349835ED" w14:textId="77777777" w:rsidR="00910CEF" w:rsidRDefault="00910CEF" w:rsidP="00910CEF">
      <w:pPr>
        <w:ind w:leftChars="202" w:left="424"/>
        <w:sectPr w:rsidR="00910CEF" w:rsidSect="00910CEF">
          <w:pgSz w:w="16838" w:h="11906" w:orient="landscape" w:code="9"/>
          <w:pgMar w:top="1418" w:right="1418" w:bottom="1418" w:left="1418" w:header="851" w:footer="850" w:gutter="0"/>
          <w:cols w:space="425"/>
          <w:docGrid w:type="lines" w:linePitch="360"/>
        </w:sectPr>
      </w:pPr>
      <w:r w:rsidRPr="009B0C22">
        <w:rPr>
          <w:noProof/>
        </w:rPr>
        <w:lastRenderedPageBreak/>
        <w:drawing>
          <wp:inline distT="0" distB="0" distL="0" distR="0" wp14:anchorId="0A6D1A6D" wp14:editId="6D369D8C">
            <wp:extent cx="8259879" cy="5562600"/>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1336" cy="5570315"/>
                    </a:xfrm>
                    <a:prstGeom prst="rect">
                      <a:avLst/>
                    </a:prstGeom>
                    <a:noFill/>
                    <a:ln>
                      <a:noFill/>
                    </a:ln>
                  </pic:spPr>
                </pic:pic>
              </a:graphicData>
            </a:graphic>
          </wp:inline>
        </w:drawing>
      </w:r>
    </w:p>
    <w:p w14:paraId="777001DA" w14:textId="77777777" w:rsidR="00910CEF" w:rsidRDefault="00910CEF" w:rsidP="00910CEF">
      <w:pPr>
        <w:ind w:leftChars="135" w:left="283"/>
      </w:pPr>
      <w:r>
        <w:rPr>
          <w:rFonts w:hint="eastAsia"/>
        </w:rPr>
        <w:lastRenderedPageBreak/>
        <w:t xml:space="preserve">　前頁の表の見方ですが、旧法下での事項「教育の方法及び技術（情報機器及び教材の活用を含む。）」に開設されていた授業科目「教育方法論」（</w:t>
      </w:r>
      <w:r>
        <w:rPr>
          <w:rFonts w:hint="eastAsia"/>
        </w:rPr>
        <w:t>2</w:t>
      </w:r>
      <w:r>
        <w:rPr>
          <w:rFonts w:hint="eastAsia"/>
        </w:rPr>
        <w:t>単位）の単位を新規則の「教育の方法及び技術」「情報通信技術を活用した教育の理論及び方法」に読み替える場合を例に説明します。</w:t>
      </w:r>
    </w:p>
    <w:p w14:paraId="1F03F67E" w14:textId="77777777" w:rsidR="00910CEF" w:rsidRDefault="00910CEF" w:rsidP="00910CEF">
      <w:pPr>
        <w:ind w:leftChars="135" w:left="283" w:firstLineChars="100" w:firstLine="210"/>
      </w:pPr>
      <w:r>
        <w:rPr>
          <w:rFonts w:hint="eastAsia"/>
        </w:rPr>
        <w:t>「教育方法論」（</w:t>
      </w:r>
      <w:r>
        <w:rPr>
          <w:rFonts w:hint="eastAsia"/>
        </w:rPr>
        <w:t>2</w:t>
      </w:r>
      <w:r>
        <w:rPr>
          <w:rFonts w:hint="eastAsia"/>
        </w:rPr>
        <w:t>単位）は「教育課程及び指導法に関する科目（各教科の指導法に係る部分を除く。）」に該当します。その科目は新法旧規則（令和</w:t>
      </w:r>
      <w:r>
        <w:rPr>
          <w:rFonts w:hint="eastAsia"/>
        </w:rPr>
        <w:t>3</w:t>
      </w:r>
      <w:r>
        <w:rPr>
          <w:rFonts w:hint="eastAsia"/>
        </w:rPr>
        <w:t>年改正前の規則）における「道徳、総合的な学習の時間等の指導法及び生徒指導、教育相談等に関する科目」に該当するため、その科目の単位として読み替えます。そして、その読み替えられた科目の単位は、令和</w:t>
      </w:r>
      <w:r>
        <w:rPr>
          <w:rFonts w:hint="eastAsia"/>
        </w:rPr>
        <w:t>3</w:t>
      </w:r>
      <w:r>
        <w:rPr>
          <w:rFonts w:hint="eastAsia"/>
        </w:rPr>
        <w:t>年改正規則附則の第</w:t>
      </w:r>
      <w:r>
        <w:rPr>
          <w:rFonts w:hint="eastAsia"/>
        </w:rPr>
        <w:t>2</w:t>
      </w:r>
      <w:r>
        <w:rPr>
          <w:rFonts w:hint="eastAsia"/>
        </w:rPr>
        <w:t>欄「道徳、総合的な学習の時間等の指導法及び生徒指導、教育相談等に関する科目（教育の方法及び技術（情報機器及び教材の活用を含む。）に限る」に該当することから、その科目の単位は第</w:t>
      </w:r>
      <w:r>
        <w:rPr>
          <w:rFonts w:hint="eastAsia"/>
        </w:rPr>
        <w:t>1</w:t>
      </w:r>
      <w:r>
        <w:rPr>
          <w:rFonts w:hint="eastAsia"/>
        </w:rPr>
        <w:t>欄の「道徳、総合的な学習の時間等の指導法及び生徒指導、教育相談等に関する科目（教育の方法及び技術に限る。）」「道徳、総合的な学習の時間等の指導法及び生徒指導、教育相談等に関する科目（情報通信技術を活用した教育の理論及び方法に限る。）に読み替えます。</w:t>
      </w:r>
    </w:p>
    <w:p w14:paraId="761401A2" w14:textId="77777777" w:rsidR="00910CEF" w:rsidRDefault="00910CEF" w:rsidP="00910CEF">
      <w:pPr>
        <w:ind w:leftChars="135" w:left="283" w:firstLineChars="100" w:firstLine="210"/>
      </w:pPr>
      <w:r>
        <w:rPr>
          <w:rFonts w:hint="eastAsia"/>
        </w:rPr>
        <w:t>つまり一番左から右に読み替えていくという形になります。</w:t>
      </w:r>
    </w:p>
    <w:p w14:paraId="32A55C79" w14:textId="319CE299" w:rsidR="00910CEF" w:rsidRDefault="00910CEF" w:rsidP="00C5088A"/>
    <w:p w14:paraId="2EE7C203" w14:textId="441E6206" w:rsidR="005B3CFE" w:rsidRPr="00DB1ADD" w:rsidRDefault="005B3CFE" w:rsidP="005B3CFE">
      <w:pPr>
        <w:widowControl/>
        <w:jc w:val="left"/>
      </w:pPr>
      <w:r>
        <w:rPr>
          <w:rFonts w:ascii="ＭＳ ゴシック" w:eastAsia="ＭＳ ゴシック" w:hAnsi="ＭＳ ゴシック" w:hint="eastAsia"/>
        </w:rPr>
        <w:t>２</w:t>
      </w:r>
      <w:r w:rsidRPr="00DB1ADD">
        <w:rPr>
          <w:rFonts w:ascii="ＭＳ ゴシック" w:eastAsia="ＭＳ ゴシック" w:hAnsi="ＭＳ ゴシック" w:hint="eastAsia"/>
        </w:rPr>
        <w:t>．</w:t>
      </w:r>
      <w:r w:rsidRPr="00DB1ADD">
        <w:rPr>
          <w:rFonts w:ascii="ＭＳ ゴシック" w:eastAsia="ＭＳ ゴシック" w:hAnsi="ＭＳ ゴシック"/>
          <w:sz w:val="22"/>
          <w:shd w:val="clear" w:color="auto" w:fill="FFFFFF"/>
        </w:rPr>
        <w:t>総合的探究の時間の指導法の新設に伴う経過措置</w:t>
      </w:r>
    </w:p>
    <w:p w14:paraId="0C0AAB22" w14:textId="77777777" w:rsidR="005B3CFE" w:rsidRDefault="005B3CFE" w:rsidP="005B3CFE">
      <w:pPr>
        <w:ind w:leftChars="67" w:left="141"/>
        <w:rPr>
          <w:rFonts w:ascii="ＭＳ 明朝" w:hAnsi="ＭＳ 明朝"/>
        </w:rPr>
      </w:pPr>
      <w:r>
        <w:rPr>
          <w:rFonts w:ascii="ＭＳ 明朝" w:hAnsi="ＭＳ 明朝" w:hint="eastAsia"/>
        </w:rPr>
        <w:t>▼教育職員免許法施行規則</w:t>
      </w:r>
    </w:p>
    <w:tbl>
      <w:tblPr>
        <w:tblStyle w:val="a9"/>
        <w:tblW w:w="0" w:type="auto"/>
        <w:tblInd w:w="279" w:type="dxa"/>
        <w:tblLook w:val="04A0" w:firstRow="1" w:lastRow="0" w:firstColumn="1" w:lastColumn="0" w:noHBand="0" w:noVBand="1"/>
      </w:tblPr>
      <w:tblGrid>
        <w:gridCol w:w="283"/>
        <w:gridCol w:w="1134"/>
        <w:gridCol w:w="3544"/>
        <w:gridCol w:w="3544"/>
        <w:gridCol w:w="276"/>
      </w:tblGrid>
      <w:tr w:rsidR="005B3CFE" w14:paraId="24FDFC84" w14:textId="77777777" w:rsidTr="00053700">
        <w:tc>
          <w:tcPr>
            <w:tcW w:w="8781" w:type="dxa"/>
            <w:gridSpan w:val="5"/>
            <w:tcBorders>
              <w:bottom w:val="nil"/>
            </w:tcBorders>
          </w:tcPr>
          <w:p w14:paraId="1053FA1E" w14:textId="77777777" w:rsidR="005B3CFE" w:rsidRDefault="005B3CFE" w:rsidP="00053700">
            <w:pPr>
              <w:widowControl/>
              <w:jc w:val="left"/>
            </w:pPr>
            <w:r>
              <w:rPr>
                <w:rFonts w:hint="eastAsia"/>
              </w:rPr>
              <w:t xml:space="preserve">　　　附　則</w:t>
            </w:r>
          </w:p>
          <w:p w14:paraId="00AEFE4F" w14:textId="77777777" w:rsidR="005B3CFE" w:rsidRDefault="005B3CFE" w:rsidP="00053700">
            <w:pPr>
              <w:widowControl/>
              <w:ind w:left="164" w:hangingChars="78" w:hanging="164"/>
              <w:jc w:val="left"/>
            </w:pPr>
            <w:r>
              <w:rPr>
                <w:rFonts w:hint="eastAsia"/>
              </w:rPr>
              <w:t>1</w:t>
            </w:r>
            <w:r>
              <w:rPr>
                <w:rFonts w:hint="eastAsia"/>
              </w:rPr>
              <w:t xml:space="preserve">　</w:t>
            </w:r>
            <w:r>
              <w:t>この省令は、令和</w:t>
            </w:r>
            <w:r>
              <w:rPr>
                <w:rFonts w:hint="eastAsia"/>
              </w:rPr>
              <w:t>6</w:t>
            </w:r>
            <w:r>
              <w:t>年</w:t>
            </w:r>
            <w:r>
              <w:rPr>
                <w:rFonts w:hint="eastAsia"/>
              </w:rPr>
              <w:t>4</w:t>
            </w:r>
            <w:r>
              <w:t>月</w:t>
            </w:r>
            <w:r>
              <w:rPr>
                <w:rFonts w:hint="eastAsia"/>
              </w:rPr>
              <w:t>1</w:t>
            </w:r>
            <w:r>
              <w:t>日から施行する。ただし、教育職員免許法施行規則第</w:t>
            </w:r>
            <w:r>
              <w:rPr>
                <w:rFonts w:hint="eastAsia"/>
              </w:rPr>
              <w:t>5</w:t>
            </w:r>
            <w:r>
              <w:t>条、第</w:t>
            </w:r>
            <w:r>
              <w:rPr>
                <w:rFonts w:hint="eastAsia"/>
              </w:rPr>
              <w:t>9</w:t>
            </w:r>
            <w:r>
              <w:t>条、第</w:t>
            </w:r>
            <w:r>
              <w:rPr>
                <w:rFonts w:hint="eastAsia"/>
              </w:rPr>
              <w:t>1</w:t>
            </w:r>
            <w:r>
              <w:t>0</w:t>
            </w:r>
            <w:r>
              <w:t>条及び第</w:t>
            </w:r>
            <w:r>
              <w:rPr>
                <w:rFonts w:hint="eastAsia"/>
              </w:rPr>
              <w:t>6</w:t>
            </w:r>
            <w:r>
              <w:t>5</w:t>
            </w:r>
            <w:r>
              <w:t>条の</w:t>
            </w:r>
            <w:r>
              <w:rPr>
                <w:rFonts w:hint="eastAsia"/>
              </w:rPr>
              <w:t>1</w:t>
            </w:r>
            <w:r>
              <w:t>0</w:t>
            </w:r>
            <w:r>
              <w:t>の改正規定は公布の日から施行する。</w:t>
            </w:r>
          </w:p>
          <w:p w14:paraId="545ED305" w14:textId="77777777" w:rsidR="005B3CFE" w:rsidRDefault="005B3CFE" w:rsidP="00053700">
            <w:pPr>
              <w:widowControl/>
              <w:ind w:left="164" w:hangingChars="78" w:hanging="164"/>
              <w:jc w:val="left"/>
            </w:pPr>
            <w:r>
              <w:rPr>
                <w:rFonts w:hint="eastAsia"/>
              </w:rPr>
              <w:t>2</w:t>
            </w:r>
            <w:r>
              <w:rPr>
                <w:rFonts w:hint="eastAsia"/>
              </w:rPr>
              <w:t xml:space="preserve">　〈略〉</w:t>
            </w:r>
          </w:p>
          <w:p w14:paraId="54D25B1B" w14:textId="77777777" w:rsidR="005B3CFE" w:rsidRPr="0020692F" w:rsidRDefault="005B3CFE" w:rsidP="00053700">
            <w:pPr>
              <w:widowControl/>
              <w:ind w:left="164" w:hangingChars="78" w:hanging="164"/>
              <w:jc w:val="left"/>
            </w:pPr>
            <w:r>
              <w:rPr>
                <w:rFonts w:hint="eastAsia"/>
              </w:rPr>
              <w:t>3</w:t>
            </w:r>
            <w:r>
              <w:rPr>
                <w:rFonts w:hint="eastAsia"/>
              </w:rPr>
              <w:t xml:space="preserve">　</w:t>
            </w:r>
            <w:r>
              <w:t>附則第</w:t>
            </w:r>
            <w:r>
              <w:rPr>
                <w:rFonts w:hint="eastAsia"/>
              </w:rPr>
              <w:t>1</w:t>
            </w:r>
            <w:r>
              <w:rPr>
                <w:rFonts w:hint="eastAsia"/>
              </w:rPr>
              <w:t>項</w:t>
            </w:r>
            <w:r>
              <w:t>ただし書に規定する規定の</w:t>
            </w:r>
            <w:r w:rsidRPr="00577977">
              <w:rPr>
                <w:rFonts w:ascii="ＭＳ ゴシック" w:eastAsia="ＭＳ ゴシック" w:hAnsi="ＭＳ ゴシック"/>
                <w:b/>
                <w:bCs/>
              </w:rPr>
              <w:t>施行の日において課程認定大学</w:t>
            </w:r>
            <w:r>
              <w:t>、免許法第</w:t>
            </w:r>
            <w:r>
              <w:rPr>
                <w:rFonts w:hint="eastAsia"/>
              </w:rPr>
              <w:t>5</w:t>
            </w:r>
            <w:r>
              <w:t>条第</w:t>
            </w:r>
            <w:r>
              <w:rPr>
                <w:rFonts w:hint="eastAsia"/>
              </w:rPr>
              <w:t>1</w:t>
            </w:r>
            <w:r>
              <w:t>項の規定により文部科学大臣の指定を受けている養護教諭養成機関、免許法別表第</w:t>
            </w:r>
            <w:r>
              <w:rPr>
                <w:rFonts w:hint="eastAsia"/>
              </w:rPr>
              <w:t>1</w:t>
            </w:r>
            <w:r>
              <w:t>備考第二号の三及び第三号の規定により文部科学大臣の指定を受けている教員養成機関若しくは免許法別表第</w:t>
            </w:r>
            <w:r>
              <w:rPr>
                <w:rFonts w:hint="eastAsia"/>
              </w:rPr>
              <w:t>2</w:t>
            </w:r>
            <w:r>
              <w:t>の</w:t>
            </w:r>
            <w:r>
              <w:rPr>
                <w:rFonts w:hint="eastAsia"/>
              </w:rPr>
              <w:t>2</w:t>
            </w:r>
            <w:r>
              <w:t>備考第二号の規定により文部科学大臣の指定を受けている栄養教諭の教員養成機関</w:t>
            </w:r>
            <w:r w:rsidRPr="00577977">
              <w:rPr>
                <w:rFonts w:ascii="ＭＳ ゴシック" w:eastAsia="ＭＳ ゴシック" w:hAnsi="ＭＳ ゴシック"/>
                <w:b/>
                <w:bCs/>
              </w:rPr>
              <w:t>に在学している者で、これらを卒業するまでに次の表の第三欄に掲げる科目の単位を修得するもの</w:t>
            </w:r>
            <w:r>
              <w:t>、同日において免許法別表第三備考第六号に掲げる講習、公開講座若しくは通信教育の課程を履修している者で、同欄に掲げる科目の単位を修得するもの</w:t>
            </w:r>
            <w:r w:rsidRPr="00927339">
              <w:rPr>
                <w:rFonts w:ascii="ＭＳ ゴシック" w:eastAsia="ＭＳ ゴシック" w:hAnsi="ＭＳ ゴシック"/>
                <w:b/>
                <w:bCs/>
              </w:rPr>
              <w:t>又は同日までに同欄に掲げる科目の単位を修得した者が、</w:t>
            </w:r>
            <w:r w:rsidRPr="00577977">
              <w:rPr>
                <w:rFonts w:ascii="ＭＳ ゴシック" w:eastAsia="ＭＳ ゴシック" w:hAnsi="ＭＳ ゴシック"/>
                <w:b/>
                <w:bCs/>
              </w:rPr>
              <w:t>免許法別表第</w:t>
            </w:r>
            <w:r w:rsidRPr="00577977">
              <w:rPr>
                <w:rFonts w:ascii="ＭＳ ゴシック" w:eastAsia="ＭＳ ゴシック" w:hAnsi="ＭＳ ゴシック" w:hint="eastAsia"/>
                <w:b/>
                <w:bCs/>
              </w:rPr>
              <w:t>1</w:t>
            </w:r>
            <w:r>
              <w:t>から別表第</w:t>
            </w:r>
            <w:r>
              <w:rPr>
                <w:rFonts w:hint="eastAsia"/>
              </w:rPr>
              <w:t>8</w:t>
            </w:r>
            <w:r>
              <w:t>、附則第</w:t>
            </w:r>
            <w:r>
              <w:rPr>
                <w:rFonts w:hint="eastAsia"/>
              </w:rPr>
              <w:t>5</w:t>
            </w:r>
            <w:r>
              <w:t>項、附則第</w:t>
            </w:r>
            <w:r>
              <w:rPr>
                <w:rFonts w:hint="eastAsia"/>
              </w:rPr>
              <w:t>9</w:t>
            </w:r>
            <w:r>
              <w:t>項又は附則第</w:t>
            </w:r>
            <w:r>
              <w:rPr>
                <w:rFonts w:hint="eastAsia"/>
              </w:rPr>
              <w:t>1</w:t>
            </w:r>
            <w:r>
              <w:t>7</w:t>
            </w:r>
            <w:r>
              <w:t>項</w:t>
            </w:r>
            <w:r w:rsidRPr="00577977">
              <w:rPr>
                <w:rFonts w:ascii="ＭＳ ゴシック" w:eastAsia="ＭＳ ゴシック" w:hAnsi="ＭＳ ゴシック"/>
                <w:b/>
                <w:bCs/>
              </w:rPr>
              <w:t>の規定により高等学校の教諭の普通免許状、養護教諭の普通免許状又は栄養教諭の普通免許状の授与を受ける場合にあっては、旧規則第</w:t>
            </w:r>
            <w:r w:rsidRPr="00577977">
              <w:rPr>
                <w:rFonts w:ascii="ＭＳ ゴシック" w:eastAsia="ＭＳ ゴシック" w:hAnsi="ＭＳ ゴシック" w:hint="eastAsia"/>
                <w:b/>
                <w:bCs/>
              </w:rPr>
              <w:t>5</w:t>
            </w:r>
            <w:r w:rsidRPr="00577977">
              <w:rPr>
                <w:rFonts w:ascii="ＭＳ ゴシック" w:eastAsia="ＭＳ ゴシック" w:hAnsi="ＭＳ ゴシック"/>
                <w:b/>
                <w:bCs/>
              </w:rPr>
              <w:t>条第</w:t>
            </w:r>
            <w:r w:rsidRPr="00577977">
              <w:rPr>
                <w:rFonts w:ascii="ＭＳ ゴシック" w:eastAsia="ＭＳ ゴシック" w:hAnsi="ＭＳ ゴシック" w:hint="eastAsia"/>
                <w:b/>
                <w:bCs/>
              </w:rPr>
              <w:t>1</w:t>
            </w:r>
            <w:r w:rsidRPr="00577977">
              <w:rPr>
                <w:rFonts w:ascii="ＭＳ ゴシック" w:eastAsia="ＭＳ ゴシック" w:hAnsi="ＭＳ ゴシック"/>
                <w:b/>
                <w:bCs/>
              </w:rPr>
              <w:t>項に規定する教科及び教職に関する科目の単位、旧規則第</w:t>
            </w:r>
            <w:r w:rsidRPr="00577977">
              <w:rPr>
                <w:rFonts w:ascii="ＭＳ ゴシック" w:eastAsia="ＭＳ ゴシック" w:hAnsi="ＭＳ ゴシック" w:hint="eastAsia"/>
                <w:b/>
                <w:bCs/>
              </w:rPr>
              <w:t>9</w:t>
            </w:r>
            <w:r w:rsidRPr="00577977">
              <w:rPr>
                <w:rFonts w:ascii="ＭＳ ゴシック" w:eastAsia="ＭＳ ゴシック" w:hAnsi="ＭＳ ゴシック"/>
                <w:b/>
                <w:bCs/>
              </w:rPr>
              <w:t>条に規定する養護及び教職に関する科目の単位又は旧規則第</w:t>
            </w:r>
            <w:r w:rsidRPr="00577977">
              <w:rPr>
                <w:rFonts w:ascii="ＭＳ ゴシック" w:eastAsia="ＭＳ ゴシック" w:hAnsi="ＭＳ ゴシック" w:hint="eastAsia"/>
                <w:b/>
                <w:bCs/>
              </w:rPr>
              <w:t>1</w:t>
            </w:r>
            <w:r w:rsidRPr="00577977">
              <w:rPr>
                <w:rFonts w:ascii="ＭＳ ゴシック" w:eastAsia="ＭＳ ゴシック" w:hAnsi="ＭＳ ゴシック"/>
                <w:b/>
                <w:bCs/>
              </w:rPr>
              <w:t>0条に規定する栄養に係る教育及び教職に関する科目の単位のうち、次の表の第一欄に掲げる免許状の種類に応じ、第三欄に掲げる科目の単位については、第二欄に掲げる科目の単位とみなす。</w:t>
            </w:r>
          </w:p>
        </w:tc>
      </w:tr>
      <w:tr w:rsidR="005B3CFE" w14:paraId="7D279CAC" w14:textId="77777777" w:rsidTr="00053700">
        <w:tc>
          <w:tcPr>
            <w:tcW w:w="283" w:type="dxa"/>
            <w:tcBorders>
              <w:top w:val="nil"/>
              <w:bottom w:val="nil"/>
              <w:right w:val="single" w:sz="4" w:space="0" w:color="auto"/>
            </w:tcBorders>
          </w:tcPr>
          <w:p w14:paraId="3ECD2866" w14:textId="77777777" w:rsidR="005B3CFE" w:rsidRDefault="005B3CFE" w:rsidP="00053700">
            <w:pPr>
              <w:widowControl/>
              <w:jc w:val="left"/>
            </w:pPr>
          </w:p>
        </w:tc>
        <w:tc>
          <w:tcPr>
            <w:tcW w:w="1134" w:type="dxa"/>
            <w:tcBorders>
              <w:left w:val="single" w:sz="4" w:space="0" w:color="auto"/>
            </w:tcBorders>
          </w:tcPr>
          <w:p w14:paraId="5F939FBA" w14:textId="77777777" w:rsidR="005B3CFE" w:rsidRDefault="005B3CFE" w:rsidP="00053700">
            <w:pPr>
              <w:widowControl/>
              <w:jc w:val="center"/>
            </w:pPr>
            <w:r>
              <w:rPr>
                <w:rFonts w:hint="eastAsia"/>
              </w:rPr>
              <w:t>第一欄</w:t>
            </w:r>
          </w:p>
        </w:tc>
        <w:tc>
          <w:tcPr>
            <w:tcW w:w="3544" w:type="dxa"/>
            <w:tcBorders>
              <w:left w:val="single" w:sz="4" w:space="0" w:color="auto"/>
            </w:tcBorders>
          </w:tcPr>
          <w:p w14:paraId="3D639822" w14:textId="77777777" w:rsidR="005B3CFE" w:rsidRDefault="005B3CFE" w:rsidP="00053700">
            <w:pPr>
              <w:widowControl/>
              <w:jc w:val="center"/>
            </w:pPr>
            <w:r>
              <w:rPr>
                <w:rFonts w:hint="eastAsia"/>
              </w:rPr>
              <w:t>第二欄</w:t>
            </w:r>
          </w:p>
        </w:tc>
        <w:tc>
          <w:tcPr>
            <w:tcW w:w="3544" w:type="dxa"/>
            <w:tcBorders>
              <w:left w:val="single" w:sz="4" w:space="0" w:color="auto"/>
            </w:tcBorders>
          </w:tcPr>
          <w:p w14:paraId="30D029F8" w14:textId="77777777" w:rsidR="005B3CFE" w:rsidRDefault="005B3CFE" w:rsidP="00053700">
            <w:pPr>
              <w:widowControl/>
              <w:jc w:val="center"/>
            </w:pPr>
            <w:r>
              <w:rPr>
                <w:rFonts w:hint="eastAsia"/>
              </w:rPr>
              <w:t>第三欄</w:t>
            </w:r>
          </w:p>
        </w:tc>
        <w:tc>
          <w:tcPr>
            <w:tcW w:w="276" w:type="dxa"/>
            <w:tcBorders>
              <w:top w:val="nil"/>
              <w:left w:val="single" w:sz="4" w:space="0" w:color="auto"/>
              <w:bottom w:val="nil"/>
            </w:tcBorders>
          </w:tcPr>
          <w:p w14:paraId="3CE6CBDC" w14:textId="77777777" w:rsidR="005B3CFE" w:rsidRDefault="005B3CFE" w:rsidP="00053700">
            <w:pPr>
              <w:widowControl/>
              <w:jc w:val="left"/>
            </w:pPr>
          </w:p>
        </w:tc>
      </w:tr>
      <w:tr w:rsidR="005B3CFE" w14:paraId="1F6E1B6C" w14:textId="77777777" w:rsidTr="00053700">
        <w:tc>
          <w:tcPr>
            <w:tcW w:w="283" w:type="dxa"/>
            <w:tcBorders>
              <w:top w:val="nil"/>
              <w:bottom w:val="nil"/>
              <w:right w:val="single" w:sz="4" w:space="0" w:color="auto"/>
            </w:tcBorders>
          </w:tcPr>
          <w:p w14:paraId="73B265F2" w14:textId="77777777" w:rsidR="005B3CFE" w:rsidRDefault="005B3CFE" w:rsidP="00053700">
            <w:pPr>
              <w:widowControl/>
              <w:jc w:val="left"/>
            </w:pPr>
          </w:p>
        </w:tc>
        <w:tc>
          <w:tcPr>
            <w:tcW w:w="1134" w:type="dxa"/>
            <w:tcBorders>
              <w:left w:val="single" w:sz="4" w:space="0" w:color="auto"/>
            </w:tcBorders>
          </w:tcPr>
          <w:p w14:paraId="1DFDF1AC" w14:textId="77777777" w:rsidR="005B3CFE" w:rsidRDefault="005B3CFE" w:rsidP="00053700">
            <w:pPr>
              <w:widowControl/>
              <w:jc w:val="left"/>
            </w:pPr>
          </w:p>
        </w:tc>
        <w:tc>
          <w:tcPr>
            <w:tcW w:w="3544" w:type="dxa"/>
            <w:tcBorders>
              <w:left w:val="single" w:sz="4" w:space="0" w:color="auto"/>
            </w:tcBorders>
          </w:tcPr>
          <w:p w14:paraId="322D1798" w14:textId="77777777" w:rsidR="005B3CFE" w:rsidRDefault="005B3CFE" w:rsidP="00053700">
            <w:pPr>
              <w:widowControl/>
              <w:jc w:val="left"/>
            </w:pPr>
            <w:r>
              <w:t>新規則に規定する科目</w:t>
            </w:r>
          </w:p>
        </w:tc>
        <w:tc>
          <w:tcPr>
            <w:tcW w:w="3544" w:type="dxa"/>
            <w:tcBorders>
              <w:left w:val="single" w:sz="4" w:space="0" w:color="auto"/>
            </w:tcBorders>
          </w:tcPr>
          <w:p w14:paraId="06EF0055" w14:textId="77777777" w:rsidR="005B3CFE" w:rsidRDefault="005B3CFE" w:rsidP="00053700">
            <w:pPr>
              <w:widowControl/>
              <w:jc w:val="left"/>
            </w:pPr>
            <w:r>
              <w:t>旧規則に規定する科目</w:t>
            </w:r>
          </w:p>
        </w:tc>
        <w:tc>
          <w:tcPr>
            <w:tcW w:w="276" w:type="dxa"/>
            <w:tcBorders>
              <w:top w:val="nil"/>
              <w:left w:val="single" w:sz="4" w:space="0" w:color="auto"/>
              <w:bottom w:val="nil"/>
            </w:tcBorders>
          </w:tcPr>
          <w:p w14:paraId="19EC75C1" w14:textId="77777777" w:rsidR="005B3CFE" w:rsidRDefault="005B3CFE" w:rsidP="00053700">
            <w:pPr>
              <w:widowControl/>
              <w:jc w:val="left"/>
            </w:pPr>
          </w:p>
        </w:tc>
      </w:tr>
      <w:tr w:rsidR="005B3CFE" w14:paraId="4DEA1C55" w14:textId="77777777" w:rsidTr="00053700">
        <w:tc>
          <w:tcPr>
            <w:tcW w:w="283" w:type="dxa"/>
            <w:tcBorders>
              <w:top w:val="nil"/>
              <w:bottom w:val="nil"/>
              <w:right w:val="single" w:sz="4" w:space="0" w:color="auto"/>
            </w:tcBorders>
          </w:tcPr>
          <w:p w14:paraId="5E1EBB73" w14:textId="77777777" w:rsidR="005B3CFE" w:rsidRDefault="005B3CFE" w:rsidP="00053700">
            <w:pPr>
              <w:widowControl/>
              <w:jc w:val="left"/>
            </w:pPr>
          </w:p>
        </w:tc>
        <w:tc>
          <w:tcPr>
            <w:tcW w:w="1134" w:type="dxa"/>
            <w:tcBorders>
              <w:left w:val="single" w:sz="4" w:space="0" w:color="auto"/>
            </w:tcBorders>
          </w:tcPr>
          <w:p w14:paraId="5C0A13FA" w14:textId="77777777" w:rsidR="005B3CFE" w:rsidRDefault="005B3CFE" w:rsidP="00053700">
            <w:pPr>
              <w:widowControl/>
              <w:jc w:val="left"/>
            </w:pPr>
            <w:r>
              <w:rPr>
                <w:rFonts w:hint="eastAsia"/>
              </w:rPr>
              <w:t>高等学校教諭</w:t>
            </w:r>
          </w:p>
        </w:tc>
        <w:tc>
          <w:tcPr>
            <w:tcW w:w="3544" w:type="dxa"/>
            <w:tcBorders>
              <w:left w:val="single" w:sz="4" w:space="0" w:color="auto"/>
            </w:tcBorders>
          </w:tcPr>
          <w:p w14:paraId="09AD3890" w14:textId="77777777" w:rsidR="005B3CFE" w:rsidRDefault="005B3CFE" w:rsidP="00053700">
            <w:pPr>
              <w:widowControl/>
              <w:jc w:val="left"/>
            </w:pPr>
            <w:r>
              <w:t>道徳、総合的な学習の時間等の指導法及び生徒指導、教育相談等に関する科目（総合的な探究の時間の指導法に限る。）</w:t>
            </w:r>
          </w:p>
        </w:tc>
        <w:tc>
          <w:tcPr>
            <w:tcW w:w="3544" w:type="dxa"/>
            <w:tcBorders>
              <w:left w:val="single" w:sz="4" w:space="0" w:color="auto"/>
            </w:tcBorders>
          </w:tcPr>
          <w:p w14:paraId="555F9E83" w14:textId="77777777" w:rsidR="005B3CFE" w:rsidRDefault="005B3CFE" w:rsidP="00053700">
            <w:pPr>
              <w:widowControl/>
              <w:jc w:val="left"/>
            </w:pPr>
            <w:r>
              <w:t>道徳、総合的な学習の時間等の指導法及び生徒指導、教育相談等に関する科目（総合的な学習の時間の指導法に限る。）</w:t>
            </w:r>
          </w:p>
        </w:tc>
        <w:tc>
          <w:tcPr>
            <w:tcW w:w="276" w:type="dxa"/>
            <w:tcBorders>
              <w:top w:val="nil"/>
              <w:left w:val="single" w:sz="4" w:space="0" w:color="auto"/>
              <w:bottom w:val="nil"/>
            </w:tcBorders>
          </w:tcPr>
          <w:p w14:paraId="5050FC41" w14:textId="77777777" w:rsidR="005B3CFE" w:rsidRDefault="005B3CFE" w:rsidP="00053700">
            <w:pPr>
              <w:widowControl/>
              <w:jc w:val="left"/>
            </w:pPr>
          </w:p>
        </w:tc>
      </w:tr>
      <w:tr w:rsidR="005B3CFE" w14:paraId="330F6FE7" w14:textId="77777777" w:rsidTr="00053700">
        <w:tc>
          <w:tcPr>
            <w:tcW w:w="283" w:type="dxa"/>
            <w:tcBorders>
              <w:top w:val="nil"/>
              <w:bottom w:val="nil"/>
              <w:right w:val="single" w:sz="4" w:space="0" w:color="auto"/>
            </w:tcBorders>
          </w:tcPr>
          <w:p w14:paraId="294DD71A" w14:textId="77777777" w:rsidR="005B3CFE" w:rsidRDefault="005B3CFE" w:rsidP="00053700">
            <w:pPr>
              <w:widowControl/>
              <w:jc w:val="left"/>
            </w:pPr>
          </w:p>
        </w:tc>
        <w:tc>
          <w:tcPr>
            <w:tcW w:w="1134" w:type="dxa"/>
            <w:tcBorders>
              <w:left w:val="single" w:sz="4" w:space="0" w:color="auto"/>
            </w:tcBorders>
          </w:tcPr>
          <w:p w14:paraId="2A41BB57" w14:textId="77777777" w:rsidR="005B3CFE" w:rsidRDefault="005B3CFE" w:rsidP="00053700">
            <w:pPr>
              <w:widowControl/>
              <w:jc w:val="left"/>
            </w:pPr>
            <w:r>
              <w:rPr>
                <w:rFonts w:hint="eastAsia"/>
              </w:rPr>
              <w:t>養護教諭</w:t>
            </w:r>
          </w:p>
        </w:tc>
        <w:tc>
          <w:tcPr>
            <w:tcW w:w="3544" w:type="dxa"/>
            <w:tcBorders>
              <w:left w:val="single" w:sz="4" w:space="0" w:color="auto"/>
            </w:tcBorders>
          </w:tcPr>
          <w:p w14:paraId="36BCC99B" w14:textId="77777777" w:rsidR="005B3CFE" w:rsidRDefault="005B3CFE" w:rsidP="00053700">
            <w:pPr>
              <w:widowControl/>
              <w:jc w:val="left"/>
            </w:pPr>
            <w:r>
              <w:t>道徳、総合的な学習の時間等の指導法及び生徒指導、教育相談等に関する科目（道徳、総合的な学習の時間及び総合的な探究の時間並びに特別活動に関する内容に限る。）</w:t>
            </w:r>
          </w:p>
        </w:tc>
        <w:tc>
          <w:tcPr>
            <w:tcW w:w="3544" w:type="dxa"/>
            <w:tcBorders>
              <w:left w:val="single" w:sz="4" w:space="0" w:color="auto"/>
            </w:tcBorders>
          </w:tcPr>
          <w:p w14:paraId="038F005A" w14:textId="77777777" w:rsidR="005B3CFE" w:rsidRDefault="005B3CFE" w:rsidP="00053700">
            <w:pPr>
              <w:widowControl/>
              <w:jc w:val="left"/>
            </w:pPr>
            <w:r>
              <w:t>道徳、総合的な学習の時間等の指導法及び生徒指導、教育相談等に関する科目（道徳、総合的な学習の時間及び特別活動に関する内容に限る。）</w:t>
            </w:r>
          </w:p>
        </w:tc>
        <w:tc>
          <w:tcPr>
            <w:tcW w:w="276" w:type="dxa"/>
            <w:tcBorders>
              <w:top w:val="nil"/>
              <w:left w:val="single" w:sz="4" w:space="0" w:color="auto"/>
              <w:bottom w:val="nil"/>
            </w:tcBorders>
          </w:tcPr>
          <w:p w14:paraId="200D2349" w14:textId="77777777" w:rsidR="005B3CFE" w:rsidRDefault="005B3CFE" w:rsidP="00053700">
            <w:pPr>
              <w:widowControl/>
              <w:jc w:val="left"/>
            </w:pPr>
          </w:p>
        </w:tc>
      </w:tr>
      <w:tr w:rsidR="005B3CFE" w14:paraId="405A8651" w14:textId="77777777" w:rsidTr="00053700">
        <w:tc>
          <w:tcPr>
            <w:tcW w:w="283" w:type="dxa"/>
            <w:tcBorders>
              <w:top w:val="nil"/>
              <w:bottom w:val="nil"/>
              <w:right w:val="single" w:sz="4" w:space="0" w:color="auto"/>
            </w:tcBorders>
          </w:tcPr>
          <w:p w14:paraId="7244B639" w14:textId="77777777" w:rsidR="005B3CFE" w:rsidRDefault="005B3CFE" w:rsidP="00053700">
            <w:pPr>
              <w:widowControl/>
              <w:jc w:val="left"/>
            </w:pPr>
          </w:p>
        </w:tc>
        <w:tc>
          <w:tcPr>
            <w:tcW w:w="1134" w:type="dxa"/>
            <w:tcBorders>
              <w:left w:val="single" w:sz="4" w:space="0" w:color="auto"/>
            </w:tcBorders>
          </w:tcPr>
          <w:p w14:paraId="510FA995" w14:textId="77777777" w:rsidR="005B3CFE" w:rsidRDefault="005B3CFE" w:rsidP="00053700">
            <w:pPr>
              <w:widowControl/>
              <w:jc w:val="left"/>
            </w:pPr>
            <w:r>
              <w:rPr>
                <w:rFonts w:hint="eastAsia"/>
              </w:rPr>
              <w:t>栄養教諭</w:t>
            </w:r>
          </w:p>
        </w:tc>
        <w:tc>
          <w:tcPr>
            <w:tcW w:w="3544" w:type="dxa"/>
            <w:tcBorders>
              <w:left w:val="single" w:sz="4" w:space="0" w:color="auto"/>
            </w:tcBorders>
          </w:tcPr>
          <w:p w14:paraId="60E9A327" w14:textId="77777777" w:rsidR="005B3CFE" w:rsidRDefault="005B3CFE" w:rsidP="00053700">
            <w:pPr>
              <w:widowControl/>
              <w:jc w:val="left"/>
            </w:pPr>
            <w:r>
              <w:t>道徳、総合的な学習の時間等の指導法及び生徒指導、教育相談等に関する科目（道徳、総合的な学習の時間及び総合的な探究の時間並びに特別活動に関する内容に限る。）</w:t>
            </w:r>
          </w:p>
        </w:tc>
        <w:tc>
          <w:tcPr>
            <w:tcW w:w="3544" w:type="dxa"/>
            <w:tcBorders>
              <w:left w:val="single" w:sz="4" w:space="0" w:color="auto"/>
            </w:tcBorders>
          </w:tcPr>
          <w:p w14:paraId="7E24E9D4" w14:textId="77777777" w:rsidR="005B3CFE" w:rsidRDefault="005B3CFE" w:rsidP="00053700">
            <w:pPr>
              <w:widowControl/>
              <w:jc w:val="left"/>
            </w:pPr>
            <w:r>
              <w:t>道徳、総合的な学習の時間等の指導法及び生徒指導、教育相談等に関する科目（道徳、総合的な学習の時間及び特別活動に関する内容に限る。</w:t>
            </w:r>
            <w:r>
              <w:rPr>
                <w:rFonts w:hint="eastAsia"/>
              </w:rPr>
              <w:t>）</w:t>
            </w:r>
          </w:p>
        </w:tc>
        <w:tc>
          <w:tcPr>
            <w:tcW w:w="276" w:type="dxa"/>
            <w:tcBorders>
              <w:top w:val="nil"/>
              <w:left w:val="single" w:sz="4" w:space="0" w:color="auto"/>
              <w:bottom w:val="nil"/>
            </w:tcBorders>
          </w:tcPr>
          <w:p w14:paraId="692B61F9" w14:textId="77777777" w:rsidR="005B3CFE" w:rsidRDefault="005B3CFE" w:rsidP="00053700">
            <w:pPr>
              <w:widowControl/>
              <w:jc w:val="left"/>
            </w:pPr>
          </w:p>
        </w:tc>
      </w:tr>
      <w:tr w:rsidR="005B3CFE" w14:paraId="203258DC" w14:textId="77777777" w:rsidTr="00053700">
        <w:tc>
          <w:tcPr>
            <w:tcW w:w="283" w:type="dxa"/>
            <w:tcBorders>
              <w:top w:val="nil"/>
              <w:right w:val="nil"/>
            </w:tcBorders>
          </w:tcPr>
          <w:p w14:paraId="6BDFAABD" w14:textId="77777777" w:rsidR="005B3CFE" w:rsidRDefault="005B3CFE" w:rsidP="00053700">
            <w:pPr>
              <w:widowControl/>
              <w:jc w:val="left"/>
            </w:pPr>
          </w:p>
        </w:tc>
        <w:tc>
          <w:tcPr>
            <w:tcW w:w="1134" w:type="dxa"/>
            <w:tcBorders>
              <w:left w:val="nil"/>
              <w:right w:val="nil"/>
            </w:tcBorders>
          </w:tcPr>
          <w:p w14:paraId="7EA60247" w14:textId="77777777" w:rsidR="005B3CFE" w:rsidRDefault="005B3CFE" w:rsidP="00053700">
            <w:pPr>
              <w:widowControl/>
              <w:jc w:val="left"/>
            </w:pPr>
          </w:p>
        </w:tc>
        <w:tc>
          <w:tcPr>
            <w:tcW w:w="3544" w:type="dxa"/>
            <w:tcBorders>
              <w:left w:val="nil"/>
              <w:right w:val="nil"/>
            </w:tcBorders>
          </w:tcPr>
          <w:p w14:paraId="41B2541B" w14:textId="77777777" w:rsidR="005B3CFE" w:rsidRDefault="005B3CFE" w:rsidP="00053700">
            <w:pPr>
              <w:widowControl/>
              <w:jc w:val="left"/>
            </w:pPr>
          </w:p>
        </w:tc>
        <w:tc>
          <w:tcPr>
            <w:tcW w:w="3544" w:type="dxa"/>
            <w:tcBorders>
              <w:left w:val="nil"/>
              <w:right w:val="nil"/>
            </w:tcBorders>
          </w:tcPr>
          <w:p w14:paraId="71516274" w14:textId="77777777" w:rsidR="005B3CFE" w:rsidRDefault="005B3CFE" w:rsidP="00053700">
            <w:pPr>
              <w:widowControl/>
              <w:jc w:val="left"/>
            </w:pPr>
          </w:p>
        </w:tc>
        <w:tc>
          <w:tcPr>
            <w:tcW w:w="276" w:type="dxa"/>
            <w:tcBorders>
              <w:top w:val="nil"/>
              <w:left w:val="nil"/>
            </w:tcBorders>
          </w:tcPr>
          <w:p w14:paraId="5A3AE364" w14:textId="77777777" w:rsidR="005B3CFE" w:rsidRDefault="005B3CFE" w:rsidP="00053700">
            <w:pPr>
              <w:widowControl/>
              <w:jc w:val="left"/>
            </w:pPr>
          </w:p>
        </w:tc>
      </w:tr>
    </w:tbl>
    <w:p w14:paraId="4687A81E" w14:textId="77777777" w:rsidR="005B3CFE" w:rsidRDefault="005B3CFE" w:rsidP="005B3CFE">
      <w:pPr>
        <w:widowControl/>
        <w:jc w:val="left"/>
      </w:pPr>
    </w:p>
    <w:p w14:paraId="5D496994" w14:textId="77777777" w:rsidR="005B3CFE" w:rsidRDefault="005B3CFE" w:rsidP="005B3CFE">
      <w:pPr>
        <w:widowControl/>
        <w:ind w:leftChars="67" w:left="141"/>
        <w:jc w:val="left"/>
      </w:pPr>
      <w:r>
        <w:rPr>
          <w:rFonts w:hint="eastAsia"/>
        </w:rPr>
        <w:t>◆</w:t>
      </w:r>
      <w:hyperlink r:id="rId15" w:history="1">
        <w:r w:rsidRPr="007B0964">
          <w:rPr>
            <w:rStyle w:val="a7"/>
            <w:rFonts w:hint="eastAsia"/>
          </w:rPr>
          <w:t>7</w:t>
        </w:r>
        <w:r w:rsidRPr="007B0964">
          <w:rPr>
            <w:rStyle w:val="a7"/>
          </w:rPr>
          <w:t>月</w:t>
        </w:r>
        <w:r w:rsidRPr="007B0964">
          <w:rPr>
            <w:rStyle w:val="a7"/>
            <w:rFonts w:hint="eastAsia"/>
          </w:rPr>
          <w:t>2</w:t>
        </w:r>
        <w:r w:rsidRPr="007B0964">
          <w:rPr>
            <w:rStyle w:val="a7"/>
          </w:rPr>
          <w:t>8</w:t>
        </w:r>
        <w:r w:rsidRPr="007B0964">
          <w:rPr>
            <w:rStyle w:val="a7"/>
          </w:rPr>
          <w:t>日付け通知文</w:t>
        </w:r>
      </w:hyperlink>
    </w:p>
    <w:tbl>
      <w:tblPr>
        <w:tblStyle w:val="a9"/>
        <w:tblW w:w="0" w:type="auto"/>
        <w:tblInd w:w="279" w:type="dxa"/>
        <w:tblLook w:val="04A0" w:firstRow="1" w:lastRow="0" w:firstColumn="1" w:lastColumn="0" w:noHBand="0" w:noVBand="1"/>
      </w:tblPr>
      <w:tblGrid>
        <w:gridCol w:w="8781"/>
      </w:tblGrid>
      <w:tr w:rsidR="005B3CFE" w14:paraId="39F3E6AE" w14:textId="77777777" w:rsidTr="00053700">
        <w:tc>
          <w:tcPr>
            <w:tcW w:w="8781" w:type="dxa"/>
            <w:tcBorders>
              <w:top w:val="dashSmallGap" w:sz="4" w:space="0" w:color="auto"/>
              <w:left w:val="dashSmallGap" w:sz="4" w:space="0" w:color="auto"/>
              <w:bottom w:val="dashSmallGap" w:sz="4" w:space="0" w:color="auto"/>
              <w:right w:val="dashSmallGap" w:sz="4" w:space="0" w:color="auto"/>
            </w:tcBorders>
          </w:tcPr>
          <w:p w14:paraId="64643512" w14:textId="77777777" w:rsidR="005B3CFE" w:rsidRDefault="005B3CFE" w:rsidP="00053700">
            <w:pPr>
              <w:widowControl/>
              <w:jc w:val="left"/>
            </w:pPr>
            <w:r>
              <w:t>第２</w:t>
            </w:r>
            <w:r>
              <w:t xml:space="preserve"> </w:t>
            </w:r>
            <w:r>
              <w:t>改正等の要点</w:t>
            </w:r>
          </w:p>
          <w:p w14:paraId="7354D95D" w14:textId="77777777" w:rsidR="005B3CFE" w:rsidRDefault="005B3CFE" w:rsidP="00053700">
            <w:pPr>
              <w:widowControl/>
              <w:jc w:val="left"/>
            </w:pPr>
            <w:r>
              <w:t>（</w:t>
            </w:r>
            <w:r>
              <w:rPr>
                <w:rFonts w:hint="eastAsia"/>
              </w:rPr>
              <w:t>2</w:t>
            </w:r>
            <w:r>
              <w:t>）高等学校学習指導要領の改訂に伴う規定の整備</w:t>
            </w:r>
          </w:p>
          <w:p w14:paraId="1923BF38" w14:textId="77777777" w:rsidR="005B3CFE" w:rsidRDefault="005B3CFE" w:rsidP="00053700">
            <w:pPr>
              <w:widowControl/>
              <w:ind w:leftChars="220" w:left="603" w:hangingChars="67" w:hanging="141"/>
              <w:jc w:val="left"/>
            </w:pPr>
            <w:r>
              <w:rPr>
                <w:rFonts w:ascii="ＭＳ 明朝" w:hAnsi="ＭＳ 明朝" w:cs="ＭＳ 明朝" w:hint="eastAsia"/>
              </w:rPr>
              <w:t>①</w:t>
            </w:r>
            <w:r>
              <w:t xml:space="preserve"> </w:t>
            </w:r>
            <w:r>
              <w:t>高等学校教諭普通免許状の授与に必要な科目の単位に含めることが必要な事項等について、「総合的な学習の時間」を「総合的な探究の時間」に改める等の規定の整備を行うこと（施行規則第</w:t>
            </w:r>
            <w:r>
              <w:rPr>
                <w:rFonts w:hint="eastAsia"/>
              </w:rPr>
              <w:t>5</w:t>
            </w:r>
            <w:r>
              <w:t>条第</w:t>
            </w:r>
            <w:r>
              <w:rPr>
                <w:rFonts w:hint="eastAsia"/>
              </w:rPr>
              <w:t>1</w:t>
            </w:r>
            <w:r>
              <w:t>項、第</w:t>
            </w:r>
            <w:r>
              <w:rPr>
                <w:rFonts w:hint="eastAsia"/>
              </w:rPr>
              <w:t>9</w:t>
            </w:r>
            <w:r>
              <w:t>条、第</w:t>
            </w:r>
            <w:r>
              <w:t>10</w:t>
            </w:r>
            <w:r>
              <w:t>条及び第</w:t>
            </w:r>
            <w:r>
              <w:t>65</w:t>
            </w:r>
            <w:r>
              <w:t>条の</w:t>
            </w:r>
            <w:r>
              <w:rPr>
                <w:rFonts w:hint="eastAsia"/>
              </w:rPr>
              <w:t>8</w:t>
            </w:r>
            <w:r>
              <w:t>関係）。</w:t>
            </w:r>
          </w:p>
          <w:p w14:paraId="0B6B99B2" w14:textId="77777777" w:rsidR="005B3CFE" w:rsidRPr="00394D5D" w:rsidRDefault="005B3CFE" w:rsidP="00053700">
            <w:pPr>
              <w:widowControl/>
              <w:ind w:leftChars="220" w:left="603" w:hangingChars="67" w:hanging="141"/>
              <w:jc w:val="left"/>
            </w:pPr>
            <w:r>
              <w:rPr>
                <w:rFonts w:ascii="ＭＳ 明朝" w:hAnsi="ＭＳ 明朝" w:cs="ＭＳ 明朝" w:hint="eastAsia"/>
              </w:rPr>
              <w:t>② ①</w:t>
            </w:r>
            <w:r>
              <w:t>の施行日（公布日である令和</w:t>
            </w:r>
            <w:r>
              <w:rPr>
                <w:rFonts w:hint="eastAsia"/>
              </w:rPr>
              <w:t>4</w:t>
            </w:r>
            <w:r>
              <w:t>年</w:t>
            </w:r>
            <w:r>
              <w:rPr>
                <w:rFonts w:hint="eastAsia"/>
              </w:rPr>
              <w:t>7</w:t>
            </w:r>
            <w:r>
              <w:t>月</w:t>
            </w:r>
            <w:r>
              <w:t>28</w:t>
            </w:r>
            <w:r>
              <w:t>日）において課程認定大学、教員養成機関、養護教諭養成機関又は栄養教諭養成機関に在学している者で、これらを卒業するまでに旧規則の規定により総合的な学習の指導法等に関する科目の単位を修得する場合、同日において免許法認定講習・公開講座・通信教育の課程を履修している者で、同科目の単位を修得する場合又は同日までに同科目の単位を修得した場合は、当該単位を新規則に規定する総合的な探究の指導法等に関する科目の単位とみなすこと（改正省令附則第</w:t>
            </w:r>
            <w:r>
              <w:rPr>
                <w:rFonts w:hint="eastAsia"/>
              </w:rPr>
              <w:t>3</w:t>
            </w:r>
            <w:r>
              <w:t>項関係）。</w:t>
            </w:r>
          </w:p>
        </w:tc>
      </w:tr>
    </w:tbl>
    <w:p w14:paraId="5CE570B5" w14:textId="77777777" w:rsidR="005B3CFE" w:rsidRDefault="005B3CFE" w:rsidP="005B3CFE">
      <w:pPr>
        <w:widowControl/>
        <w:ind w:leftChars="67" w:left="141"/>
        <w:jc w:val="left"/>
      </w:pPr>
    </w:p>
    <w:p w14:paraId="6921C53D" w14:textId="77777777" w:rsidR="005B3CFE" w:rsidRDefault="005B3CFE" w:rsidP="005B3CFE">
      <w:pPr>
        <w:widowControl/>
        <w:ind w:leftChars="67" w:left="141"/>
        <w:jc w:val="left"/>
      </w:pPr>
      <w:r>
        <w:rPr>
          <w:rFonts w:hint="eastAsia"/>
        </w:rPr>
        <w:t xml:space="preserve">　</w:t>
      </w:r>
      <w:r w:rsidRPr="00747332">
        <w:rPr>
          <w:rFonts w:hint="eastAsia"/>
        </w:rPr>
        <w:t>「総合的な学習の時間」を「総合的な探究の時間」に改める</w:t>
      </w:r>
      <w:r>
        <w:rPr>
          <w:rFonts w:hint="eastAsia"/>
        </w:rPr>
        <w:t>改正免許法施行規則が</w:t>
      </w:r>
      <w:r>
        <w:rPr>
          <w:rFonts w:hint="eastAsia"/>
        </w:rPr>
        <w:t>2</w:t>
      </w:r>
      <w:r>
        <w:t>022</w:t>
      </w:r>
      <w:r>
        <w:rPr>
          <w:rFonts w:hint="eastAsia"/>
        </w:rPr>
        <w:t>（</w:t>
      </w:r>
      <w:r>
        <w:t>令和</w:t>
      </w:r>
      <w:r>
        <w:rPr>
          <w:rFonts w:hint="eastAsia"/>
        </w:rPr>
        <w:t>4</w:t>
      </w:r>
      <w:r>
        <w:rPr>
          <w:rFonts w:hint="eastAsia"/>
        </w:rPr>
        <w:t>）</w:t>
      </w:r>
      <w:r>
        <w:rPr>
          <w:rFonts w:hint="eastAsia"/>
        </w:rPr>
        <w:t>7</w:t>
      </w:r>
      <w:r>
        <w:rPr>
          <w:rFonts w:hint="eastAsia"/>
        </w:rPr>
        <w:t>月</w:t>
      </w:r>
      <w:r>
        <w:rPr>
          <w:rFonts w:hint="eastAsia"/>
        </w:rPr>
        <w:t>2</w:t>
      </w:r>
      <w:r>
        <w:t>8</w:t>
      </w:r>
      <w:r>
        <w:rPr>
          <w:rFonts w:hint="eastAsia"/>
        </w:rPr>
        <w:t>日に公布され、即日施行されました。</w:t>
      </w:r>
    </w:p>
    <w:p w14:paraId="4F98AE2B" w14:textId="77777777" w:rsidR="005B3CFE" w:rsidRDefault="005B3CFE" w:rsidP="005B3CFE">
      <w:pPr>
        <w:widowControl/>
        <w:ind w:leftChars="67" w:left="141"/>
        <w:jc w:val="left"/>
      </w:pPr>
      <w:r>
        <w:rPr>
          <w:rFonts w:hint="eastAsia"/>
        </w:rPr>
        <w:t xml:space="preserve">　対象となるのは高等学校（改正免許法施行規則第</w:t>
      </w:r>
      <w:r>
        <w:rPr>
          <w:rFonts w:hint="eastAsia"/>
        </w:rPr>
        <w:t>5</w:t>
      </w:r>
      <w:r>
        <w:rPr>
          <w:rFonts w:hint="eastAsia"/>
        </w:rPr>
        <w:t>条）、養護教諭（改正免許法施行規則第</w:t>
      </w:r>
      <w:r>
        <w:t>9</w:t>
      </w:r>
      <w:r>
        <w:rPr>
          <w:rFonts w:hint="eastAsia"/>
        </w:rPr>
        <w:t>条）、栄養教諭（改正免許法施行規則第</w:t>
      </w:r>
      <w:r>
        <w:t>10</w:t>
      </w:r>
      <w:r>
        <w:rPr>
          <w:rFonts w:hint="eastAsia"/>
        </w:rPr>
        <w:t>条）の</w:t>
      </w:r>
      <w:r>
        <w:rPr>
          <w:rFonts w:hint="eastAsia"/>
        </w:rPr>
        <w:t>3</w:t>
      </w:r>
      <w:r>
        <w:rPr>
          <w:rFonts w:hint="eastAsia"/>
        </w:rPr>
        <w:t>つの免許種になります。</w:t>
      </w:r>
    </w:p>
    <w:p w14:paraId="2F5E8EE0" w14:textId="77777777" w:rsidR="005B3CFE" w:rsidRDefault="005B3CFE" w:rsidP="005B3CFE">
      <w:pPr>
        <w:widowControl/>
        <w:ind w:leftChars="67" w:left="141"/>
        <w:jc w:val="left"/>
      </w:pPr>
      <w:r>
        <w:rPr>
          <w:rFonts w:hint="eastAsia"/>
        </w:rPr>
        <w:t xml:space="preserve">　この改正を受け、高一種免、養護一種・二種免、栄養一種・二種免の学力に関する証明書の発行においては、</w:t>
      </w:r>
      <w:r>
        <w:rPr>
          <w:rFonts w:hint="eastAsia"/>
        </w:rPr>
        <w:t>2</w:t>
      </w:r>
      <w:r>
        <w:t>022</w:t>
      </w:r>
      <w:r>
        <w:rPr>
          <w:rFonts w:hint="eastAsia"/>
        </w:rPr>
        <w:t>（</w:t>
      </w:r>
      <w:r>
        <w:t>令和</w:t>
      </w:r>
      <w:r>
        <w:rPr>
          <w:rFonts w:hint="eastAsia"/>
        </w:rPr>
        <w:t>4</w:t>
      </w:r>
      <w:r>
        <w:rPr>
          <w:rFonts w:hint="eastAsia"/>
        </w:rPr>
        <w:t>）</w:t>
      </w:r>
      <w:r>
        <w:t>年</w:t>
      </w:r>
      <w:r>
        <w:rPr>
          <w:rFonts w:hint="eastAsia"/>
        </w:rPr>
        <w:t>7</w:t>
      </w:r>
      <w:r>
        <w:t>月</w:t>
      </w:r>
      <w:r>
        <w:t>28</w:t>
      </w:r>
      <w:r>
        <w:t>日</w:t>
      </w:r>
      <w:r>
        <w:rPr>
          <w:rFonts w:hint="eastAsia"/>
        </w:rPr>
        <w:t>以降は改正後の事項名で証明することになりま</w:t>
      </w:r>
      <w:r>
        <w:rPr>
          <w:rFonts w:hint="eastAsia"/>
        </w:rPr>
        <w:lastRenderedPageBreak/>
        <w:t>す。</w:t>
      </w:r>
      <w:r w:rsidRPr="00376DBF">
        <w:rPr>
          <w:rFonts w:hint="eastAsia"/>
        </w:rPr>
        <w:t>ただし、期限は示されていないものの改正前の「総合的な学習の時間の指導法」という名称のままの証明書でも受理するよう</w:t>
      </w:r>
      <w:r w:rsidRPr="00376DBF">
        <w:rPr>
          <w:rFonts w:hint="eastAsia"/>
        </w:rPr>
        <w:t>8</w:t>
      </w:r>
      <w:r w:rsidRPr="00376DBF">
        <w:rPr>
          <w:rFonts w:hint="eastAsia"/>
        </w:rPr>
        <w:t>月</w:t>
      </w:r>
      <w:r w:rsidRPr="00376DBF">
        <w:rPr>
          <w:rFonts w:hint="eastAsia"/>
        </w:rPr>
        <w:t>30</w:t>
      </w:r>
      <w:r w:rsidRPr="00376DBF">
        <w:rPr>
          <w:rFonts w:hint="eastAsia"/>
        </w:rPr>
        <w:t>日に発信されたメールで都道府県教育委員会に指示されています。</w:t>
      </w:r>
    </w:p>
    <w:p w14:paraId="599BE663" w14:textId="77777777" w:rsidR="005B3CFE" w:rsidRDefault="005B3CFE" w:rsidP="005B3CFE">
      <w:pPr>
        <w:widowControl/>
        <w:ind w:leftChars="67" w:left="141"/>
        <w:jc w:val="left"/>
      </w:pPr>
    </w:p>
    <w:p w14:paraId="4CE25AF3" w14:textId="77777777" w:rsidR="005B3CFE" w:rsidRDefault="005B3CFE" w:rsidP="005B3CFE">
      <w:pPr>
        <w:widowControl/>
        <w:ind w:leftChars="67" w:left="141"/>
        <w:jc w:val="left"/>
      </w:pPr>
      <w:r>
        <w:rPr>
          <w:rFonts w:hint="eastAsia"/>
        </w:rPr>
        <w:t>◆</w:t>
      </w:r>
      <w:r w:rsidRPr="00376DBF">
        <w:rPr>
          <w:rFonts w:hint="eastAsia"/>
        </w:rPr>
        <w:t>8</w:t>
      </w:r>
      <w:r w:rsidRPr="00376DBF">
        <w:rPr>
          <w:rFonts w:hint="eastAsia"/>
        </w:rPr>
        <w:t>月</w:t>
      </w:r>
      <w:r w:rsidRPr="00376DBF">
        <w:rPr>
          <w:rFonts w:hint="eastAsia"/>
        </w:rPr>
        <w:t>30</w:t>
      </w:r>
      <w:r w:rsidRPr="00376DBF">
        <w:rPr>
          <w:rFonts w:hint="eastAsia"/>
        </w:rPr>
        <w:t>日に発信されたメール</w:t>
      </w:r>
    </w:p>
    <w:tbl>
      <w:tblPr>
        <w:tblStyle w:val="a9"/>
        <w:tblW w:w="0" w:type="auto"/>
        <w:tblInd w:w="279" w:type="dxa"/>
        <w:tblLook w:val="04A0" w:firstRow="1" w:lastRow="0" w:firstColumn="1" w:lastColumn="0" w:noHBand="0" w:noVBand="1"/>
      </w:tblPr>
      <w:tblGrid>
        <w:gridCol w:w="8781"/>
      </w:tblGrid>
      <w:tr w:rsidR="005B3CFE" w14:paraId="6EC91115" w14:textId="77777777" w:rsidTr="00053700">
        <w:tc>
          <w:tcPr>
            <w:tcW w:w="8781" w:type="dxa"/>
            <w:tcBorders>
              <w:top w:val="dashSmallGap" w:sz="4" w:space="0" w:color="auto"/>
              <w:left w:val="dashSmallGap" w:sz="4" w:space="0" w:color="auto"/>
              <w:bottom w:val="dashSmallGap" w:sz="4" w:space="0" w:color="auto"/>
              <w:right w:val="dashSmallGap" w:sz="4" w:space="0" w:color="auto"/>
            </w:tcBorders>
          </w:tcPr>
          <w:p w14:paraId="22C80734" w14:textId="77777777" w:rsidR="005B3CFE" w:rsidRDefault="005B3CFE" w:rsidP="00053700">
            <w:pPr>
              <w:widowControl/>
              <w:ind w:firstLineChars="100" w:firstLine="210"/>
              <w:jc w:val="left"/>
            </w:pPr>
            <w:r w:rsidRPr="00376DBF">
              <w:rPr>
                <w:rFonts w:hint="eastAsia"/>
              </w:rPr>
              <w:t>各都道府県教育委員会においては、本省令附則第３項の経過措置を踏まえ、提出された学力に関する証明書において「総合的な学習の時間」との旧名称となっていた場合においても、申請を受理するなど、免許状の申請者に負担が生じないよう、柔軟なご対応をお願いいたします。</w:t>
            </w:r>
          </w:p>
        </w:tc>
      </w:tr>
    </w:tbl>
    <w:p w14:paraId="32A13F80" w14:textId="77777777" w:rsidR="005B3CFE" w:rsidRDefault="005B3CFE" w:rsidP="005B3CFE">
      <w:pPr>
        <w:widowControl/>
        <w:ind w:leftChars="67" w:left="141"/>
        <w:jc w:val="left"/>
      </w:pPr>
    </w:p>
    <w:p w14:paraId="6F0DE87D" w14:textId="77777777" w:rsidR="005B3CFE" w:rsidRDefault="005B3CFE" w:rsidP="005B3CFE">
      <w:pPr>
        <w:ind w:leftChars="67" w:left="141"/>
      </w:pPr>
      <w:r>
        <w:rPr>
          <w:rFonts w:hint="eastAsia"/>
        </w:rPr>
        <w:t xml:space="preserve">　令和</w:t>
      </w:r>
      <w:r>
        <w:t>4</w:t>
      </w:r>
      <w:r>
        <w:rPr>
          <w:rFonts w:hint="eastAsia"/>
        </w:rPr>
        <w:t>年改正規則附則第</w:t>
      </w:r>
      <w:r>
        <w:t>3</w:t>
      </w:r>
      <w:r>
        <w:rPr>
          <w:rFonts w:hint="eastAsia"/>
        </w:rPr>
        <w:t>項の「</w:t>
      </w:r>
      <w:r>
        <w:rPr>
          <w:rFonts w:ascii="ＭＳ 明朝" w:hAnsi="ＭＳ 明朝" w:hint="eastAsia"/>
        </w:rPr>
        <w:t>施行の</w:t>
      </w:r>
      <w:r w:rsidRPr="00337CEA">
        <w:t>日におい</w:t>
      </w:r>
      <w:r>
        <w:rPr>
          <w:rFonts w:hint="eastAsia"/>
        </w:rPr>
        <w:t>て課程認定</w:t>
      </w:r>
      <w:r w:rsidRPr="00337CEA">
        <w:rPr>
          <w:rFonts w:ascii="ＭＳ 明朝" w:hAnsi="ＭＳ 明朝" w:hint="eastAsia"/>
        </w:rPr>
        <w:t>大学</w:t>
      </w:r>
      <w:r>
        <w:rPr>
          <w:rFonts w:ascii="ＭＳ 明朝" w:hAnsi="ＭＳ 明朝" w:hint="eastAsia"/>
        </w:rPr>
        <w:t>…</w:t>
      </w:r>
      <w:r w:rsidRPr="00337CEA">
        <w:rPr>
          <w:rFonts w:ascii="ＭＳ 明朝" w:hAnsi="ＭＳ 明朝" w:hint="eastAsia"/>
        </w:rPr>
        <w:t>に在学している者</w:t>
      </w:r>
      <w:r>
        <w:rPr>
          <w:rFonts w:ascii="ＭＳ 明朝" w:hAnsi="ＭＳ 明朝" w:hint="eastAsia"/>
        </w:rPr>
        <w:t>」というのは</w:t>
      </w:r>
      <w:r w:rsidRPr="00972B65">
        <w:t>4</w:t>
      </w:r>
      <w:r w:rsidRPr="00972B65">
        <w:t>年制大学では</w:t>
      </w:r>
      <w:r>
        <w:rPr>
          <w:rFonts w:hint="eastAsia"/>
        </w:rPr>
        <w:t>新課程（新法適用）の</w:t>
      </w:r>
      <w:r w:rsidRPr="00972B65">
        <w:t>2019</w:t>
      </w:r>
      <w:r>
        <w:rPr>
          <w:rFonts w:hint="eastAsia"/>
        </w:rPr>
        <w:t>（令和元）</w:t>
      </w:r>
      <w:r w:rsidRPr="00972B65">
        <w:t>～</w:t>
      </w:r>
      <w:r w:rsidRPr="00972B65">
        <w:t>202</w:t>
      </w:r>
      <w:r>
        <w:t>2</w:t>
      </w:r>
      <w:r>
        <w:rPr>
          <w:rFonts w:hint="eastAsia"/>
        </w:rPr>
        <w:t>（令和</w:t>
      </w:r>
      <w:r>
        <w:rPr>
          <w:rFonts w:hint="eastAsia"/>
        </w:rPr>
        <w:t>4</w:t>
      </w:r>
      <w:r>
        <w:rPr>
          <w:rFonts w:hint="eastAsia"/>
        </w:rPr>
        <w:t>）年度入学生になります。</w:t>
      </w:r>
    </w:p>
    <w:p w14:paraId="039CFF32" w14:textId="77777777" w:rsidR="005B3CFE" w:rsidRDefault="005B3CFE" w:rsidP="005B3CFE">
      <w:pPr>
        <w:ind w:leftChars="67" w:left="141" w:firstLineChars="100" w:firstLine="210"/>
      </w:pPr>
      <w:r>
        <w:rPr>
          <w:rFonts w:hint="eastAsia"/>
        </w:rPr>
        <w:t>それは令和</w:t>
      </w:r>
      <w:r>
        <w:t>4</w:t>
      </w:r>
      <w:r>
        <w:rPr>
          <w:rFonts w:hint="eastAsia"/>
        </w:rPr>
        <w:t>年改正規則附則第</w:t>
      </w:r>
      <w:r>
        <w:t>3</w:t>
      </w:r>
      <w:r>
        <w:rPr>
          <w:rFonts w:hint="eastAsia"/>
        </w:rPr>
        <w:t>項の表のとおり第</w:t>
      </w:r>
      <w:r>
        <w:rPr>
          <w:rFonts w:hint="eastAsia"/>
        </w:rPr>
        <w:t>2</w:t>
      </w:r>
      <w:r>
        <w:rPr>
          <w:rFonts w:hint="eastAsia"/>
        </w:rPr>
        <w:t>欄の旧規則に規定する科目が</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」と記載されているとおり新法下の規則名になっていることからも明らかです。</w:t>
      </w:r>
    </w:p>
    <w:p w14:paraId="38F6D757" w14:textId="77777777" w:rsidR="005B3CFE" w:rsidRDefault="005B3CFE" w:rsidP="005B3CFE">
      <w:pPr>
        <w:ind w:leftChars="67" w:left="141" w:firstLineChars="100" w:firstLine="210"/>
      </w:pPr>
      <w:r>
        <w:rPr>
          <w:rFonts w:hint="eastAsia"/>
        </w:rPr>
        <w:t>2</w:t>
      </w:r>
      <w:r>
        <w:t>018</w:t>
      </w:r>
      <w:r>
        <w:rPr>
          <w:rFonts w:hint="eastAsia"/>
        </w:rPr>
        <w:t>（平成</w:t>
      </w:r>
      <w:r>
        <w:rPr>
          <w:rFonts w:hint="eastAsia"/>
        </w:rPr>
        <w:t>3</w:t>
      </w:r>
      <w:r>
        <w:t>0</w:t>
      </w:r>
      <w:r>
        <w:rPr>
          <w:rFonts w:hint="eastAsia"/>
        </w:rPr>
        <w:t>）年度以前入学生については旧課程（旧法適用）のため、旧法下の</w:t>
      </w:r>
      <w:r w:rsidRPr="001A0E86">
        <w:rPr>
          <w:rFonts w:hint="eastAsia"/>
        </w:rPr>
        <w:t>「</w:t>
      </w:r>
      <w:r w:rsidRPr="001B2E05">
        <w:rPr>
          <w:rFonts w:hint="eastAsia"/>
        </w:rPr>
        <w:t>教育課程及び指導法に関する科目（各教科の指導法に係る部分を除く。）</w:t>
      </w:r>
      <w:r w:rsidRPr="001A0E86">
        <w:rPr>
          <w:rFonts w:hint="eastAsia"/>
        </w:rPr>
        <w:t>」</w:t>
      </w:r>
      <w:r>
        <w:rPr>
          <w:rFonts w:hint="eastAsia"/>
        </w:rPr>
        <w:t>、「</w:t>
      </w:r>
      <w:r w:rsidRPr="001B2E05">
        <w:rPr>
          <w:rFonts w:hint="eastAsia"/>
        </w:rPr>
        <w:t>生徒指導、教育相談及び進路指導等に関する科目</w:t>
      </w:r>
      <w:r>
        <w:rPr>
          <w:rFonts w:hint="eastAsia"/>
        </w:rPr>
        <w:t>」</w:t>
      </w:r>
      <w:r w:rsidRPr="001A0E86">
        <w:rPr>
          <w:rFonts w:hint="eastAsia"/>
        </w:rPr>
        <w:t>や「</w:t>
      </w:r>
      <w:r w:rsidRPr="001B2E05">
        <w:rPr>
          <w:rFonts w:hint="eastAsia"/>
        </w:rPr>
        <w:t>教職に関する科目に準ずる科目（総合的な学習の時間の指導法に関する内容を含むものに限る。）</w:t>
      </w:r>
      <w:r w:rsidRPr="001A0E86">
        <w:rPr>
          <w:rFonts w:hint="eastAsia"/>
        </w:rPr>
        <w:t>」</w:t>
      </w:r>
      <w:r>
        <w:rPr>
          <w:rFonts w:hint="eastAsia"/>
        </w:rPr>
        <w:t>において</w:t>
      </w:r>
      <w:r w:rsidRPr="001B2E05">
        <w:rPr>
          <w:rFonts w:hint="eastAsia"/>
        </w:rPr>
        <w:t>総合的な学習の時間の指導法</w:t>
      </w:r>
      <w:r>
        <w:rPr>
          <w:rFonts w:hint="eastAsia"/>
        </w:rPr>
        <w:t>の内容を含んで修得している場合においては、旧法から新法への読み替えを行い、令和</w:t>
      </w:r>
      <w:r>
        <w:rPr>
          <w:rFonts w:hint="eastAsia"/>
        </w:rPr>
        <w:t>4</w:t>
      </w:r>
      <w:r>
        <w:rPr>
          <w:rFonts w:hint="eastAsia"/>
        </w:rPr>
        <w:t>年改正規則附則第</w:t>
      </w:r>
      <w:r>
        <w:t>3</w:t>
      </w:r>
      <w:r>
        <w:rPr>
          <w:rFonts w:hint="eastAsia"/>
        </w:rPr>
        <w:t>項を適用するということになります。</w:t>
      </w:r>
    </w:p>
    <w:p w14:paraId="6AADE072" w14:textId="77777777" w:rsidR="00910CEF" w:rsidRPr="005B3CFE" w:rsidRDefault="00910CEF" w:rsidP="00C5088A">
      <w:pPr>
        <w:rPr>
          <w:rFonts w:hint="eastAsia"/>
        </w:rPr>
      </w:pPr>
    </w:p>
    <w:sectPr w:rsidR="00910CEF" w:rsidRPr="005B3CFE" w:rsidSect="00910CEF">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0B72" w14:textId="77777777" w:rsidR="003130DE" w:rsidRDefault="003130DE" w:rsidP="005959D0">
      <w:r>
        <w:separator/>
      </w:r>
    </w:p>
  </w:endnote>
  <w:endnote w:type="continuationSeparator" w:id="0">
    <w:p w14:paraId="7F0FEF9D" w14:textId="77777777" w:rsidR="003130DE" w:rsidRDefault="003130D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29036"/>
      <w:docPartObj>
        <w:docPartGallery w:val="Page Numbers (Bottom of Page)"/>
        <w:docPartUnique/>
      </w:docPartObj>
    </w:sdtPr>
    <w:sdtContent>
      <w:p w14:paraId="3665C568" w14:textId="68E77CFF" w:rsidR="00910CEF" w:rsidRDefault="00910CEF" w:rsidP="00910CEF">
        <w:pPr>
          <w:pStyle w:val="a5"/>
          <w:jc w:val="center"/>
          <w:rPr>
            <w:rFonts w:hint="eastAsia"/>
          </w:rPr>
        </w:pPr>
        <w:r>
          <w:rPr>
            <w:rFonts w:hint="eastAsia"/>
          </w:rPr>
          <w:t>―</w:t>
        </w:r>
        <w:r>
          <w:t xml:space="preserve"> </w:t>
        </w:r>
        <w:r>
          <w:fldChar w:fldCharType="begin"/>
        </w:r>
        <w:r>
          <w:instrText>PAGE   \* MERGEFORMAT</w:instrText>
        </w:r>
        <w:r>
          <w:fldChar w:fldCharType="separate"/>
        </w:r>
        <w:r>
          <w:rPr>
            <w:lang w:val="ja-JP"/>
          </w:rPr>
          <w:t>2</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72B5" w14:textId="77777777" w:rsidR="003130DE" w:rsidRDefault="003130DE" w:rsidP="005959D0">
      <w:r>
        <w:separator/>
      </w:r>
    </w:p>
  </w:footnote>
  <w:footnote w:type="continuationSeparator" w:id="0">
    <w:p w14:paraId="4A596444" w14:textId="77777777" w:rsidR="003130DE" w:rsidRDefault="003130DE"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84B72"/>
    <w:rsid w:val="001F70E2"/>
    <w:rsid w:val="00254086"/>
    <w:rsid w:val="003130DE"/>
    <w:rsid w:val="00377137"/>
    <w:rsid w:val="003A21EF"/>
    <w:rsid w:val="004701A7"/>
    <w:rsid w:val="005959D0"/>
    <w:rsid w:val="005B3CFE"/>
    <w:rsid w:val="006541A1"/>
    <w:rsid w:val="00910CEF"/>
    <w:rsid w:val="00946573"/>
    <w:rsid w:val="00A81A13"/>
    <w:rsid w:val="00AF4411"/>
    <w:rsid w:val="00BD6BAC"/>
    <w:rsid w:val="00C010C7"/>
    <w:rsid w:val="00C5088A"/>
    <w:rsid w:val="00CC6DEC"/>
    <w:rsid w:val="00D0757A"/>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910CEF"/>
    <w:pPr>
      <w:autoSpaceDE w:val="0"/>
      <w:autoSpaceDN w:val="0"/>
      <w:jc w:val="left"/>
    </w:pPr>
    <w:rPr>
      <w:rFonts w:cs="ＭＳ 明朝"/>
      <w:kern w:val="0"/>
      <w:szCs w:val="21"/>
      <w:lang w:eastAsia="en-US"/>
    </w:rPr>
  </w:style>
  <w:style w:type="character" w:customStyle="1" w:styleId="ab">
    <w:name w:val="本文 (文字)"/>
    <w:basedOn w:val="a0"/>
    <w:link w:val="aa"/>
    <w:uiPriority w:val="1"/>
    <w:rsid w:val="00910CEF"/>
    <w:rPr>
      <w:rFonts w:ascii="Century Gothic" w:eastAsia="ＭＳ 明朝" w:hAnsi="Century Gothic"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329M5000008002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content/20210910-mxt_kyoikujinzai01-000017905_04.pdf" TargetMode="External"/><Relationship Id="rId12" Type="http://schemas.openxmlformats.org/officeDocument/2006/relationships/hyperlink" Target="https://kyoumujissenn.com/menkyo/wp/wp-content/uploads/2022/04/PDF.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xt.go.jp/a_menu/koutou/kyoin/1395208_00002.htm" TargetMode="External"/><Relationship Id="rId11" Type="http://schemas.openxmlformats.org/officeDocument/2006/relationships/hyperlink" Target="https://elaws.e-gov.go.jp/document?lawid=329M50000080026" TargetMode="External"/><Relationship Id="rId5" Type="http://schemas.openxmlformats.org/officeDocument/2006/relationships/endnotes" Target="endnotes.xml"/><Relationship Id="rId15" Type="http://schemas.openxmlformats.org/officeDocument/2006/relationships/hyperlink" Target="https://www.mext.go.jp/content/20200729-mxt_tokubetu01-000024192.pdf" TargetMode="External"/><Relationship Id="rId10" Type="http://schemas.openxmlformats.org/officeDocument/2006/relationships/hyperlink" Target="https://www.mext.go.jp/b_menu/hakusho/nc/mext_00030.html" TargetMode="External"/><Relationship Id="rId4" Type="http://schemas.openxmlformats.org/officeDocument/2006/relationships/footnotes" Target="footnotes.xml"/><Relationship Id="rId9" Type="http://schemas.openxmlformats.org/officeDocument/2006/relationships/hyperlink" Target="https://elaws.e-gov.go.jp/document?lawid=324AC0000000147" TargetMode="Externa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1264</Words>
  <Characters>7210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3</cp:revision>
  <dcterms:created xsi:type="dcterms:W3CDTF">2022-09-11T20:25:00Z</dcterms:created>
  <dcterms:modified xsi:type="dcterms:W3CDTF">2022-09-11T20:32:00Z</dcterms:modified>
</cp:coreProperties>
</file>