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E7F" w:rsidRPr="00262720" w:rsidRDefault="00262720">
      <w:pPr>
        <w:rPr>
          <w:rFonts w:ascii="ＭＳ ゴシック" w:eastAsia="ＭＳ ゴシック" w:hAnsi="ＭＳ ゴシック"/>
          <w:sz w:val="28"/>
          <w:szCs w:val="28"/>
          <w:u w:val="double"/>
        </w:rPr>
      </w:pPr>
      <w:r w:rsidRPr="00262720">
        <w:rPr>
          <w:rFonts w:ascii="ＭＳ ゴシック" w:eastAsia="ＭＳ ゴシック" w:hAnsi="ＭＳ ゴシック" w:hint="eastAsia"/>
          <w:sz w:val="28"/>
          <w:szCs w:val="28"/>
          <w:u w:val="double"/>
        </w:rPr>
        <w:t>改正法の経過措置に関する条文</w:t>
      </w:r>
    </w:p>
    <w:p w:rsidR="00262720" w:rsidRDefault="00262720">
      <w:pPr>
        <w:rPr>
          <w:rFonts w:hint="eastAsia"/>
        </w:rPr>
      </w:pPr>
    </w:p>
    <w:p w:rsidR="00F57C06" w:rsidRDefault="00F57C06">
      <w:r>
        <w:rPr>
          <w:rFonts w:hint="eastAsia"/>
        </w:rPr>
        <w:t xml:space="preserve">　　　附　則</w:t>
      </w:r>
    </w:p>
    <w:p w:rsidR="00F57C06" w:rsidRDefault="00F57C06">
      <w:r>
        <w:rPr>
          <w:rFonts w:hint="eastAsia"/>
        </w:rPr>
        <w:t>（施行期日）</w:t>
      </w:r>
    </w:p>
    <w:p w:rsidR="00F57C06" w:rsidRDefault="00F57C06" w:rsidP="00F57C06">
      <w:pPr>
        <w:ind w:leftChars="1" w:left="283" w:hangingChars="134" w:hanging="281"/>
      </w:pPr>
      <w:r>
        <w:rPr>
          <w:rFonts w:hint="eastAsia"/>
        </w:rPr>
        <w:t>第</w:t>
      </w:r>
      <w:r>
        <w:rPr>
          <w:rFonts w:hint="eastAsia"/>
        </w:rPr>
        <w:t>1</w:t>
      </w:r>
      <w:r>
        <w:rPr>
          <w:rFonts w:hint="eastAsia"/>
        </w:rPr>
        <w:t>条　この法律は、平成</w:t>
      </w:r>
      <w:r>
        <w:rPr>
          <w:rFonts w:hint="eastAsia"/>
        </w:rPr>
        <w:t>29</w:t>
      </w:r>
      <w:r>
        <w:rPr>
          <w:rFonts w:hint="eastAsia"/>
        </w:rPr>
        <w:t>年</w:t>
      </w:r>
      <w:r>
        <w:rPr>
          <w:rFonts w:hint="eastAsia"/>
        </w:rPr>
        <w:t>4</w:t>
      </w:r>
      <w:r>
        <w:rPr>
          <w:rFonts w:hint="eastAsia"/>
        </w:rPr>
        <w:t>月</w:t>
      </w:r>
      <w:r>
        <w:rPr>
          <w:rFonts w:hint="eastAsia"/>
        </w:rPr>
        <w:t>1</w:t>
      </w:r>
      <w:r>
        <w:rPr>
          <w:rFonts w:hint="eastAsia"/>
        </w:rPr>
        <w:t>日から施行する。ただし、次の各号に掲げる規定は、当該各号に定める日から施行する。</w:t>
      </w:r>
    </w:p>
    <w:p w:rsidR="00F57C06" w:rsidRDefault="00F57C06" w:rsidP="00F57C06">
      <w:pPr>
        <w:ind w:leftChars="134" w:left="281" w:firstLine="1"/>
      </w:pPr>
      <w:r>
        <w:rPr>
          <w:rFonts w:hint="eastAsia"/>
        </w:rPr>
        <w:t>一　≪略≫</w:t>
      </w:r>
    </w:p>
    <w:p w:rsidR="00F57C06" w:rsidRDefault="00F57C06" w:rsidP="00F57C06">
      <w:pPr>
        <w:ind w:leftChars="134" w:left="281" w:firstLine="1"/>
      </w:pPr>
      <w:r>
        <w:rPr>
          <w:rFonts w:hint="eastAsia"/>
        </w:rPr>
        <w:t xml:space="preserve">二　</w:t>
      </w:r>
      <w:r>
        <w:rPr>
          <w:rFonts w:hint="eastAsia"/>
        </w:rPr>
        <w:t>≪略≫</w:t>
      </w:r>
    </w:p>
    <w:p w:rsidR="00F57C06" w:rsidRDefault="00F57C06" w:rsidP="001E3C2B">
      <w:pPr>
        <w:ind w:leftChars="136" w:left="426" w:hanging="140"/>
      </w:pPr>
      <w:r>
        <w:rPr>
          <w:rFonts w:hint="eastAsia"/>
        </w:rPr>
        <w:t>三</w:t>
      </w:r>
      <w:r w:rsidR="001E3C2B">
        <w:rPr>
          <w:rFonts w:hint="eastAsia"/>
        </w:rPr>
        <w:t xml:space="preserve">　第</w:t>
      </w:r>
      <w:r w:rsidR="001E3C2B">
        <w:rPr>
          <w:rFonts w:hint="eastAsia"/>
        </w:rPr>
        <w:t>2</w:t>
      </w:r>
      <w:r w:rsidR="001E3C2B">
        <w:rPr>
          <w:rFonts w:hint="eastAsia"/>
        </w:rPr>
        <w:t>条の規定（前二号に掲げる改正規定及び教育職員免許法第</w:t>
      </w:r>
      <w:r w:rsidR="001E3C2B">
        <w:rPr>
          <w:rFonts w:hint="eastAsia"/>
        </w:rPr>
        <w:t>9</w:t>
      </w:r>
      <w:r w:rsidR="001E3C2B">
        <w:rPr>
          <w:rFonts w:hint="eastAsia"/>
        </w:rPr>
        <w:t>条の</w:t>
      </w:r>
      <w:r w:rsidR="001E3C2B">
        <w:rPr>
          <w:rFonts w:hint="eastAsia"/>
        </w:rPr>
        <w:t>3</w:t>
      </w:r>
      <w:r w:rsidR="001E3C2B">
        <w:rPr>
          <w:rFonts w:hint="eastAsia"/>
        </w:rPr>
        <w:t>第</w:t>
      </w:r>
      <w:r w:rsidR="001E3C2B">
        <w:rPr>
          <w:rFonts w:hint="eastAsia"/>
        </w:rPr>
        <w:t>4</w:t>
      </w:r>
      <w:r w:rsidR="001E3C2B">
        <w:rPr>
          <w:rFonts w:hint="eastAsia"/>
        </w:rPr>
        <w:t>項の改正規定を除く。）及び第</w:t>
      </w:r>
      <w:r w:rsidR="001E3C2B">
        <w:rPr>
          <w:rFonts w:hint="eastAsia"/>
        </w:rPr>
        <w:t>5</w:t>
      </w:r>
      <w:r w:rsidR="001E3C2B">
        <w:rPr>
          <w:rFonts w:hint="eastAsia"/>
        </w:rPr>
        <w:t>条の規定並びに</w:t>
      </w:r>
      <w:r w:rsidR="001E3C2B" w:rsidRPr="001E3C2B">
        <w:rPr>
          <w:rFonts w:ascii="ＭＳ ゴシック" w:eastAsia="ＭＳ ゴシック" w:hAnsi="ＭＳ ゴシック" w:hint="eastAsia"/>
          <w:b/>
        </w:rPr>
        <w:t>附則第５条、第６条</w:t>
      </w:r>
      <w:r w:rsidR="001E3C2B">
        <w:rPr>
          <w:rFonts w:hint="eastAsia"/>
        </w:rPr>
        <w:t>及び第</w:t>
      </w:r>
      <w:r w:rsidR="001E3C2B">
        <w:rPr>
          <w:rFonts w:hint="eastAsia"/>
        </w:rPr>
        <w:t>15</w:t>
      </w:r>
      <w:r w:rsidR="001E3C2B">
        <w:rPr>
          <w:rFonts w:hint="eastAsia"/>
        </w:rPr>
        <w:t xml:space="preserve">条の規定　</w:t>
      </w:r>
      <w:r w:rsidR="001E3C2B" w:rsidRPr="001E3C2B">
        <w:rPr>
          <w:rFonts w:ascii="ＭＳ ゴシック" w:eastAsia="ＭＳ ゴシック" w:hAnsi="ＭＳ ゴシック" w:hint="eastAsia"/>
          <w:b/>
        </w:rPr>
        <w:t>平成３１年４月１日</w:t>
      </w:r>
    </w:p>
    <w:p w:rsidR="001E3C2B" w:rsidRDefault="001E3C2B" w:rsidP="001E3C2B"/>
    <w:p w:rsidR="001E3C2B" w:rsidRDefault="001E3C2B" w:rsidP="001E3C2B">
      <w:r>
        <w:rPr>
          <w:rFonts w:hint="eastAsia"/>
        </w:rPr>
        <w:t>（教育職員免許法の一部改正に伴う経過措置）</w:t>
      </w:r>
    </w:p>
    <w:p w:rsidR="001E3C2B" w:rsidRDefault="001E3C2B" w:rsidP="001E3C2B">
      <w:pPr>
        <w:ind w:leftChars="1" w:left="283" w:hangingChars="134" w:hanging="281"/>
        <w:rPr>
          <w:rFonts w:ascii="ＭＳ ゴシック" w:eastAsia="ＭＳ ゴシック" w:hAnsi="ＭＳ ゴシック"/>
          <w:b/>
        </w:rPr>
      </w:pPr>
      <w:r>
        <w:rPr>
          <w:rFonts w:hint="eastAsia"/>
        </w:rPr>
        <w:t>第</w:t>
      </w:r>
      <w:r>
        <w:rPr>
          <w:rFonts w:hint="eastAsia"/>
        </w:rPr>
        <w:t>5</w:t>
      </w:r>
      <w:r>
        <w:rPr>
          <w:rFonts w:hint="eastAsia"/>
        </w:rPr>
        <w:t xml:space="preserve">条　</w:t>
      </w:r>
      <w:r w:rsidRPr="001E3C2B">
        <w:rPr>
          <w:rFonts w:ascii="ＭＳ ゴシック" w:eastAsia="ＭＳ ゴシック" w:hAnsi="ＭＳ ゴシック" w:hint="eastAsia"/>
          <w:b/>
        </w:rPr>
        <w:t>附則第１条第３号に掲げる規定の施行の際現に大学</w:t>
      </w:r>
      <w:r>
        <w:rPr>
          <w:rFonts w:hint="eastAsia"/>
        </w:rPr>
        <w:t>又は第</w:t>
      </w:r>
      <w:r>
        <w:rPr>
          <w:rFonts w:hint="eastAsia"/>
        </w:rPr>
        <w:t>2</w:t>
      </w:r>
      <w:r>
        <w:rPr>
          <w:rFonts w:hint="eastAsia"/>
        </w:rPr>
        <w:t>条の規定による改正前の教育職員免許法（以下「旧免許法」という。）別表第</w:t>
      </w:r>
      <w:r>
        <w:rPr>
          <w:rFonts w:hint="eastAsia"/>
        </w:rPr>
        <w:t>1</w:t>
      </w:r>
      <w:r>
        <w:rPr>
          <w:rFonts w:hint="eastAsia"/>
        </w:rPr>
        <w:t>備考第三号の規定により文部科学大臣の指定を受けている教員養成機関、旧免許法第</w:t>
      </w:r>
      <w:r>
        <w:rPr>
          <w:rFonts w:hint="eastAsia"/>
        </w:rPr>
        <w:t>5</w:t>
      </w:r>
      <w:r>
        <w:rPr>
          <w:rFonts w:hint="eastAsia"/>
        </w:rPr>
        <w:t>条第</w:t>
      </w:r>
      <w:r>
        <w:rPr>
          <w:rFonts w:hint="eastAsia"/>
        </w:rPr>
        <w:t>1</w:t>
      </w:r>
      <w:r>
        <w:rPr>
          <w:rFonts w:hint="eastAsia"/>
        </w:rPr>
        <w:t>項の規定により文部科学大臣の指定を受けている養護教諭養成機関若しくは旧免許法別表第</w:t>
      </w:r>
      <w:r>
        <w:rPr>
          <w:rFonts w:hint="eastAsia"/>
        </w:rPr>
        <w:t>2</w:t>
      </w:r>
      <w:r>
        <w:rPr>
          <w:rFonts w:hint="eastAsia"/>
        </w:rPr>
        <w:t>の</w:t>
      </w:r>
      <w:r>
        <w:rPr>
          <w:rFonts w:hint="eastAsia"/>
        </w:rPr>
        <w:t>2</w:t>
      </w:r>
      <w:r>
        <w:rPr>
          <w:rFonts w:hint="eastAsia"/>
        </w:rPr>
        <w:t>備考第二号の規定により文部科学大臣の指定を受けている教員養成機関</w:t>
      </w:r>
      <w:r w:rsidRPr="001E3C2B">
        <w:rPr>
          <w:rFonts w:ascii="ＭＳ ゴシック" w:eastAsia="ＭＳ ゴシック" w:hAnsi="ＭＳ ゴシック" w:hint="eastAsia"/>
          <w:b/>
        </w:rPr>
        <w:t>に在学している者についての</w:t>
      </w:r>
      <w:r>
        <w:rPr>
          <w:rFonts w:ascii="ＭＳ ゴシック" w:eastAsia="ＭＳ ゴシック" w:hAnsi="ＭＳ ゴシック" w:hint="eastAsia"/>
          <w:b/>
        </w:rPr>
        <w:t>免許状の授与の所要資格については、第三号施行日以後においても当該者がこれらを卒業するまでは、新免許法別表第１、別表第２及び別表第２の２の規定にかかわらず、なお従前の例による。</w:t>
      </w:r>
    </w:p>
    <w:p w:rsidR="00262720" w:rsidRDefault="00262720" w:rsidP="001E3C2B">
      <w:pPr>
        <w:ind w:leftChars="1" w:left="283" w:hangingChars="134" w:hanging="281"/>
      </w:pPr>
    </w:p>
    <w:p w:rsidR="00262720" w:rsidRPr="007A7D95" w:rsidRDefault="00262720" w:rsidP="00262720">
      <w:pPr>
        <w:ind w:leftChars="1" w:left="283" w:hangingChars="134" w:hanging="281"/>
        <w:rPr>
          <w:rFonts w:hint="eastAsia"/>
        </w:rPr>
      </w:pPr>
      <w:r>
        <w:rPr>
          <w:rFonts w:hint="eastAsia"/>
        </w:rPr>
        <w:t>第</w:t>
      </w:r>
      <w:r>
        <w:rPr>
          <w:rFonts w:hint="eastAsia"/>
        </w:rPr>
        <w:t>6</w:t>
      </w:r>
      <w:r>
        <w:rPr>
          <w:rFonts w:hint="eastAsia"/>
        </w:rPr>
        <w:t xml:space="preserve">条　</w:t>
      </w:r>
      <w:r w:rsidRPr="00262720">
        <w:rPr>
          <w:rFonts w:ascii="ＭＳ ゴシック" w:eastAsia="ＭＳ ゴシック" w:hAnsi="ＭＳ ゴシック" w:hint="eastAsia"/>
          <w:b/>
        </w:rPr>
        <w:t>第三号施行日</w:t>
      </w:r>
      <w:r w:rsidRPr="00262720">
        <w:rPr>
          <w:rFonts w:ascii="ＭＳ ゴシック" w:eastAsia="ＭＳ ゴシック" w:hAnsi="ＭＳ ゴシック" w:hint="eastAsia"/>
          <w:b/>
        </w:rPr>
        <w:t>前に大学</w:t>
      </w:r>
      <w:r>
        <w:rPr>
          <w:rFonts w:hint="eastAsia"/>
        </w:rPr>
        <w:t>又は旧免許法</w:t>
      </w:r>
      <w:r>
        <w:rPr>
          <w:rFonts w:hint="eastAsia"/>
        </w:rPr>
        <w:t>別表第</w:t>
      </w:r>
      <w:r>
        <w:rPr>
          <w:rFonts w:hint="eastAsia"/>
        </w:rPr>
        <w:t>1</w:t>
      </w:r>
      <w:r>
        <w:rPr>
          <w:rFonts w:hint="eastAsia"/>
        </w:rPr>
        <w:t>備考第三号の規定により文部科学大臣の指定</w:t>
      </w:r>
      <w:r>
        <w:rPr>
          <w:rFonts w:hint="eastAsia"/>
        </w:rPr>
        <w:t>した</w:t>
      </w:r>
      <w:r>
        <w:rPr>
          <w:rFonts w:hint="eastAsia"/>
        </w:rPr>
        <w:t>教員養成機関、旧免許法第</w:t>
      </w:r>
      <w:r>
        <w:rPr>
          <w:rFonts w:hint="eastAsia"/>
        </w:rPr>
        <w:t>5</w:t>
      </w:r>
      <w:r>
        <w:rPr>
          <w:rFonts w:hint="eastAsia"/>
        </w:rPr>
        <w:t>条第</w:t>
      </w:r>
      <w:r>
        <w:rPr>
          <w:rFonts w:hint="eastAsia"/>
        </w:rPr>
        <w:t>1</w:t>
      </w:r>
      <w:r>
        <w:rPr>
          <w:rFonts w:hint="eastAsia"/>
        </w:rPr>
        <w:t>項の規定により文部科学大臣の指定を受</w:t>
      </w:r>
      <w:r>
        <w:rPr>
          <w:rFonts w:hint="eastAsia"/>
        </w:rPr>
        <w:t>した</w:t>
      </w:r>
      <w:r>
        <w:rPr>
          <w:rFonts w:hint="eastAsia"/>
        </w:rPr>
        <w:t>養護教諭養成機関若しくは旧免許法別表第</w:t>
      </w:r>
      <w:r>
        <w:rPr>
          <w:rFonts w:hint="eastAsia"/>
        </w:rPr>
        <w:t>2</w:t>
      </w:r>
      <w:r>
        <w:rPr>
          <w:rFonts w:hint="eastAsia"/>
        </w:rPr>
        <w:t>の</w:t>
      </w:r>
      <w:r>
        <w:rPr>
          <w:rFonts w:hint="eastAsia"/>
        </w:rPr>
        <w:t>2</w:t>
      </w:r>
      <w:r>
        <w:rPr>
          <w:rFonts w:hint="eastAsia"/>
        </w:rPr>
        <w:t>備考第二号の規定により文部科学大臣の指定を受</w:t>
      </w:r>
      <w:r>
        <w:rPr>
          <w:rFonts w:hint="eastAsia"/>
        </w:rPr>
        <w:t>した</w:t>
      </w:r>
      <w:r>
        <w:rPr>
          <w:rFonts w:hint="eastAsia"/>
        </w:rPr>
        <w:t>教員養成機関</w:t>
      </w:r>
      <w:r w:rsidRPr="001E3C2B">
        <w:rPr>
          <w:rFonts w:ascii="ＭＳ ゴシック" w:eastAsia="ＭＳ ゴシック" w:hAnsi="ＭＳ ゴシック" w:hint="eastAsia"/>
          <w:b/>
        </w:rPr>
        <w:t>に在学</w:t>
      </w:r>
      <w:r>
        <w:rPr>
          <w:rFonts w:ascii="ＭＳ ゴシック" w:eastAsia="ＭＳ ゴシック" w:hAnsi="ＭＳ ゴシック" w:hint="eastAsia"/>
          <w:b/>
        </w:rPr>
        <w:t>した者で、これらを卒業するまでに旧免許法</w:t>
      </w:r>
      <w:r>
        <w:rPr>
          <w:rFonts w:ascii="ＭＳ ゴシック" w:eastAsia="ＭＳ ゴシック" w:hAnsi="ＭＳ ゴシック" w:hint="eastAsia"/>
          <w:b/>
        </w:rPr>
        <w:t>別表第１、別表第２及び別表第２の２</w:t>
      </w:r>
      <w:r>
        <w:rPr>
          <w:rFonts w:ascii="ＭＳ ゴシック" w:eastAsia="ＭＳ ゴシック" w:hAnsi="ＭＳ ゴシック" w:hint="eastAsia"/>
          <w:b/>
        </w:rPr>
        <w:t>に規定するそれぞれの普通免許状に係る所要資格を得たもの（前条の規定によりなお従前の例によることとされる免許状の授与の所要資格を得た者を含む。）は、</w:t>
      </w:r>
      <w:r>
        <w:rPr>
          <w:rFonts w:ascii="ＭＳ ゴシック" w:eastAsia="ＭＳ ゴシック" w:hAnsi="ＭＳ ゴシック" w:hint="eastAsia"/>
          <w:b/>
        </w:rPr>
        <w:t>新免許法別表第１、別表第２及び別表第２の２</w:t>
      </w:r>
      <w:r>
        <w:rPr>
          <w:rFonts w:ascii="ＭＳ ゴシック" w:eastAsia="ＭＳ ゴシック" w:hAnsi="ＭＳ ゴシック" w:hint="eastAsia"/>
          <w:b/>
        </w:rPr>
        <w:t>に規定する当該普通免許状に係る所要資格を得たものとみなす。</w:t>
      </w:r>
      <w:bookmarkStart w:id="0" w:name="_GoBack"/>
      <w:bookmarkEnd w:id="0"/>
    </w:p>
    <w:sectPr w:rsidR="00262720" w:rsidRPr="007A7D95" w:rsidSect="007A7D9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95"/>
    <w:rsid w:val="001E3C2B"/>
    <w:rsid w:val="00262720"/>
    <w:rsid w:val="00373E7F"/>
    <w:rsid w:val="007A7D95"/>
    <w:rsid w:val="00F5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66FF78"/>
  <w15:chartTrackingRefBased/>
  <w15:docId w15:val="{0FC42495-E895-4982-9E94-82E8CB2A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A7D95"/>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小野紗綾子</dc:creator>
  <cp:keywords/>
  <dc:description/>
  <cp:lastModifiedBy>小野紗綾子</cp:lastModifiedBy>
  <cp:revision>3</cp:revision>
  <dcterms:created xsi:type="dcterms:W3CDTF">2016-10-22T20:46:00Z</dcterms:created>
  <dcterms:modified xsi:type="dcterms:W3CDTF">2016-10-22T20:53:00Z</dcterms:modified>
</cp:coreProperties>
</file>