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60B2" w14:textId="323528B1" w:rsidR="00941423" w:rsidRPr="005730E0" w:rsidRDefault="00941423" w:rsidP="00941423">
      <w:pPr>
        <w:jc w:val="center"/>
        <w:rPr>
          <w:rFonts w:ascii="ＭＳ ゴシック" w:eastAsia="ＭＳ ゴシック" w:hAnsi="ＭＳ ゴシック"/>
          <w:sz w:val="24"/>
          <w:szCs w:val="24"/>
        </w:rPr>
      </w:pPr>
      <w:r w:rsidRPr="005730E0">
        <w:rPr>
          <w:rFonts w:ascii="ＭＳ ゴシック" w:eastAsia="ＭＳ ゴシック" w:hAnsi="ＭＳ ゴシック" w:hint="eastAsia"/>
          <w:sz w:val="24"/>
          <w:szCs w:val="24"/>
        </w:rPr>
        <w:t>教員免許事務担当者講習会</w:t>
      </w: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023/9/23</w:t>
      </w:r>
      <w:r>
        <w:rPr>
          <w:rFonts w:ascii="ＭＳ ゴシック" w:eastAsia="ＭＳ ゴシック" w:hAnsi="ＭＳ ゴシック" w:hint="eastAsia"/>
          <w:sz w:val="24"/>
          <w:szCs w:val="24"/>
        </w:rPr>
        <w:t>）</w:t>
      </w:r>
      <w:r w:rsidRPr="005730E0">
        <w:rPr>
          <w:rFonts w:ascii="ＭＳ ゴシック" w:eastAsia="ＭＳ ゴシック" w:hAnsi="ＭＳ ゴシック" w:hint="eastAsia"/>
          <w:sz w:val="24"/>
          <w:szCs w:val="24"/>
        </w:rPr>
        <w:t>資料</w:t>
      </w:r>
    </w:p>
    <w:p w14:paraId="1710FB79" w14:textId="77777777" w:rsidR="00941423" w:rsidRDefault="00941423" w:rsidP="001B7858"/>
    <w:p w14:paraId="5B876BDA" w14:textId="5BB4BA33" w:rsidR="006A2D8A" w:rsidRPr="006A2D8A" w:rsidRDefault="006A2D8A" w:rsidP="001B7858">
      <w:pPr>
        <w:rPr>
          <w:rFonts w:ascii="ＭＳ ゴシック" w:eastAsia="ＭＳ ゴシック" w:hAnsi="ＭＳ ゴシック"/>
        </w:rPr>
      </w:pPr>
      <w:r w:rsidRPr="006A2D8A">
        <w:rPr>
          <w:rFonts w:ascii="ＭＳ ゴシック" w:eastAsia="ＭＳ ゴシック" w:hAnsi="ＭＳ ゴシック" w:hint="eastAsia"/>
        </w:rPr>
        <w:t>１．幼稚園</w:t>
      </w:r>
    </w:p>
    <w:p w14:paraId="017EF5DB" w14:textId="5393CCC1" w:rsidR="00941423" w:rsidRPr="006A2D8A" w:rsidRDefault="006A2D8A" w:rsidP="00941423">
      <w:pPr>
        <w:widowControl/>
        <w:jc w:val="left"/>
        <w:rPr>
          <w:rFonts w:ascii="ＭＳ ゴシック" w:eastAsia="ＭＳ ゴシック" w:hAnsi="ＭＳ ゴシック"/>
        </w:rPr>
      </w:pPr>
      <w:r w:rsidRPr="006A2D8A">
        <w:rPr>
          <w:rFonts w:ascii="ＭＳ ゴシック" w:eastAsia="ＭＳ ゴシック" w:hAnsi="ＭＳ ゴシック" w:hint="eastAsia"/>
        </w:rPr>
        <w:t>（１）</w:t>
      </w:r>
      <w:r w:rsidR="00941423" w:rsidRPr="006A2D8A">
        <w:rPr>
          <w:rFonts w:ascii="ＭＳ ゴシック" w:eastAsia="ＭＳ ゴシック" w:hAnsi="ＭＳ ゴシック" w:hint="eastAsia"/>
        </w:rPr>
        <w:t>条文</w:t>
      </w:r>
    </w:p>
    <w:p w14:paraId="7EAA849C" w14:textId="0BD59202" w:rsidR="00941423" w:rsidRPr="00394AC5" w:rsidRDefault="006A2D8A" w:rsidP="006A2D8A">
      <w:pPr>
        <w:widowControl/>
        <w:ind w:leftChars="202" w:left="424"/>
        <w:jc w:val="left"/>
      </w:pPr>
      <w:r>
        <w:rPr>
          <w:rFonts w:hint="eastAsia"/>
        </w:rPr>
        <w:t>①</w:t>
      </w:r>
      <w:r w:rsidR="00941423">
        <w:rPr>
          <w:rFonts w:hint="eastAsia"/>
        </w:rPr>
        <w:t>平成</w:t>
      </w:r>
      <w:r w:rsidR="00941423">
        <w:rPr>
          <w:rFonts w:hint="eastAsia"/>
        </w:rPr>
        <w:t>2</w:t>
      </w:r>
      <w:r w:rsidR="00941423">
        <w:t>8</w:t>
      </w:r>
      <w:r w:rsidR="00941423">
        <w:rPr>
          <w:rFonts w:hint="eastAsia"/>
        </w:rPr>
        <w:t>年改正</w:t>
      </w:r>
      <w:r w:rsidR="00941423" w:rsidRPr="00394AC5">
        <w:rPr>
          <w:rFonts w:hAnsi="ＭＳ 明朝" w:hint="eastAsia"/>
        </w:rPr>
        <w:t>免許法別表第１（抜粋）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88"/>
        <w:gridCol w:w="1420"/>
        <w:gridCol w:w="3029"/>
        <w:gridCol w:w="1317"/>
        <w:gridCol w:w="1344"/>
      </w:tblGrid>
      <w:tr w:rsidR="00941423" w:rsidRPr="00394AC5" w14:paraId="42FF94E8" w14:textId="77777777" w:rsidTr="006A2D8A">
        <w:trPr>
          <w:cantSplit/>
          <w:trHeight w:val="315"/>
        </w:trPr>
        <w:tc>
          <w:tcPr>
            <w:tcW w:w="2808" w:type="dxa"/>
            <w:gridSpan w:val="2"/>
            <w:tcBorders>
              <w:top w:val="single" w:sz="4" w:space="0" w:color="auto"/>
              <w:left w:val="single" w:sz="4" w:space="0" w:color="auto"/>
              <w:bottom w:val="single" w:sz="4" w:space="0" w:color="auto"/>
              <w:right w:val="single" w:sz="4" w:space="0" w:color="auto"/>
            </w:tcBorders>
            <w:hideMark/>
          </w:tcPr>
          <w:p w14:paraId="6EAE5265" w14:textId="77777777" w:rsidR="00941423" w:rsidRPr="00394AC5" w:rsidRDefault="0094142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一</w:t>
            </w:r>
            <w:r w:rsidRPr="00394AC5">
              <w:rPr>
                <w:rFonts w:hAnsi="ＭＳ 明朝" w:hint="eastAsia"/>
                <w:sz w:val="18"/>
              </w:rPr>
              <w:t xml:space="preserve">    </w:t>
            </w:r>
            <w:r w:rsidRPr="00394AC5">
              <w:rPr>
                <w:rFonts w:hAnsi="ＭＳ 明朝" w:hint="eastAsia"/>
                <w:sz w:val="18"/>
              </w:rPr>
              <w:t>欄</w:t>
            </w:r>
          </w:p>
        </w:tc>
        <w:tc>
          <w:tcPr>
            <w:tcW w:w="3029" w:type="dxa"/>
            <w:tcBorders>
              <w:top w:val="single" w:sz="4" w:space="0" w:color="auto"/>
              <w:left w:val="single" w:sz="4" w:space="0" w:color="auto"/>
              <w:bottom w:val="single" w:sz="4" w:space="0" w:color="auto"/>
              <w:right w:val="single" w:sz="4" w:space="0" w:color="auto"/>
            </w:tcBorders>
            <w:hideMark/>
          </w:tcPr>
          <w:p w14:paraId="309BD1EC" w14:textId="77777777" w:rsidR="00941423" w:rsidRPr="00394AC5" w:rsidRDefault="0094142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二</w:t>
            </w:r>
            <w:r w:rsidRPr="00394AC5">
              <w:rPr>
                <w:rFonts w:hAnsi="ＭＳ 明朝" w:hint="eastAsia"/>
                <w:sz w:val="18"/>
              </w:rPr>
              <w:t xml:space="preserve">    </w:t>
            </w:r>
            <w:r w:rsidRPr="00394AC5">
              <w:rPr>
                <w:rFonts w:hAnsi="ＭＳ 明朝" w:hint="eastAsia"/>
                <w:sz w:val="18"/>
              </w:rPr>
              <w:t>欄</w:t>
            </w:r>
          </w:p>
        </w:tc>
        <w:tc>
          <w:tcPr>
            <w:tcW w:w="2661" w:type="dxa"/>
            <w:gridSpan w:val="2"/>
            <w:tcBorders>
              <w:top w:val="single" w:sz="4" w:space="0" w:color="auto"/>
              <w:left w:val="single" w:sz="4" w:space="0" w:color="auto"/>
              <w:bottom w:val="single" w:sz="4" w:space="0" w:color="auto"/>
              <w:right w:val="single" w:sz="4" w:space="0" w:color="auto"/>
            </w:tcBorders>
            <w:hideMark/>
          </w:tcPr>
          <w:p w14:paraId="64D10D7E" w14:textId="77777777" w:rsidR="00941423" w:rsidRPr="00394AC5" w:rsidRDefault="0094142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三</w:t>
            </w:r>
            <w:r w:rsidRPr="00394AC5">
              <w:rPr>
                <w:rFonts w:hAnsi="ＭＳ 明朝" w:hint="eastAsia"/>
                <w:sz w:val="18"/>
              </w:rPr>
              <w:t xml:space="preserve">    </w:t>
            </w:r>
            <w:r w:rsidRPr="00394AC5">
              <w:rPr>
                <w:rFonts w:hAnsi="ＭＳ 明朝" w:hint="eastAsia"/>
                <w:sz w:val="18"/>
              </w:rPr>
              <w:t>欄</w:t>
            </w:r>
          </w:p>
        </w:tc>
      </w:tr>
      <w:tr w:rsidR="00941423" w:rsidRPr="00394AC5" w14:paraId="00C55326" w14:textId="77777777" w:rsidTr="006A2D8A">
        <w:trPr>
          <w:cantSplit/>
          <w:trHeight w:val="630"/>
        </w:trPr>
        <w:tc>
          <w:tcPr>
            <w:tcW w:w="2808"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620064F7" w14:textId="77777777" w:rsidR="00941423" w:rsidRPr="00394AC5" w:rsidRDefault="00941423" w:rsidP="006E4D5C">
            <w:pPr>
              <w:rPr>
                <w:rFonts w:hAnsi="ＭＳ 明朝"/>
                <w:sz w:val="18"/>
                <w:szCs w:val="18"/>
              </w:rPr>
            </w:pPr>
            <w:r w:rsidRPr="00394AC5">
              <w:rPr>
                <w:rFonts w:hAnsi="ＭＳ 明朝" w:hint="eastAsia"/>
                <w:sz w:val="18"/>
                <w:szCs w:val="18"/>
              </w:rPr>
              <w:t xml:space="preserve">     </w:t>
            </w:r>
          </w:p>
          <w:p w14:paraId="442E4C05" w14:textId="77777777" w:rsidR="00941423" w:rsidRPr="00394AC5" w:rsidRDefault="00941423" w:rsidP="006E4D5C">
            <w:pPr>
              <w:ind w:firstLineChars="1000" w:firstLine="1800"/>
              <w:rPr>
                <w:rFonts w:hAnsi="ＭＳ 明朝"/>
                <w:sz w:val="18"/>
                <w:szCs w:val="18"/>
              </w:rPr>
            </w:pPr>
            <w:r w:rsidRPr="00394AC5">
              <w:rPr>
                <w:rFonts w:hAnsi="ＭＳ 明朝" w:hint="eastAsia"/>
                <w:sz w:val="18"/>
                <w:szCs w:val="18"/>
              </w:rPr>
              <w:t>所要資格</w:t>
            </w:r>
          </w:p>
          <w:p w14:paraId="3F27320F" w14:textId="77777777" w:rsidR="00941423" w:rsidRPr="00394AC5" w:rsidRDefault="00941423" w:rsidP="006E4D5C">
            <w:pPr>
              <w:ind w:firstLineChars="500" w:firstLine="900"/>
              <w:rPr>
                <w:rFonts w:hAnsi="ＭＳ 明朝"/>
                <w:sz w:val="18"/>
                <w:szCs w:val="18"/>
              </w:rPr>
            </w:pPr>
          </w:p>
          <w:p w14:paraId="5DB845E9" w14:textId="77777777" w:rsidR="00941423" w:rsidRPr="00394AC5" w:rsidRDefault="00941423" w:rsidP="006E4D5C">
            <w:pPr>
              <w:rPr>
                <w:rFonts w:hAnsi="ＭＳ 明朝"/>
                <w:sz w:val="18"/>
                <w:szCs w:val="18"/>
              </w:rPr>
            </w:pPr>
            <w:r w:rsidRPr="00394AC5">
              <w:rPr>
                <w:rFonts w:hAnsi="ＭＳ 明朝" w:hint="eastAsia"/>
                <w:sz w:val="18"/>
                <w:szCs w:val="18"/>
              </w:rPr>
              <w:t>免許状の種類</w:t>
            </w:r>
          </w:p>
        </w:tc>
        <w:tc>
          <w:tcPr>
            <w:tcW w:w="3029" w:type="dxa"/>
            <w:vMerge w:val="restart"/>
            <w:tcBorders>
              <w:top w:val="single" w:sz="4" w:space="0" w:color="auto"/>
              <w:left w:val="single" w:sz="4" w:space="0" w:color="auto"/>
              <w:bottom w:val="single" w:sz="4" w:space="0" w:color="auto"/>
              <w:right w:val="single" w:sz="4" w:space="0" w:color="auto"/>
            </w:tcBorders>
            <w:vAlign w:val="center"/>
            <w:hideMark/>
          </w:tcPr>
          <w:p w14:paraId="015EDB08" w14:textId="77777777" w:rsidR="00941423" w:rsidRPr="00394AC5" w:rsidRDefault="00941423" w:rsidP="006E4D5C">
            <w:pPr>
              <w:jc w:val="center"/>
              <w:rPr>
                <w:rFonts w:hAnsi="ＭＳ 明朝"/>
                <w:sz w:val="18"/>
                <w:szCs w:val="18"/>
              </w:rPr>
            </w:pPr>
            <w:r w:rsidRPr="00394AC5">
              <w:rPr>
                <w:rFonts w:hAnsi="ＭＳ 明朝" w:hint="eastAsia"/>
                <w:sz w:val="18"/>
                <w:szCs w:val="18"/>
              </w:rPr>
              <w:t>基</w:t>
            </w:r>
            <w:r w:rsidRPr="00394AC5">
              <w:rPr>
                <w:rFonts w:hAnsi="ＭＳ 明朝" w:hint="eastAsia"/>
                <w:sz w:val="18"/>
                <w:szCs w:val="18"/>
              </w:rPr>
              <w:t xml:space="preserve">    </w:t>
            </w:r>
            <w:r w:rsidRPr="00394AC5">
              <w:rPr>
                <w:rFonts w:hAnsi="ＭＳ 明朝" w:hint="eastAsia"/>
                <w:sz w:val="18"/>
                <w:szCs w:val="18"/>
              </w:rPr>
              <w:t>礎</w:t>
            </w:r>
            <w:r w:rsidRPr="00394AC5">
              <w:rPr>
                <w:rFonts w:hAnsi="ＭＳ 明朝" w:hint="eastAsia"/>
                <w:sz w:val="18"/>
                <w:szCs w:val="18"/>
              </w:rPr>
              <w:t xml:space="preserve">    </w:t>
            </w:r>
            <w:r w:rsidRPr="00394AC5">
              <w:rPr>
                <w:rFonts w:hAnsi="ＭＳ 明朝" w:hint="eastAsia"/>
                <w:sz w:val="18"/>
                <w:szCs w:val="18"/>
              </w:rPr>
              <w:t>資</w:t>
            </w:r>
            <w:r w:rsidRPr="00394AC5">
              <w:rPr>
                <w:rFonts w:hAnsi="ＭＳ 明朝" w:hint="eastAsia"/>
                <w:sz w:val="18"/>
                <w:szCs w:val="18"/>
              </w:rPr>
              <w:t xml:space="preserve">    </w:t>
            </w:r>
            <w:r w:rsidRPr="00394AC5">
              <w:rPr>
                <w:rFonts w:hAnsi="ＭＳ 明朝" w:hint="eastAsia"/>
                <w:sz w:val="18"/>
                <w:szCs w:val="18"/>
              </w:rPr>
              <w:t>格</w:t>
            </w:r>
          </w:p>
        </w:tc>
        <w:tc>
          <w:tcPr>
            <w:tcW w:w="2661" w:type="dxa"/>
            <w:gridSpan w:val="2"/>
            <w:tcBorders>
              <w:top w:val="single" w:sz="4" w:space="0" w:color="auto"/>
              <w:left w:val="single" w:sz="4" w:space="0" w:color="auto"/>
              <w:bottom w:val="single" w:sz="4" w:space="0" w:color="auto"/>
              <w:right w:val="single" w:sz="4" w:space="0" w:color="auto"/>
            </w:tcBorders>
            <w:hideMark/>
          </w:tcPr>
          <w:p w14:paraId="2F057E26" w14:textId="77777777" w:rsidR="00941423" w:rsidRPr="00394AC5" w:rsidRDefault="00941423" w:rsidP="006E4D5C">
            <w:pPr>
              <w:rPr>
                <w:rFonts w:hAnsi="ＭＳ 明朝"/>
                <w:sz w:val="18"/>
              </w:rPr>
            </w:pPr>
            <w:r w:rsidRPr="00394AC5">
              <w:rPr>
                <w:rFonts w:hAnsi="ＭＳ 明朝" w:hint="eastAsia"/>
                <w:sz w:val="18"/>
              </w:rPr>
              <w:t>大学において修得することを必要とする最低単位数</w:t>
            </w:r>
          </w:p>
        </w:tc>
      </w:tr>
      <w:tr w:rsidR="00941423" w:rsidRPr="00394AC5" w14:paraId="1FCA923F" w14:textId="77777777" w:rsidTr="006A2D8A">
        <w:trPr>
          <w:cantSplit/>
          <w:trHeight w:val="567"/>
        </w:trPr>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14:paraId="2D138188" w14:textId="77777777" w:rsidR="00941423" w:rsidRPr="00394AC5" w:rsidRDefault="00941423" w:rsidP="006E4D5C">
            <w:pPr>
              <w:widowControl/>
              <w:jc w:val="left"/>
              <w:rPr>
                <w:rFonts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CFA63" w14:textId="77777777" w:rsidR="00941423" w:rsidRPr="00394AC5" w:rsidRDefault="00941423" w:rsidP="006E4D5C">
            <w:pPr>
              <w:widowControl/>
              <w:jc w:val="left"/>
              <w:rPr>
                <w:rFonts w:hAnsi="ＭＳ 明朝"/>
                <w:sz w:val="18"/>
                <w:szCs w:val="18"/>
              </w:rPr>
            </w:pPr>
          </w:p>
        </w:tc>
        <w:tc>
          <w:tcPr>
            <w:tcW w:w="1317" w:type="dxa"/>
            <w:tcBorders>
              <w:top w:val="single" w:sz="4" w:space="0" w:color="auto"/>
              <w:left w:val="single" w:sz="4" w:space="0" w:color="auto"/>
              <w:bottom w:val="single" w:sz="4" w:space="0" w:color="auto"/>
              <w:right w:val="single" w:sz="4" w:space="0" w:color="auto"/>
            </w:tcBorders>
            <w:hideMark/>
          </w:tcPr>
          <w:p w14:paraId="69FE8998" w14:textId="77777777" w:rsidR="00941423" w:rsidRPr="00394AC5" w:rsidRDefault="00941423" w:rsidP="006E4D5C">
            <w:pPr>
              <w:widowControl/>
              <w:rPr>
                <w:rFonts w:hAnsi="ＭＳ 明朝"/>
                <w:sz w:val="16"/>
                <w:szCs w:val="16"/>
              </w:rPr>
            </w:pPr>
            <w:r w:rsidRPr="00394AC5">
              <w:rPr>
                <w:rFonts w:hAnsi="ＭＳ 明朝" w:hint="eastAsia"/>
                <w:sz w:val="16"/>
                <w:szCs w:val="16"/>
              </w:rPr>
              <w:t>教科及び教職に関する科目</w:t>
            </w:r>
          </w:p>
        </w:tc>
        <w:tc>
          <w:tcPr>
            <w:tcW w:w="1344" w:type="dxa"/>
            <w:tcBorders>
              <w:top w:val="single" w:sz="4" w:space="0" w:color="auto"/>
              <w:left w:val="single" w:sz="4" w:space="0" w:color="auto"/>
              <w:bottom w:val="single" w:sz="4" w:space="0" w:color="auto"/>
              <w:right w:val="single" w:sz="4" w:space="0" w:color="auto"/>
            </w:tcBorders>
            <w:hideMark/>
          </w:tcPr>
          <w:p w14:paraId="64F1800E" w14:textId="77777777" w:rsidR="00941423" w:rsidRPr="00394AC5" w:rsidRDefault="00941423" w:rsidP="006E4D5C">
            <w:pPr>
              <w:widowControl/>
              <w:jc w:val="left"/>
              <w:rPr>
                <w:rFonts w:hAnsi="ＭＳ 明朝"/>
                <w:sz w:val="16"/>
                <w:szCs w:val="16"/>
              </w:rPr>
            </w:pPr>
            <w:r w:rsidRPr="00394AC5">
              <w:rPr>
                <w:rFonts w:hAnsi="ＭＳ 明朝" w:hint="eastAsia"/>
                <w:sz w:val="16"/>
                <w:szCs w:val="16"/>
              </w:rPr>
              <w:t>特別支援教育に関する科目</w:t>
            </w:r>
          </w:p>
        </w:tc>
      </w:tr>
      <w:tr w:rsidR="00941423" w:rsidRPr="00394AC5" w14:paraId="4CFB91F4" w14:textId="77777777" w:rsidTr="006A2D8A">
        <w:trPr>
          <w:cantSplit/>
          <w:trHeight w:val="270"/>
        </w:trPr>
        <w:tc>
          <w:tcPr>
            <w:tcW w:w="1388" w:type="dxa"/>
            <w:vMerge w:val="restart"/>
            <w:tcBorders>
              <w:top w:val="single" w:sz="4" w:space="0" w:color="auto"/>
              <w:left w:val="single" w:sz="4" w:space="0" w:color="auto"/>
              <w:bottom w:val="single" w:sz="4" w:space="0" w:color="auto"/>
              <w:right w:val="single" w:sz="4" w:space="0" w:color="auto"/>
            </w:tcBorders>
            <w:hideMark/>
          </w:tcPr>
          <w:p w14:paraId="395949B6" w14:textId="77777777" w:rsidR="00941423" w:rsidRPr="00394AC5" w:rsidRDefault="00941423" w:rsidP="006E4D5C">
            <w:pPr>
              <w:rPr>
                <w:rFonts w:hAnsi="ＭＳ 明朝"/>
                <w:sz w:val="18"/>
                <w:szCs w:val="18"/>
              </w:rPr>
            </w:pPr>
            <w:r w:rsidRPr="00394AC5">
              <w:rPr>
                <w:rFonts w:hAnsi="ＭＳ 明朝" w:hint="eastAsia"/>
                <w:sz w:val="18"/>
                <w:szCs w:val="18"/>
              </w:rPr>
              <w:t>幼稚園教諭</w:t>
            </w:r>
          </w:p>
        </w:tc>
        <w:tc>
          <w:tcPr>
            <w:tcW w:w="1420" w:type="dxa"/>
            <w:tcBorders>
              <w:top w:val="single" w:sz="4" w:space="0" w:color="auto"/>
              <w:left w:val="single" w:sz="4" w:space="0" w:color="auto"/>
              <w:bottom w:val="single" w:sz="4" w:space="0" w:color="auto"/>
              <w:right w:val="single" w:sz="4" w:space="0" w:color="auto"/>
            </w:tcBorders>
            <w:hideMark/>
          </w:tcPr>
          <w:p w14:paraId="316DA841" w14:textId="77777777" w:rsidR="00941423" w:rsidRPr="00394AC5" w:rsidRDefault="00941423" w:rsidP="006E4D5C">
            <w:pPr>
              <w:jc w:val="left"/>
              <w:rPr>
                <w:rFonts w:hAnsi="ＭＳ 明朝"/>
                <w:sz w:val="18"/>
              </w:rPr>
            </w:pPr>
            <w:r w:rsidRPr="00394AC5">
              <w:rPr>
                <w:rFonts w:hAnsi="ＭＳ 明朝" w:hint="eastAsia"/>
                <w:sz w:val="18"/>
              </w:rPr>
              <w:t>専修免許状</w:t>
            </w:r>
          </w:p>
        </w:tc>
        <w:tc>
          <w:tcPr>
            <w:tcW w:w="3029" w:type="dxa"/>
            <w:tcBorders>
              <w:top w:val="single" w:sz="4" w:space="0" w:color="auto"/>
              <w:left w:val="single" w:sz="4" w:space="0" w:color="auto"/>
              <w:bottom w:val="single" w:sz="4" w:space="0" w:color="auto"/>
              <w:right w:val="single" w:sz="4" w:space="0" w:color="auto"/>
            </w:tcBorders>
            <w:hideMark/>
          </w:tcPr>
          <w:p w14:paraId="56DC96FC" w14:textId="77777777" w:rsidR="00941423" w:rsidRPr="00394AC5" w:rsidRDefault="00941423" w:rsidP="006E4D5C">
            <w:pPr>
              <w:jc w:val="left"/>
              <w:rPr>
                <w:rFonts w:hAnsi="ＭＳ 明朝"/>
                <w:sz w:val="18"/>
              </w:rPr>
            </w:pPr>
            <w:r w:rsidRPr="00394AC5">
              <w:rPr>
                <w:rFonts w:hAnsi="ＭＳ 明朝" w:hint="eastAsia"/>
                <w:sz w:val="18"/>
              </w:rPr>
              <w:t>修士の学位を有すること。</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799256D" w14:textId="77777777" w:rsidR="00941423" w:rsidRPr="00394AC5" w:rsidRDefault="00941423" w:rsidP="006E4D5C">
            <w:pPr>
              <w:jc w:val="center"/>
              <w:rPr>
                <w:rFonts w:hAnsi="ＭＳ 明朝"/>
                <w:sz w:val="18"/>
              </w:rPr>
            </w:pPr>
            <w:r w:rsidRPr="00394AC5">
              <w:rPr>
                <w:rFonts w:hAnsi="ＭＳ 明朝" w:hint="eastAsia"/>
                <w:sz w:val="18"/>
              </w:rPr>
              <w:t>７５</w:t>
            </w:r>
          </w:p>
        </w:tc>
        <w:tc>
          <w:tcPr>
            <w:tcW w:w="1344" w:type="dxa"/>
            <w:tcBorders>
              <w:top w:val="single" w:sz="4" w:space="0" w:color="auto"/>
              <w:left w:val="single" w:sz="4" w:space="0" w:color="auto"/>
              <w:bottom w:val="single" w:sz="4" w:space="0" w:color="auto"/>
              <w:right w:val="single" w:sz="4" w:space="0" w:color="auto"/>
            </w:tcBorders>
            <w:vAlign w:val="center"/>
          </w:tcPr>
          <w:p w14:paraId="793DA54E" w14:textId="77777777" w:rsidR="00941423" w:rsidRPr="00394AC5" w:rsidRDefault="00941423" w:rsidP="006E4D5C">
            <w:pPr>
              <w:jc w:val="center"/>
              <w:rPr>
                <w:rFonts w:hAnsi="ＭＳ 明朝"/>
                <w:sz w:val="18"/>
              </w:rPr>
            </w:pPr>
          </w:p>
        </w:tc>
      </w:tr>
      <w:tr w:rsidR="00941423" w:rsidRPr="00394AC5" w14:paraId="4FE21180" w14:textId="77777777" w:rsidTr="006A2D8A">
        <w:trPr>
          <w:cantSplit/>
          <w:trHeight w:val="270"/>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6A1B17C7" w14:textId="77777777" w:rsidR="00941423" w:rsidRPr="00394AC5" w:rsidRDefault="00941423" w:rsidP="006E4D5C">
            <w:pPr>
              <w:widowControl/>
              <w:jc w:val="left"/>
              <w:rPr>
                <w:rFonts w:hAnsi="ＭＳ 明朝"/>
                <w:sz w:val="18"/>
                <w:szCs w:val="18"/>
              </w:rPr>
            </w:pPr>
          </w:p>
        </w:tc>
        <w:tc>
          <w:tcPr>
            <w:tcW w:w="1420" w:type="dxa"/>
            <w:tcBorders>
              <w:top w:val="single" w:sz="4" w:space="0" w:color="auto"/>
              <w:left w:val="single" w:sz="4" w:space="0" w:color="auto"/>
              <w:bottom w:val="single" w:sz="4" w:space="0" w:color="auto"/>
              <w:right w:val="single" w:sz="4" w:space="0" w:color="auto"/>
            </w:tcBorders>
            <w:hideMark/>
          </w:tcPr>
          <w:p w14:paraId="2C6C1AD7" w14:textId="77777777" w:rsidR="00941423" w:rsidRPr="00394AC5" w:rsidRDefault="00941423" w:rsidP="006E4D5C">
            <w:pPr>
              <w:jc w:val="left"/>
              <w:rPr>
                <w:rFonts w:hAnsi="ＭＳ 明朝"/>
                <w:sz w:val="18"/>
              </w:rPr>
            </w:pPr>
            <w:r w:rsidRPr="00394AC5">
              <w:rPr>
                <w:rFonts w:hAnsi="ＭＳ 明朝" w:hint="eastAsia"/>
                <w:sz w:val="18"/>
              </w:rPr>
              <w:t>一種免許状</w:t>
            </w:r>
          </w:p>
        </w:tc>
        <w:tc>
          <w:tcPr>
            <w:tcW w:w="3029" w:type="dxa"/>
            <w:tcBorders>
              <w:top w:val="single" w:sz="4" w:space="0" w:color="auto"/>
              <w:left w:val="single" w:sz="4" w:space="0" w:color="auto"/>
              <w:bottom w:val="single" w:sz="4" w:space="0" w:color="auto"/>
              <w:right w:val="single" w:sz="4" w:space="0" w:color="auto"/>
            </w:tcBorders>
            <w:hideMark/>
          </w:tcPr>
          <w:p w14:paraId="4A4E7303" w14:textId="77777777" w:rsidR="00941423" w:rsidRPr="00394AC5" w:rsidRDefault="00941423" w:rsidP="006E4D5C">
            <w:pPr>
              <w:jc w:val="left"/>
              <w:rPr>
                <w:rFonts w:hAnsi="ＭＳ 明朝"/>
                <w:sz w:val="18"/>
              </w:rPr>
            </w:pPr>
            <w:r w:rsidRPr="00394AC5">
              <w:rPr>
                <w:rFonts w:hAnsi="ＭＳ 明朝" w:hint="eastAsia"/>
                <w:sz w:val="18"/>
              </w:rPr>
              <w:t>学士の学位を有すること。</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E9F09D0" w14:textId="77777777" w:rsidR="00941423" w:rsidRPr="00394AC5" w:rsidRDefault="00941423" w:rsidP="006E4D5C">
            <w:pPr>
              <w:jc w:val="center"/>
              <w:rPr>
                <w:rFonts w:hAnsi="ＭＳ 明朝"/>
                <w:sz w:val="18"/>
              </w:rPr>
            </w:pPr>
            <w:r w:rsidRPr="00394AC5">
              <w:rPr>
                <w:rFonts w:hAnsi="ＭＳ 明朝" w:hint="eastAsia"/>
                <w:sz w:val="18"/>
              </w:rPr>
              <w:t>５１</w:t>
            </w:r>
          </w:p>
        </w:tc>
        <w:tc>
          <w:tcPr>
            <w:tcW w:w="1344" w:type="dxa"/>
            <w:tcBorders>
              <w:top w:val="single" w:sz="4" w:space="0" w:color="auto"/>
              <w:left w:val="single" w:sz="4" w:space="0" w:color="auto"/>
              <w:bottom w:val="single" w:sz="4" w:space="0" w:color="auto"/>
              <w:right w:val="single" w:sz="4" w:space="0" w:color="auto"/>
            </w:tcBorders>
            <w:vAlign w:val="center"/>
          </w:tcPr>
          <w:p w14:paraId="76485497" w14:textId="77777777" w:rsidR="00941423" w:rsidRPr="00394AC5" w:rsidRDefault="00941423" w:rsidP="006E4D5C">
            <w:pPr>
              <w:jc w:val="center"/>
              <w:rPr>
                <w:rFonts w:hAnsi="ＭＳ 明朝"/>
                <w:sz w:val="18"/>
              </w:rPr>
            </w:pPr>
          </w:p>
        </w:tc>
      </w:tr>
      <w:tr w:rsidR="00941423" w:rsidRPr="00394AC5" w14:paraId="00747437" w14:textId="77777777" w:rsidTr="006A2D8A">
        <w:trPr>
          <w:cantSplit/>
          <w:trHeight w:val="270"/>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2EC64407" w14:textId="77777777" w:rsidR="00941423" w:rsidRPr="00394AC5" w:rsidRDefault="00941423" w:rsidP="006E4D5C">
            <w:pPr>
              <w:widowControl/>
              <w:jc w:val="left"/>
              <w:rPr>
                <w:rFonts w:hAnsi="ＭＳ 明朝"/>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72C82EF" w14:textId="77777777" w:rsidR="00941423" w:rsidRPr="00394AC5" w:rsidRDefault="00941423" w:rsidP="006E4D5C">
            <w:pPr>
              <w:rPr>
                <w:rFonts w:hAnsi="ＭＳ 明朝"/>
                <w:sz w:val="18"/>
              </w:rPr>
            </w:pPr>
            <w:r w:rsidRPr="00394AC5">
              <w:rPr>
                <w:rFonts w:hAnsi="ＭＳ 明朝" w:hint="eastAsia"/>
                <w:sz w:val="18"/>
              </w:rPr>
              <w:t>二種免許状</w:t>
            </w:r>
          </w:p>
        </w:tc>
        <w:tc>
          <w:tcPr>
            <w:tcW w:w="3029" w:type="dxa"/>
            <w:tcBorders>
              <w:top w:val="single" w:sz="4" w:space="0" w:color="auto"/>
              <w:left w:val="single" w:sz="4" w:space="0" w:color="auto"/>
              <w:bottom w:val="single" w:sz="4" w:space="0" w:color="auto"/>
              <w:right w:val="single" w:sz="4" w:space="0" w:color="auto"/>
            </w:tcBorders>
            <w:hideMark/>
          </w:tcPr>
          <w:p w14:paraId="51A7BBC0" w14:textId="77777777" w:rsidR="00941423" w:rsidRPr="00394AC5" w:rsidRDefault="00941423" w:rsidP="006E4D5C">
            <w:pPr>
              <w:rPr>
                <w:rFonts w:hAnsi="ＭＳ 明朝"/>
                <w:sz w:val="18"/>
                <w:szCs w:val="18"/>
              </w:rPr>
            </w:pPr>
            <w:r w:rsidRPr="00394AC5">
              <w:rPr>
                <w:rFonts w:hAnsi="ＭＳ 明朝" w:hint="eastAsia"/>
                <w:sz w:val="18"/>
                <w:szCs w:val="18"/>
              </w:rPr>
              <w:t>短期大学士の学位を有すること。</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ADAA60B" w14:textId="77777777" w:rsidR="00941423" w:rsidRPr="00394AC5" w:rsidRDefault="00941423" w:rsidP="006E4D5C">
            <w:pPr>
              <w:jc w:val="center"/>
              <w:rPr>
                <w:rFonts w:hAnsi="ＭＳ 明朝"/>
                <w:sz w:val="18"/>
              </w:rPr>
            </w:pPr>
            <w:r w:rsidRPr="00394AC5">
              <w:rPr>
                <w:rFonts w:hAnsi="ＭＳ 明朝" w:hint="eastAsia"/>
                <w:sz w:val="18"/>
              </w:rPr>
              <w:t>３１</w:t>
            </w:r>
          </w:p>
        </w:tc>
        <w:tc>
          <w:tcPr>
            <w:tcW w:w="1344" w:type="dxa"/>
            <w:tcBorders>
              <w:top w:val="single" w:sz="4" w:space="0" w:color="auto"/>
              <w:left w:val="single" w:sz="4" w:space="0" w:color="auto"/>
              <w:bottom w:val="single" w:sz="4" w:space="0" w:color="auto"/>
              <w:right w:val="single" w:sz="4" w:space="0" w:color="auto"/>
            </w:tcBorders>
            <w:vAlign w:val="center"/>
          </w:tcPr>
          <w:p w14:paraId="2120C00D" w14:textId="77777777" w:rsidR="00941423" w:rsidRPr="00394AC5" w:rsidRDefault="00941423" w:rsidP="006E4D5C">
            <w:pPr>
              <w:jc w:val="center"/>
              <w:rPr>
                <w:rFonts w:hAnsi="ＭＳ 明朝"/>
                <w:sz w:val="18"/>
              </w:rPr>
            </w:pPr>
          </w:p>
        </w:tc>
      </w:tr>
    </w:tbl>
    <w:p w14:paraId="0E9B0C05" w14:textId="77777777" w:rsidR="00941423" w:rsidRPr="00394AC5" w:rsidRDefault="00941423" w:rsidP="00941423">
      <w:pPr>
        <w:widowControl/>
        <w:jc w:val="left"/>
      </w:pPr>
    </w:p>
    <w:p w14:paraId="6D28CB78" w14:textId="71F129C5" w:rsidR="00941423" w:rsidRDefault="006A2D8A" w:rsidP="006A2D8A">
      <w:pPr>
        <w:widowControl/>
        <w:ind w:leftChars="202" w:left="424"/>
        <w:jc w:val="left"/>
      </w:pPr>
      <w:r>
        <w:rPr>
          <w:rFonts w:hint="eastAsia"/>
        </w:rPr>
        <w:t>②</w:t>
      </w:r>
      <w:r w:rsidR="00941423">
        <w:rPr>
          <w:rFonts w:hint="eastAsia"/>
        </w:rPr>
        <w:t>平成</w:t>
      </w:r>
      <w:r w:rsidR="00941423">
        <w:rPr>
          <w:rFonts w:hint="eastAsia"/>
        </w:rPr>
        <w:t>29</w:t>
      </w:r>
      <w:r w:rsidR="00941423">
        <w:rPr>
          <w:rFonts w:hint="eastAsia"/>
        </w:rPr>
        <w:t>年改正免許法施行規則</w:t>
      </w:r>
    </w:p>
    <w:p w14:paraId="5112B404" w14:textId="77777777" w:rsidR="00941423" w:rsidRDefault="00941423" w:rsidP="006A2D8A">
      <w:pPr>
        <w:widowControl/>
        <w:ind w:leftChars="270" w:left="708" w:hangingChars="67" w:hanging="141"/>
        <w:jc w:val="left"/>
      </w:pPr>
      <w:r>
        <w:rPr>
          <w:rFonts w:hint="eastAsia"/>
        </w:rPr>
        <w:t>第２条　免許法別表第１に規定する幼稚園教諭の普通免許状の授与を受ける場合の教科及び教職に関する科目の単位の修得方法は、次の表の定めるところによる。</w:t>
      </w:r>
    </w:p>
    <w:tbl>
      <w:tblPr>
        <w:tblStyle w:val="ad"/>
        <w:tblW w:w="0" w:type="auto"/>
        <w:tblInd w:w="562" w:type="dxa"/>
        <w:tblLook w:val="04A0" w:firstRow="1" w:lastRow="0" w:firstColumn="1" w:lastColumn="0" w:noHBand="0" w:noVBand="1"/>
      </w:tblPr>
      <w:tblGrid>
        <w:gridCol w:w="397"/>
        <w:gridCol w:w="841"/>
        <w:gridCol w:w="1816"/>
        <w:gridCol w:w="4109"/>
        <w:gridCol w:w="445"/>
        <w:gridCol w:w="445"/>
        <w:gridCol w:w="445"/>
      </w:tblGrid>
      <w:tr w:rsidR="00941423" w14:paraId="49B2F2D5" w14:textId="77777777" w:rsidTr="006A2D8A">
        <w:tc>
          <w:tcPr>
            <w:tcW w:w="1134" w:type="dxa"/>
            <w:gridSpan w:val="2"/>
            <w:vAlign w:val="center"/>
          </w:tcPr>
          <w:p w14:paraId="5590D199" w14:textId="77777777" w:rsidR="00941423" w:rsidRPr="006A2D8A" w:rsidRDefault="00941423" w:rsidP="006E4D5C">
            <w:pPr>
              <w:jc w:val="center"/>
              <w:rPr>
                <w:sz w:val="18"/>
                <w:szCs w:val="18"/>
              </w:rPr>
            </w:pPr>
            <w:r w:rsidRPr="006A2D8A">
              <w:rPr>
                <w:rFonts w:hint="eastAsia"/>
                <w:sz w:val="18"/>
                <w:szCs w:val="18"/>
              </w:rPr>
              <w:t>第一欄</w:t>
            </w:r>
          </w:p>
        </w:tc>
        <w:tc>
          <w:tcPr>
            <w:tcW w:w="1843" w:type="dxa"/>
            <w:vAlign w:val="center"/>
          </w:tcPr>
          <w:p w14:paraId="2FC5B3BF" w14:textId="77777777" w:rsidR="00941423" w:rsidRPr="006A2D8A" w:rsidRDefault="00941423" w:rsidP="006E4D5C">
            <w:pPr>
              <w:rPr>
                <w:sz w:val="18"/>
                <w:szCs w:val="18"/>
              </w:rPr>
            </w:pPr>
            <w:r w:rsidRPr="006A2D8A">
              <w:rPr>
                <w:rFonts w:hint="eastAsia"/>
                <w:sz w:val="18"/>
                <w:szCs w:val="18"/>
              </w:rPr>
              <w:t>教科及び教職に関する科目</w:t>
            </w:r>
          </w:p>
        </w:tc>
        <w:tc>
          <w:tcPr>
            <w:tcW w:w="4183" w:type="dxa"/>
            <w:vAlign w:val="center"/>
          </w:tcPr>
          <w:p w14:paraId="4E8D8612" w14:textId="77777777" w:rsidR="00941423" w:rsidRPr="006A2D8A" w:rsidRDefault="00941423" w:rsidP="006E4D5C">
            <w:pPr>
              <w:jc w:val="center"/>
              <w:rPr>
                <w:sz w:val="18"/>
                <w:szCs w:val="18"/>
              </w:rPr>
            </w:pPr>
            <w:r w:rsidRPr="006A2D8A">
              <w:rPr>
                <w:rFonts w:hint="eastAsia"/>
                <w:sz w:val="18"/>
                <w:szCs w:val="18"/>
              </w:rPr>
              <w:t>右項の各科目に含めることが必要な事項</w:t>
            </w:r>
          </w:p>
        </w:tc>
        <w:tc>
          <w:tcPr>
            <w:tcW w:w="446" w:type="dxa"/>
          </w:tcPr>
          <w:p w14:paraId="265D38A8" w14:textId="77777777" w:rsidR="00941423" w:rsidRPr="006A2D8A" w:rsidRDefault="00941423" w:rsidP="006E4D5C">
            <w:pPr>
              <w:rPr>
                <w:sz w:val="18"/>
                <w:szCs w:val="18"/>
              </w:rPr>
            </w:pPr>
            <w:r w:rsidRPr="006A2D8A">
              <w:rPr>
                <w:rFonts w:hint="eastAsia"/>
                <w:sz w:val="18"/>
                <w:szCs w:val="18"/>
              </w:rPr>
              <w:t>専修免許状</w:t>
            </w:r>
          </w:p>
        </w:tc>
        <w:tc>
          <w:tcPr>
            <w:tcW w:w="446" w:type="dxa"/>
          </w:tcPr>
          <w:p w14:paraId="61534FE2" w14:textId="77777777" w:rsidR="00941423" w:rsidRPr="006A2D8A" w:rsidRDefault="00941423" w:rsidP="006E4D5C">
            <w:pPr>
              <w:rPr>
                <w:sz w:val="18"/>
                <w:szCs w:val="18"/>
              </w:rPr>
            </w:pPr>
            <w:r w:rsidRPr="006A2D8A">
              <w:rPr>
                <w:rFonts w:hint="eastAsia"/>
                <w:sz w:val="18"/>
                <w:szCs w:val="18"/>
              </w:rPr>
              <w:t>一種免許状</w:t>
            </w:r>
          </w:p>
        </w:tc>
        <w:tc>
          <w:tcPr>
            <w:tcW w:w="446" w:type="dxa"/>
          </w:tcPr>
          <w:p w14:paraId="542C7C8C" w14:textId="77777777" w:rsidR="00941423" w:rsidRPr="006A2D8A" w:rsidRDefault="00941423" w:rsidP="006E4D5C">
            <w:pPr>
              <w:rPr>
                <w:sz w:val="18"/>
                <w:szCs w:val="18"/>
              </w:rPr>
            </w:pPr>
            <w:r w:rsidRPr="006A2D8A">
              <w:rPr>
                <w:rFonts w:hint="eastAsia"/>
                <w:sz w:val="18"/>
                <w:szCs w:val="18"/>
              </w:rPr>
              <w:t>二種免許状</w:t>
            </w:r>
          </w:p>
        </w:tc>
      </w:tr>
      <w:tr w:rsidR="006A2D8A" w14:paraId="5093A698" w14:textId="77777777" w:rsidTr="006A2D8A">
        <w:tc>
          <w:tcPr>
            <w:tcW w:w="284" w:type="dxa"/>
            <w:vMerge w:val="restart"/>
            <w:vAlign w:val="center"/>
          </w:tcPr>
          <w:p w14:paraId="711AA566" w14:textId="77777777" w:rsidR="00941423" w:rsidRPr="006A2D8A" w:rsidRDefault="00941423" w:rsidP="006E4D5C">
            <w:pPr>
              <w:jc w:val="center"/>
              <w:rPr>
                <w:sz w:val="18"/>
                <w:szCs w:val="18"/>
              </w:rPr>
            </w:pPr>
            <w:r w:rsidRPr="006A2D8A">
              <w:rPr>
                <w:rFonts w:hint="eastAsia"/>
                <w:sz w:val="18"/>
                <w:szCs w:val="18"/>
              </w:rPr>
              <w:t>最低修得単位数</w:t>
            </w:r>
          </w:p>
        </w:tc>
        <w:tc>
          <w:tcPr>
            <w:tcW w:w="850" w:type="dxa"/>
            <w:vMerge w:val="restart"/>
          </w:tcPr>
          <w:p w14:paraId="264839F6" w14:textId="77777777" w:rsidR="00941423" w:rsidRPr="006A2D8A" w:rsidRDefault="00941423" w:rsidP="006E4D5C">
            <w:pPr>
              <w:rPr>
                <w:sz w:val="18"/>
                <w:szCs w:val="18"/>
              </w:rPr>
            </w:pPr>
            <w:r w:rsidRPr="006A2D8A">
              <w:rPr>
                <w:rFonts w:hint="eastAsia"/>
                <w:sz w:val="18"/>
                <w:szCs w:val="18"/>
              </w:rPr>
              <w:t>第二欄</w:t>
            </w:r>
          </w:p>
        </w:tc>
        <w:tc>
          <w:tcPr>
            <w:tcW w:w="1843" w:type="dxa"/>
            <w:vMerge w:val="restart"/>
          </w:tcPr>
          <w:p w14:paraId="3BE4483E" w14:textId="77777777" w:rsidR="00941423" w:rsidRPr="006A2D8A" w:rsidRDefault="00941423" w:rsidP="006E4D5C">
            <w:pPr>
              <w:rPr>
                <w:sz w:val="18"/>
                <w:szCs w:val="18"/>
              </w:rPr>
            </w:pPr>
            <w:r w:rsidRPr="006A2D8A">
              <w:rPr>
                <w:rFonts w:hint="eastAsia"/>
                <w:sz w:val="18"/>
                <w:szCs w:val="18"/>
              </w:rPr>
              <w:t>領域及び保育内容の指導法に関する科目</w:t>
            </w:r>
          </w:p>
        </w:tc>
        <w:tc>
          <w:tcPr>
            <w:tcW w:w="4183" w:type="dxa"/>
          </w:tcPr>
          <w:p w14:paraId="3FB43D01" w14:textId="77777777" w:rsidR="00941423" w:rsidRPr="006A2D8A" w:rsidRDefault="00941423" w:rsidP="006E4D5C">
            <w:pPr>
              <w:rPr>
                <w:sz w:val="18"/>
                <w:szCs w:val="18"/>
              </w:rPr>
            </w:pPr>
            <w:r w:rsidRPr="006A2D8A">
              <w:rPr>
                <w:rFonts w:hint="eastAsia"/>
                <w:sz w:val="18"/>
                <w:szCs w:val="18"/>
              </w:rPr>
              <w:t>領域に関する専門的事項</w:t>
            </w:r>
          </w:p>
        </w:tc>
        <w:tc>
          <w:tcPr>
            <w:tcW w:w="446" w:type="dxa"/>
            <w:vMerge w:val="restart"/>
            <w:vAlign w:val="center"/>
          </w:tcPr>
          <w:p w14:paraId="009517F9" w14:textId="77777777" w:rsidR="00941423" w:rsidRPr="006A2D8A" w:rsidRDefault="00941423" w:rsidP="006E4D5C">
            <w:pPr>
              <w:jc w:val="center"/>
              <w:rPr>
                <w:sz w:val="18"/>
                <w:szCs w:val="18"/>
              </w:rPr>
            </w:pPr>
            <w:r w:rsidRPr="006A2D8A">
              <w:rPr>
                <w:rFonts w:hint="eastAsia"/>
                <w:sz w:val="18"/>
                <w:szCs w:val="18"/>
              </w:rPr>
              <w:t>1</w:t>
            </w:r>
            <w:r w:rsidRPr="006A2D8A">
              <w:rPr>
                <w:sz w:val="18"/>
                <w:szCs w:val="18"/>
              </w:rPr>
              <w:t>6</w:t>
            </w:r>
          </w:p>
        </w:tc>
        <w:tc>
          <w:tcPr>
            <w:tcW w:w="446" w:type="dxa"/>
            <w:vMerge w:val="restart"/>
            <w:vAlign w:val="center"/>
          </w:tcPr>
          <w:p w14:paraId="72C55F4E" w14:textId="77777777" w:rsidR="00941423" w:rsidRPr="006A2D8A" w:rsidRDefault="00941423" w:rsidP="006E4D5C">
            <w:pPr>
              <w:jc w:val="center"/>
              <w:rPr>
                <w:sz w:val="18"/>
                <w:szCs w:val="18"/>
              </w:rPr>
            </w:pPr>
            <w:r w:rsidRPr="006A2D8A">
              <w:rPr>
                <w:rFonts w:hint="eastAsia"/>
                <w:sz w:val="18"/>
                <w:szCs w:val="18"/>
              </w:rPr>
              <w:t>1</w:t>
            </w:r>
            <w:r w:rsidRPr="006A2D8A">
              <w:rPr>
                <w:sz w:val="18"/>
                <w:szCs w:val="18"/>
              </w:rPr>
              <w:t>6</w:t>
            </w:r>
          </w:p>
        </w:tc>
        <w:tc>
          <w:tcPr>
            <w:tcW w:w="446" w:type="dxa"/>
            <w:vMerge w:val="restart"/>
            <w:vAlign w:val="center"/>
          </w:tcPr>
          <w:p w14:paraId="18E627DA" w14:textId="77777777" w:rsidR="00941423" w:rsidRPr="006A2D8A" w:rsidRDefault="00941423" w:rsidP="006E4D5C">
            <w:pPr>
              <w:jc w:val="center"/>
              <w:rPr>
                <w:sz w:val="18"/>
                <w:szCs w:val="18"/>
              </w:rPr>
            </w:pPr>
            <w:r w:rsidRPr="006A2D8A">
              <w:rPr>
                <w:rFonts w:hint="eastAsia"/>
                <w:sz w:val="18"/>
                <w:szCs w:val="18"/>
              </w:rPr>
              <w:t>1</w:t>
            </w:r>
            <w:r w:rsidRPr="006A2D8A">
              <w:rPr>
                <w:sz w:val="18"/>
                <w:szCs w:val="18"/>
              </w:rPr>
              <w:t>2</w:t>
            </w:r>
          </w:p>
        </w:tc>
      </w:tr>
      <w:tr w:rsidR="006A2D8A" w14:paraId="03DBF790" w14:textId="77777777" w:rsidTr="006A2D8A">
        <w:tc>
          <w:tcPr>
            <w:tcW w:w="284" w:type="dxa"/>
            <w:vMerge/>
          </w:tcPr>
          <w:p w14:paraId="4B6AEB3C" w14:textId="77777777" w:rsidR="00941423" w:rsidRPr="006A2D8A" w:rsidRDefault="00941423" w:rsidP="006E4D5C">
            <w:pPr>
              <w:rPr>
                <w:sz w:val="18"/>
                <w:szCs w:val="18"/>
              </w:rPr>
            </w:pPr>
          </w:p>
        </w:tc>
        <w:tc>
          <w:tcPr>
            <w:tcW w:w="850" w:type="dxa"/>
            <w:vMerge/>
          </w:tcPr>
          <w:p w14:paraId="5FCF4AB7" w14:textId="77777777" w:rsidR="00941423" w:rsidRPr="006A2D8A" w:rsidRDefault="00941423" w:rsidP="006E4D5C">
            <w:pPr>
              <w:rPr>
                <w:sz w:val="18"/>
                <w:szCs w:val="18"/>
              </w:rPr>
            </w:pPr>
          </w:p>
        </w:tc>
        <w:tc>
          <w:tcPr>
            <w:tcW w:w="1843" w:type="dxa"/>
            <w:vMerge/>
          </w:tcPr>
          <w:p w14:paraId="2E723A3B" w14:textId="77777777" w:rsidR="00941423" w:rsidRPr="006A2D8A" w:rsidRDefault="00941423" w:rsidP="006E4D5C">
            <w:pPr>
              <w:rPr>
                <w:sz w:val="18"/>
                <w:szCs w:val="18"/>
              </w:rPr>
            </w:pPr>
          </w:p>
        </w:tc>
        <w:tc>
          <w:tcPr>
            <w:tcW w:w="4183" w:type="dxa"/>
          </w:tcPr>
          <w:p w14:paraId="6F30A48D" w14:textId="77777777" w:rsidR="00941423" w:rsidRPr="006A2D8A" w:rsidRDefault="00941423" w:rsidP="006E4D5C">
            <w:pPr>
              <w:rPr>
                <w:sz w:val="18"/>
                <w:szCs w:val="18"/>
              </w:rPr>
            </w:pPr>
            <w:r w:rsidRPr="006A2D8A">
              <w:rPr>
                <w:rFonts w:hint="eastAsia"/>
                <w:sz w:val="18"/>
                <w:szCs w:val="18"/>
              </w:rPr>
              <w:t>保育内容の指導法（情報機器及び教材の活用を含む。）</w:t>
            </w:r>
          </w:p>
        </w:tc>
        <w:tc>
          <w:tcPr>
            <w:tcW w:w="446" w:type="dxa"/>
            <w:vMerge/>
            <w:vAlign w:val="center"/>
          </w:tcPr>
          <w:p w14:paraId="38259B20" w14:textId="77777777" w:rsidR="00941423" w:rsidRPr="006A2D8A" w:rsidRDefault="00941423" w:rsidP="006E4D5C">
            <w:pPr>
              <w:jc w:val="center"/>
              <w:rPr>
                <w:sz w:val="18"/>
                <w:szCs w:val="18"/>
              </w:rPr>
            </w:pPr>
          </w:p>
        </w:tc>
        <w:tc>
          <w:tcPr>
            <w:tcW w:w="446" w:type="dxa"/>
            <w:vMerge/>
            <w:vAlign w:val="center"/>
          </w:tcPr>
          <w:p w14:paraId="15BCF5AA" w14:textId="77777777" w:rsidR="00941423" w:rsidRPr="006A2D8A" w:rsidRDefault="00941423" w:rsidP="006E4D5C">
            <w:pPr>
              <w:jc w:val="center"/>
              <w:rPr>
                <w:sz w:val="18"/>
                <w:szCs w:val="18"/>
              </w:rPr>
            </w:pPr>
          </w:p>
        </w:tc>
        <w:tc>
          <w:tcPr>
            <w:tcW w:w="446" w:type="dxa"/>
            <w:vMerge/>
            <w:vAlign w:val="center"/>
          </w:tcPr>
          <w:p w14:paraId="0D2948D6" w14:textId="77777777" w:rsidR="00941423" w:rsidRPr="006A2D8A" w:rsidRDefault="00941423" w:rsidP="006E4D5C">
            <w:pPr>
              <w:jc w:val="center"/>
              <w:rPr>
                <w:sz w:val="18"/>
                <w:szCs w:val="18"/>
              </w:rPr>
            </w:pPr>
          </w:p>
        </w:tc>
      </w:tr>
      <w:tr w:rsidR="006A2D8A" w14:paraId="4E10F4B0" w14:textId="77777777" w:rsidTr="006A2D8A">
        <w:tc>
          <w:tcPr>
            <w:tcW w:w="284" w:type="dxa"/>
            <w:vMerge/>
          </w:tcPr>
          <w:p w14:paraId="28B4FD2C" w14:textId="77777777" w:rsidR="00941423" w:rsidRPr="006A2D8A" w:rsidRDefault="00941423" w:rsidP="006E4D5C">
            <w:pPr>
              <w:rPr>
                <w:sz w:val="18"/>
                <w:szCs w:val="18"/>
              </w:rPr>
            </w:pPr>
          </w:p>
        </w:tc>
        <w:tc>
          <w:tcPr>
            <w:tcW w:w="850" w:type="dxa"/>
            <w:vMerge w:val="restart"/>
          </w:tcPr>
          <w:p w14:paraId="42613AC1" w14:textId="77777777" w:rsidR="00941423" w:rsidRPr="006A2D8A" w:rsidRDefault="00941423" w:rsidP="006E4D5C">
            <w:pPr>
              <w:rPr>
                <w:sz w:val="18"/>
                <w:szCs w:val="18"/>
              </w:rPr>
            </w:pPr>
            <w:r w:rsidRPr="006A2D8A">
              <w:rPr>
                <w:rFonts w:hint="eastAsia"/>
                <w:sz w:val="18"/>
                <w:szCs w:val="18"/>
              </w:rPr>
              <w:t>第三欄</w:t>
            </w:r>
          </w:p>
        </w:tc>
        <w:tc>
          <w:tcPr>
            <w:tcW w:w="1843" w:type="dxa"/>
            <w:vMerge w:val="restart"/>
          </w:tcPr>
          <w:p w14:paraId="2717D9AD" w14:textId="77777777" w:rsidR="00941423" w:rsidRPr="006A2D8A" w:rsidRDefault="00941423" w:rsidP="006E4D5C">
            <w:pPr>
              <w:rPr>
                <w:sz w:val="18"/>
                <w:szCs w:val="18"/>
              </w:rPr>
            </w:pPr>
            <w:r w:rsidRPr="006A2D8A">
              <w:rPr>
                <w:rFonts w:hint="eastAsia"/>
                <w:sz w:val="18"/>
                <w:szCs w:val="18"/>
              </w:rPr>
              <w:t>教育の基礎的理解に関する科目</w:t>
            </w:r>
          </w:p>
        </w:tc>
        <w:tc>
          <w:tcPr>
            <w:tcW w:w="4183" w:type="dxa"/>
          </w:tcPr>
          <w:p w14:paraId="59069A56" w14:textId="77777777" w:rsidR="00941423" w:rsidRPr="006A2D8A" w:rsidRDefault="00941423" w:rsidP="006E4D5C">
            <w:pPr>
              <w:rPr>
                <w:sz w:val="18"/>
                <w:szCs w:val="18"/>
              </w:rPr>
            </w:pPr>
            <w:r w:rsidRPr="006A2D8A">
              <w:rPr>
                <w:rFonts w:hint="eastAsia"/>
                <w:sz w:val="18"/>
                <w:szCs w:val="18"/>
              </w:rPr>
              <w:t>教育の理念並びに教育に関する歴史及び思想</w:t>
            </w:r>
          </w:p>
        </w:tc>
        <w:tc>
          <w:tcPr>
            <w:tcW w:w="446" w:type="dxa"/>
            <w:vMerge w:val="restart"/>
            <w:vAlign w:val="center"/>
          </w:tcPr>
          <w:p w14:paraId="6D5BC2EF" w14:textId="77777777" w:rsidR="00941423" w:rsidRPr="006A2D8A" w:rsidRDefault="00941423" w:rsidP="006E4D5C">
            <w:pPr>
              <w:jc w:val="center"/>
              <w:rPr>
                <w:sz w:val="18"/>
                <w:szCs w:val="18"/>
              </w:rPr>
            </w:pPr>
            <w:r w:rsidRPr="006A2D8A">
              <w:rPr>
                <w:rFonts w:hint="eastAsia"/>
                <w:sz w:val="18"/>
                <w:szCs w:val="18"/>
              </w:rPr>
              <w:t>1</w:t>
            </w:r>
            <w:r w:rsidRPr="006A2D8A">
              <w:rPr>
                <w:sz w:val="18"/>
                <w:szCs w:val="18"/>
              </w:rPr>
              <w:t>0</w:t>
            </w:r>
          </w:p>
        </w:tc>
        <w:tc>
          <w:tcPr>
            <w:tcW w:w="446" w:type="dxa"/>
            <w:vMerge w:val="restart"/>
            <w:vAlign w:val="center"/>
          </w:tcPr>
          <w:p w14:paraId="74524807" w14:textId="77777777" w:rsidR="00941423" w:rsidRPr="006A2D8A" w:rsidRDefault="00941423" w:rsidP="006E4D5C">
            <w:pPr>
              <w:jc w:val="center"/>
              <w:rPr>
                <w:sz w:val="18"/>
                <w:szCs w:val="18"/>
              </w:rPr>
            </w:pPr>
            <w:r w:rsidRPr="006A2D8A">
              <w:rPr>
                <w:rFonts w:hint="eastAsia"/>
                <w:sz w:val="18"/>
                <w:szCs w:val="18"/>
              </w:rPr>
              <w:t>1</w:t>
            </w:r>
            <w:r w:rsidRPr="006A2D8A">
              <w:rPr>
                <w:sz w:val="18"/>
                <w:szCs w:val="18"/>
              </w:rPr>
              <w:t>0</w:t>
            </w:r>
          </w:p>
        </w:tc>
        <w:tc>
          <w:tcPr>
            <w:tcW w:w="446" w:type="dxa"/>
            <w:vMerge w:val="restart"/>
            <w:vAlign w:val="center"/>
          </w:tcPr>
          <w:p w14:paraId="13A22277" w14:textId="5B81EE92" w:rsidR="00941423" w:rsidRPr="006A2D8A" w:rsidRDefault="006A2D8A" w:rsidP="006E4D5C">
            <w:pPr>
              <w:jc w:val="center"/>
              <w:rPr>
                <w:sz w:val="18"/>
                <w:szCs w:val="18"/>
              </w:rPr>
            </w:pPr>
            <w:r>
              <w:rPr>
                <w:rFonts w:hint="eastAsia"/>
                <w:sz w:val="18"/>
                <w:szCs w:val="18"/>
              </w:rPr>
              <w:t>6</w:t>
            </w:r>
          </w:p>
        </w:tc>
      </w:tr>
      <w:tr w:rsidR="006A2D8A" w14:paraId="215CC2B8" w14:textId="77777777" w:rsidTr="006A2D8A">
        <w:tc>
          <w:tcPr>
            <w:tcW w:w="284" w:type="dxa"/>
            <w:vMerge/>
          </w:tcPr>
          <w:p w14:paraId="7B87EC62" w14:textId="77777777" w:rsidR="00941423" w:rsidRPr="006A2D8A" w:rsidRDefault="00941423" w:rsidP="006E4D5C">
            <w:pPr>
              <w:rPr>
                <w:sz w:val="18"/>
                <w:szCs w:val="18"/>
              </w:rPr>
            </w:pPr>
          </w:p>
        </w:tc>
        <w:tc>
          <w:tcPr>
            <w:tcW w:w="850" w:type="dxa"/>
            <w:vMerge/>
          </w:tcPr>
          <w:p w14:paraId="288473BF" w14:textId="77777777" w:rsidR="00941423" w:rsidRPr="006A2D8A" w:rsidRDefault="00941423" w:rsidP="006E4D5C">
            <w:pPr>
              <w:rPr>
                <w:sz w:val="18"/>
                <w:szCs w:val="18"/>
              </w:rPr>
            </w:pPr>
          </w:p>
        </w:tc>
        <w:tc>
          <w:tcPr>
            <w:tcW w:w="1843" w:type="dxa"/>
            <w:vMerge/>
          </w:tcPr>
          <w:p w14:paraId="7C5941DF" w14:textId="77777777" w:rsidR="00941423" w:rsidRPr="006A2D8A" w:rsidRDefault="00941423" w:rsidP="006E4D5C">
            <w:pPr>
              <w:rPr>
                <w:sz w:val="18"/>
                <w:szCs w:val="18"/>
              </w:rPr>
            </w:pPr>
          </w:p>
        </w:tc>
        <w:tc>
          <w:tcPr>
            <w:tcW w:w="4183" w:type="dxa"/>
          </w:tcPr>
          <w:p w14:paraId="0740FFE7" w14:textId="77777777" w:rsidR="00941423" w:rsidRPr="006A2D8A" w:rsidRDefault="00941423" w:rsidP="006E4D5C">
            <w:pPr>
              <w:rPr>
                <w:sz w:val="18"/>
                <w:szCs w:val="18"/>
              </w:rPr>
            </w:pPr>
            <w:r w:rsidRPr="006A2D8A">
              <w:rPr>
                <w:rFonts w:hint="eastAsia"/>
                <w:sz w:val="18"/>
                <w:szCs w:val="18"/>
              </w:rPr>
              <w:t>教職の意義及び教員の役割・職務内容（チーム学校運営への対応を含む。）</w:t>
            </w:r>
          </w:p>
        </w:tc>
        <w:tc>
          <w:tcPr>
            <w:tcW w:w="446" w:type="dxa"/>
            <w:vMerge/>
            <w:vAlign w:val="center"/>
          </w:tcPr>
          <w:p w14:paraId="63A5E601" w14:textId="77777777" w:rsidR="00941423" w:rsidRPr="006A2D8A" w:rsidRDefault="00941423" w:rsidP="006E4D5C">
            <w:pPr>
              <w:jc w:val="center"/>
              <w:rPr>
                <w:sz w:val="18"/>
                <w:szCs w:val="18"/>
              </w:rPr>
            </w:pPr>
          </w:p>
        </w:tc>
        <w:tc>
          <w:tcPr>
            <w:tcW w:w="446" w:type="dxa"/>
            <w:vMerge/>
            <w:vAlign w:val="center"/>
          </w:tcPr>
          <w:p w14:paraId="6E75B131" w14:textId="77777777" w:rsidR="00941423" w:rsidRPr="006A2D8A" w:rsidRDefault="00941423" w:rsidP="006E4D5C">
            <w:pPr>
              <w:jc w:val="center"/>
              <w:rPr>
                <w:sz w:val="18"/>
                <w:szCs w:val="18"/>
              </w:rPr>
            </w:pPr>
          </w:p>
        </w:tc>
        <w:tc>
          <w:tcPr>
            <w:tcW w:w="446" w:type="dxa"/>
            <w:vMerge/>
            <w:vAlign w:val="center"/>
          </w:tcPr>
          <w:p w14:paraId="341B962B" w14:textId="77777777" w:rsidR="00941423" w:rsidRPr="006A2D8A" w:rsidRDefault="00941423" w:rsidP="006E4D5C">
            <w:pPr>
              <w:jc w:val="center"/>
              <w:rPr>
                <w:sz w:val="18"/>
                <w:szCs w:val="18"/>
              </w:rPr>
            </w:pPr>
          </w:p>
        </w:tc>
      </w:tr>
      <w:tr w:rsidR="006A2D8A" w14:paraId="3F2480BD" w14:textId="77777777" w:rsidTr="006A2D8A">
        <w:tc>
          <w:tcPr>
            <w:tcW w:w="284" w:type="dxa"/>
            <w:vMerge/>
          </w:tcPr>
          <w:p w14:paraId="7EA6D12D" w14:textId="77777777" w:rsidR="00941423" w:rsidRPr="006A2D8A" w:rsidRDefault="00941423" w:rsidP="006E4D5C">
            <w:pPr>
              <w:rPr>
                <w:sz w:val="18"/>
                <w:szCs w:val="18"/>
              </w:rPr>
            </w:pPr>
          </w:p>
        </w:tc>
        <w:tc>
          <w:tcPr>
            <w:tcW w:w="850" w:type="dxa"/>
            <w:vMerge/>
          </w:tcPr>
          <w:p w14:paraId="60B39E5C" w14:textId="77777777" w:rsidR="00941423" w:rsidRPr="006A2D8A" w:rsidRDefault="00941423" w:rsidP="006E4D5C">
            <w:pPr>
              <w:rPr>
                <w:sz w:val="18"/>
                <w:szCs w:val="18"/>
              </w:rPr>
            </w:pPr>
          </w:p>
        </w:tc>
        <w:tc>
          <w:tcPr>
            <w:tcW w:w="1843" w:type="dxa"/>
            <w:vMerge/>
          </w:tcPr>
          <w:p w14:paraId="65CF28BB" w14:textId="77777777" w:rsidR="00941423" w:rsidRPr="006A2D8A" w:rsidRDefault="00941423" w:rsidP="006E4D5C">
            <w:pPr>
              <w:rPr>
                <w:sz w:val="18"/>
                <w:szCs w:val="18"/>
              </w:rPr>
            </w:pPr>
          </w:p>
        </w:tc>
        <w:tc>
          <w:tcPr>
            <w:tcW w:w="4183" w:type="dxa"/>
          </w:tcPr>
          <w:p w14:paraId="575A6AB2" w14:textId="77777777" w:rsidR="00941423" w:rsidRPr="006A2D8A" w:rsidRDefault="00941423" w:rsidP="006E4D5C">
            <w:pPr>
              <w:rPr>
                <w:sz w:val="18"/>
                <w:szCs w:val="18"/>
              </w:rPr>
            </w:pPr>
            <w:r w:rsidRPr="006A2D8A">
              <w:rPr>
                <w:rFonts w:hint="eastAsia"/>
                <w:sz w:val="18"/>
                <w:szCs w:val="18"/>
              </w:rPr>
              <w:t>教育に関する社会的、制度的又は経営的事項（学校と地域との連携及び学校安全への対応を含む。）</w:t>
            </w:r>
          </w:p>
        </w:tc>
        <w:tc>
          <w:tcPr>
            <w:tcW w:w="446" w:type="dxa"/>
            <w:vMerge/>
            <w:vAlign w:val="center"/>
          </w:tcPr>
          <w:p w14:paraId="42BC038F" w14:textId="77777777" w:rsidR="00941423" w:rsidRPr="006A2D8A" w:rsidRDefault="00941423" w:rsidP="006E4D5C">
            <w:pPr>
              <w:jc w:val="center"/>
              <w:rPr>
                <w:sz w:val="18"/>
                <w:szCs w:val="18"/>
              </w:rPr>
            </w:pPr>
          </w:p>
        </w:tc>
        <w:tc>
          <w:tcPr>
            <w:tcW w:w="446" w:type="dxa"/>
            <w:vMerge/>
            <w:vAlign w:val="center"/>
          </w:tcPr>
          <w:p w14:paraId="41E15712" w14:textId="77777777" w:rsidR="00941423" w:rsidRPr="006A2D8A" w:rsidRDefault="00941423" w:rsidP="006E4D5C">
            <w:pPr>
              <w:jc w:val="center"/>
              <w:rPr>
                <w:sz w:val="18"/>
                <w:szCs w:val="18"/>
              </w:rPr>
            </w:pPr>
          </w:p>
        </w:tc>
        <w:tc>
          <w:tcPr>
            <w:tcW w:w="446" w:type="dxa"/>
            <w:vMerge/>
            <w:vAlign w:val="center"/>
          </w:tcPr>
          <w:p w14:paraId="7CD62A5F" w14:textId="77777777" w:rsidR="00941423" w:rsidRPr="006A2D8A" w:rsidRDefault="00941423" w:rsidP="006E4D5C">
            <w:pPr>
              <w:jc w:val="center"/>
              <w:rPr>
                <w:sz w:val="18"/>
                <w:szCs w:val="18"/>
              </w:rPr>
            </w:pPr>
          </w:p>
        </w:tc>
      </w:tr>
      <w:tr w:rsidR="006A2D8A" w14:paraId="4C86639B" w14:textId="77777777" w:rsidTr="006A2D8A">
        <w:tc>
          <w:tcPr>
            <w:tcW w:w="284" w:type="dxa"/>
            <w:vMerge/>
          </w:tcPr>
          <w:p w14:paraId="766BA0CF" w14:textId="77777777" w:rsidR="00941423" w:rsidRPr="006A2D8A" w:rsidRDefault="00941423" w:rsidP="006E4D5C">
            <w:pPr>
              <w:rPr>
                <w:sz w:val="18"/>
                <w:szCs w:val="18"/>
              </w:rPr>
            </w:pPr>
          </w:p>
        </w:tc>
        <w:tc>
          <w:tcPr>
            <w:tcW w:w="850" w:type="dxa"/>
            <w:vMerge/>
          </w:tcPr>
          <w:p w14:paraId="1A051059" w14:textId="77777777" w:rsidR="00941423" w:rsidRPr="006A2D8A" w:rsidRDefault="00941423" w:rsidP="006E4D5C">
            <w:pPr>
              <w:rPr>
                <w:sz w:val="18"/>
                <w:szCs w:val="18"/>
              </w:rPr>
            </w:pPr>
          </w:p>
        </w:tc>
        <w:tc>
          <w:tcPr>
            <w:tcW w:w="1843" w:type="dxa"/>
            <w:vMerge/>
          </w:tcPr>
          <w:p w14:paraId="4F50F694" w14:textId="77777777" w:rsidR="00941423" w:rsidRPr="006A2D8A" w:rsidRDefault="00941423" w:rsidP="006E4D5C">
            <w:pPr>
              <w:rPr>
                <w:sz w:val="18"/>
                <w:szCs w:val="18"/>
              </w:rPr>
            </w:pPr>
          </w:p>
        </w:tc>
        <w:tc>
          <w:tcPr>
            <w:tcW w:w="4183" w:type="dxa"/>
          </w:tcPr>
          <w:p w14:paraId="70107A35" w14:textId="77777777" w:rsidR="00941423" w:rsidRPr="006A2D8A" w:rsidRDefault="00941423" w:rsidP="006E4D5C">
            <w:pPr>
              <w:rPr>
                <w:sz w:val="18"/>
                <w:szCs w:val="18"/>
              </w:rPr>
            </w:pPr>
            <w:r w:rsidRPr="006A2D8A">
              <w:rPr>
                <w:rFonts w:hint="eastAsia"/>
                <w:sz w:val="18"/>
                <w:szCs w:val="18"/>
              </w:rPr>
              <w:t>幼児、児童及び生徒の心身の発達及び学習の過程</w:t>
            </w:r>
          </w:p>
        </w:tc>
        <w:tc>
          <w:tcPr>
            <w:tcW w:w="446" w:type="dxa"/>
            <w:vMerge/>
            <w:vAlign w:val="center"/>
          </w:tcPr>
          <w:p w14:paraId="432D396A" w14:textId="77777777" w:rsidR="00941423" w:rsidRPr="006A2D8A" w:rsidRDefault="00941423" w:rsidP="006E4D5C">
            <w:pPr>
              <w:jc w:val="center"/>
              <w:rPr>
                <w:sz w:val="18"/>
                <w:szCs w:val="18"/>
              </w:rPr>
            </w:pPr>
          </w:p>
        </w:tc>
        <w:tc>
          <w:tcPr>
            <w:tcW w:w="446" w:type="dxa"/>
            <w:vMerge/>
            <w:vAlign w:val="center"/>
          </w:tcPr>
          <w:p w14:paraId="39008295" w14:textId="77777777" w:rsidR="00941423" w:rsidRPr="006A2D8A" w:rsidRDefault="00941423" w:rsidP="006E4D5C">
            <w:pPr>
              <w:jc w:val="center"/>
              <w:rPr>
                <w:sz w:val="18"/>
                <w:szCs w:val="18"/>
              </w:rPr>
            </w:pPr>
          </w:p>
        </w:tc>
        <w:tc>
          <w:tcPr>
            <w:tcW w:w="446" w:type="dxa"/>
            <w:vMerge/>
            <w:vAlign w:val="center"/>
          </w:tcPr>
          <w:p w14:paraId="639E5742" w14:textId="77777777" w:rsidR="00941423" w:rsidRPr="006A2D8A" w:rsidRDefault="00941423" w:rsidP="006E4D5C">
            <w:pPr>
              <w:jc w:val="center"/>
              <w:rPr>
                <w:sz w:val="18"/>
                <w:szCs w:val="18"/>
              </w:rPr>
            </w:pPr>
          </w:p>
        </w:tc>
      </w:tr>
      <w:tr w:rsidR="006A2D8A" w14:paraId="29F00E89" w14:textId="77777777" w:rsidTr="006A2D8A">
        <w:tc>
          <w:tcPr>
            <w:tcW w:w="284" w:type="dxa"/>
            <w:vMerge/>
          </w:tcPr>
          <w:p w14:paraId="5AA808F9" w14:textId="77777777" w:rsidR="00941423" w:rsidRPr="006A2D8A" w:rsidRDefault="00941423" w:rsidP="006E4D5C">
            <w:pPr>
              <w:rPr>
                <w:sz w:val="18"/>
                <w:szCs w:val="18"/>
              </w:rPr>
            </w:pPr>
          </w:p>
        </w:tc>
        <w:tc>
          <w:tcPr>
            <w:tcW w:w="850" w:type="dxa"/>
            <w:vMerge/>
          </w:tcPr>
          <w:p w14:paraId="7B6D2639" w14:textId="77777777" w:rsidR="00941423" w:rsidRPr="006A2D8A" w:rsidRDefault="00941423" w:rsidP="006E4D5C">
            <w:pPr>
              <w:rPr>
                <w:sz w:val="18"/>
                <w:szCs w:val="18"/>
              </w:rPr>
            </w:pPr>
          </w:p>
        </w:tc>
        <w:tc>
          <w:tcPr>
            <w:tcW w:w="1843" w:type="dxa"/>
            <w:vMerge/>
          </w:tcPr>
          <w:p w14:paraId="25605CE2" w14:textId="77777777" w:rsidR="00941423" w:rsidRPr="006A2D8A" w:rsidRDefault="00941423" w:rsidP="006E4D5C">
            <w:pPr>
              <w:rPr>
                <w:sz w:val="18"/>
                <w:szCs w:val="18"/>
              </w:rPr>
            </w:pPr>
          </w:p>
        </w:tc>
        <w:tc>
          <w:tcPr>
            <w:tcW w:w="4183" w:type="dxa"/>
          </w:tcPr>
          <w:p w14:paraId="7CD80D75" w14:textId="77777777" w:rsidR="00941423" w:rsidRPr="006A2D8A" w:rsidRDefault="00941423" w:rsidP="006E4D5C">
            <w:pPr>
              <w:rPr>
                <w:sz w:val="18"/>
                <w:szCs w:val="18"/>
              </w:rPr>
            </w:pPr>
            <w:r w:rsidRPr="006A2D8A">
              <w:rPr>
                <w:rFonts w:hint="eastAsia"/>
                <w:sz w:val="18"/>
                <w:szCs w:val="18"/>
              </w:rPr>
              <w:t>特別の支援を必要とする幼児、児童及び生徒に対する理解</w:t>
            </w:r>
          </w:p>
        </w:tc>
        <w:tc>
          <w:tcPr>
            <w:tcW w:w="446" w:type="dxa"/>
            <w:vMerge/>
            <w:vAlign w:val="center"/>
          </w:tcPr>
          <w:p w14:paraId="07894D06" w14:textId="77777777" w:rsidR="00941423" w:rsidRPr="006A2D8A" w:rsidRDefault="00941423" w:rsidP="006E4D5C">
            <w:pPr>
              <w:jc w:val="center"/>
              <w:rPr>
                <w:sz w:val="18"/>
                <w:szCs w:val="18"/>
              </w:rPr>
            </w:pPr>
          </w:p>
        </w:tc>
        <w:tc>
          <w:tcPr>
            <w:tcW w:w="446" w:type="dxa"/>
            <w:vMerge/>
            <w:vAlign w:val="center"/>
          </w:tcPr>
          <w:p w14:paraId="395C9B0C" w14:textId="77777777" w:rsidR="00941423" w:rsidRPr="006A2D8A" w:rsidRDefault="00941423" w:rsidP="006E4D5C">
            <w:pPr>
              <w:jc w:val="center"/>
              <w:rPr>
                <w:sz w:val="18"/>
                <w:szCs w:val="18"/>
              </w:rPr>
            </w:pPr>
          </w:p>
        </w:tc>
        <w:tc>
          <w:tcPr>
            <w:tcW w:w="446" w:type="dxa"/>
            <w:vMerge/>
            <w:vAlign w:val="center"/>
          </w:tcPr>
          <w:p w14:paraId="30B4FA38" w14:textId="77777777" w:rsidR="00941423" w:rsidRPr="006A2D8A" w:rsidRDefault="00941423" w:rsidP="006E4D5C">
            <w:pPr>
              <w:jc w:val="center"/>
              <w:rPr>
                <w:sz w:val="18"/>
                <w:szCs w:val="18"/>
              </w:rPr>
            </w:pPr>
          </w:p>
        </w:tc>
      </w:tr>
      <w:tr w:rsidR="006A2D8A" w14:paraId="553E9BCA" w14:textId="77777777" w:rsidTr="006A2D8A">
        <w:tc>
          <w:tcPr>
            <w:tcW w:w="284" w:type="dxa"/>
            <w:vMerge/>
          </w:tcPr>
          <w:p w14:paraId="796A6F97" w14:textId="77777777" w:rsidR="00941423" w:rsidRPr="006A2D8A" w:rsidRDefault="00941423" w:rsidP="006E4D5C">
            <w:pPr>
              <w:rPr>
                <w:sz w:val="18"/>
                <w:szCs w:val="18"/>
              </w:rPr>
            </w:pPr>
          </w:p>
        </w:tc>
        <w:tc>
          <w:tcPr>
            <w:tcW w:w="850" w:type="dxa"/>
            <w:vMerge/>
          </w:tcPr>
          <w:p w14:paraId="0347DB30" w14:textId="77777777" w:rsidR="00941423" w:rsidRPr="006A2D8A" w:rsidRDefault="00941423" w:rsidP="006E4D5C">
            <w:pPr>
              <w:rPr>
                <w:sz w:val="18"/>
                <w:szCs w:val="18"/>
              </w:rPr>
            </w:pPr>
          </w:p>
        </w:tc>
        <w:tc>
          <w:tcPr>
            <w:tcW w:w="1843" w:type="dxa"/>
            <w:vMerge/>
          </w:tcPr>
          <w:p w14:paraId="76B06021" w14:textId="77777777" w:rsidR="00941423" w:rsidRPr="006A2D8A" w:rsidRDefault="00941423" w:rsidP="006E4D5C">
            <w:pPr>
              <w:rPr>
                <w:sz w:val="18"/>
                <w:szCs w:val="18"/>
              </w:rPr>
            </w:pPr>
          </w:p>
        </w:tc>
        <w:tc>
          <w:tcPr>
            <w:tcW w:w="4183" w:type="dxa"/>
          </w:tcPr>
          <w:p w14:paraId="6764CBD2" w14:textId="77777777" w:rsidR="00941423" w:rsidRPr="006A2D8A" w:rsidRDefault="00941423" w:rsidP="006E4D5C">
            <w:pPr>
              <w:rPr>
                <w:sz w:val="18"/>
                <w:szCs w:val="18"/>
              </w:rPr>
            </w:pPr>
            <w:r w:rsidRPr="006A2D8A">
              <w:rPr>
                <w:rFonts w:hint="eastAsia"/>
                <w:sz w:val="18"/>
                <w:szCs w:val="18"/>
              </w:rPr>
              <w:t>教育課程の意義及び編成の方法（カリキュラム・マネジメントを含む。）</w:t>
            </w:r>
          </w:p>
        </w:tc>
        <w:tc>
          <w:tcPr>
            <w:tcW w:w="446" w:type="dxa"/>
            <w:vMerge/>
            <w:vAlign w:val="center"/>
          </w:tcPr>
          <w:p w14:paraId="20EC358C" w14:textId="77777777" w:rsidR="00941423" w:rsidRPr="006A2D8A" w:rsidRDefault="00941423" w:rsidP="006E4D5C">
            <w:pPr>
              <w:jc w:val="center"/>
              <w:rPr>
                <w:sz w:val="18"/>
                <w:szCs w:val="18"/>
              </w:rPr>
            </w:pPr>
          </w:p>
        </w:tc>
        <w:tc>
          <w:tcPr>
            <w:tcW w:w="446" w:type="dxa"/>
            <w:vMerge/>
            <w:vAlign w:val="center"/>
          </w:tcPr>
          <w:p w14:paraId="20CEF1CF" w14:textId="77777777" w:rsidR="00941423" w:rsidRPr="006A2D8A" w:rsidRDefault="00941423" w:rsidP="006E4D5C">
            <w:pPr>
              <w:jc w:val="center"/>
              <w:rPr>
                <w:sz w:val="18"/>
                <w:szCs w:val="18"/>
              </w:rPr>
            </w:pPr>
          </w:p>
        </w:tc>
        <w:tc>
          <w:tcPr>
            <w:tcW w:w="446" w:type="dxa"/>
            <w:vMerge/>
            <w:vAlign w:val="center"/>
          </w:tcPr>
          <w:p w14:paraId="3E1F63A6" w14:textId="77777777" w:rsidR="00941423" w:rsidRPr="006A2D8A" w:rsidRDefault="00941423" w:rsidP="006E4D5C">
            <w:pPr>
              <w:jc w:val="center"/>
              <w:rPr>
                <w:sz w:val="18"/>
                <w:szCs w:val="18"/>
              </w:rPr>
            </w:pPr>
          </w:p>
        </w:tc>
      </w:tr>
      <w:tr w:rsidR="006A2D8A" w14:paraId="61609063" w14:textId="77777777" w:rsidTr="006A2D8A">
        <w:tc>
          <w:tcPr>
            <w:tcW w:w="284" w:type="dxa"/>
            <w:vMerge/>
          </w:tcPr>
          <w:p w14:paraId="5DEB6EF8" w14:textId="77777777" w:rsidR="00941423" w:rsidRPr="006A2D8A" w:rsidRDefault="00941423" w:rsidP="006E4D5C">
            <w:pPr>
              <w:rPr>
                <w:sz w:val="18"/>
                <w:szCs w:val="18"/>
              </w:rPr>
            </w:pPr>
          </w:p>
        </w:tc>
        <w:tc>
          <w:tcPr>
            <w:tcW w:w="850" w:type="dxa"/>
            <w:vMerge w:val="restart"/>
          </w:tcPr>
          <w:p w14:paraId="2C0D1116" w14:textId="77777777" w:rsidR="00941423" w:rsidRPr="006A2D8A" w:rsidRDefault="00941423" w:rsidP="006E4D5C">
            <w:pPr>
              <w:rPr>
                <w:sz w:val="18"/>
                <w:szCs w:val="18"/>
              </w:rPr>
            </w:pPr>
            <w:r w:rsidRPr="006A2D8A">
              <w:rPr>
                <w:rFonts w:hint="eastAsia"/>
                <w:sz w:val="18"/>
                <w:szCs w:val="18"/>
              </w:rPr>
              <w:t>第四欄</w:t>
            </w:r>
          </w:p>
        </w:tc>
        <w:tc>
          <w:tcPr>
            <w:tcW w:w="1843" w:type="dxa"/>
            <w:vMerge w:val="restart"/>
          </w:tcPr>
          <w:p w14:paraId="0C554F8A" w14:textId="77777777" w:rsidR="00941423" w:rsidRPr="006A2D8A" w:rsidRDefault="00941423" w:rsidP="006E4D5C">
            <w:pPr>
              <w:rPr>
                <w:sz w:val="18"/>
                <w:szCs w:val="18"/>
              </w:rPr>
            </w:pPr>
            <w:r w:rsidRPr="006A2D8A">
              <w:rPr>
                <w:rFonts w:hint="eastAsia"/>
                <w:sz w:val="18"/>
                <w:szCs w:val="18"/>
              </w:rPr>
              <w:t>道徳、総合的な学習の時間等の指導法</w:t>
            </w:r>
            <w:r w:rsidRPr="006A2D8A">
              <w:rPr>
                <w:rFonts w:hint="eastAsia"/>
                <w:sz w:val="18"/>
                <w:szCs w:val="18"/>
              </w:rPr>
              <w:lastRenderedPageBreak/>
              <w:t>及び生徒指導、教育相談等に関する科目</w:t>
            </w:r>
          </w:p>
        </w:tc>
        <w:tc>
          <w:tcPr>
            <w:tcW w:w="4183" w:type="dxa"/>
          </w:tcPr>
          <w:p w14:paraId="3FD90CBE" w14:textId="77777777" w:rsidR="00941423" w:rsidRPr="006A2D8A" w:rsidRDefault="00941423" w:rsidP="006E4D5C">
            <w:pPr>
              <w:rPr>
                <w:sz w:val="18"/>
                <w:szCs w:val="18"/>
              </w:rPr>
            </w:pPr>
            <w:r w:rsidRPr="006A2D8A">
              <w:rPr>
                <w:rFonts w:hint="eastAsia"/>
                <w:sz w:val="18"/>
                <w:szCs w:val="18"/>
              </w:rPr>
              <w:lastRenderedPageBreak/>
              <w:t>教育の方法及び技術（情報機器及び教材の活用を含む。）</w:t>
            </w:r>
          </w:p>
        </w:tc>
        <w:tc>
          <w:tcPr>
            <w:tcW w:w="446" w:type="dxa"/>
            <w:vMerge w:val="restart"/>
            <w:vAlign w:val="center"/>
          </w:tcPr>
          <w:p w14:paraId="04CAA3ED" w14:textId="756FC16D" w:rsidR="00941423" w:rsidRPr="006A2D8A" w:rsidRDefault="006A2D8A" w:rsidP="006E4D5C">
            <w:pPr>
              <w:jc w:val="center"/>
              <w:rPr>
                <w:sz w:val="18"/>
                <w:szCs w:val="18"/>
              </w:rPr>
            </w:pPr>
            <w:r>
              <w:rPr>
                <w:rFonts w:hint="eastAsia"/>
                <w:sz w:val="18"/>
                <w:szCs w:val="18"/>
              </w:rPr>
              <w:t>4</w:t>
            </w:r>
          </w:p>
        </w:tc>
        <w:tc>
          <w:tcPr>
            <w:tcW w:w="446" w:type="dxa"/>
            <w:vMerge w:val="restart"/>
            <w:vAlign w:val="center"/>
          </w:tcPr>
          <w:p w14:paraId="6CFF78D6" w14:textId="02A78B81" w:rsidR="00941423" w:rsidRPr="006A2D8A" w:rsidRDefault="006A2D8A" w:rsidP="006E4D5C">
            <w:pPr>
              <w:jc w:val="center"/>
              <w:rPr>
                <w:sz w:val="18"/>
                <w:szCs w:val="18"/>
              </w:rPr>
            </w:pPr>
            <w:r>
              <w:rPr>
                <w:rFonts w:hint="eastAsia"/>
                <w:sz w:val="18"/>
                <w:szCs w:val="18"/>
              </w:rPr>
              <w:t>4</w:t>
            </w:r>
          </w:p>
        </w:tc>
        <w:tc>
          <w:tcPr>
            <w:tcW w:w="446" w:type="dxa"/>
            <w:vMerge w:val="restart"/>
            <w:vAlign w:val="center"/>
          </w:tcPr>
          <w:p w14:paraId="1FCB9D5C" w14:textId="3040A700" w:rsidR="00941423" w:rsidRPr="006A2D8A" w:rsidRDefault="006A2D8A" w:rsidP="006E4D5C">
            <w:pPr>
              <w:jc w:val="center"/>
              <w:rPr>
                <w:sz w:val="18"/>
                <w:szCs w:val="18"/>
              </w:rPr>
            </w:pPr>
            <w:r>
              <w:rPr>
                <w:rFonts w:hint="eastAsia"/>
                <w:sz w:val="18"/>
                <w:szCs w:val="18"/>
              </w:rPr>
              <w:t>4</w:t>
            </w:r>
          </w:p>
        </w:tc>
      </w:tr>
      <w:tr w:rsidR="006A2D8A" w14:paraId="567CB5C5" w14:textId="77777777" w:rsidTr="006A2D8A">
        <w:tc>
          <w:tcPr>
            <w:tcW w:w="284" w:type="dxa"/>
            <w:vMerge/>
          </w:tcPr>
          <w:p w14:paraId="5090081F" w14:textId="77777777" w:rsidR="00941423" w:rsidRDefault="00941423" w:rsidP="006E4D5C"/>
        </w:tc>
        <w:tc>
          <w:tcPr>
            <w:tcW w:w="850" w:type="dxa"/>
            <w:vMerge/>
          </w:tcPr>
          <w:p w14:paraId="40946527" w14:textId="77777777" w:rsidR="00941423" w:rsidRDefault="00941423" w:rsidP="006E4D5C"/>
        </w:tc>
        <w:tc>
          <w:tcPr>
            <w:tcW w:w="1843" w:type="dxa"/>
            <w:vMerge/>
          </w:tcPr>
          <w:p w14:paraId="17F9657B" w14:textId="77777777" w:rsidR="00941423" w:rsidRPr="006A2D8A" w:rsidRDefault="00941423" w:rsidP="006E4D5C">
            <w:pPr>
              <w:rPr>
                <w:sz w:val="18"/>
                <w:szCs w:val="18"/>
              </w:rPr>
            </w:pPr>
          </w:p>
        </w:tc>
        <w:tc>
          <w:tcPr>
            <w:tcW w:w="4183" w:type="dxa"/>
          </w:tcPr>
          <w:p w14:paraId="55B6F121" w14:textId="77777777" w:rsidR="00941423" w:rsidRPr="006A2D8A" w:rsidRDefault="00941423" w:rsidP="006E4D5C">
            <w:pPr>
              <w:rPr>
                <w:sz w:val="18"/>
                <w:szCs w:val="18"/>
              </w:rPr>
            </w:pPr>
            <w:r w:rsidRPr="006A2D8A">
              <w:rPr>
                <w:rFonts w:hint="eastAsia"/>
                <w:sz w:val="18"/>
                <w:szCs w:val="18"/>
              </w:rPr>
              <w:t>幼児理解の理論及び方法</w:t>
            </w:r>
          </w:p>
        </w:tc>
        <w:tc>
          <w:tcPr>
            <w:tcW w:w="446" w:type="dxa"/>
            <w:vMerge/>
            <w:vAlign w:val="center"/>
          </w:tcPr>
          <w:p w14:paraId="664D69D6" w14:textId="77777777" w:rsidR="00941423" w:rsidRPr="006A2D8A" w:rsidRDefault="00941423" w:rsidP="006E4D5C">
            <w:pPr>
              <w:jc w:val="center"/>
              <w:rPr>
                <w:sz w:val="18"/>
                <w:szCs w:val="18"/>
              </w:rPr>
            </w:pPr>
          </w:p>
        </w:tc>
        <w:tc>
          <w:tcPr>
            <w:tcW w:w="446" w:type="dxa"/>
            <w:vMerge/>
            <w:vAlign w:val="center"/>
          </w:tcPr>
          <w:p w14:paraId="42E21155" w14:textId="77777777" w:rsidR="00941423" w:rsidRPr="006A2D8A" w:rsidRDefault="00941423" w:rsidP="006E4D5C">
            <w:pPr>
              <w:jc w:val="center"/>
              <w:rPr>
                <w:sz w:val="18"/>
                <w:szCs w:val="18"/>
              </w:rPr>
            </w:pPr>
          </w:p>
        </w:tc>
        <w:tc>
          <w:tcPr>
            <w:tcW w:w="446" w:type="dxa"/>
            <w:vMerge/>
            <w:vAlign w:val="center"/>
          </w:tcPr>
          <w:p w14:paraId="75BFB481" w14:textId="77777777" w:rsidR="00941423" w:rsidRPr="006A2D8A" w:rsidRDefault="00941423" w:rsidP="006E4D5C">
            <w:pPr>
              <w:jc w:val="center"/>
              <w:rPr>
                <w:sz w:val="18"/>
                <w:szCs w:val="18"/>
              </w:rPr>
            </w:pPr>
          </w:p>
        </w:tc>
      </w:tr>
      <w:tr w:rsidR="006A2D8A" w14:paraId="0FA2ADF0" w14:textId="77777777" w:rsidTr="006A2D8A">
        <w:tc>
          <w:tcPr>
            <w:tcW w:w="284" w:type="dxa"/>
            <w:vMerge/>
          </w:tcPr>
          <w:p w14:paraId="0956189E" w14:textId="77777777" w:rsidR="00941423" w:rsidRDefault="00941423" w:rsidP="006E4D5C"/>
        </w:tc>
        <w:tc>
          <w:tcPr>
            <w:tcW w:w="850" w:type="dxa"/>
            <w:vMerge/>
          </w:tcPr>
          <w:p w14:paraId="46FB14E7" w14:textId="77777777" w:rsidR="00941423" w:rsidRDefault="00941423" w:rsidP="006E4D5C"/>
        </w:tc>
        <w:tc>
          <w:tcPr>
            <w:tcW w:w="1843" w:type="dxa"/>
            <w:vMerge/>
          </w:tcPr>
          <w:p w14:paraId="295DC1E7" w14:textId="77777777" w:rsidR="00941423" w:rsidRPr="006A2D8A" w:rsidRDefault="00941423" w:rsidP="006E4D5C">
            <w:pPr>
              <w:rPr>
                <w:sz w:val="18"/>
                <w:szCs w:val="18"/>
              </w:rPr>
            </w:pPr>
          </w:p>
        </w:tc>
        <w:tc>
          <w:tcPr>
            <w:tcW w:w="4183" w:type="dxa"/>
          </w:tcPr>
          <w:p w14:paraId="0CE4888C" w14:textId="77777777" w:rsidR="00941423" w:rsidRPr="006A2D8A" w:rsidRDefault="00941423" w:rsidP="006E4D5C">
            <w:pPr>
              <w:rPr>
                <w:sz w:val="18"/>
                <w:szCs w:val="18"/>
              </w:rPr>
            </w:pPr>
            <w:r w:rsidRPr="006A2D8A">
              <w:rPr>
                <w:rFonts w:hint="eastAsia"/>
                <w:sz w:val="18"/>
                <w:szCs w:val="18"/>
              </w:rPr>
              <w:t>教育相談（カウンセリングに関する基礎的な知識を含む。）の理論及び方法</w:t>
            </w:r>
          </w:p>
        </w:tc>
        <w:tc>
          <w:tcPr>
            <w:tcW w:w="446" w:type="dxa"/>
            <w:vMerge/>
            <w:vAlign w:val="center"/>
          </w:tcPr>
          <w:p w14:paraId="36571D3B" w14:textId="77777777" w:rsidR="00941423" w:rsidRPr="006A2D8A" w:rsidRDefault="00941423" w:rsidP="006E4D5C">
            <w:pPr>
              <w:jc w:val="center"/>
              <w:rPr>
                <w:sz w:val="18"/>
                <w:szCs w:val="18"/>
              </w:rPr>
            </w:pPr>
          </w:p>
        </w:tc>
        <w:tc>
          <w:tcPr>
            <w:tcW w:w="446" w:type="dxa"/>
            <w:vMerge/>
            <w:vAlign w:val="center"/>
          </w:tcPr>
          <w:p w14:paraId="47092704" w14:textId="77777777" w:rsidR="00941423" w:rsidRPr="006A2D8A" w:rsidRDefault="00941423" w:rsidP="006E4D5C">
            <w:pPr>
              <w:jc w:val="center"/>
              <w:rPr>
                <w:sz w:val="18"/>
                <w:szCs w:val="18"/>
              </w:rPr>
            </w:pPr>
          </w:p>
        </w:tc>
        <w:tc>
          <w:tcPr>
            <w:tcW w:w="446" w:type="dxa"/>
            <w:vMerge/>
            <w:vAlign w:val="center"/>
          </w:tcPr>
          <w:p w14:paraId="452AA257" w14:textId="77777777" w:rsidR="00941423" w:rsidRPr="006A2D8A" w:rsidRDefault="00941423" w:rsidP="006E4D5C">
            <w:pPr>
              <w:jc w:val="center"/>
              <w:rPr>
                <w:sz w:val="18"/>
                <w:szCs w:val="18"/>
              </w:rPr>
            </w:pPr>
          </w:p>
        </w:tc>
      </w:tr>
      <w:tr w:rsidR="006A2D8A" w14:paraId="1B8CCEC9" w14:textId="77777777" w:rsidTr="006A2D8A">
        <w:tc>
          <w:tcPr>
            <w:tcW w:w="284" w:type="dxa"/>
            <w:vMerge/>
          </w:tcPr>
          <w:p w14:paraId="6EF78ADB" w14:textId="77777777" w:rsidR="00941423" w:rsidRDefault="00941423" w:rsidP="006E4D5C"/>
        </w:tc>
        <w:tc>
          <w:tcPr>
            <w:tcW w:w="850" w:type="dxa"/>
            <w:vMerge w:val="restart"/>
          </w:tcPr>
          <w:p w14:paraId="2996D604" w14:textId="77777777" w:rsidR="00941423" w:rsidRPr="006A2D8A" w:rsidRDefault="00941423" w:rsidP="006E4D5C">
            <w:pPr>
              <w:rPr>
                <w:sz w:val="18"/>
                <w:szCs w:val="18"/>
              </w:rPr>
            </w:pPr>
            <w:r w:rsidRPr="006A2D8A">
              <w:rPr>
                <w:rFonts w:hint="eastAsia"/>
                <w:sz w:val="18"/>
                <w:szCs w:val="18"/>
              </w:rPr>
              <w:t>第五欄</w:t>
            </w:r>
          </w:p>
        </w:tc>
        <w:tc>
          <w:tcPr>
            <w:tcW w:w="1843" w:type="dxa"/>
            <w:vMerge w:val="restart"/>
          </w:tcPr>
          <w:p w14:paraId="1A9D2502" w14:textId="77777777" w:rsidR="00941423" w:rsidRPr="006A2D8A" w:rsidRDefault="00941423" w:rsidP="006E4D5C">
            <w:pPr>
              <w:rPr>
                <w:sz w:val="18"/>
                <w:szCs w:val="18"/>
              </w:rPr>
            </w:pPr>
            <w:r w:rsidRPr="006A2D8A">
              <w:rPr>
                <w:rFonts w:hint="eastAsia"/>
                <w:sz w:val="18"/>
                <w:szCs w:val="18"/>
              </w:rPr>
              <w:t>教育実践に関する科目</w:t>
            </w:r>
          </w:p>
        </w:tc>
        <w:tc>
          <w:tcPr>
            <w:tcW w:w="4183" w:type="dxa"/>
          </w:tcPr>
          <w:p w14:paraId="19A17121" w14:textId="77777777" w:rsidR="00941423" w:rsidRPr="006A2D8A" w:rsidRDefault="00941423" w:rsidP="006E4D5C">
            <w:pPr>
              <w:rPr>
                <w:sz w:val="18"/>
                <w:szCs w:val="18"/>
              </w:rPr>
            </w:pPr>
            <w:r w:rsidRPr="006A2D8A">
              <w:rPr>
                <w:rFonts w:hint="eastAsia"/>
                <w:sz w:val="18"/>
                <w:szCs w:val="18"/>
              </w:rPr>
              <w:t>教育実習</w:t>
            </w:r>
          </w:p>
        </w:tc>
        <w:tc>
          <w:tcPr>
            <w:tcW w:w="446" w:type="dxa"/>
            <w:vAlign w:val="center"/>
          </w:tcPr>
          <w:p w14:paraId="617DC9B1" w14:textId="0CC30D4D" w:rsidR="00941423" w:rsidRPr="006A2D8A" w:rsidRDefault="006A2D8A" w:rsidP="006E4D5C">
            <w:pPr>
              <w:jc w:val="center"/>
              <w:rPr>
                <w:sz w:val="18"/>
                <w:szCs w:val="18"/>
              </w:rPr>
            </w:pPr>
            <w:r>
              <w:rPr>
                <w:rFonts w:hint="eastAsia"/>
                <w:sz w:val="18"/>
                <w:szCs w:val="18"/>
              </w:rPr>
              <w:t>5</w:t>
            </w:r>
          </w:p>
        </w:tc>
        <w:tc>
          <w:tcPr>
            <w:tcW w:w="446" w:type="dxa"/>
            <w:vAlign w:val="center"/>
          </w:tcPr>
          <w:p w14:paraId="31AF68D0" w14:textId="44063378" w:rsidR="00941423" w:rsidRPr="006A2D8A" w:rsidRDefault="006A2D8A" w:rsidP="006E4D5C">
            <w:pPr>
              <w:jc w:val="center"/>
              <w:rPr>
                <w:sz w:val="18"/>
                <w:szCs w:val="18"/>
              </w:rPr>
            </w:pPr>
            <w:r>
              <w:rPr>
                <w:rFonts w:hint="eastAsia"/>
                <w:sz w:val="18"/>
                <w:szCs w:val="18"/>
              </w:rPr>
              <w:t>5</w:t>
            </w:r>
          </w:p>
        </w:tc>
        <w:tc>
          <w:tcPr>
            <w:tcW w:w="446" w:type="dxa"/>
            <w:vAlign w:val="center"/>
          </w:tcPr>
          <w:p w14:paraId="3154C16A" w14:textId="106E7747" w:rsidR="00941423" w:rsidRPr="006A2D8A" w:rsidRDefault="006A2D8A" w:rsidP="006E4D5C">
            <w:pPr>
              <w:jc w:val="center"/>
              <w:rPr>
                <w:sz w:val="18"/>
                <w:szCs w:val="18"/>
              </w:rPr>
            </w:pPr>
            <w:r>
              <w:rPr>
                <w:rFonts w:hint="eastAsia"/>
                <w:sz w:val="18"/>
                <w:szCs w:val="18"/>
              </w:rPr>
              <w:t>5</w:t>
            </w:r>
          </w:p>
        </w:tc>
      </w:tr>
      <w:tr w:rsidR="006A2D8A" w14:paraId="04C8FBE8" w14:textId="77777777" w:rsidTr="006A2D8A">
        <w:tc>
          <w:tcPr>
            <w:tcW w:w="284" w:type="dxa"/>
            <w:vMerge/>
          </w:tcPr>
          <w:p w14:paraId="03E5AF3E" w14:textId="77777777" w:rsidR="00941423" w:rsidRDefault="00941423" w:rsidP="006E4D5C"/>
        </w:tc>
        <w:tc>
          <w:tcPr>
            <w:tcW w:w="850" w:type="dxa"/>
            <w:vMerge/>
          </w:tcPr>
          <w:p w14:paraId="1D80962C" w14:textId="77777777" w:rsidR="00941423" w:rsidRPr="006A2D8A" w:rsidRDefault="00941423" w:rsidP="006E4D5C">
            <w:pPr>
              <w:rPr>
                <w:sz w:val="18"/>
                <w:szCs w:val="18"/>
              </w:rPr>
            </w:pPr>
          </w:p>
        </w:tc>
        <w:tc>
          <w:tcPr>
            <w:tcW w:w="1843" w:type="dxa"/>
            <w:vMerge/>
          </w:tcPr>
          <w:p w14:paraId="690DD5BF" w14:textId="77777777" w:rsidR="00941423" w:rsidRPr="006A2D8A" w:rsidRDefault="00941423" w:rsidP="006E4D5C">
            <w:pPr>
              <w:rPr>
                <w:sz w:val="18"/>
                <w:szCs w:val="18"/>
              </w:rPr>
            </w:pPr>
          </w:p>
        </w:tc>
        <w:tc>
          <w:tcPr>
            <w:tcW w:w="4183" w:type="dxa"/>
          </w:tcPr>
          <w:p w14:paraId="52CDF054" w14:textId="77777777" w:rsidR="00941423" w:rsidRPr="006A2D8A" w:rsidRDefault="00941423" w:rsidP="006E4D5C">
            <w:pPr>
              <w:rPr>
                <w:sz w:val="18"/>
                <w:szCs w:val="18"/>
              </w:rPr>
            </w:pPr>
            <w:r w:rsidRPr="006A2D8A">
              <w:rPr>
                <w:rFonts w:hint="eastAsia"/>
                <w:sz w:val="18"/>
                <w:szCs w:val="18"/>
              </w:rPr>
              <w:t>教職実践演習</w:t>
            </w:r>
          </w:p>
        </w:tc>
        <w:tc>
          <w:tcPr>
            <w:tcW w:w="446" w:type="dxa"/>
            <w:vAlign w:val="center"/>
          </w:tcPr>
          <w:p w14:paraId="4189AE97" w14:textId="28EF5D46" w:rsidR="00941423" w:rsidRPr="006A2D8A" w:rsidRDefault="006A2D8A" w:rsidP="006E4D5C">
            <w:pPr>
              <w:jc w:val="center"/>
              <w:rPr>
                <w:sz w:val="18"/>
                <w:szCs w:val="18"/>
              </w:rPr>
            </w:pPr>
            <w:r>
              <w:rPr>
                <w:rFonts w:hint="eastAsia"/>
                <w:sz w:val="18"/>
                <w:szCs w:val="18"/>
              </w:rPr>
              <w:t>2</w:t>
            </w:r>
          </w:p>
        </w:tc>
        <w:tc>
          <w:tcPr>
            <w:tcW w:w="446" w:type="dxa"/>
            <w:vAlign w:val="center"/>
          </w:tcPr>
          <w:p w14:paraId="59FBBC28" w14:textId="233B009C" w:rsidR="00941423" w:rsidRPr="006A2D8A" w:rsidRDefault="006A2D8A" w:rsidP="006E4D5C">
            <w:pPr>
              <w:jc w:val="center"/>
              <w:rPr>
                <w:sz w:val="18"/>
                <w:szCs w:val="18"/>
              </w:rPr>
            </w:pPr>
            <w:r>
              <w:rPr>
                <w:rFonts w:hint="eastAsia"/>
                <w:sz w:val="18"/>
                <w:szCs w:val="18"/>
              </w:rPr>
              <w:t>2</w:t>
            </w:r>
          </w:p>
        </w:tc>
        <w:tc>
          <w:tcPr>
            <w:tcW w:w="446" w:type="dxa"/>
            <w:vAlign w:val="center"/>
          </w:tcPr>
          <w:p w14:paraId="296E3A8D" w14:textId="0CBD845C" w:rsidR="00941423" w:rsidRPr="006A2D8A" w:rsidRDefault="006A2D8A" w:rsidP="006E4D5C">
            <w:pPr>
              <w:jc w:val="center"/>
              <w:rPr>
                <w:sz w:val="18"/>
                <w:szCs w:val="18"/>
              </w:rPr>
            </w:pPr>
            <w:r>
              <w:rPr>
                <w:rFonts w:hint="eastAsia"/>
                <w:sz w:val="18"/>
                <w:szCs w:val="18"/>
              </w:rPr>
              <w:t>2</w:t>
            </w:r>
          </w:p>
        </w:tc>
      </w:tr>
      <w:tr w:rsidR="006A2D8A" w14:paraId="4998C327" w14:textId="77777777" w:rsidTr="006A2D8A">
        <w:tc>
          <w:tcPr>
            <w:tcW w:w="284" w:type="dxa"/>
            <w:vMerge/>
          </w:tcPr>
          <w:p w14:paraId="2D74AE1A" w14:textId="77777777" w:rsidR="00941423" w:rsidRDefault="00941423" w:rsidP="006E4D5C"/>
        </w:tc>
        <w:tc>
          <w:tcPr>
            <w:tcW w:w="850" w:type="dxa"/>
          </w:tcPr>
          <w:p w14:paraId="7047E579" w14:textId="77777777" w:rsidR="00941423" w:rsidRPr="006A2D8A" w:rsidRDefault="00941423" w:rsidP="006E4D5C">
            <w:pPr>
              <w:rPr>
                <w:sz w:val="18"/>
                <w:szCs w:val="18"/>
              </w:rPr>
            </w:pPr>
            <w:r w:rsidRPr="006A2D8A">
              <w:rPr>
                <w:rFonts w:hint="eastAsia"/>
                <w:sz w:val="18"/>
                <w:szCs w:val="18"/>
              </w:rPr>
              <w:t>第六欄</w:t>
            </w:r>
          </w:p>
        </w:tc>
        <w:tc>
          <w:tcPr>
            <w:tcW w:w="1843" w:type="dxa"/>
          </w:tcPr>
          <w:p w14:paraId="113B3E7B" w14:textId="77777777" w:rsidR="00941423" w:rsidRPr="006A2D8A" w:rsidRDefault="00941423" w:rsidP="006E4D5C">
            <w:pPr>
              <w:rPr>
                <w:sz w:val="18"/>
                <w:szCs w:val="18"/>
              </w:rPr>
            </w:pPr>
            <w:r w:rsidRPr="006A2D8A">
              <w:rPr>
                <w:rFonts w:hint="eastAsia"/>
                <w:sz w:val="18"/>
                <w:szCs w:val="18"/>
              </w:rPr>
              <w:t>大学が独自に設定する科目</w:t>
            </w:r>
          </w:p>
        </w:tc>
        <w:tc>
          <w:tcPr>
            <w:tcW w:w="4183" w:type="dxa"/>
          </w:tcPr>
          <w:p w14:paraId="28D8C156" w14:textId="77777777" w:rsidR="00941423" w:rsidRPr="006A2D8A" w:rsidRDefault="00941423" w:rsidP="006E4D5C">
            <w:pPr>
              <w:rPr>
                <w:sz w:val="18"/>
                <w:szCs w:val="18"/>
              </w:rPr>
            </w:pPr>
          </w:p>
        </w:tc>
        <w:tc>
          <w:tcPr>
            <w:tcW w:w="446" w:type="dxa"/>
            <w:vAlign w:val="center"/>
          </w:tcPr>
          <w:p w14:paraId="1E7DD31E" w14:textId="77777777" w:rsidR="00941423" w:rsidRPr="006A2D8A" w:rsidRDefault="00941423" w:rsidP="006E4D5C">
            <w:pPr>
              <w:jc w:val="center"/>
              <w:rPr>
                <w:sz w:val="18"/>
                <w:szCs w:val="18"/>
              </w:rPr>
            </w:pPr>
            <w:r w:rsidRPr="006A2D8A">
              <w:rPr>
                <w:rFonts w:hint="eastAsia"/>
                <w:sz w:val="18"/>
                <w:szCs w:val="18"/>
              </w:rPr>
              <w:t>3</w:t>
            </w:r>
            <w:r w:rsidRPr="006A2D8A">
              <w:rPr>
                <w:sz w:val="18"/>
                <w:szCs w:val="18"/>
              </w:rPr>
              <w:t>8</w:t>
            </w:r>
          </w:p>
        </w:tc>
        <w:tc>
          <w:tcPr>
            <w:tcW w:w="446" w:type="dxa"/>
            <w:vAlign w:val="center"/>
          </w:tcPr>
          <w:p w14:paraId="5C18D554" w14:textId="77777777" w:rsidR="00941423" w:rsidRPr="006A2D8A" w:rsidRDefault="00941423" w:rsidP="006E4D5C">
            <w:pPr>
              <w:rPr>
                <w:sz w:val="18"/>
                <w:szCs w:val="18"/>
              </w:rPr>
            </w:pPr>
            <w:r w:rsidRPr="006A2D8A">
              <w:rPr>
                <w:rFonts w:hint="eastAsia"/>
                <w:sz w:val="18"/>
                <w:szCs w:val="18"/>
              </w:rPr>
              <w:t>1</w:t>
            </w:r>
            <w:r w:rsidRPr="006A2D8A">
              <w:rPr>
                <w:sz w:val="18"/>
                <w:szCs w:val="18"/>
              </w:rPr>
              <w:t>4</w:t>
            </w:r>
          </w:p>
        </w:tc>
        <w:tc>
          <w:tcPr>
            <w:tcW w:w="446" w:type="dxa"/>
            <w:vAlign w:val="center"/>
          </w:tcPr>
          <w:p w14:paraId="3FBCD088" w14:textId="49C495BC" w:rsidR="00941423" w:rsidRPr="006A2D8A" w:rsidRDefault="006A2D8A" w:rsidP="006E4D5C">
            <w:pPr>
              <w:jc w:val="center"/>
              <w:rPr>
                <w:sz w:val="18"/>
                <w:szCs w:val="18"/>
              </w:rPr>
            </w:pPr>
            <w:r>
              <w:rPr>
                <w:rFonts w:hint="eastAsia"/>
                <w:sz w:val="18"/>
                <w:szCs w:val="18"/>
              </w:rPr>
              <w:t>2</w:t>
            </w:r>
          </w:p>
        </w:tc>
      </w:tr>
      <w:tr w:rsidR="00941423" w14:paraId="3A547B62" w14:textId="77777777" w:rsidTr="006A2D8A">
        <w:tc>
          <w:tcPr>
            <w:tcW w:w="8498" w:type="dxa"/>
            <w:gridSpan w:val="7"/>
          </w:tcPr>
          <w:p w14:paraId="04838F88" w14:textId="77777777" w:rsidR="00941423" w:rsidRDefault="00941423" w:rsidP="006E4D5C">
            <w:pPr>
              <w:jc w:val="left"/>
            </w:pPr>
            <w:r>
              <w:rPr>
                <w:rFonts w:hint="eastAsia"/>
              </w:rPr>
              <w:t>備考</w:t>
            </w:r>
          </w:p>
          <w:p w14:paraId="4625F826" w14:textId="66922E9F" w:rsidR="00941423" w:rsidRDefault="00941423" w:rsidP="006E4D5C">
            <w:pPr>
              <w:ind w:leftChars="67" w:left="282" w:hangingChars="67" w:hanging="141"/>
              <w:jc w:val="left"/>
            </w:pPr>
            <w:r>
              <w:rPr>
                <w:rFonts w:hint="eastAsia"/>
              </w:rPr>
              <w:t>一　領域及び保育内容の指導法に関する科目（領域に関する専門的事項に係る部分に限る。以下「領域に関する専門的事項に関する科目」という。）の単位の修得方法は、学校教育法施行規則（昭和</w:t>
            </w:r>
            <w:r>
              <w:rPr>
                <w:rFonts w:hint="eastAsia"/>
              </w:rPr>
              <w:t>2</w:t>
            </w:r>
            <w:r>
              <w:t>2</w:t>
            </w:r>
            <w:r>
              <w:rPr>
                <w:rFonts w:hint="eastAsia"/>
              </w:rPr>
              <w:t>年文部省令第十一号）第</w:t>
            </w:r>
            <w:r>
              <w:rPr>
                <w:rFonts w:hint="eastAsia"/>
              </w:rPr>
              <w:t>3</w:t>
            </w:r>
            <w:r>
              <w:t>8</w:t>
            </w:r>
            <w:r>
              <w:rPr>
                <w:rFonts w:hint="eastAsia"/>
              </w:rPr>
              <w:t>条に規定する幼稚園教育要領で定める健康、人間関係、環境、言葉及び表現の領域に関する専門的事項を含む科目のうち</w:t>
            </w:r>
            <w:r w:rsidR="00BC46E6">
              <w:rPr>
                <w:rFonts w:hint="eastAsia"/>
              </w:rPr>
              <w:t>1</w:t>
            </w:r>
            <w:r>
              <w:rPr>
                <w:rFonts w:hint="eastAsia"/>
              </w:rPr>
              <w:t>以上の科目について修得するものとする。</w:t>
            </w:r>
          </w:p>
          <w:p w14:paraId="332C01F9" w14:textId="53AC16F9" w:rsidR="00941423" w:rsidRDefault="00941423" w:rsidP="00941423">
            <w:pPr>
              <w:ind w:leftChars="68" w:left="284" w:hangingChars="67" w:hanging="141"/>
              <w:jc w:val="left"/>
            </w:pPr>
            <w:r>
              <w:rPr>
                <w:rFonts w:hint="eastAsia"/>
              </w:rPr>
              <w:t>二　保育内容の指導法（情報機器及び教材の活用を含む。）、教育課程の意義及び編成の方法（カリキュラム・マネジメントを含む。）並びに教育の方法及び技術（情報機器及び教材の活用を含む。）は学校教育法施行規則第</w:t>
            </w:r>
            <w:r>
              <w:rPr>
                <w:rFonts w:hint="eastAsia"/>
              </w:rPr>
              <w:t>3</w:t>
            </w:r>
            <w:r>
              <w:t>8</w:t>
            </w:r>
            <w:r>
              <w:rPr>
                <w:rFonts w:hint="eastAsia"/>
              </w:rPr>
              <w:t>条に規定する幼稚園教育要領に掲げる事項に即し、育成を目指す資質及び能力を育むための主体的・対話的で深い学びの実現に向けた授業改善に資する内容並びに包括的な内容を含むものとする。</w:t>
            </w:r>
          </w:p>
        </w:tc>
      </w:tr>
    </w:tbl>
    <w:p w14:paraId="560E34D8" w14:textId="77777777" w:rsidR="00941423" w:rsidRDefault="00941423" w:rsidP="00941423"/>
    <w:p w14:paraId="095194CE" w14:textId="13501236" w:rsidR="006A2D8A" w:rsidRDefault="006A2D8A" w:rsidP="006A2D8A">
      <w:pPr>
        <w:pStyle w:val="ae"/>
        <w:ind w:leftChars="202" w:left="424"/>
        <w:rPr>
          <w:lang w:eastAsia="ja-JP"/>
        </w:rPr>
      </w:pPr>
      <w:r>
        <w:rPr>
          <w:rFonts w:hint="eastAsia"/>
          <w:lang w:eastAsia="ja-JP"/>
        </w:rPr>
        <w:t>③教職課程認定基準</w:t>
      </w:r>
    </w:p>
    <w:tbl>
      <w:tblPr>
        <w:tblStyle w:val="ad"/>
        <w:tblW w:w="0" w:type="auto"/>
        <w:tblInd w:w="562" w:type="dxa"/>
        <w:tblLook w:val="04A0" w:firstRow="1" w:lastRow="0" w:firstColumn="1" w:lastColumn="0" w:noHBand="0" w:noVBand="1"/>
      </w:tblPr>
      <w:tblGrid>
        <w:gridCol w:w="8498"/>
      </w:tblGrid>
      <w:tr w:rsidR="006A2D8A" w14:paraId="7DBE28B0" w14:textId="77777777" w:rsidTr="006A2D8A">
        <w:tc>
          <w:tcPr>
            <w:tcW w:w="8498" w:type="dxa"/>
            <w:tcBorders>
              <w:top w:val="single" w:sz="4" w:space="0" w:color="auto"/>
              <w:left w:val="single" w:sz="4" w:space="0" w:color="auto"/>
              <w:bottom w:val="single" w:sz="4" w:space="0" w:color="auto"/>
              <w:right w:val="single" w:sz="4" w:space="0" w:color="auto"/>
            </w:tcBorders>
          </w:tcPr>
          <w:p w14:paraId="19C64994" w14:textId="77777777" w:rsidR="006A2D8A" w:rsidRPr="00482D21" w:rsidRDefault="006A2D8A" w:rsidP="006E4D5C">
            <w:pPr>
              <w:pStyle w:val="ae"/>
              <w:rPr>
                <w:rFonts w:ascii="ＭＳ ゴシック" w:eastAsia="ＭＳ ゴシック" w:hAnsi="ＭＳ ゴシック"/>
                <w:bCs/>
                <w:u w:val="single"/>
                <w:lang w:eastAsia="ja-JP"/>
              </w:rPr>
            </w:pPr>
            <w:r w:rsidRPr="00482D21">
              <w:rPr>
                <w:rFonts w:ascii="ＭＳ ゴシック" w:eastAsia="ＭＳ ゴシック" w:hAnsi="ＭＳ ゴシック" w:hint="eastAsia"/>
                <w:bCs/>
                <w:u w:val="single"/>
                <w:lang w:eastAsia="ja-JP"/>
              </w:rPr>
              <w:t>４－１　幼稚園教諭の教職課程の場合</w:t>
            </w:r>
          </w:p>
          <w:p w14:paraId="670162B8" w14:textId="0B7D856D" w:rsidR="006A2D8A" w:rsidRDefault="006A2D8A" w:rsidP="006E4D5C">
            <w:pPr>
              <w:pStyle w:val="ae"/>
              <w:ind w:left="424" w:hangingChars="202" w:hanging="424"/>
              <w:rPr>
                <w:lang w:eastAsia="ja-JP"/>
              </w:rPr>
            </w:pPr>
            <w:r>
              <w:rPr>
                <w:rFonts w:hint="eastAsia"/>
                <w:lang w:eastAsia="ja-JP"/>
              </w:rPr>
              <w:t>（１）「領域に関する専門的事項」に開設する授業科目は、施行規則第</w:t>
            </w:r>
            <w:r w:rsidR="00BC46E6">
              <w:rPr>
                <w:rFonts w:hint="eastAsia"/>
                <w:lang w:eastAsia="ja-JP"/>
              </w:rPr>
              <w:t>2</w:t>
            </w:r>
            <w:r>
              <w:rPr>
                <w:rFonts w:hint="eastAsia"/>
                <w:lang w:eastAsia="ja-JP"/>
              </w:rPr>
              <w:t>条第</w:t>
            </w:r>
            <w:r w:rsidR="00BC46E6">
              <w:rPr>
                <w:rFonts w:hint="eastAsia"/>
                <w:lang w:eastAsia="ja-JP"/>
              </w:rPr>
              <w:t>1</w:t>
            </w:r>
            <w:r>
              <w:rPr>
                <w:rFonts w:hint="eastAsia"/>
                <w:lang w:eastAsia="ja-JP"/>
              </w:rPr>
              <w:t>項表備考第</w:t>
            </w:r>
            <w:r w:rsidR="00BC46E6">
              <w:rPr>
                <w:rFonts w:hint="eastAsia"/>
                <w:lang w:eastAsia="ja-JP"/>
              </w:rPr>
              <w:t>1</w:t>
            </w:r>
            <w:r>
              <w:rPr>
                <w:rFonts w:hint="eastAsia"/>
                <w:lang w:eastAsia="ja-JP"/>
              </w:rPr>
              <w:t>号に規定する健康、人間関係、環境、言葉、表現の領域（以下「幼稚園全領域」という。）のうち、一種免許状の課程認定を受ける場合は</w:t>
            </w:r>
            <w:r w:rsidR="00603C29">
              <w:rPr>
                <w:rFonts w:hint="eastAsia"/>
                <w:lang w:eastAsia="ja-JP"/>
              </w:rPr>
              <w:t>5</w:t>
            </w:r>
            <w:r>
              <w:rPr>
                <w:rFonts w:hint="eastAsia"/>
                <w:lang w:eastAsia="ja-JP"/>
              </w:rPr>
              <w:t>領域、二種免許状の課程認定を受ける場合は</w:t>
            </w:r>
            <w:r w:rsidR="00603C29">
              <w:rPr>
                <w:rFonts w:hint="eastAsia"/>
                <w:lang w:eastAsia="ja-JP"/>
              </w:rPr>
              <w:t>4</w:t>
            </w:r>
            <w:r>
              <w:rPr>
                <w:rFonts w:hint="eastAsia"/>
                <w:lang w:eastAsia="ja-JP"/>
              </w:rPr>
              <w:t>領域以上の科目ごとに授業科目が開設されなければならない。</w:t>
            </w:r>
          </w:p>
          <w:p w14:paraId="3B351046" w14:textId="77777777" w:rsidR="006A2D8A" w:rsidRPr="006F7FF6" w:rsidRDefault="006A2D8A" w:rsidP="006E4D5C">
            <w:pPr>
              <w:pStyle w:val="ae"/>
              <w:ind w:leftChars="202" w:left="424" w:firstLineChars="100" w:firstLine="210"/>
              <w:rPr>
                <w:lang w:eastAsia="ja-JP"/>
              </w:rPr>
            </w:pPr>
            <w:r>
              <w:rPr>
                <w:rFonts w:hint="eastAsia"/>
                <w:lang w:eastAsia="ja-JP"/>
              </w:rPr>
              <w:t>また、領域及び保育内容の指導法に関する科目における複数の事項を合わせた内容に係る科目（以下「複合領域」という。）を領域及び保育内容の指導法に関する科目に開設することができる。</w:t>
            </w:r>
          </w:p>
        </w:tc>
      </w:tr>
    </w:tbl>
    <w:p w14:paraId="032BF149" w14:textId="77777777" w:rsidR="006A2D8A" w:rsidRDefault="006A2D8A" w:rsidP="006A2D8A">
      <w:pPr>
        <w:pStyle w:val="ae"/>
        <w:rPr>
          <w:lang w:eastAsia="ja-JP"/>
        </w:rPr>
      </w:pPr>
    </w:p>
    <w:p w14:paraId="47D42F0C" w14:textId="77777777" w:rsidR="006A2D8A" w:rsidRDefault="006A2D8A" w:rsidP="006A2D8A">
      <w:pPr>
        <w:pStyle w:val="ae"/>
        <w:ind w:leftChars="202" w:left="424"/>
        <w:rPr>
          <w:lang w:eastAsia="ja-JP"/>
        </w:rPr>
      </w:pPr>
      <w:r>
        <w:rPr>
          <w:rFonts w:hint="eastAsia"/>
          <w:lang w:eastAsia="ja-JP"/>
        </w:rPr>
        <w:t>◆</w:t>
      </w:r>
      <w:r>
        <w:fldChar w:fldCharType="begin"/>
      </w:r>
      <w:r>
        <w:instrText>HYPERLINK "https://www.mext.go.jp/component/a_menu/education/detail/__icsFiles/afieldfile/2018/01/16/1388004_6.pdf"</w:instrText>
      </w:r>
      <w:r>
        <w:fldChar w:fldCharType="separate"/>
      </w:r>
      <w:r w:rsidRPr="00B51AB0">
        <w:rPr>
          <w:rStyle w:val="a7"/>
          <w:rFonts w:hint="eastAsia"/>
          <w:lang w:eastAsia="ja-JP"/>
        </w:rPr>
        <w:t>再課程認定質問回答集</w:t>
      </w:r>
      <w:r>
        <w:rPr>
          <w:rStyle w:val="a7"/>
          <w:lang w:eastAsia="ja-JP"/>
        </w:rPr>
        <w:fldChar w:fldCharType="end"/>
      </w:r>
      <w:r>
        <w:rPr>
          <w:rFonts w:hint="eastAsia"/>
          <w:lang w:eastAsia="ja-JP"/>
        </w:rPr>
        <w:t>（</w:t>
      </w:r>
      <w:r w:rsidRPr="001176BE">
        <w:rPr>
          <w:lang w:eastAsia="ja-JP"/>
        </w:rPr>
        <w:t>No.56</w:t>
      </w:r>
      <w:r>
        <w:rPr>
          <w:rFonts w:hint="eastAsia"/>
          <w:lang w:eastAsia="ja-JP"/>
        </w:rPr>
        <w:t>）</w:t>
      </w:r>
    </w:p>
    <w:tbl>
      <w:tblPr>
        <w:tblStyle w:val="ad"/>
        <w:tblW w:w="0" w:type="auto"/>
        <w:tblInd w:w="562" w:type="dxa"/>
        <w:tblLook w:val="04A0" w:firstRow="1" w:lastRow="0" w:firstColumn="1" w:lastColumn="0" w:noHBand="0" w:noVBand="1"/>
      </w:tblPr>
      <w:tblGrid>
        <w:gridCol w:w="8498"/>
      </w:tblGrid>
      <w:tr w:rsidR="006A2D8A" w14:paraId="329CC36A" w14:textId="77777777" w:rsidTr="006A2D8A">
        <w:tc>
          <w:tcPr>
            <w:tcW w:w="8498" w:type="dxa"/>
            <w:tcBorders>
              <w:top w:val="dashed" w:sz="4" w:space="0" w:color="auto"/>
              <w:left w:val="dashed" w:sz="4" w:space="0" w:color="auto"/>
              <w:bottom w:val="dashed" w:sz="4" w:space="0" w:color="auto"/>
              <w:right w:val="dashed" w:sz="4" w:space="0" w:color="auto"/>
            </w:tcBorders>
          </w:tcPr>
          <w:p w14:paraId="321DBBAD" w14:textId="77777777" w:rsidR="006A2D8A" w:rsidRDefault="006A2D8A" w:rsidP="006E4D5C">
            <w:pPr>
              <w:pStyle w:val="ae"/>
              <w:ind w:leftChars="14" w:left="170" w:hangingChars="67" w:hanging="141"/>
              <w:rPr>
                <w:lang w:eastAsia="ja-JP"/>
              </w:rPr>
            </w:pPr>
            <w:r>
              <w:rPr>
                <w:rFonts w:hint="eastAsia"/>
                <w:lang w:eastAsia="ja-JP"/>
              </w:rPr>
              <w:t xml:space="preserve">Ｑ　</w:t>
            </w:r>
            <w:r w:rsidRPr="002B6FD1">
              <w:rPr>
                <w:rFonts w:hint="eastAsia"/>
                <w:lang w:eastAsia="ja-JP"/>
              </w:rPr>
              <w:t>教職カリキュラムの「大くくり化」について、幼稚園（教諭免許）の場合、「領域に関する専門的</w:t>
            </w:r>
            <w:r w:rsidRPr="00B124D5">
              <w:rPr>
                <w:rFonts w:ascii="ＭＳ 明朝" w:hAnsi="ＭＳ 明朝" w:hint="eastAsia"/>
                <w:lang w:eastAsia="ja-JP"/>
              </w:rPr>
              <w:t>事項」に該当する科目を必修とした場合</w:t>
            </w:r>
            <w:r w:rsidRPr="001176BE">
              <w:rPr>
                <w:lang w:eastAsia="ja-JP"/>
              </w:rPr>
              <w:t>（</w:t>
            </w:r>
            <w:r w:rsidRPr="001176BE">
              <w:rPr>
                <w:lang w:eastAsia="ja-JP"/>
              </w:rPr>
              <w:t>10</w:t>
            </w:r>
            <w:r w:rsidRPr="001176BE">
              <w:rPr>
                <w:lang w:eastAsia="ja-JP"/>
              </w:rPr>
              <w:t>単位）、「領域及び保育内容の指導法に関する科目」における取得単位数が</w:t>
            </w:r>
            <w:r w:rsidRPr="001176BE">
              <w:rPr>
                <w:lang w:eastAsia="ja-JP"/>
              </w:rPr>
              <w:t>16</w:t>
            </w:r>
            <w:r w:rsidRPr="001176BE">
              <w:rPr>
                <w:lang w:eastAsia="ja-JP"/>
              </w:rPr>
              <w:t>単位以上</w:t>
            </w:r>
            <w:r w:rsidRPr="002B6FD1">
              <w:rPr>
                <w:rFonts w:hint="eastAsia"/>
                <w:lang w:eastAsia="ja-JP"/>
              </w:rPr>
              <w:t>であるため、「保育内容の指導法」は取得単位数を</w:t>
            </w:r>
            <w:r>
              <w:rPr>
                <w:rFonts w:hint="eastAsia"/>
                <w:lang w:eastAsia="ja-JP"/>
              </w:rPr>
              <w:t>6</w:t>
            </w:r>
            <w:r w:rsidRPr="002B6FD1">
              <w:rPr>
                <w:rFonts w:hint="eastAsia"/>
                <w:lang w:eastAsia="ja-JP"/>
              </w:rPr>
              <w:t>単位以上としてよいのか。その場合、保育内容の指導法は全ての領域をカバーしなくてよいのか。</w:t>
            </w:r>
          </w:p>
          <w:p w14:paraId="39B59DEF" w14:textId="77777777" w:rsidR="006A2D8A" w:rsidRDefault="006A2D8A" w:rsidP="006E4D5C">
            <w:pPr>
              <w:pStyle w:val="ae"/>
              <w:ind w:leftChars="14" w:left="170" w:hangingChars="67" w:hanging="141"/>
              <w:rPr>
                <w:lang w:eastAsia="ja-JP"/>
              </w:rPr>
            </w:pPr>
          </w:p>
          <w:p w14:paraId="0778BB9C" w14:textId="77777777" w:rsidR="006A2D8A" w:rsidRDefault="006A2D8A" w:rsidP="006E4D5C">
            <w:pPr>
              <w:pStyle w:val="ae"/>
              <w:rPr>
                <w:lang w:eastAsia="ja-JP"/>
              </w:rPr>
            </w:pPr>
            <w:r>
              <w:rPr>
                <w:rFonts w:hint="eastAsia"/>
                <w:lang w:eastAsia="ja-JP"/>
              </w:rPr>
              <w:t>Ａ</w:t>
            </w:r>
          </w:p>
          <w:p w14:paraId="3DC204B9" w14:textId="77777777" w:rsidR="006A2D8A" w:rsidRDefault="006A2D8A" w:rsidP="006E4D5C">
            <w:pPr>
              <w:pStyle w:val="ae"/>
              <w:ind w:leftChars="82" w:left="311" w:hangingChars="66" w:hanging="139"/>
              <w:rPr>
                <w:lang w:eastAsia="ja-JP"/>
              </w:rPr>
            </w:pPr>
            <w:r>
              <w:rPr>
                <w:rFonts w:hint="eastAsia"/>
                <w:lang w:eastAsia="ja-JP"/>
              </w:rPr>
              <w:lastRenderedPageBreak/>
              <w:t>○施行規則における「領域及び保育内容の指導法に関する科目」の修得単位数を満たしている限りにおいては、「領域に関する専門的事項」と「保育内容の指導法」各単位数は大学の裁量により設定することができる。</w:t>
            </w:r>
          </w:p>
          <w:p w14:paraId="573BF7C2" w14:textId="77777777" w:rsidR="006A2D8A" w:rsidRDefault="006A2D8A" w:rsidP="006E4D5C">
            <w:pPr>
              <w:pStyle w:val="ae"/>
              <w:ind w:leftChars="82" w:left="311" w:hangingChars="66" w:hanging="139"/>
              <w:rPr>
                <w:lang w:eastAsia="ja-JP"/>
              </w:rPr>
            </w:pPr>
            <w:r>
              <w:rPr>
                <w:rFonts w:hint="eastAsia"/>
                <w:lang w:eastAsia="ja-JP"/>
              </w:rPr>
              <w:t>○「保育内容の指導法」の内容については、少なくとも教職課程コアカリキュラムの内容を満たしている限りにおいて、大学で自由に設定することができる。</w:t>
            </w:r>
          </w:p>
        </w:tc>
      </w:tr>
    </w:tbl>
    <w:p w14:paraId="43018F9A" w14:textId="77777777" w:rsidR="006A2D8A" w:rsidRDefault="006A2D8A" w:rsidP="006A2D8A">
      <w:pPr>
        <w:pStyle w:val="ae"/>
        <w:rPr>
          <w:lang w:eastAsia="ja-JP"/>
        </w:rPr>
      </w:pPr>
    </w:p>
    <w:p w14:paraId="2DEED579" w14:textId="77777777" w:rsidR="006A2D8A" w:rsidRDefault="006A2D8A" w:rsidP="006A2D8A">
      <w:pPr>
        <w:pStyle w:val="ae"/>
        <w:ind w:leftChars="202" w:left="424"/>
        <w:rPr>
          <w:lang w:eastAsia="ja-JP"/>
        </w:rPr>
      </w:pPr>
      <w:r>
        <w:rPr>
          <w:rFonts w:hint="eastAsia"/>
          <w:lang w:eastAsia="ja-JP"/>
        </w:rPr>
        <w:t>◆</w:t>
      </w:r>
      <w:hyperlink r:id="rId6" w:history="1">
        <w:r w:rsidRPr="00B51AB0">
          <w:rPr>
            <w:rStyle w:val="a7"/>
            <w:rFonts w:hint="eastAsia"/>
            <w:lang w:eastAsia="ja-JP"/>
          </w:rPr>
          <w:t>再課程認定質問回答集</w:t>
        </w:r>
      </w:hyperlink>
      <w:r>
        <w:rPr>
          <w:rFonts w:hint="eastAsia"/>
          <w:lang w:eastAsia="ja-JP"/>
        </w:rPr>
        <w:t>（</w:t>
      </w:r>
      <w:r w:rsidRPr="001176BE">
        <w:rPr>
          <w:lang w:eastAsia="ja-JP"/>
        </w:rPr>
        <w:t>No.203</w:t>
      </w:r>
      <w:r>
        <w:rPr>
          <w:rFonts w:hint="eastAsia"/>
          <w:lang w:eastAsia="ja-JP"/>
        </w:rPr>
        <w:t>）</w:t>
      </w:r>
    </w:p>
    <w:tbl>
      <w:tblPr>
        <w:tblStyle w:val="ad"/>
        <w:tblW w:w="0" w:type="auto"/>
        <w:tblInd w:w="562" w:type="dxa"/>
        <w:tblLook w:val="04A0" w:firstRow="1" w:lastRow="0" w:firstColumn="1" w:lastColumn="0" w:noHBand="0" w:noVBand="1"/>
      </w:tblPr>
      <w:tblGrid>
        <w:gridCol w:w="8498"/>
      </w:tblGrid>
      <w:tr w:rsidR="006A2D8A" w14:paraId="19F9F48E" w14:textId="77777777" w:rsidTr="006A2D8A">
        <w:tc>
          <w:tcPr>
            <w:tcW w:w="8498" w:type="dxa"/>
            <w:tcBorders>
              <w:top w:val="dashed" w:sz="4" w:space="0" w:color="auto"/>
              <w:left w:val="dashed" w:sz="4" w:space="0" w:color="auto"/>
              <w:bottom w:val="dashed" w:sz="4" w:space="0" w:color="auto"/>
              <w:right w:val="dashed" w:sz="4" w:space="0" w:color="auto"/>
            </w:tcBorders>
          </w:tcPr>
          <w:p w14:paraId="3E804438" w14:textId="77777777" w:rsidR="006A2D8A" w:rsidRDefault="006A2D8A" w:rsidP="006E4D5C">
            <w:pPr>
              <w:pStyle w:val="ae"/>
              <w:ind w:leftChars="14" w:left="170" w:hangingChars="67" w:hanging="141"/>
              <w:rPr>
                <w:lang w:eastAsia="ja-JP"/>
              </w:rPr>
            </w:pPr>
            <w:r>
              <w:rPr>
                <w:rFonts w:hint="eastAsia"/>
                <w:lang w:eastAsia="ja-JP"/>
              </w:rPr>
              <w:t xml:space="preserve">Ｑ　</w:t>
            </w:r>
            <w:r w:rsidRPr="001E23C0">
              <w:rPr>
                <w:rFonts w:hint="eastAsia"/>
                <w:lang w:eastAsia="ja-JP"/>
              </w:rPr>
              <w:t>幼稚園教諭一種免許状の「領域及び保育内容の指導法に関する科目」において、新施行規則では最低修得単位数が</w:t>
            </w:r>
            <w:r w:rsidRPr="001176BE">
              <w:rPr>
                <w:lang w:eastAsia="ja-JP"/>
              </w:rPr>
              <w:t>16</w:t>
            </w:r>
            <w:r w:rsidRPr="001176BE">
              <w:rPr>
                <w:lang w:eastAsia="ja-JP"/>
              </w:rPr>
              <w:t>単</w:t>
            </w:r>
            <w:r w:rsidRPr="001E23C0">
              <w:rPr>
                <w:rFonts w:hint="eastAsia"/>
                <w:lang w:eastAsia="ja-JP"/>
              </w:rPr>
              <w:t>位となっているが、</w:t>
            </w:r>
            <w:r>
              <w:rPr>
                <w:rFonts w:hint="eastAsia"/>
                <w:lang w:eastAsia="ja-JP"/>
              </w:rPr>
              <w:t>5</w:t>
            </w:r>
            <w:r w:rsidRPr="001E23C0">
              <w:rPr>
                <w:rFonts w:hint="eastAsia"/>
                <w:lang w:eastAsia="ja-JP"/>
              </w:rPr>
              <w:t>領域の「保育内容の指導法」及び「領域に関する専門的事項」について必ず修得する必要があるのか。</w:t>
            </w:r>
          </w:p>
          <w:p w14:paraId="59C5FA33" w14:textId="77777777" w:rsidR="006A2D8A" w:rsidRDefault="006A2D8A" w:rsidP="006E4D5C">
            <w:pPr>
              <w:pStyle w:val="ae"/>
              <w:ind w:leftChars="14" w:left="170" w:hangingChars="67" w:hanging="141"/>
              <w:rPr>
                <w:lang w:eastAsia="ja-JP"/>
              </w:rPr>
            </w:pPr>
          </w:p>
          <w:p w14:paraId="1B1C58E9" w14:textId="77777777" w:rsidR="006A2D8A" w:rsidRDefault="006A2D8A" w:rsidP="006E4D5C">
            <w:pPr>
              <w:pStyle w:val="ae"/>
              <w:rPr>
                <w:lang w:eastAsia="ja-JP"/>
              </w:rPr>
            </w:pPr>
            <w:r>
              <w:rPr>
                <w:rFonts w:hint="eastAsia"/>
                <w:lang w:eastAsia="ja-JP"/>
              </w:rPr>
              <w:t>Ａ</w:t>
            </w:r>
          </w:p>
          <w:p w14:paraId="298BA914" w14:textId="77777777" w:rsidR="006A2D8A" w:rsidRDefault="006A2D8A" w:rsidP="006E4D5C">
            <w:pPr>
              <w:pStyle w:val="ae"/>
              <w:ind w:leftChars="82" w:left="311" w:hangingChars="66" w:hanging="139"/>
              <w:rPr>
                <w:lang w:eastAsia="ja-JP"/>
              </w:rPr>
            </w:pPr>
            <w:r>
              <w:rPr>
                <w:rFonts w:hint="eastAsia"/>
                <w:lang w:eastAsia="ja-JP"/>
              </w:rPr>
              <w:t>○施行規則における「領域及び保育内容の指導法に関する科目」の修得単位数を満たしている限りにおいては、「領域に関する専門的事項」と「保育内容の指導法」各単位数は大学の裁量により設定することができる。</w:t>
            </w:r>
          </w:p>
          <w:p w14:paraId="6DE23436" w14:textId="77777777" w:rsidR="006A2D8A" w:rsidRPr="001E23C0" w:rsidRDefault="006A2D8A" w:rsidP="006E4D5C">
            <w:pPr>
              <w:pStyle w:val="ae"/>
              <w:ind w:leftChars="82" w:left="311" w:hangingChars="66" w:hanging="139"/>
              <w:rPr>
                <w:lang w:eastAsia="ja-JP"/>
              </w:rPr>
            </w:pPr>
            <w:r>
              <w:rPr>
                <w:rFonts w:hint="eastAsia"/>
                <w:lang w:eastAsia="ja-JP"/>
              </w:rPr>
              <w:t>○「保育内容の指導法」の内容については、</w:t>
            </w:r>
            <w:r>
              <w:rPr>
                <w:rFonts w:hint="eastAsia"/>
                <w:lang w:eastAsia="ja-JP"/>
              </w:rPr>
              <w:t>5</w:t>
            </w:r>
            <w:r>
              <w:rPr>
                <w:rFonts w:hint="eastAsia"/>
                <w:lang w:eastAsia="ja-JP"/>
              </w:rPr>
              <w:t>領域の内容を含み、教職課程コアカリキュラムの内容を満たしている限りにおいて、大学で自由に設定することができる。</w:t>
            </w:r>
          </w:p>
        </w:tc>
      </w:tr>
    </w:tbl>
    <w:p w14:paraId="2527A5A8" w14:textId="77777777" w:rsidR="006A2D8A" w:rsidRDefault="006A2D8A" w:rsidP="006A2D8A">
      <w:pPr>
        <w:pStyle w:val="ae"/>
        <w:rPr>
          <w:lang w:eastAsia="ja-JP"/>
        </w:rPr>
      </w:pPr>
    </w:p>
    <w:p w14:paraId="7D0AEF1A" w14:textId="77777777" w:rsidR="006A2D8A" w:rsidRDefault="006A2D8A" w:rsidP="006A2D8A">
      <w:pPr>
        <w:pStyle w:val="ae"/>
        <w:ind w:leftChars="202" w:left="424"/>
        <w:rPr>
          <w:lang w:eastAsia="ja-JP"/>
        </w:rPr>
      </w:pPr>
      <w:r>
        <w:rPr>
          <w:rFonts w:hint="eastAsia"/>
          <w:lang w:eastAsia="ja-JP"/>
        </w:rPr>
        <w:t>◆</w:t>
      </w:r>
      <w:hyperlink r:id="rId7" w:history="1">
        <w:r w:rsidRPr="00B51AB0">
          <w:rPr>
            <w:rStyle w:val="a7"/>
            <w:rFonts w:hint="eastAsia"/>
            <w:lang w:eastAsia="ja-JP"/>
          </w:rPr>
          <w:t>再課程認定質問回答集</w:t>
        </w:r>
      </w:hyperlink>
      <w:r>
        <w:rPr>
          <w:rFonts w:hint="eastAsia"/>
          <w:lang w:eastAsia="ja-JP"/>
        </w:rPr>
        <w:t>（</w:t>
      </w:r>
      <w:r w:rsidRPr="001176BE">
        <w:rPr>
          <w:lang w:eastAsia="ja-JP"/>
        </w:rPr>
        <w:t>No.204</w:t>
      </w:r>
      <w:r>
        <w:rPr>
          <w:rFonts w:hint="eastAsia"/>
          <w:lang w:eastAsia="ja-JP"/>
        </w:rPr>
        <w:t>）</w:t>
      </w:r>
    </w:p>
    <w:tbl>
      <w:tblPr>
        <w:tblStyle w:val="ad"/>
        <w:tblW w:w="0" w:type="auto"/>
        <w:tblInd w:w="562" w:type="dxa"/>
        <w:tblLook w:val="04A0" w:firstRow="1" w:lastRow="0" w:firstColumn="1" w:lastColumn="0" w:noHBand="0" w:noVBand="1"/>
      </w:tblPr>
      <w:tblGrid>
        <w:gridCol w:w="8498"/>
      </w:tblGrid>
      <w:tr w:rsidR="006A2D8A" w14:paraId="0E03AE6F" w14:textId="77777777" w:rsidTr="006A2D8A">
        <w:tc>
          <w:tcPr>
            <w:tcW w:w="8498" w:type="dxa"/>
            <w:tcBorders>
              <w:top w:val="dashed" w:sz="4" w:space="0" w:color="auto"/>
              <w:left w:val="dashed" w:sz="4" w:space="0" w:color="auto"/>
              <w:bottom w:val="dashed" w:sz="4" w:space="0" w:color="auto"/>
              <w:right w:val="dashed" w:sz="4" w:space="0" w:color="auto"/>
            </w:tcBorders>
          </w:tcPr>
          <w:p w14:paraId="2783A6D1" w14:textId="77777777" w:rsidR="006A2D8A" w:rsidRDefault="006A2D8A" w:rsidP="006E4D5C">
            <w:pPr>
              <w:pStyle w:val="ae"/>
              <w:ind w:leftChars="1" w:left="170" w:hangingChars="80" w:hanging="168"/>
              <w:rPr>
                <w:lang w:eastAsia="ja-JP"/>
              </w:rPr>
            </w:pPr>
            <w:r>
              <w:rPr>
                <w:rFonts w:hint="eastAsia"/>
                <w:lang w:eastAsia="ja-JP"/>
              </w:rPr>
              <w:t xml:space="preserve">Ｑ　</w:t>
            </w:r>
            <w:r w:rsidRPr="007F64C7">
              <w:rPr>
                <w:rFonts w:hint="eastAsia"/>
                <w:lang w:eastAsia="ja-JP"/>
              </w:rPr>
              <w:t>幼稚園の教職課程において｢領域に関する科目」の開設必要科目数については記載されているが、「保育内容の指導法｣については記載がないように見える。これは、保育内容総論及び</w:t>
            </w:r>
            <w:r>
              <w:rPr>
                <w:rFonts w:hint="eastAsia"/>
                <w:lang w:eastAsia="ja-JP"/>
              </w:rPr>
              <w:t>5</w:t>
            </w:r>
            <w:r w:rsidRPr="007F64C7">
              <w:rPr>
                <w:rFonts w:hint="eastAsia"/>
                <w:lang w:eastAsia="ja-JP"/>
              </w:rPr>
              <w:t>領域の科目について、すべて開設するという理解でよろしいか。</w:t>
            </w:r>
          </w:p>
          <w:p w14:paraId="00A368D6" w14:textId="77777777" w:rsidR="006A2D8A" w:rsidRDefault="006A2D8A" w:rsidP="006E4D5C">
            <w:pPr>
              <w:pStyle w:val="ae"/>
              <w:ind w:leftChars="1" w:left="170" w:hangingChars="80" w:hanging="168"/>
              <w:rPr>
                <w:lang w:eastAsia="ja-JP"/>
              </w:rPr>
            </w:pPr>
          </w:p>
          <w:p w14:paraId="17F9831B" w14:textId="77777777" w:rsidR="006A2D8A" w:rsidRDefault="006A2D8A" w:rsidP="006E4D5C">
            <w:pPr>
              <w:pStyle w:val="ae"/>
              <w:ind w:leftChars="1" w:left="170" w:hangingChars="80" w:hanging="168"/>
              <w:rPr>
                <w:lang w:eastAsia="ja-JP"/>
              </w:rPr>
            </w:pPr>
            <w:r>
              <w:rPr>
                <w:rFonts w:hint="eastAsia"/>
                <w:lang w:eastAsia="ja-JP"/>
              </w:rPr>
              <w:t>Ａ</w:t>
            </w:r>
          </w:p>
          <w:p w14:paraId="5A276079" w14:textId="77777777" w:rsidR="006A2D8A" w:rsidRDefault="006A2D8A" w:rsidP="006E4D5C">
            <w:pPr>
              <w:pStyle w:val="ae"/>
              <w:ind w:leftChars="82" w:left="311" w:hangingChars="66" w:hanging="139"/>
              <w:rPr>
                <w:lang w:eastAsia="ja-JP"/>
              </w:rPr>
            </w:pPr>
            <w:r>
              <w:rPr>
                <w:rFonts w:hint="eastAsia"/>
                <w:lang w:eastAsia="ja-JP"/>
              </w:rPr>
              <w:t>○「保育内容の指導法」の内容については、</w:t>
            </w:r>
            <w:r>
              <w:rPr>
                <w:rFonts w:hint="eastAsia"/>
                <w:lang w:eastAsia="ja-JP"/>
              </w:rPr>
              <w:t>5</w:t>
            </w:r>
            <w:r>
              <w:rPr>
                <w:rFonts w:hint="eastAsia"/>
                <w:lang w:eastAsia="ja-JP"/>
              </w:rPr>
              <w:t>領域の内容を含み、教職課程コアカリキュラムの内容を満たしている限りにおいて、大学で自由に設定することができる。</w:t>
            </w:r>
          </w:p>
          <w:p w14:paraId="33ACFA1B" w14:textId="2F43217D" w:rsidR="006A2D8A" w:rsidRDefault="006A2D8A" w:rsidP="006E4D5C">
            <w:pPr>
              <w:pStyle w:val="ae"/>
              <w:ind w:leftChars="82" w:left="311" w:hangingChars="66" w:hanging="139"/>
              <w:rPr>
                <w:lang w:eastAsia="ja-JP"/>
              </w:rPr>
            </w:pPr>
            <w:r>
              <w:rPr>
                <w:rFonts w:hint="eastAsia"/>
                <w:lang w:eastAsia="ja-JP"/>
              </w:rPr>
              <w:t>○「保育内容の指導法」を取り扱う科目の開設については、課程認定基準において規定はしていないため、保育内容総論及び</w:t>
            </w:r>
            <w:r w:rsidR="00603C29">
              <w:rPr>
                <w:rFonts w:hint="eastAsia"/>
                <w:lang w:eastAsia="ja-JP"/>
              </w:rPr>
              <w:t>5</w:t>
            </w:r>
            <w:r>
              <w:rPr>
                <w:rFonts w:hint="eastAsia"/>
                <w:lang w:eastAsia="ja-JP"/>
              </w:rPr>
              <w:t>領域ごとの科目を開設することは必須ではない。</w:t>
            </w:r>
          </w:p>
        </w:tc>
      </w:tr>
    </w:tbl>
    <w:p w14:paraId="3E479CE2" w14:textId="77777777" w:rsidR="006A2D8A" w:rsidRPr="00101917" w:rsidRDefault="006A2D8A" w:rsidP="006A2D8A">
      <w:pPr>
        <w:pStyle w:val="ae"/>
        <w:rPr>
          <w:lang w:eastAsia="ja-JP"/>
        </w:rPr>
      </w:pPr>
    </w:p>
    <w:p w14:paraId="5C5A6BA8" w14:textId="2F837FFE" w:rsidR="006A2D8A" w:rsidRDefault="006A2D8A" w:rsidP="006A2D8A">
      <w:pPr>
        <w:pStyle w:val="ae"/>
        <w:ind w:leftChars="135" w:left="283"/>
        <w:rPr>
          <w:lang w:eastAsia="ja-JP"/>
        </w:rPr>
      </w:pPr>
      <w:r>
        <w:rPr>
          <w:rFonts w:hint="eastAsia"/>
          <w:lang w:eastAsia="ja-JP"/>
        </w:rPr>
        <w:t xml:space="preserve">　一種免許状の場合、「領域に関する専門的事項に関する科目」と「保育内容の指導法（情報機器の操作を含む。）」をあわせ</w:t>
      </w:r>
      <w:r w:rsidRPr="00B124D5">
        <w:rPr>
          <w:rFonts w:ascii="ＭＳ 明朝" w:hAnsi="ＭＳ 明朝" w:hint="eastAsia"/>
          <w:lang w:eastAsia="ja-JP"/>
        </w:rPr>
        <w:t>て</w:t>
      </w:r>
      <w:r w:rsidRPr="001176BE">
        <w:rPr>
          <w:lang w:eastAsia="ja-JP"/>
        </w:rPr>
        <w:t>16</w:t>
      </w:r>
      <w:r w:rsidRPr="001176BE">
        <w:rPr>
          <w:lang w:eastAsia="ja-JP"/>
        </w:rPr>
        <w:t>単位開設する必要があります。この場合、どちらの科目で何単位設定するかの規定はありませんので、</w:t>
      </w:r>
      <w:r w:rsidRPr="001176BE">
        <w:rPr>
          <w:lang w:eastAsia="ja-JP"/>
        </w:rPr>
        <w:t>16</w:t>
      </w:r>
      <w:r w:rsidRPr="001176BE">
        <w:rPr>
          <w:lang w:eastAsia="ja-JP"/>
        </w:rPr>
        <w:t>単位</w:t>
      </w:r>
      <w:r>
        <w:rPr>
          <w:rFonts w:hint="eastAsia"/>
          <w:lang w:eastAsia="ja-JP"/>
        </w:rPr>
        <w:t>の配分は大学に委ねられます。よって、上記</w:t>
      </w:r>
      <w:r>
        <w:rPr>
          <w:rFonts w:hint="eastAsia"/>
          <w:lang w:eastAsia="ja-JP"/>
        </w:rPr>
        <w:t>Q</w:t>
      </w:r>
      <w:r>
        <w:rPr>
          <w:rFonts w:hint="eastAsia"/>
          <w:lang w:eastAsia="ja-JP"/>
        </w:rPr>
        <w:t>で問われているように「領域に関する専門的事項に関する科目」で</w:t>
      </w:r>
      <w:r w:rsidRPr="001176BE">
        <w:rPr>
          <w:lang w:eastAsia="ja-JP"/>
        </w:rPr>
        <w:t>10</w:t>
      </w:r>
      <w:r>
        <w:rPr>
          <w:rFonts w:hint="eastAsia"/>
          <w:lang w:eastAsia="ja-JP"/>
        </w:rPr>
        <w:t>単位、「保育内容の指導法（情報機器の操作を含む。）」で</w:t>
      </w:r>
      <w:r>
        <w:rPr>
          <w:rFonts w:hint="eastAsia"/>
          <w:lang w:eastAsia="ja-JP"/>
        </w:rPr>
        <w:t>6</w:t>
      </w:r>
      <w:r>
        <w:rPr>
          <w:rFonts w:hint="eastAsia"/>
          <w:lang w:eastAsia="ja-JP"/>
        </w:rPr>
        <w:t>単位としてもかまいません。</w:t>
      </w:r>
      <w:r w:rsidR="00980A5B">
        <w:rPr>
          <w:rFonts w:hint="eastAsia"/>
          <w:lang w:eastAsia="ja-JP"/>
        </w:rPr>
        <w:t>ただし、</w:t>
      </w:r>
      <w:r>
        <w:rPr>
          <w:rFonts w:hint="eastAsia"/>
          <w:lang w:eastAsia="ja-JP"/>
        </w:rPr>
        <w:t>「保育内容の指導法（情報機器の操作を含む。）」</w:t>
      </w:r>
      <w:r w:rsidR="00980A5B">
        <w:rPr>
          <w:rFonts w:hint="eastAsia"/>
          <w:lang w:eastAsia="ja-JP"/>
        </w:rPr>
        <w:t>への単位数の配分が少ないと、</w:t>
      </w:r>
      <w:r>
        <w:rPr>
          <w:rFonts w:hint="eastAsia"/>
          <w:lang w:eastAsia="ja-JP"/>
        </w:rPr>
        <w:t>コアカリキュラムに定める全事項を扱</w:t>
      </w:r>
      <w:r w:rsidR="00980A5B">
        <w:rPr>
          <w:rFonts w:hint="eastAsia"/>
          <w:lang w:eastAsia="ja-JP"/>
        </w:rPr>
        <w:t>うことができない可能性がありますので、「領域に関する専門的事項に関する科目」と「保育内容の指導法（情報機器の操作を含む。）」の単位数の配分</w:t>
      </w:r>
      <w:r w:rsidR="00980A5B">
        <w:rPr>
          <w:rFonts w:hint="eastAsia"/>
          <w:lang w:eastAsia="ja-JP"/>
        </w:rPr>
        <w:lastRenderedPageBreak/>
        <w:t>バランスをどうとるのか重要です。</w:t>
      </w:r>
    </w:p>
    <w:p w14:paraId="01C519E4" w14:textId="77777777" w:rsidR="00941423" w:rsidRDefault="00941423" w:rsidP="001B7858"/>
    <w:p w14:paraId="49D36351" w14:textId="77777777" w:rsidR="00834898" w:rsidRDefault="00834898" w:rsidP="00834898">
      <w:pPr>
        <w:pStyle w:val="ae"/>
        <w:ind w:leftChars="135" w:left="283"/>
        <w:rPr>
          <w:lang w:eastAsia="ja-JP"/>
        </w:rPr>
      </w:pPr>
      <w:r>
        <w:rPr>
          <w:rFonts w:hint="eastAsia"/>
          <w:lang w:eastAsia="ja-JP"/>
        </w:rPr>
        <w:t xml:space="preserve">　課程認定上の開設単位数と免許状取得にあたっての最低修得単位数は異なります。幼稚園教諭課程の開設にあたって、</w:t>
      </w:r>
      <w:r w:rsidRPr="00687107">
        <w:rPr>
          <w:rFonts w:hint="eastAsia"/>
          <w:lang w:eastAsia="ja-JP"/>
        </w:rPr>
        <w:t>「領域に関する専門的事項</w:t>
      </w:r>
      <w:r>
        <w:rPr>
          <w:rFonts w:hint="eastAsia"/>
          <w:lang w:eastAsia="ja-JP"/>
        </w:rPr>
        <w:t>に関する科目</w:t>
      </w:r>
      <w:r w:rsidRPr="00687107">
        <w:rPr>
          <w:rFonts w:hint="eastAsia"/>
          <w:lang w:eastAsia="ja-JP"/>
        </w:rPr>
        <w:t>」</w:t>
      </w:r>
      <w:r>
        <w:rPr>
          <w:rFonts w:hint="eastAsia"/>
          <w:lang w:eastAsia="ja-JP"/>
        </w:rPr>
        <w:t>は一種免許状であれば全領域、二種免許状であれば</w:t>
      </w:r>
      <w:r>
        <w:rPr>
          <w:rFonts w:hint="eastAsia"/>
          <w:lang w:eastAsia="ja-JP"/>
        </w:rPr>
        <w:t>4</w:t>
      </w:r>
      <w:r>
        <w:rPr>
          <w:rFonts w:hint="eastAsia"/>
          <w:lang w:eastAsia="ja-JP"/>
        </w:rPr>
        <w:t>領域の開設が必要になりますが、免許状の修得にあたっては、免許法施行規則第</w:t>
      </w:r>
      <w:r>
        <w:rPr>
          <w:rFonts w:hint="eastAsia"/>
          <w:lang w:eastAsia="ja-JP"/>
        </w:rPr>
        <w:t>2</w:t>
      </w:r>
      <w:r>
        <w:rPr>
          <w:rFonts w:hint="eastAsia"/>
          <w:lang w:eastAsia="ja-JP"/>
        </w:rPr>
        <w:t>条表備考第</w:t>
      </w:r>
      <w:r>
        <w:rPr>
          <w:rFonts w:hint="eastAsia"/>
          <w:lang w:eastAsia="ja-JP"/>
        </w:rPr>
        <w:t>1</w:t>
      </w:r>
      <w:r>
        <w:rPr>
          <w:rFonts w:hint="eastAsia"/>
          <w:lang w:eastAsia="ja-JP"/>
        </w:rPr>
        <w:t>号に</w:t>
      </w:r>
      <w:r>
        <w:rPr>
          <w:rFonts w:hint="eastAsia"/>
          <w:lang w:eastAsia="ja-JP"/>
        </w:rPr>
        <w:t>1</w:t>
      </w:r>
      <w:r>
        <w:rPr>
          <w:rFonts w:hint="eastAsia"/>
          <w:lang w:eastAsia="ja-JP"/>
        </w:rPr>
        <w:t>以上の領域のみの修得でよいと規定があることから、免許状取得にあたっては全領域または</w:t>
      </w:r>
      <w:r>
        <w:rPr>
          <w:rFonts w:hint="eastAsia"/>
          <w:lang w:eastAsia="ja-JP"/>
        </w:rPr>
        <w:t>4</w:t>
      </w:r>
      <w:r>
        <w:rPr>
          <w:rFonts w:hint="eastAsia"/>
          <w:lang w:eastAsia="ja-JP"/>
        </w:rPr>
        <w:t>領域の修得は求められません。</w:t>
      </w:r>
    </w:p>
    <w:p w14:paraId="4D95E8E0" w14:textId="77777777" w:rsidR="00834898" w:rsidRPr="00F51640" w:rsidRDefault="00834898" w:rsidP="00834898">
      <w:pPr>
        <w:pStyle w:val="ae"/>
        <w:rPr>
          <w:lang w:eastAsia="ja-JP"/>
        </w:rPr>
      </w:pPr>
    </w:p>
    <w:p w14:paraId="0B13BA09" w14:textId="77777777" w:rsidR="00834898" w:rsidRDefault="00834898" w:rsidP="00834898">
      <w:pPr>
        <w:pStyle w:val="ae"/>
        <w:ind w:leftChars="67" w:left="141"/>
        <w:rPr>
          <w:lang w:eastAsia="ja-JP"/>
        </w:rPr>
      </w:pPr>
      <w:r>
        <w:rPr>
          <w:rFonts w:hint="eastAsia"/>
          <w:lang w:eastAsia="ja-JP"/>
        </w:rPr>
        <w:t>◆</w:t>
      </w:r>
      <w:r w:rsidRPr="00C67A27">
        <w:rPr>
          <w:rFonts w:hint="eastAsia"/>
          <w:lang w:eastAsia="ja-JP"/>
        </w:rPr>
        <w:t>令和</w:t>
      </w:r>
      <w:r w:rsidRPr="00C67A27">
        <w:rPr>
          <w:rFonts w:hint="eastAsia"/>
          <w:lang w:eastAsia="ja-JP"/>
        </w:rPr>
        <w:t>6</w:t>
      </w:r>
      <w:r w:rsidRPr="00C67A27">
        <w:rPr>
          <w:rFonts w:hint="eastAsia"/>
          <w:lang w:eastAsia="ja-JP"/>
        </w:rPr>
        <w:t>年度開設用</w:t>
      </w:r>
      <w:r>
        <w:rPr>
          <w:rFonts w:hint="eastAsia"/>
          <w:lang w:eastAsia="ja-JP"/>
        </w:rPr>
        <w:t>手引き別冊</w:t>
      </w:r>
      <w:r>
        <w:rPr>
          <w:rFonts w:hint="eastAsia"/>
          <w:lang w:eastAsia="ja-JP"/>
        </w:rPr>
        <w:t>Q</w:t>
      </w:r>
      <w:r>
        <w:rPr>
          <w:rFonts w:hint="eastAsia"/>
          <w:lang w:eastAsia="ja-JP"/>
        </w:rPr>
        <w:t>＆</w:t>
      </w:r>
      <w:r>
        <w:rPr>
          <w:rFonts w:hint="eastAsia"/>
          <w:lang w:eastAsia="ja-JP"/>
        </w:rPr>
        <w:t>A</w:t>
      </w:r>
      <w:r>
        <w:rPr>
          <w:rFonts w:hint="eastAsia"/>
          <w:lang w:eastAsia="ja-JP"/>
        </w:rPr>
        <w:t>（</w:t>
      </w:r>
      <w:r w:rsidRPr="00D91FD9">
        <w:rPr>
          <w:lang w:eastAsia="ja-JP"/>
        </w:rPr>
        <w:t>No.3</w:t>
      </w:r>
      <w:r>
        <w:rPr>
          <w:lang w:eastAsia="ja-JP"/>
        </w:rPr>
        <w:t>4</w:t>
      </w:r>
      <w:r>
        <w:rPr>
          <w:rFonts w:hint="eastAsia"/>
          <w:lang w:eastAsia="ja-JP"/>
        </w:rPr>
        <w:t>）</w:t>
      </w:r>
    </w:p>
    <w:tbl>
      <w:tblPr>
        <w:tblStyle w:val="ad"/>
        <w:tblW w:w="0" w:type="auto"/>
        <w:tblInd w:w="250" w:type="dxa"/>
        <w:tblLook w:val="04A0" w:firstRow="1" w:lastRow="0" w:firstColumn="1" w:lastColumn="0" w:noHBand="0" w:noVBand="1"/>
      </w:tblPr>
      <w:tblGrid>
        <w:gridCol w:w="8810"/>
      </w:tblGrid>
      <w:tr w:rsidR="00834898" w14:paraId="18F10B69" w14:textId="77777777" w:rsidTr="006E4D5C">
        <w:tc>
          <w:tcPr>
            <w:tcW w:w="8930" w:type="dxa"/>
            <w:tcBorders>
              <w:top w:val="dashed" w:sz="4" w:space="0" w:color="auto"/>
              <w:left w:val="dashed" w:sz="4" w:space="0" w:color="auto"/>
              <w:bottom w:val="dashed" w:sz="4" w:space="0" w:color="auto"/>
              <w:right w:val="dashed" w:sz="4" w:space="0" w:color="auto"/>
            </w:tcBorders>
          </w:tcPr>
          <w:p w14:paraId="0ED4AAE3" w14:textId="77777777" w:rsidR="00834898" w:rsidRDefault="00834898" w:rsidP="006E4D5C">
            <w:pPr>
              <w:pStyle w:val="ae"/>
              <w:ind w:leftChars="14" w:left="170" w:hangingChars="67" w:hanging="141"/>
              <w:rPr>
                <w:lang w:eastAsia="ja-JP"/>
              </w:rPr>
            </w:pPr>
            <w:r>
              <w:rPr>
                <w:rFonts w:hint="eastAsia"/>
                <w:lang w:eastAsia="ja-JP"/>
              </w:rPr>
              <w:t xml:space="preserve">Ｑ　</w:t>
            </w:r>
            <w:r w:rsidRPr="00687107">
              <w:rPr>
                <w:rFonts w:hint="eastAsia"/>
                <w:lang w:eastAsia="ja-JP"/>
              </w:rPr>
              <w:t>「領域に関する専門的事項」と「保育内容の指導法」について、</w:t>
            </w:r>
            <w:r>
              <w:rPr>
                <w:rFonts w:hint="eastAsia"/>
                <w:lang w:eastAsia="ja-JP"/>
              </w:rPr>
              <w:t>5</w:t>
            </w:r>
            <w:r w:rsidRPr="00687107">
              <w:rPr>
                <w:rFonts w:hint="eastAsia"/>
                <w:lang w:eastAsia="ja-JP"/>
              </w:rPr>
              <w:t>領域すべての単位修得を免許状授与の要件とするものではないと解してよいか。</w:t>
            </w:r>
          </w:p>
          <w:p w14:paraId="0FAC821C" w14:textId="77777777" w:rsidR="00834898" w:rsidRDefault="00834898" w:rsidP="006E4D5C">
            <w:pPr>
              <w:pStyle w:val="ae"/>
              <w:ind w:leftChars="14" w:left="170" w:hangingChars="67" w:hanging="141"/>
              <w:rPr>
                <w:lang w:eastAsia="ja-JP"/>
              </w:rPr>
            </w:pPr>
          </w:p>
          <w:p w14:paraId="68083620" w14:textId="77777777" w:rsidR="00834898" w:rsidRDefault="00834898" w:rsidP="006E4D5C">
            <w:pPr>
              <w:pStyle w:val="ae"/>
              <w:ind w:leftChars="14" w:left="170" w:hangingChars="67" w:hanging="141"/>
              <w:rPr>
                <w:lang w:eastAsia="ja-JP"/>
              </w:rPr>
            </w:pPr>
            <w:r>
              <w:rPr>
                <w:rFonts w:hint="eastAsia"/>
                <w:lang w:eastAsia="ja-JP"/>
              </w:rPr>
              <w:t xml:space="preserve">Ａ　</w:t>
            </w:r>
            <w:r w:rsidRPr="009A72E8">
              <w:rPr>
                <w:rFonts w:hint="eastAsia"/>
                <w:lang w:eastAsia="ja-JP"/>
              </w:rPr>
              <w:t>「領域に関する専門的事項」については、</w:t>
            </w:r>
            <w:r>
              <w:rPr>
                <w:rFonts w:hint="eastAsia"/>
                <w:lang w:eastAsia="ja-JP"/>
              </w:rPr>
              <w:t>5</w:t>
            </w:r>
            <w:r w:rsidRPr="009A72E8">
              <w:rPr>
                <w:rFonts w:hint="eastAsia"/>
                <w:lang w:eastAsia="ja-JP"/>
              </w:rPr>
              <w:t>領域全ての単位修得を免許状授与の要件とするものではないが、課程認定基準において最低開設科目数を規定している。</w:t>
            </w:r>
          </w:p>
          <w:p w14:paraId="1E114E2E" w14:textId="77777777" w:rsidR="00834898" w:rsidRPr="00687107" w:rsidRDefault="00834898" w:rsidP="006E4D5C">
            <w:pPr>
              <w:pStyle w:val="ae"/>
              <w:ind w:leftChars="82" w:left="172" w:firstLineChars="100" w:firstLine="210"/>
              <w:rPr>
                <w:lang w:eastAsia="ja-JP"/>
              </w:rPr>
            </w:pPr>
            <w:r w:rsidRPr="009A72E8">
              <w:rPr>
                <w:rFonts w:hint="eastAsia"/>
                <w:lang w:eastAsia="ja-JP"/>
              </w:rPr>
              <w:t>「保育内容の指導法」については、「幼稚園教育要領に掲げる事項に即し、包括的な内容を含むこと」が免許状授与の要件とされているため、</w:t>
            </w:r>
            <w:r>
              <w:rPr>
                <w:rFonts w:hint="eastAsia"/>
                <w:lang w:eastAsia="ja-JP"/>
              </w:rPr>
              <w:t>5</w:t>
            </w:r>
            <w:r w:rsidRPr="009A72E8">
              <w:rPr>
                <w:rFonts w:hint="eastAsia"/>
                <w:lang w:eastAsia="ja-JP"/>
              </w:rPr>
              <w:t>領域それぞれについての学修が必要である。一方、科目開設については規定されていないため、個別の科目の開設は必須ではない。</w:t>
            </w:r>
          </w:p>
        </w:tc>
      </w:tr>
    </w:tbl>
    <w:p w14:paraId="7FB47AAE" w14:textId="77777777" w:rsidR="00834898" w:rsidRDefault="00834898" w:rsidP="001B7858"/>
    <w:p w14:paraId="239CF30F" w14:textId="77777777" w:rsidR="00E84725" w:rsidRDefault="00E84725" w:rsidP="00E84725">
      <w:pPr>
        <w:pStyle w:val="ae"/>
        <w:rPr>
          <w:lang w:eastAsia="ja-JP"/>
        </w:rPr>
      </w:pPr>
      <w:r>
        <w:rPr>
          <w:rFonts w:hint="eastAsia"/>
          <w:lang w:eastAsia="ja-JP"/>
        </w:rPr>
        <w:t xml:space="preserve">　</w:t>
      </w:r>
      <w:r>
        <w:rPr>
          <w:rFonts w:hint="eastAsia"/>
          <w:lang w:eastAsia="ja-JP"/>
        </w:rPr>
        <w:t>1</w:t>
      </w:r>
      <w:r>
        <w:rPr>
          <w:rFonts w:hint="eastAsia"/>
          <w:lang w:eastAsia="ja-JP"/>
        </w:rPr>
        <w:t>つの授業科目の開設単位数については規定がありませんので</w:t>
      </w:r>
      <w:r>
        <w:rPr>
          <w:rFonts w:hint="eastAsia"/>
          <w:lang w:eastAsia="ja-JP"/>
        </w:rPr>
        <w:t>1</w:t>
      </w:r>
      <w:r>
        <w:rPr>
          <w:rFonts w:hint="eastAsia"/>
          <w:lang w:eastAsia="ja-JP"/>
        </w:rPr>
        <w:t>単位科目でも差し支えありません。</w:t>
      </w:r>
    </w:p>
    <w:p w14:paraId="57255054" w14:textId="77777777" w:rsidR="00E84725" w:rsidRPr="00B6529B" w:rsidRDefault="00E84725" w:rsidP="00E84725">
      <w:pPr>
        <w:pStyle w:val="ae"/>
        <w:rPr>
          <w:lang w:eastAsia="ja-JP"/>
        </w:rPr>
      </w:pPr>
    </w:p>
    <w:p w14:paraId="4D87841A" w14:textId="77777777" w:rsidR="00E84725" w:rsidRDefault="00E84725" w:rsidP="00E84725">
      <w:pPr>
        <w:pStyle w:val="ae"/>
        <w:rPr>
          <w:lang w:eastAsia="ja-JP"/>
        </w:rPr>
      </w:pPr>
      <w:r>
        <w:rPr>
          <w:rFonts w:hint="eastAsia"/>
          <w:lang w:eastAsia="ja-JP"/>
        </w:rPr>
        <w:t>◆</w:t>
      </w:r>
      <w:hyperlink r:id="rId8" w:history="1">
        <w:r w:rsidRPr="00B51AB0">
          <w:rPr>
            <w:rStyle w:val="a7"/>
            <w:rFonts w:hint="eastAsia"/>
            <w:lang w:eastAsia="ja-JP"/>
          </w:rPr>
          <w:t>再課程認定質問回答集</w:t>
        </w:r>
      </w:hyperlink>
      <w:r>
        <w:rPr>
          <w:rFonts w:hint="eastAsia"/>
          <w:lang w:eastAsia="ja-JP"/>
        </w:rPr>
        <w:t>（</w:t>
      </w:r>
      <w:r w:rsidRPr="00DD162E">
        <w:rPr>
          <w:lang w:eastAsia="ja-JP"/>
        </w:rPr>
        <w:t>No.205</w:t>
      </w:r>
      <w:r>
        <w:rPr>
          <w:rFonts w:hint="eastAsia"/>
          <w:lang w:eastAsia="ja-JP"/>
        </w:rPr>
        <w:t>）</w:t>
      </w:r>
    </w:p>
    <w:tbl>
      <w:tblPr>
        <w:tblStyle w:val="ad"/>
        <w:tblW w:w="0" w:type="auto"/>
        <w:tblInd w:w="250" w:type="dxa"/>
        <w:tblLook w:val="04A0" w:firstRow="1" w:lastRow="0" w:firstColumn="1" w:lastColumn="0" w:noHBand="0" w:noVBand="1"/>
      </w:tblPr>
      <w:tblGrid>
        <w:gridCol w:w="8810"/>
      </w:tblGrid>
      <w:tr w:rsidR="00E84725" w14:paraId="7CE2C670" w14:textId="77777777" w:rsidTr="006E4D5C">
        <w:tc>
          <w:tcPr>
            <w:tcW w:w="8930" w:type="dxa"/>
            <w:tcBorders>
              <w:top w:val="dashed" w:sz="4" w:space="0" w:color="auto"/>
              <w:left w:val="dashed" w:sz="4" w:space="0" w:color="auto"/>
              <w:bottom w:val="dashed" w:sz="4" w:space="0" w:color="auto"/>
              <w:right w:val="dashed" w:sz="4" w:space="0" w:color="auto"/>
            </w:tcBorders>
          </w:tcPr>
          <w:p w14:paraId="62E3AE43" w14:textId="77777777" w:rsidR="00E84725" w:rsidRDefault="00E84725" w:rsidP="006E4D5C">
            <w:pPr>
              <w:pStyle w:val="ae"/>
              <w:ind w:leftChars="1" w:left="170" w:hangingChars="80" w:hanging="168"/>
              <w:rPr>
                <w:lang w:eastAsia="ja-JP"/>
              </w:rPr>
            </w:pPr>
            <w:r>
              <w:rPr>
                <w:rFonts w:hint="eastAsia"/>
                <w:lang w:eastAsia="ja-JP"/>
              </w:rPr>
              <w:t xml:space="preserve">Ｑ　</w:t>
            </w:r>
            <w:r w:rsidRPr="00ED6FE4">
              <w:rPr>
                <w:rFonts w:hint="eastAsia"/>
                <w:lang w:eastAsia="ja-JP"/>
              </w:rPr>
              <w:t>幼稚園第二種免許の課程において｢領域及び保育内容の指導法に関する科目」の授業科目の単位数は全て</w:t>
            </w:r>
            <w:r>
              <w:rPr>
                <w:rFonts w:hint="eastAsia"/>
                <w:lang w:eastAsia="ja-JP"/>
              </w:rPr>
              <w:t>1</w:t>
            </w:r>
            <w:r w:rsidRPr="00ED6FE4">
              <w:rPr>
                <w:rFonts w:hint="eastAsia"/>
                <w:lang w:eastAsia="ja-JP"/>
              </w:rPr>
              <w:t>単位としてよいのか。</w:t>
            </w:r>
          </w:p>
          <w:p w14:paraId="53A131DB" w14:textId="77777777" w:rsidR="00E84725" w:rsidRPr="0073778A" w:rsidRDefault="00E84725" w:rsidP="006E4D5C">
            <w:pPr>
              <w:pStyle w:val="ae"/>
              <w:rPr>
                <w:lang w:eastAsia="ja-JP"/>
              </w:rPr>
            </w:pPr>
          </w:p>
          <w:p w14:paraId="6A027F83" w14:textId="77777777" w:rsidR="00E84725" w:rsidRDefault="00E84725" w:rsidP="006E4D5C">
            <w:pPr>
              <w:pStyle w:val="ae"/>
              <w:rPr>
                <w:lang w:eastAsia="ja-JP"/>
              </w:rPr>
            </w:pPr>
            <w:r>
              <w:rPr>
                <w:rFonts w:hint="eastAsia"/>
                <w:lang w:eastAsia="ja-JP"/>
              </w:rPr>
              <w:t xml:space="preserve">Ａ　</w:t>
            </w:r>
            <w:r>
              <w:rPr>
                <w:rFonts w:hint="eastAsia"/>
                <w:lang w:eastAsia="ja-JP"/>
              </w:rPr>
              <w:t>1</w:t>
            </w:r>
            <w:r w:rsidRPr="00ED6FE4">
              <w:rPr>
                <w:rFonts w:hint="eastAsia"/>
                <w:lang w:eastAsia="ja-JP"/>
              </w:rPr>
              <w:t>単位の開設でも差し支えない。</w:t>
            </w:r>
          </w:p>
        </w:tc>
      </w:tr>
    </w:tbl>
    <w:p w14:paraId="29B76303" w14:textId="77777777" w:rsidR="00E84725" w:rsidRDefault="00E84725" w:rsidP="00E84725">
      <w:pPr>
        <w:pStyle w:val="ae"/>
        <w:rPr>
          <w:lang w:eastAsia="ja-JP"/>
        </w:rPr>
      </w:pPr>
    </w:p>
    <w:tbl>
      <w:tblPr>
        <w:tblStyle w:val="ad"/>
        <w:tblW w:w="0" w:type="auto"/>
        <w:tblInd w:w="108" w:type="dxa"/>
        <w:tblLayout w:type="fixed"/>
        <w:tblLook w:val="04A0" w:firstRow="1" w:lastRow="0" w:firstColumn="1" w:lastColumn="0" w:noHBand="0" w:noVBand="1"/>
      </w:tblPr>
      <w:tblGrid>
        <w:gridCol w:w="547"/>
        <w:gridCol w:w="3377"/>
        <w:gridCol w:w="4865"/>
        <w:gridCol w:w="283"/>
      </w:tblGrid>
      <w:tr w:rsidR="00E84725" w14:paraId="214F1268" w14:textId="77777777" w:rsidTr="00E84725">
        <w:trPr>
          <w:trHeight w:val="352"/>
        </w:trPr>
        <w:tc>
          <w:tcPr>
            <w:tcW w:w="9072" w:type="dxa"/>
            <w:gridSpan w:val="4"/>
            <w:tcBorders>
              <w:top w:val="single" w:sz="4" w:space="0" w:color="auto"/>
              <w:left w:val="single" w:sz="4" w:space="0" w:color="auto"/>
              <w:bottom w:val="nil"/>
              <w:right w:val="single" w:sz="4" w:space="0" w:color="auto"/>
            </w:tcBorders>
          </w:tcPr>
          <w:p w14:paraId="4106148C" w14:textId="77777777" w:rsidR="00E84725" w:rsidRPr="004F462B" w:rsidRDefault="00E84725" w:rsidP="006E4D5C">
            <w:pPr>
              <w:pStyle w:val="ae"/>
              <w:rPr>
                <w:lang w:eastAsia="ja-JP"/>
              </w:rPr>
            </w:pPr>
            <w:r w:rsidRPr="00B35F5B">
              <w:rPr>
                <w:rFonts w:hint="eastAsia"/>
                <w:lang w:eastAsia="ja-JP"/>
              </w:rPr>
              <w:t>（３）幼稚園教諭の教職課程に配置する必要</w:t>
            </w:r>
            <w:r>
              <w:rPr>
                <w:rFonts w:hint="eastAsia"/>
                <w:lang w:eastAsia="ja-JP"/>
              </w:rPr>
              <w:t>教職</w:t>
            </w:r>
            <w:r w:rsidRPr="00B35F5B">
              <w:rPr>
                <w:rFonts w:hint="eastAsia"/>
                <w:lang w:eastAsia="ja-JP"/>
              </w:rPr>
              <w:t>専任教員数は、以下のとおりとする。</w:t>
            </w:r>
          </w:p>
        </w:tc>
      </w:tr>
      <w:tr w:rsidR="00E84725" w14:paraId="331BBC78" w14:textId="77777777" w:rsidTr="00E84725">
        <w:trPr>
          <w:trHeight w:val="270"/>
        </w:trPr>
        <w:tc>
          <w:tcPr>
            <w:tcW w:w="547" w:type="dxa"/>
            <w:vMerge w:val="restart"/>
            <w:tcBorders>
              <w:top w:val="nil"/>
              <w:left w:val="single" w:sz="4" w:space="0" w:color="auto"/>
              <w:right w:val="single" w:sz="4" w:space="0" w:color="auto"/>
            </w:tcBorders>
          </w:tcPr>
          <w:p w14:paraId="7181E78F" w14:textId="77777777" w:rsidR="00E84725" w:rsidRPr="00B35F5B" w:rsidRDefault="00E84725" w:rsidP="006E4D5C">
            <w:pPr>
              <w:pStyle w:val="ae"/>
              <w:rPr>
                <w:lang w:eastAsia="ja-JP"/>
              </w:rPr>
            </w:pPr>
          </w:p>
        </w:tc>
        <w:tc>
          <w:tcPr>
            <w:tcW w:w="3377" w:type="dxa"/>
            <w:tcBorders>
              <w:top w:val="single" w:sz="4" w:space="0" w:color="auto"/>
              <w:left w:val="single" w:sz="4" w:space="0" w:color="auto"/>
              <w:bottom w:val="single" w:sz="4" w:space="0" w:color="auto"/>
              <w:right w:val="single" w:sz="4" w:space="0" w:color="auto"/>
            </w:tcBorders>
          </w:tcPr>
          <w:p w14:paraId="1F9D599A" w14:textId="77777777" w:rsidR="00E84725" w:rsidRPr="00B35F5B" w:rsidRDefault="00E84725" w:rsidP="006E4D5C">
            <w:pPr>
              <w:pStyle w:val="ae"/>
              <w:rPr>
                <w:lang w:eastAsia="ja-JP"/>
              </w:rPr>
            </w:pPr>
            <w:r>
              <w:rPr>
                <w:lang w:eastAsia="ja-JP"/>
              </w:rPr>
              <w:t>「領域に関する専門的事項」</w:t>
            </w:r>
          </w:p>
        </w:tc>
        <w:tc>
          <w:tcPr>
            <w:tcW w:w="4865" w:type="dxa"/>
            <w:tcBorders>
              <w:top w:val="single" w:sz="4" w:space="0" w:color="auto"/>
              <w:left w:val="single" w:sz="4" w:space="0" w:color="auto"/>
              <w:bottom w:val="single" w:sz="4" w:space="0" w:color="auto"/>
              <w:right w:val="single" w:sz="4" w:space="0" w:color="auto"/>
            </w:tcBorders>
          </w:tcPr>
          <w:p w14:paraId="72833E23" w14:textId="77777777" w:rsidR="00E84725" w:rsidRPr="002D4F37" w:rsidRDefault="00E84725" w:rsidP="006E4D5C">
            <w:pPr>
              <w:pStyle w:val="TableParagraph"/>
              <w:spacing w:before="4"/>
              <w:ind w:right="-7"/>
              <w:rPr>
                <w:sz w:val="21"/>
                <w:lang w:eastAsia="ja-JP"/>
              </w:rPr>
            </w:pPr>
            <w:r>
              <w:rPr>
                <w:sz w:val="21"/>
                <w:lang w:eastAsia="ja-JP"/>
              </w:rPr>
              <w:t>「保育内容の指導法」及び「教育の基礎的理解に関する科目等」</w:t>
            </w:r>
          </w:p>
        </w:tc>
        <w:tc>
          <w:tcPr>
            <w:tcW w:w="283" w:type="dxa"/>
            <w:vMerge w:val="restart"/>
            <w:tcBorders>
              <w:top w:val="nil"/>
              <w:left w:val="single" w:sz="4" w:space="0" w:color="auto"/>
              <w:right w:val="single" w:sz="4" w:space="0" w:color="auto"/>
            </w:tcBorders>
          </w:tcPr>
          <w:p w14:paraId="2FF3B2B6" w14:textId="77777777" w:rsidR="00E84725" w:rsidRPr="00B35F5B" w:rsidRDefault="00E84725" w:rsidP="006E4D5C">
            <w:pPr>
              <w:pStyle w:val="ae"/>
              <w:rPr>
                <w:lang w:eastAsia="ja-JP"/>
              </w:rPr>
            </w:pPr>
          </w:p>
        </w:tc>
      </w:tr>
      <w:tr w:rsidR="00E84725" w14:paraId="44C6EBE6" w14:textId="77777777" w:rsidTr="00E84725">
        <w:trPr>
          <w:trHeight w:val="225"/>
        </w:trPr>
        <w:tc>
          <w:tcPr>
            <w:tcW w:w="547" w:type="dxa"/>
            <w:vMerge/>
            <w:tcBorders>
              <w:left w:val="single" w:sz="4" w:space="0" w:color="auto"/>
              <w:bottom w:val="nil"/>
              <w:right w:val="single" w:sz="4" w:space="0" w:color="auto"/>
            </w:tcBorders>
          </w:tcPr>
          <w:p w14:paraId="4A1A24F4" w14:textId="77777777" w:rsidR="00E84725" w:rsidRDefault="00E84725" w:rsidP="006E4D5C">
            <w:pPr>
              <w:pStyle w:val="ae"/>
              <w:rPr>
                <w:lang w:eastAsia="ja-JP"/>
              </w:rPr>
            </w:pPr>
          </w:p>
        </w:tc>
        <w:tc>
          <w:tcPr>
            <w:tcW w:w="3377" w:type="dxa"/>
            <w:tcBorders>
              <w:top w:val="single" w:sz="4" w:space="0" w:color="auto"/>
              <w:left w:val="single" w:sz="4" w:space="0" w:color="auto"/>
              <w:bottom w:val="single" w:sz="4" w:space="0" w:color="auto"/>
              <w:right w:val="single" w:sz="4" w:space="0" w:color="auto"/>
            </w:tcBorders>
          </w:tcPr>
          <w:p w14:paraId="68088AEA" w14:textId="57825FD4" w:rsidR="00E84725" w:rsidRPr="00B35F5B" w:rsidRDefault="00E84725" w:rsidP="006E4D5C">
            <w:pPr>
              <w:pStyle w:val="TableParagraph"/>
              <w:spacing w:before="4" w:line="244" w:lineRule="auto"/>
              <w:ind w:left="49" w:right="21"/>
              <w:jc w:val="both"/>
              <w:rPr>
                <w:sz w:val="21"/>
                <w:lang w:eastAsia="ja-JP"/>
              </w:rPr>
            </w:pPr>
            <w:r>
              <w:rPr>
                <w:rFonts w:hint="eastAsia"/>
                <w:sz w:val="21"/>
                <w:lang w:eastAsia="ja-JP"/>
              </w:rPr>
              <w:t>①</w:t>
            </w:r>
            <w:r>
              <w:rPr>
                <w:sz w:val="21"/>
                <w:lang w:eastAsia="ja-JP"/>
              </w:rPr>
              <w:t>幼稚園全領域のうち、</w:t>
            </w:r>
            <w:r w:rsidR="00772FDB" w:rsidRPr="00772FDB">
              <w:rPr>
                <w:rFonts w:ascii="Century Gothic" w:hAnsi="Century Gothic"/>
                <w:sz w:val="21"/>
                <w:lang w:eastAsia="ja-JP"/>
              </w:rPr>
              <w:t>3</w:t>
            </w:r>
            <w:r>
              <w:rPr>
                <w:sz w:val="21"/>
                <w:lang w:eastAsia="ja-JP"/>
              </w:rPr>
              <w:t>領域以上にわたり、これらの領域それぞれにおいて</w:t>
            </w:r>
            <w:r w:rsidR="00772FDB" w:rsidRPr="00772FDB">
              <w:rPr>
                <w:rFonts w:ascii="Century Gothic" w:hAnsi="Century Gothic"/>
                <w:sz w:val="21"/>
                <w:lang w:eastAsia="ja-JP"/>
              </w:rPr>
              <w:t>1</w:t>
            </w:r>
            <w:r>
              <w:rPr>
                <w:sz w:val="21"/>
                <w:lang w:eastAsia="ja-JP"/>
              </w:rPr>
              <w:t>人</w:t>
            </w:r>
          </w:p>
          <w:p w14:paraId="2AC630E4" w14:textId="4E0A50BE" w:rsidR="00E84725" w:rsidRDefault="00E84725" w:rsidP="006E4D5C">
            <w:pPr>
              <w:pStyle w:val="ae"/>
              <w:jc w:val="right"/>
              <w:rPr>
                <w:lang w:eastAsia="ja-JP"/>
              </w:rPr>
            </w:pPr>
            <w:r>
              <w:t>合計</w:t>
            </w:r>
            <w:r w:rsidR="00772FDB">
              <w:rPr>
                <w:rFonts w:hint="eastAsia"/>
                <w:lang w:eastAsia="ja-JP"/>
              </w:rPr>
              <w:t>3</w:t>
            </w:r>
            <w:r>
              <w:t>人以上</w:t>
            </w:r>
          </w:p>
        </w:tc>
        <w:tc>
          <w:tcPr>
            <w:tcW w:w="4865" w:type="dxa"/>
            <w:tcBorders>
              <w:top w:val="single" w:sz="4" w:space="0" w:color="auto"/>
              <w:left w:val="single" w:sz="4" w:space="0" w:color="auto"/>
              <w:bottom w:val="single" w:sz="4" w:space="0" w:color="auto"/>
              <w:right w:val="single" w:sz="4" w:space="0" w:color="auto"/>
            </w:tcBorders>
          </w:tcPr>
          <w:p w14:paraId="104E544D" w14:textId="31E1034A" w:rsidR="00E84725" w:rsidRDefault="00E84725" w:rsidP="006E4D5C">
            <w:pPr>
              <w:pStyle w:val="TableParagraph"/>
              <w:spacing w:before="4"/>
              <w:ind w:left="49"/>
              <w:rPr>
                <w:sz w:val="21"/>
                <w:lang w:eastAsia="ja-JP"/>
              </w:rPr>
            </w:pPr>
            <w:r>
              <w:rPr>
                <w:rFonts w:hint="eastAsia"/>
                <w:w w:val="105"/>
                <w:sz w:val="21"/>
                <w:lang w:eastAsia="ja-JP"/>
              </w:rPr>
              <w:t>②</w:t>
            </w:r>
            <w:r>
              <w:rPr>
                <w:w w:val="105"/>
                <w:sz w:val="21"/>
                <w:lang w:eastAsia="ja-JP"/>
              </w:rPr>
              <w:t>教育の基礎的理解に関する科目において</w:t>
            </w:r>
            <w:r w:rsidR="00772FDB" w:rsidRPr="00772FDB">
              <w:rPr>
                <w:rFonts w:ascii="Century Gothic" w:hAnsi="Century Gothic"/>
                <w:w w:val="105"/>
                <w:sz w:val="21"/>
                <w:lang w:eastAsia="ja-JP"/>
              </w:rPr>
              <w:t>1</w:t>
            </w:r>
            <w:r>
              <w:rPr>
                <w:w w:val="105"/>
                <w:sz w:val="21"/>
                <w:lang w:eastAsia="ja-JP"/>
              </w:rPr>
              <w:t>人</w:t>
            </w:r>
          </w:p>
          <w:p w14:paraId="2804CDAA" w14:textId="249F23C0" w:rsidR="00E84725" w:rsidRDefault="00E84725" w:rsidP="006E4D5C">
            <w:pPr>
              <w:pStyle w:val="TableParagraph"/>
              <w:spacing w:before="4" w:line="242" w:lineRule="auto"/>
              <w:ind w:left="289" w:right="20" w:hanging="240"/>
              <w:jc w:val="both"/>
              <w:rPr>
                <w:spacing w:val="-8"/>
                <w:sz w:val="21"/>
                <w:lang w:eastAsia="ja-JP"/>
              </w:rPr>
            </w:pPr>
            <w:r>
              <w:rPr>
                <w:rFonts w:hint="eastAsia"/>
                <w:spacing w:val="-8"/>
                <w:sz w:val="21"/>
                <w:lang w:eastAsia="ja-JP"/>
              </w:rPr>
              <w:t>③</w:t>
            </w:r>
            <w:r w:rsidR="00602596">
              <w:rPr>
                <w:rFonts w:hint="eastAsia"/>
                <w:spacing w:val="-8"/>
                <w:sz w:val="21"/>
                <w:lang w:eastAsia="ja-JP"/>
              </w:rPr>
              <w:t>「</w:t>
            </w:r>
            <w:r w:rsidRPr="009946D9">
              <w:rPr>
                <w:rFonts w:hint="eastAsia"/>
                <w:spacing w:val="-8"/>
                <w:sz w:val="21"/>
                <w:lang w:eastAsia="ja-JP"/>
              </w:rPr>
              <w:t>保育内容の指導法」及び道徳、総合的な学習の時間等の指導法及び生徒指導、教育相談等に関する科目において</w:t>
            </w:r>
            <w:r w:rsidR="00772FDB" w:rsidRPr="00772FDB">
              <w:rPr>
                <w:rFonts w:ascii="Century Gothic" w:hAnsi="Century Gothic"/>
                <w:spacing w:val="-8"/>
                <w:sz w:val="21"/>
                <w:lang w:eastAsia="ja-JP"/>
              </w:rPr>
              <w:t>1</w:t>
            </w:r>
            <w:r w:rsidRPr="009946D9">
              <w:rPr>
                <w:rFonts w:hint="eastAsia"/>
                <w:spacing w:val="-8"/>
                <w:sz w:val="21"/>
                <w:lang w:eastAsia="ja-JP"/>
              </w:rPr>
              <w:t>人</w:t>
            </w:r>
          </w:p>
          <w:p w14:paraId="5B52B55E" w14:textId="5FB1EA3B" w:rsidR="00E84725" w:rsidRPr="005F2EE6" w:rsidRDefault="00E84725" w:rsidP="006E4D5C">
            <w:pPr>
              <w:pStyle w:val="TableParagraph"/>
              <w:spacing w:before="4" w:line="242" w:lineRule="auto"/>
              <w:ind w:left="289" w:right="20" w:hanging="240"/>
              <w:jc w:val="right"/>
              <w:rPr>
                <w:sz w:val="21"/>
                <w:lang w:eastAsia="ja-JP"/>
              </w:rPr>
            </w:pPr>
            <w:r>
              <w:t>合計</w:t>
            </w:r>
            <w:r w:rsidR="00772FDB" w:rsidRPr="00772FDB">
              <w:rPr>
                <w:rFonts w:ascii="Century Gothic" w:hAnsi="Century Gothic"/>
                <w:lang w:eastAsia="ja-JP"/>
              </w:rPr>
              <w:t>3</w:t>
            </w:r>
            <w:r>
              <w:t>人以上</w:t>
            </w:r>
          </w:p>
        </w:tc>
        <w:tc>
          <w:tcPr>
            <w:tcW w:w="283" w:type="dxa"/>
            <w:vMerge/>
            <w:tcBorders>
              <w:left w:val="single" w:sz="4" w:space="0" w:color="auto"/>
              <w:bottom w:val="nil"/>
              <w:right w:val="single" w:sz="4" w:space="0" w:color="auto"/>
            </w:tcBorders>
          </w:tcPr>
          <w:p w14:paraId="0F04C359" w14:textId="77777777" w:rsidR="00E84725" w:rsidRDefault="00E84725" w:rsidP="006E4D5C">
            <w:pPr>
              <w:pStyle w:val="ae"/>
              <w:rPr>
                <w:lang w:eastAsia="ja-JP"/>
              </w:rPr>
            </w:pPr>
          </w:p>
        </w:tc>
      </w:tr>
      <w:tr w:rsidR="00E84725" w14:paraId="3F76E1E6" w14:textId="77777777" w:rsidTr="00E84725">
        <w:trPr>
          <w:trHeight w:val="255"/>
        </w:trPr>
        <w:tc>
          <w:tcPr>
            <w:tcW w:w="9072" w:type="dxa"/>
            <w:gridSpan w:val="4"/>
            <w:tcBorders>
              <w:top w:val="nil"/>
              <w:left w:val="single" w:sz="4" w:space="0" w:color="auto"/>
              <w:bottom w:val="single" w:sz="4" w:space="0" w:color="auto"/>
              <w:right w:val="single" w:sz="4" w:space="0" w:color="auto"/>
            </w:tcBorders>
          </w:tcPr>
          <w:p w14:paraId="1E54A3BC" w14:textId="17BBBAC5" w:rsidR="00E84725" w:rsidRPr="0073778A" w:rsidRDefault="00E84725" w:rsidP="006E4D5C">
            <w:pPr>
              <w:pStyle w:val="ae"/>
              <w:ind w:leftChars="135" w:left="283"/>
              <w:rPr>
                <w:rFonts w:ascii="ＭＳ 明朝" w:hAnsi="ＭＳ 明朝"/>
                <w:lang w:eastAsia="ja-JP"/>
              </w:rPr>
            </w:pPr>
            <w:r>
              <w:rPr>
                <w:rFonts w:hint="eastAsia"/>
                <w:lang w:eastAsia="ja-JP"/>
              </w:rPr>
              <w:t>（※</w:t>
            </w:r>
            <w:r w:rsidR="00772FDB">
              <w:rPr>
                <w:rFonts w:hint="eastAsia"/>
                <w:lang w:eastAsia="ja-JP"/>
              </w:rPr>
              <w:t>1</w:t>
            </w:r>
            <w:r>
              <w:rPr>
                <w:rFonts w:hint="eastAsia"/>
                <w:lang w:eastAsia="ja-JP"/>
              </w:rPr>
              <w:t>）本表は、入学</w:t>
            </w:r>
            <w:r w:rsidRPr="0073778A">
              <w:rPr>
                <w:rFonts w:ascii="ＭＳ 明朝" w:hAnsi="ＭＳ 明朝" w:hint="eastAsia"/>
                <w:lang w:eastAsia="ja-JP"/>
              </w:rPr>
              <w:t>定員</w:t>
            </w:r>
            <w:r w:rsidRPr="00772FDB">
              <w:rPr>
                <w:lang w:eastAsia="ja-JP"/>
              </w:rPr>
              <w:t>が</w:t>
            </w:r>
            <w:r w:rsidRPr="00772FDB">
              <w:rPr>
                <w:lang w:eastAsia="ja-JP"/>
              </w:rPr>
              <w:t>50</w:t>
            </w:r>
            <w:r w:rsidRPr="00772FDB">
              <w:rPr>
                <w:lang w:eastAsia="ja-JP"/>
              </w:rPr>
              <w:t>人ま</w:t>
            </w:r>
            <w:r w:rsidRPr="0073778A">
              <w:rPr>
                <w:rFonts w:ascii="ＭＳ 明朝" w:hAnsi="ＭＳ 明朝" w:hint="eastAsia"/>
                <w:lang w:eastAsia="ja-JP"/>
              </w:rPr>
              <w:t>での場合である。</w:t>
            </w:r>
          </w:p>
          <w:p w14:paraId="301A1A38" w14:textId="7026EE43" w:rsidR="00E84725" w:rsidRDefault="00E84725" w:rsidP="006E4D5C">
            <w:pPr>
              <w:pStyle w:val="ae"/>
              <w:ind w:leftChars="270" w:left="567" w:firstLineChars="100" w:firstLine="210"/>
              <w:rPr>
                <w:lang w:eastAsia="ja-JP"/>
              </w:rPr>
            </w:pPr>
            <w:r w:rsidRPr="0073778A">
              <w:rPr>
                <w:rFonts w:ascii="ＭＳ 明朝" w:hAnsi="ＭＳ 明朝" w:hint="eastAsia"/>
                <w:lang w:eastAsia="ja-JP"/>
              </w:rPr>
              <w:t>入学定員</w:t>
            </w:r>
            <w:r w:rsidRPr="00772FDB">
              <w:rPr>
                <w:lang w:eastAsia="ja-JP"/>
              </w:rPr>
              <w:t>が</w:t>
            </w:r>
            <w:r w:rsidRPr="00772FDB">
              <w:rPr>
                <w:lang w:eastAsia="ja-JP"/>
              </w:rPr>
              <w:t>50</w:t>
            </w:r>
            <w:r w:rsidRPr="00772FDB">
              <w:rPr>
                <w:lang w:eastAsia="ja-JP"/>
              </w:rPr>
              <w:t>人を超える場合は、</w:t>
            </w:r>
            <w:r w:rsidRPr="00772FDB">
              <w:rPr>
                <w:lang w:eastAsia="ja-JP"/>
              </w:rPr>
              <w:t>50</w:t>
            </w:r>
            <w:r w:rsidRPr="00772FDB">
              <w:rPr>
                <w:lang w:eastAsia="ja-JP"/>
              </w:rPr>
              <w:t>人</w:t>
            </w:r>
            <w:r w:rsidRPr="00F44438">
              <w:rPr>
                <w:rFonts w:hint="eastAsia"/>
                <w:lang w:eastAsia="ja-JP"/>
              </w:rPr>
              <w:t>を超えるごとに本表に掲げる合計必要</w:t>
            </w:r>
            <w:r>
              <w:rPr>
                <w:rFonts w:hint="eastAsia"/>
                <w:lang w:eastAsia="ja-JP"/>
              </w:rPr>
              <w:t>教職</w:t>
            </w:r>
            <w:r w:rsidRPr="00F44438">
              <w:rPr>
                <w:rFonts w:hint="eastAsia"/>
                <w:lang w:eastAsia="ja-JP"/>
              </w:rPr>
              <w:t>専任</w:t>
            </w:r>
            <w:r w:rsidRPr="00F44438">
              <w:rPr>
                <w:rFonts w:hint="eastAsia"/>
                <w:lang w:eastAsia="ja-JP"/>
              </w:rPr>
              <w:lastRenderedPageBreak/>
              <w:t>教員数を、各欄のいずれか又は合わせて</w:t>
            </w:r>
            <w:r w:rsidR="00603C29">
              <w:rPr>
                <w:rFonts w:hint="eastAsia"/>
                <w:lang w:eastAsia="ja-JP"/>
              </w:rPr>
              <w:t>2</w:t>
            </w:r>
            <w:r w:rsidRPr="00F44438">
              <w:rPr>
                <w:rFonts w:hint="eastAsia"/>
                <w:lang w:eastAsia="ja-JP"/>
              </w:rPr>
              <w:t>人増員しなければならない。</w:t>
            </w:r>
          </w:p>
          <w:p w14:paraId="746CB5A6" w14:textId="3FCB8892" w:rsidR="00E84725" w:rsidRDefault="00E84725" w:rsidP="006E4D5C">
            <w:pPr>
              <w:pStyle w:val="ae"/>
              <w:ind w:leftChars="136" w:left="567" w:hangingChars="134" w:hanging="281"/>
              <w:rPr>
                <w:lang w:eastAsia="ja-JP"/>
              </w:rPr>
            </w:pPr>
            <w:r>
              <w:rPr>
                <w:rFonts w:hint="eastAsia"/>
                <w:lang w:eastAsia="ja-JP"/>
              </w:rPr>
              <w:t>（※</w:t>
            </w:r>
            <w:r w:rsidR="00772FDB">
              <w:rPr>
                <w:rFonts w:hint="eastAsia"/>
                <w:lang w:eastAsia="ja-JP"/>
              </w:rPr>
              <w:t>2</w:t>
            </w:r>
            <w:r>
              <w:rPr>
                <w:rFonts w:hint="eastAsia"/>
                <w:lang w:eastAsia="ja-JP"/>
              </w:rPr>
              <w:t>）「複合領域」を担当する教職専任教員を、「領域に関する専門的事項」の必要教職専任教員数に含めることができる。</w:t>
            </w:r>
          </w:p>
          <w:p w14:paraId="23E50A0F" w14:textId="7238F0EA" w:rsidR="00E84725" w:rsidRDefault="00E84725" w:rsidP="005613CC">
            <w:pPr>
              <w:pStyle w:val="ae"/>
              <w:ind w:leftChars="136" w:left="567" w:hangingChars="134" w:hanging="281"/>
              <w:rPr>
                <w:lang w:eastAsia="ja-JP"/>
              </w:rPr>
            </w:pPr>
            <w:r>
              <w:rPr>
                <w:rFonts w:hint="eastAsia"/>
                <w:lang w:eastAsia="ja-JP"/>
              </w:rPr>
              <w:t>（※</w:t>
            </w:r>
            <w:r w:rsidR="00772FDB">
              <w:rPr>
                <w:rFonts w:hint="eastAsia"/>
                <w:lang w:eastAsia="ja-JP"/>
              </w:rPr>
              <w:t>3</w:t>
            </w:r>
            <w:r>
              <w:rPr>
                <w:rFonts w:hint="eastAsia"/>
                <w:lang w:eastAsia="ja-JP"/>
              </w:rPr>
              <w:t>）同一学科等において、小学校教諭の「教科に関する専門的事項」又は教科及び教科の指導法に関する科目における複数の事項を合わせた内容に係る科目（以下「複合科目」という。）と幼稚園教諭の「領域に関する専門的事項」又は「複合領域」の両方を担当する教職専任教員は、それぞれの課程において教職専任教員とすることができる。</w:t>
            </w:r>
          </w:p>
          <w:p w14:paraId="61742330" w14:textId="63D35EEF" w:rsidR="005613CC" w:rsidRPr="005613CC" w:rsidRDefault="005613CC" w:rsidP="005613CC">
            <w:pPr>
              <w:pStyle w:val="ae"/>
              <w:ind w:leftChars="136" w:left="567" w:hangingChars="134" w:hanging="281"/>
              <w:rPr>
                <w:lang w:eastAsia="ja-JP"/>
              </w:rPr>
            </w:pPr>
            <w:r>
              <w:rPr>
                <w:rFonts w:hint="eastAsia"/>
                <w:lang w:eastAsia="ja-JP"/>
              </w:rPr>
              <w:t>（※</w:t>
            </w:r>
            <w:r w:rsidR="00772FDB">
              <w:rPr>
                <w:rFonts w:hint="eastAsia"/>
                <w:lang w:eastAsia="ja-JP"/>
              </w:rPr>
              <w:t>4</w:t>
            </w:r>
            <w:r>
              <w:rPr>
                <w:rFonts w:hint="eastAsia"/>
                <w:lang w:eastAsia="ja-JP"/>
              </w:rPr>
              <w:t>）以降略</w:t>
            </w:r>
          </w:p>
        </w:tc>
      </w:tr>
    </w:tbl>
    <w:p w14:paraId="4EC4F8E4" w14:textId="77777777" w:rsidR="00E84725" w:rsidRDefault="00E84725" w:rsidP="00E84725">
      <w:pPr>
        <w:pStyle w:val="ae"/>
        <w:rPr>
          <w:lang w:eastAsia="ja-JP"/>
        </w:rPr>
      </w:pPr>
    </w:p>
    <w:p w14:paraId="0861F051" w14:textId="4D7480AF" w:rsidR="00E81306" w:rsidRDefault="00E81306" w:rsidP="00E81306">
      <w:pPr>
        <w:pStyle w:val="ae"/>
        <w:ind w:leftChars="67" w:left="141"/>
        <w:rPr>
          <w:lang w:eastAsia="ja-JP"/>
        </w:rPr>
      </w:pPr>
      <w:r>
        <w:rPr>
          <w:rFonts w:hint="eastAsia"/>
          <w:lang w:eastAsia="ja-JP"/>
        </w:rPr>
        <w:t>▼必要教職専任教員数</w:t>
      </w:r>
    </w:p>
    <w:tbl>
      <w:tblPr>
        <w:tblStyle w:val="ad"/>
        <w:tblW w:w="8788" w:type="dxa"/>
        <w:tblInd w:w="279" w:type="dxa"/>
        <w:tblLook w:val="04A0" w:firstRow="1" w:lastRow="0" w:firstColumn="1" w:lastColumn="0" w:noHBand="0" w:noVBand="1"/>
      </w:tblPr>
      <w:tblGrid>
        <w:gridCol w:w="1417"/>
        <w:gridCol w:w="1843"/>
        <w:gridCol w:w="3544"/>
        <w:gridCol w:w="1984"/>
      </w:tblGrid>
      <w:tr w:rsidR="00D811B3" w14:paraId="66C55BA8" w14:textId="77777777" w:rsidTr="00E81306">
        <w:tc>
          <w:tcPr>
            <w:tcW w:w="1417" w:type="dxa"/>
            <w:vAlign w:val="center"/>
          </w:tcPr>
          <w:p w14:paraId="6278F6A7" w14:textId="77777777" w:rsidR="00D811B3" w:rsidRDefault="00D811B3" w:rsidP="006E4D5C">
            <w:pPr>
              <w:widowControl/>
              <w:jc w:val="center"/>
            </w:pPr>
            <w:r>
              <w:rPr>
                <w:rFonts w:hint="eastAsia"/>
              </w:rPr>
              <w:t>入学定員</w:t>
            </w:r>
          </w:p>
        </w:tc>
        <w:tc>
          <w:tcPr>
            <w:tcW w:w="1843" w:type="dxa"/>
          </w:tcPr>
          <w:p w14:paraId="559B4733" w14:textId="77777777" w:rsidR="00D811B3" w:rsidRDefault="00D811B3" w:rsidP="006E4D5C">
            <w:pPr>
              <w:widowControl/>
              <w:jc w:val="left"/>
            </w:pPr>
            <w:r>
              <w:rPr>
                <w:rFonts w:hint="eastAsia"/>
              </w:rPr>
              <w:t>①領域に関する専門的事項</w:t>
            </w:r>
          </w:p>
        </w:tc>
        <w:tc>
          <w:tcPr>
            <w:tcW w:w="3544" w:type="dxa"/>
          </w:tcPr>
          <w:p w14:paraId="410743E6" w14:textId="77777777" w:rsidR="00D811B3" w:rsidRDefault="00D811B3" w:rsidP="006E4D5C">
            <w:pPr>
              <w:widowControl/>
              <w:jc w:val="left"/>
            </w:pPr>
            <w:r>
              <w:rPr>
                <w:rFonts w:hint="eastAsia"/>
              </w:rPr>
              <w:t>②「保育内容の指導法」及び「教育の基礎的理解に関する科目等」</w:t>
            </w:r>
          </w:p>
        </w:tc>
        <w:tc>
          <w:tcPr>
            <w:tcW w:w="1984" w:type="dxa"/>
          </w:tcPr>
          <w:p w14:paraId="4EC49643" w14:textId="112A08FA" w:rsidR="00D811B3" w:rsidRDefault="00D811B3" w:rsidP="006E4D5C">
            <w:pPr>
              <w:widowControl/>
              <w:jc w:val="left"/>
            </w:pPr>
            <w:r>
              <w:rPr>
                <w:rFonts w:hint="eastAsia"/>
              </w:rPr>
              <w:t>必要</w:t>
            </w:r>
            <w:r w:rsidR="00E81306">
              <w:rPr>
                <w:rFonts w:hint="eastAsia"/>
              </w:rPr>
              <w:t>教職</w:t>
            </w:r>
            <w:r>
              <w:rPr>
                <w:rFonts w:hint="eastAsia"/>
              </w:rPr>
              <w:t>専任教員数合計（①＋②）</w:t>
            </w:r>
          </w:p>
        </w:tc>
      </w:tr>
      <w:tr w:rsidR="00D811B3" w14:paraId="44B7C49A" w14:textId="77777777" w:rsidTr="00E81306">
        <w:tc>
          <w:tcPr>
            <w:tcW w:w="1417" w:type="dxa"/>
          </w:tcPr>
          <w:p w14:paraId="3C5A3BA2" w14:textId="77777777" w:rsidR="00D811B3" w:rsidRDefault="00D811B3" w:rsidP="006E4D5C">
            <w:pPr>
              <w:widowControl/>
              <w:jc w:val="left"/>
            </w:pPr>
            <w:r>
              <w:rPr>
                <w:rFonts w:hint="eastAsia"/>
              </w:rPr>
              <w:t>～</w:t>
            </w:r>
            <w:r>
              <w:rPr>
                <w:rFonts w:hint="eastAsia"/>
              </w:rPr>
              <w:t>5</w:t>
            </w:r>
            <w:r>
              <w:t>0</w:t>
            </w:r>
            <w:r>
              <w:rPr>
                <w:rFonts w:hint="eastAsia"/>
              </w:rPr>
              <w:t>名</w:t>
            </w:r>
          </w:p>
        </w:tc>
        <w:tc>
          <w:tcPr>
            <w:tcW w:w="1843" w:type="dxa"/>
          </w:tcPr>
          <w:p w14:paraId="6CAE9C80" w14:textId="77777777" w:rsidR="00D811B3" w:rsidRDefault="00D811B3" w:rsidP="006E4D5C">
            <w:pPr>
              <w:widowControl/>
              <w:jc w:val="center"/>
            </w:pPr>
            <w:r>
              <w:rPr>
                <w:rFonts w:hint="eastAsia"/>
              </w:rPr>
              <w:t>3</w:t>
            </w:r>
          </w:p>
        </w:tc>
        <w:tc>
          <w:tcPr>
            <w:tcW w:w="3544" w:type="dxa"/>
          </w:tcPr>
          <w:p w14:paraId="01B6D4DD" w14:textId="77777777" w:rsidR="00D811B3" w:rsidRDefault="00D811B3" w:rsidP="006E4D5C">
            <w:pPr>
              <w:widowControl/>
              <w:jc w:val="center"/>
            </w:pPr>
            <w:r>
              <w:rPr>
                <w:rFonts w:hint="eastAsia"/>
              </w:rPr>
              <w:t>3</w:t>
            </w:r>
          </w:p>
        </w:tc>
        <w:tc>
          <w:tcPr>
            <w:tcW w:w="1984" w:type="dxa"/>
          </w:tcPr>
          <w:p w14:paraId="5E10C739" w14:textId="77777777" w:rsidR="00D811B3" w:rsidRDefault="00D811B3" w:rsidP="006E4D5C">
            <w:pPr>
              <w:widowControl/>
              <w:jc w:val="center"/>
            </w:pPr>
            <w:r>
              <w:rPr>
                <w:rFonts w:hint="eastAsia"/>
              </w:rPr>
              <w:t>6</w:t>
            </w:r>
          </w:p>
        </w:tc>
      </w:tr>
      <w:tr w:rsidR="00D811B3" w14:paraId="289E009B" w14:textId="77777777" w:rsidTr="00E81306">
        <w:tc>
          <w:tcPr>
            <w:tcW w:w="1417" w:type="dxa"/>
          </w:tcPr>
          <w:p w14:paraId="58FE3231" w14:textId="77777777" w:rsidR="00D811B3" w:rsidRDefault="00D811B3" w:rsidP="006E4D5C">
            <w:pPr>
              <w:widowControl/>
              <w:jc w:val="left"/>
            </w:pPr>
            <w:r>
              <w:rPr>
                <w:rFonts w:hint="eastAsia"/>
              </w:rPr>
              <w:t>5</w:t>
            </w:r>
            <w:r>
              <w:t>1</w:t>
            </w:r>
            <w:r>
              <w:rPr>
                <w:rFonts w:hint="eastAsia"/>
              </w:rPr>
              <w:t>～</w:t>
            </w:r>
            <w:r>
              <w:rPr>
                <w:rFonts w:hint="eastAsia"/>
              </w:rPr>
              <w:t>1</w:t>
            </w:r>
            <w:r>
              <w:t>00</w:t>
            </w:r>
            <w:r>
              <w:rPr>
                <w:rFonts w:hint="eastAsia"/>
              </w:rPr>
              <w:t>名</w:t>
            </w:r>
          </w:p>
        </w:tc>
        <w:tc>
          <w:tcPr>
            <w:tcW w:w="1843" w:type="dxa"/>
          </w:tcPr>
          <w:p w14:paraId="2AD8715F" w14:textId="77777777" w:rsidR="00D811B3" w:rsidRDefault="00D811B3" w:rsidP="006E4D5C">
            <w:pPr>
              <w:widowControl/>
              <w:jc w:val="center"/>
            </w:pPr>
            <w:r>
              <w:rPr>
                <w:rFonts w:hint="eastAsia"/>
              </w:rPr>
              <w:t>3</w:t>
            </w:r>
            <w:r>
              <w:t>or4or5</w:t>
            </w:r>
          </w:p>
        </w:tc>
        <w:tc>
          <w:tcPr>
            <w:tcW w:w="3544" w:type="dxa"/>
          </w:tcPr>
          <w:p w14:paraId="4C820EBF" w14:textId="77777777" w:rsidR="00D811B3" w:rsidRDefault="00D811B3" w:rsidP="006E4D5C">
            <w:pPr>
              <w:widowControl/>
              <w:jc w:val="center"/>
            </w:pPr>
            <w:r>
              <w:t>5or4or3</w:t>
            </w:r>
          </w:p>
        </w:tc>
        <w:tc>
          <w:tcPr>
            <w:tcW w:w="1984" w:type="dxa"/>
          </w:tcPr>
          <w:p w14:paraId="347C88EF" w14:textId="77777777" w:rsidR="00D811B3" w:rsidRDefault="00D811B3" w:rsidP="006E4D5C">
            <w:pPr>
              <w:widowControl/>
              <w:jc w:val="center"/>
            </w:pPr>
            <w:r>
              <w:rPr>
                <w:rFonts w:hint="eastAsia"/>
              </w:rPr>
              <w:t>8</w:t>
            </w:r>
          </w:p>
        </w:tc>
      </w:tr>
      <w:tr w:rsidR="00D811B3" w14:paraId="3EAF17F0" w14:textId="77777777" w:rsidTr="00E81306">
        <w:tc>
          <w:tcPr>
            <w:tcW w:w="1417" w:type="dxa"/>
          </w:tcPr>
          <w:p w14:paraId="508A1499" w14:textId="77777777" w:rsidR="00D811B3" w:rsidRDefault="00D811B3" w:rsidP="006E4D5C">
            <w:pPr>
              <w:widowControl/>
              <w:jc w:val="left"/>
            </w:pPr>
            <w:r>
              <w:rPr>
                <w:rFonts w:hint="eastAsia"/>
              </w:rPr>
              <w:t>1</w:t>
            </w:r>
            <w:r>
              <w:t>01</w:t>
            </w:r>
            <w:r>
              <w:rPr>
                <w:rFonts w:hint="eastAsia"/>
              </w:rPr>
              <w:t>～</w:t>
            </w:r>
            <w:r>
              <w:rPr>
                <w:rFonts w:hint="eastAsia"/>
              </w:rPr>
              <w:t>1</w:t>
            </w:r>
            <w:r>
              <w:t>50</w:t>
            </w:r>
            <w:r>
              <w:rPr>
                <w:rFonts w:hint="eastAsia"/>
              </w:rPr>
              <w:t>名</w:t>
            </w:r>
          </w:p>
        </w:tc>
        <w:tc>
          <w:tcPr>
            <w:tcW w:w="1843" w:type="dxa"/>
          </w:tcPr>
          <w:p w14:paraId="5C4506B3" w14:textId="77777777" w:rsidR="00D811B3" w:rsidRDefault="00D811B3" w:rsidP="006E4D5C">
            <w:pPr>
              <w:widowControl/>
              <w:jc w:val="center"/>
            </w:pPr>
            <w:r>
              <w:rPr>
                <w:rFonts w:hint="eastAsia"/>
              </w:rPr>
              <w:t>3</w:t>
            </w:r>
            <w:r>
              <w:t>or4or5or6or7</w:t>
            </w:r>
          </w:p>
        </w:tc>
        <w:tc>
          <w:tcPr>
            <w:tcW w:w="3544" w:type="dxa"/>
          </w:tcPr>
          <w:p w14:paraId="5F1EE80D" w14:textId="77777777" w:rsidR="00D811B3" w:rsidRDefault="00D811B3" w:rsidP="006E4D5C">
            <w:pPr>
              <w:widowControl/>
              <w:jc w:val="center"/>
            </w:pPr>
            <w:r>
              <w:t>7or6or5or4or</w:t>
            </w:r>
            <w:r>
              <w:rPr>
                <w:rFonts w:hint="eastAsia"/>
              </w:rPr>
              <w:t>3</w:t>
            </w:r>
          </w:p>
        </w:tc>
        <w:tc>
          <w:tcPr>
            <w:tcW w:w="1984" w:type="dxa"/>
          </w:tcPr>
          <w:p w14:paraId="3FB9318F" w14:textId="77777777" w:rsidR="00D811B3" w:rsidRDefault="00D811B3" w:rsidP="006E4D5C">
            <w:pPr>
              <w:widowControl/>
              <w:jc w:val="center"/>
            </w:pPr>
            <w:r>
              <w:rPr>
                <w:rFonts w:hint="eastAsia"/>
              </w:rPr>
              <w:t>1</w:t>
            </w:r>
            <w:r>
              <w:t>0</w:t>
            </w:r>
          </w:p>
        </w:tc>
      </w:tr>
    </w:tbl>
    <w:p w14:paraId="20DB9983" w14:textId="77777777" w:rsidR="00E84725" w:rsidRDefault="00E84725" w:rsidP="001B7858"/>
    <w:p w14:paraId="022C9656" w14:textId="5479DC38" w:rsidR="00D811B3" w:rsidRPr="00E81306" w:rsidRDefault="00D811B3" w:rsidP="001B7858">
      <w:pPr>
        <w:rPr>
          <w:rFonts w:ascii="ＭＳ ゴシック" w:eastAsia="ＭＳ ゴシック" w:hAnsi="ＭＳ ゴシック"/>
        </w:rPr>
      </w:pPr>
      <w:r w:rsidRPr="00E81306">
        <w:rPr>
          <w:rFonts w:ascii="ＭＳ ゴシック" w:eastAsia="ＭＳ ゴシック" w:hAnsi="ＭＳ ゴシック" w:hint="eastAsia"/>
        </w:rPr>
        <w:t>２．小学校</w:t>
      </w:r>
    </w:p>
    <w:p w14:paraId="0F3A83AA" w14:textId="4C17A913" w:rsidR="00D811B3" w:rsidRDefault="00E81306" w:rsidP="00D811B3">
      <w:r>
        <w:rPr>
          <w:rFonts w:hint="eastAsia"/>
        </w:rPr>
        <w:t>（１）</w:t>
      </w:r>
      <w:r w:rsidR="00D811B3">
        <w:rPr>
          <w:rFonts w:hint="eastAsia"/>
        </w:rPr>
        <w:t>条文</w:t>
      </w:r>
    </w:p>
    <w:p w14:paraId="52D9C222" w14:textId="6AA925EE" w:rsidR="00D811B3" w:rsidRPr="00394AC5" w:rsidRDefault="00E81306" w:rsidP="00E81306">
      <w:pPr>
        <w:widowControl/>
        <w:ind w:leftChars="135" w:left="283"/>
        <w:jc w:val="left"/>
        <w:rPr>
          <w:rFonts w:hAnsi="ＭＳ 明朝"/>
        </w:rPr>
      </w:pPr>
      <w:r>
        <w:rPr>
          <w:rFonts w:hint="eastAsia"/>
        </w:rPr>
        <w:t>①</w:t>
      </w:r>
      <w:r w:rsidR="00D811B3" w:rsidRPr="00394AC5">
        <w:rPr>
          <w:rFonts w:hAnsi="ＭＳ 明朝" w:hint="eastAsia"/>
        </w:rPr>
        <w:t>平成</w:t>
      </w:r>
      <w:r w:rsidR="00D811B3" w:rsidRPr="00394AC5">
        <w:rPr>
          <w:rFonts w:hAnsi="ＭＳ 明朝" w:hint="eastAsia"/>
        </w:rPr>
        <w:t>2</w:t>
      </w:r>
      <w:r w:rsidR="00D811B3" w:rsidRPr="00394AC5">
        <w:rPr>
          <w:rFonts w:hAnsi="ＭＳ 明朝"/>
        </w:rPr>
        <w:t>8</w:t>
      </w:r>
      <w:r w:rsidR="00D811B3" w:rsidRPr="00394AC5">
        <w:rPr>
          <w:rFonts w:hAnsi="ＭＳ 明朝" w:hint="eastAsia"/>
        </w:rPr>
        <w:t>年改正免許法別表第</w:t>
      </w:r>
      <w:r>
        <w:rPr>
          <w:rFonts w:hAnsi="ＭＳ 明朝" w:hint="eastAsia"/>
        </w:rPr>
        <w:t>1</w:t>
      </w:r>
      <w:r w:rsidR="00D811B3" w:rsidRPr="00394AC5">
        <w:rPr>
          <w:rFonts w:hAnsi="ＭＳ 明朝" w:hint="eastAsia"/>
        </w:rPr>
        <w:t>（抜粋）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420"/>
        <w:gridCol w:w="3029"/>
        <w:gridCol w:w="1317"/>
        <w:gridCol w:w="1344"/>
      </w:tblGrid>
      <w:tr w:rsidR="00D811B3" w:rsidRPr="00394AC5" w14:paraId="6DFA1959" w14:textId="77777777" w:rsidTr="00E81306">
        <w:trPr>
          <w:cantSplit/>
          <w:trHeight w:val="315"/>
        </w:trPr>
        <w:tc>
          <w:tcPr>
            <w:tcW w:w="2949" w:type="dxa"/>
            <w:gridSpan w:val="2"/>
          </w:tcPr>
          <w:p w14:paraId="06F98718"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一</w:t>
            </w:r>
            <w:r w:rsidRPr="00394AC5">
              <w:rPr>
                <w:rFonts w:hAnsi="ＭＳ 明朝" w:hint="eastAsia"/>
                <w:sz w:val="18"/>
              </w:rPr>
              <w:t xml:space="preserve">    </w:t>
            </w:r>
            <w:r w:rsidRPr="00394AC5">
              <w:rPr>
                <w:rFonts w:hAnsi="ＭＳ 明朝" w:hint="eastAsia"/>
                <w:sz w:val="18"/>
              </w:rPr>
              <w:t>欄</w:t>
            </w:r>
          </w:p>
        </w:tc>
        <w:tc>
          <w:tcPr>
            <w:tcW w:w="3029" w:type="dxa"/>
          </w:tcPr>
          <w:p w14:paraId="2DC0570C"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二</w:t>
            </w:r>
            <w:r w:rsidRPr="00394AC5">
              <w:rPr>
                <w:rFonts w:hAnsi="ＭＳ 明朝" w:hint="eastAsia"/>
                <w:sz w:val="18"/>
              </w:rPr>
              <w:t xml:space="preserve">    </w:t>
            </w:r>
            <w:r w:rsidRPr="00394AC5">
              <w:rPr>
                <w:rFonts w:hAnsi="ＭＳ 明朝" w:hint="eastAsia"/>
                <w:sz w:val="18"/>
              </w:rPr>
              <w:t>欄</w:t>
            </w:r>
          </w:p>
        </w:tc>
        <w:tc>
          <w:tcPr>
            <w:tcW w:w="2661" w:type="dxa"/>
            <w:gridSpan w:val="2"/>
          </w:tcPr>
          <w:p w14:paraId="46D82B18"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三</w:t>
            </w:r>
            <w:r w:rsidRPr="00394AC5">
              <w:rPr>
                <w:rFonts w:hAnsi="ＭＳ 明朝" w:hint="eastAsia"/>
                <w:sz w:val="18"/>
              </w:rPr>
              <w:t xml:space="preserve">    </w:t>
            </w:r>
            <w:r w:rsidRPr="00394AC5">
              <w:rPr>
                <w:rFonts w:hAnsi="ＭＳ 明朝" w:hint="eastAsia"/>
                <w:sz w:val="18"/>
              </w:rPr>
              <w:t>欄</w:t>
            </w:r>
          </w:p>
        </w:tc>
      </w:tr>
      <w:tr w:rsidR="00D811B3" w:rsidRPr="00394AC5" w14:paraId="4F27E519" w14:textId="77777777" w:rsidTr="00E81306">
        <w:trPr>
          <w:cantSplit/>
          <w:trHeight w:val="630"/>
        </w:trPr>
        <w:tc>
          <w:tcPr>
            <w:tcW w:w="2949" w:type="dxa"/>
            <w:gridSpan w:val="2"/>
            <w:vMerge w:val="restart"/>
            <w:tcBorders>
              <w:tl2br w:val="single" w:sz="4" w:space="0" w:color="auto"/>
            </w:tcBorders>
          </w:tcPr>
          <w:p w14:paraId="2EAB5F2C" w14:textId="77777777" w:rsidR="00D811B3" w:rsidRPr="00394AC5" w:rsidRDefault="00D811B3" w:rsidP="006E4D5C">
            <w:pPr>
              <w:rPr>
                <w:rFonts w:hAnsi="ＭＳ 明朝"/>
                <w:sz w:val="18"/>
                <w:szCs w:val="18"/>
              </w:rPr>
            </w:pPr>
            <w:r w:rsidRPr="00394AC5">
              <w:rPr>
                <w:rFonts w:hAnsi="ＭＳ 明朝" w:hint="eastAsia"/>
                <w:sz w:val="18"/>
                <w:szCs w:val="18"/>
              </w:rPr>
              <w:t xml:space="preserve">     </w:t>
            </w:r>
          </w:p>
          <w:p w14:paraId="7F6EEDED" w14:textId="77777777" w:rsidR="00D811B3" w:rsidRPr="00394AC5" w:rsidRDefault="00D811B3" w:rsidP="006E4D5C">
            <w:pPr>
              <w:ind w:firstLineChars="1000" w:firstLine="1800"/>
              <w:rPr>
                <w:rFonts w:hAnsi="ＭＳ 明朝"/>
                <w:sz w:val="18"/>
                <w:szCs w:val="18"/>
              </w:rPr>
            </w:pPr>
            <w:r w:rsidRPr="00394AC5">
              <w:rPr>
                <w:rFonts w:hAnsi="ＭＳ 明朝" w:hint="eastAsia"/>
                <w:sz w:val="18"/>
                <w:szCs w:val="18"/>
              </w:rPr>
              <w:t>所要資格</w:t>
            </w:r>
          </w:p>
          <w:p w14:paraId="5DAAA038" w14:textId="77777777" w:rsidR="00D811B3" w:rsidRPr="00394AC5" w:rsidRDefault="00D811B3" w:rsidP="006E4D5C">
            <w:pPr>
              <w:ind w:firstLineChars="500" w:firstLine="900"/>
              <w:rPr>
                <w:rFonts w:hAnsi="ＭＳ 明朝"/>
                <w:sz w:val="18"/>
                <w:szCs w:val="18"/>
              </w:rPr>
            </w:pPr>
          </w:p>
          <w:p w14:paraId="75D17FBF" w14:textId="77777777" w:rsidR="00D811B3" w:rsidRPr="00394AC5" w:rsidRDefault="00D811B3" w:rsidP="006E4D5C">
            <w:pPr>
              <w:rPr>
                <w:rFonts w:hAnsi="ＭＳ 明朝"/>
                <w:sz w:val="18"/>
                <w:szCs w:val="18"/>
              </w:rPr>
            </w:pPr>
            <w:r w:rsidRPr="00394AC5">
              <w:rPr>
                <w:rFonts w:hAnsi="ＭＳ 明朝" w:hint="eastAsia"/>
                <w:sz w:val="18"/>
                <w:szCs w:val="18"/>
              </w:rPr>
              <w:t>免許状の種類</w:t>
            </w:r>
          </w:p>
        </w:tc>
        <w:tc>
          <w:tcPr>
            <w:tcW w:w="3029" w:type="dxa"/>
            <w:vMerge w:val="restart"/>
            <w:vAlign w:val="center"/>
          </w:tcPr>
          <w:p w14:paraId="011EC8D0" w14:textId="77777777" w:rsidR="00D811B3" w:rsidRPr="00394AC5" w:rsidRDefault="00D811B3" w:rsidP="006E4D5C">
            <w:pPr>
              <w:jc w:val="center"/>
              <w:rPr>
                <w:rFonts w:hAnsi="ＭＳ 明朝"/>
                <w:sz w:val="18"/>
                <w:szCs w:val="18"/>
              </w:rPr>
            </w:pPr>
            <w:r w:rsidRPr="00394AC5">
              <w:rPr>
                <w:rFonts w:hAnsi="ＭＳ 明朝" w:hint="eastAsia"/>
                <w:sz w:val="18"/>
                <w:szCs w:val="18"/>
              </w:rPr>
              <w:t>基</w:t>
            </w:r>
            <w:r w:rsidRPr="00394AC5">
              <w:rPr>
                <w:rFonts w:hAnsi="ＭＳ 明朝" w:hint="eastAsia"/>
                <w:sz w:val="18"/>
                <w:szCs w:val="18"/>
              </w:rPr>
              <w:t xml:space="preserve">    </w:t>
            </w:r>
            <w:r w:rsidRPr="00394AC5">
              <w:rPr>
                <w:rFonts w:hAnsi="ＭＳ 明朝" w:hint="eastAsia"/>
                <w:sz w:val="18"/>
                <w:szCs w:val="18"/>
              </w:rPr>
              <w:t>礎</w:t>
            </w:r>
            <w:r w:rsidRPr="00394AC5">
              <w:rPr>
                <w:rFonts w:hAnsi="ＭＳ 明朝" w:hint="eastAsia"/>
                <w:sz w:val="18"/>
                <w:szCs w:val="18"/>
              </w:rPr>
              <w:t xml:space="preserve">    </w:t>
            </w:r>
            <w:r w:rsidRPr="00394AC5">
              <w:rPr>
                <w:rFonts w:hAnsi="ＭＳ 明朝" w:hint="eastAsia"/>
                <w:sz w:val="18"/>
                <w:szCs w:val="18"/>
              </w:rPr>
              <w:t>資</w:t>
            </w:r>
            <w:r w:rsidRPr="00394AC5">
              <w:rPr>
                <w:rFonts w:hAnsi="ＭＳ 明朝" w:hint="eastAsia"/>
                <w:sz w:val="18"/>
                <w:szCs w:val="18"/>
              </w:rPr>
              <w:t xml:space="preserve">    </w:t>
            </w:r>
            <w:r w:rsidRPr="00394AC5">
              <w:rPr>
                <w:rFonts w:hAnsi="ＭＳ 明朝" w:hint="eastAsia"/>
                <w:sz w:val="18"/>
                <w:szCs w:val="18"/>
              </w:rPr>
              <w:t>格</w:t>
            </w:r>
          </w:p>
        </w:tc>
        <w:tc>
          <w:tcPr>
            <w:tcW w:w="2661" w:type="dxa"/>
            <w:gridSpan w:val="2"/>
          </w:tcPr>
          <w:p w14:paraId="150A81F2" w14:textId="77777777" w:rsidR="00D811B3" w:rsidRPr="00394AC5" w:rsidRDefault="00D811B3" w:rsidP="006E4D5C">
            <w:pPr>
              <w:rPr>
                <w:rFonts w:hAnsi="ＭＳ 明朝"/>
                <w:sz w:val="18"/>
              </w:rPr>
            </w:pPr>
            <w:r w:rsidRPr="00394AC5">
              <w:rPr>
                <w:rFonts w:hAnsi="ＭＳ 明朝" w:hint="eastAsia"/>
                <w:sz w:val="18"/>
              </w:rPr>
              <w:t>大学において修得することを必要とする最低単位数</w:t>
            </w:r>
          </w:p>
        </w:tc>
      </w:tr>
      <w:tr w:rsidR="00D811B3" w:rsidRPr="00394AC5" w14:paraId="715898F5" w14:textId="77777777" w:rsidTr="00E81306">
        <w:trPr>
          <w:cantSplit/>
          <w:trHeight w:val="567"/>
        </w:trPr>
        <w:tc>
          <w:tcPr>
            <w:tcW w:w="2949" w:type="dxa"/>
            <w:gridSpan w:val="2"/>
            <w:vMerge/>
            <w:tcBorders>
              <w:bottom w:val="single" w:sz="4" w:space="0" w:color="auto"/>
              <w:tl2br w:val="single" w:sz="4" w:space="0" w:color="auto"/>
            </w:tcBorders>
          </w:tcPr>
          <w:p w14:paraId="488CE0A9" w14:textId="77777777" w:rsidR="00D811B3" w:rsidRPr="00394AC5" w:rsidRDefault="00D811B3" w:rsidP="006E4D5C">
            <w:pPr>
              <w:rPr>
                <w:rFonts w:hAnsi="ＭＳ 明朝"/>
              </w:rPr>
            </w:pPr>
          </w:p>
        </w:tc>
        <w:tc>
          <w:tcPr>
            <w:tcW w:w="3029" w:type="dxa"/>
            <w:vMerge/>
            <w:tcBorders>
              <w:bottom w:val="single" w:sz="4" w:space="0" w:color="auto"/>
            </w:tcBorders>
          </w:tcPr>
          <w:p w14:paraId="5F939D31" w14:textId="77777777" w:rsidR="00D811B3" w:rsidRPr="00394AC5" w:rsidRDefault="00D811B3" w:rsidP="006E4D5C">
            <w:pPr>
              <w:rPr>
                <w:rFonts w:hAnsi="ＭＳ 明朝"/>
              </w:rPr>
            </w:pPr>
          </w:p>
        </w:tc>
        <w:tc>
          <w:tcPr>
            <w:tcW w:w="1317" w:type="dxa"/>
            <w:tcBorders>
              <w:bottom w:val="single" w:sz="4" w:space="0" w:color="auto"/>
            </w:tcBorders>
          </w:tcPr>
          <w:p w14:paraId="3D024CEC" w14:textId="77777777" w:rsidR="00D811B3" w:rsidRPr="00394AC5" w:rsidRDefault="00D811B3" w:rsidP="006E4D5C">
            <w:pPr>
              <w:widowControl/>
              <w:rPr>
                <w:rFonts w:hAnsi="ＭＳ 明朝"/>
                <w:sz w:val="16"/>
                <w:szCs w:val="16"/>
              </w:rPr>
            </w:pPr>
            <w:r w:rsidRPr="00394AC5">
              <w:rPr>
                <w:rFonts w:hAnsi="ＭＳ 明朝" w:hint="eastAsia"/>
                <w:sz w:val="16"/>
                <w:szCs w:val="16"/>
              </w:rPr>
              <w:t>教科及び教職に関する科目</w:t>
            </w:r>
          </w:p>
        </w:tc>
        <w:tc>
          <w:tcPr>
            <w:tcW w:w="1344" w:type="dxa"/>
            <w:tcBorders>
              <w:bottom w:val="single" w:sz="4" w:space="0" w:color="auto"/>
            </w:tcBorders>
          </w:tcPr>
          <w:p w14:paraId="1C4DD7B2" w14:textId="77777777" w:rsidR="00D811B3" w:rsidRPr="00394AC5" w:rsidRDefault="00D811B3" w:rsidP="006E4D5C">
            <w:pPr>
              <w:widowControl/>
              <w:jc w:val="left"/>
              <w:rPr>
                <w:rFonts w:hAnsi="ＭＳ 明朝"/>
                <w:sz w:val="16"/>
                <w:szCs w:val="16"/>
              </w:rPr>
            </w:pPr>
            <w:r w:rsidRPr="00394AC5">
              <w:rPr>
                <w:rFonts w:hAnsi="ＭＳ 明朝" w:hint="eastAsia"/>
                <w:sz w:val="16"/>
                <w:szCs w:val="16"/>
              </w:rPr>
              <w:t>特別支援教育に関する科目</w:t>
            </w:r>
          </w:p>
        </w:tc>
      </w:tr>
      <w:tr w:rsidR="00D811B3" w:rsidRPr="00394AC5" w14:paraId="28CD1C2E" w14:textId="77777777" w:rsidTr="00E81306">
        <w:trPr>
          <w:cantSplit/>
          <w:trHeight w:val="270"/>
        </w:trPr>
        <w:tc>
          <w:tcPr>
            <w:tcW w:w="1529" w:type="dxa"/>
            <w:vMerge w:val="restart"/>
          </w:tcPr>
          <w:p w14:paraId="6EF0F247" w14:textId="77777777" w:rsidR="00D811B3" w:rsidRPr="00394AC5" w:rsidRDefault="00D811B3" w:rsidP="006E4D5C">
            <w:pPr>
              <w:rPr>
                <w:rFonts w:hAnsi="ＭＳ 明朝"/>
                <w:sz w:val="18"/>
                <w:szCs w:val="18"/>
              </w:rPr>
            </w:pPr>
            <w:r w:rsidRPr="00394AC5">
              <w:rPr>
                <w:rFonts w:hAnsi="ＭＳ 明朝" w:hint="eastAsia"/>
                <w:sz w:val="18"/>
                <w:szCs w:val="18"/>
              </w:rPr>
              <w:t>小学校教諭</w:t>
            </w:r>
          </w:p>
        </w:tc>
        <w:tc>
          <w:tcPr>
            <w:tcW w:w="1420" w:type="dxa"/>
          </w:tcPr>
          <w:p w14:paraId="2C8B70A0" w14:textId="77777777" w:rsidR="00D811B3" w:rsidRPr="00394AC5" w:rsidRDefault="00D811B3" w:rsidP="006E4D5C">
            <w:pPr>
              <w:jc w:val="left"/>
              <w:rPr>
                <w:rFonts w:hAnsi="ＭＳ 明朝"/>
                <w:sz w:val="18"/>
              </w:rPr>
            </w:pPr>
            <w:r w:rsidRPr="00394AC5">
              <w:rPr>
                <w:rFonts w:hAnsi="ＭＳ 明朝" w:hint="eastAsia"/>
                <w:sz w:val="18"/>
              </w:rPr>
              <w:t>専修免許状</w:t>
            </w:r>
          </w:p>
        </w:tc>
        <w:tc>
          <w:tcPr>
            <w:tcW w:w="3029" w:type="dxa"/>
          </w:tcPr>
          <w:p w14:paraId="7C6C7413" w14:textId="77777777" w:rsidR="00D811B3" w:rsidRPr="00394AC5" w:rsidRDefault="00D811B3" w:rsidP="006E4D5C">
            <w:pPr>
              <w:jc w:val="left"/>
              <w:rPr>
                <w:rFonts w:hAnsi="ＭＳ 明朝"/>
                <w:sz w:val="18"/>
              </w:rPr>
            </w:pPr>
            <w:r w:rsidRPr="00394AC5">
              <w:rPr>
                <w:rFonts w:hAnsi="ＭＳ 明朝" w:hint="eastAsia"/>
                <w:sz w:val="18"/>
              </w:rPr>
              <w:t>修士の学位を有すること。</w:t>
            </w:r>
          </w:p>
        </w:tc>
        <w:tc>
          <w:tcPr>
            <w:tcW w:w="1317" w:type="dxa"/>
            <w:vAlign w:val="center"/>
          </w:tcPr>
          <w:p w14:paraId="67AE07D1" w14:textId="77777777" w:rsidR="00D811B3" w:rsidRPr="00394AC5" w:rsidRDefault="00D811B3" w:rsidP="006E4D5C">
            <w:pPr>
              <w:jc w:val="center"/>
              <w:rPr>
                <w:rFonts w:hAnsi="ＭＳ 明朝"/>
                <w:sz w:val="18"/>
              </w:rPr>
            </w:pPr>
            <w:r w:rsidRPr="00394AC5">
              <w:rPr>
                <w:rFonts w:hAnsi="ＭＳ 明朝" w:hint="eastAsia"/>
                <w:sz w:val="18"/>
              </w:rPr>
              <w:t>８３</w:t>
            </w:r>
          </w:p>
        </w:tc>
        <w:tc>
          <w:tcPr>
            <w:tcW w:w="1344" w:type="dxa"/>
            <w:vAlign w:val="center"/>
          </w:tcPr>
          <w:p w14:paraId="1A6ED424" w14:textId="77777777" w:rsidR="00D811B3" w:rsidRPr="00394AC5" w:rsidRDefault="00D811B3" w:rsidP="006E4D5C">
            <w:pPr>
              <w:jc w:val="center"/>
              <w:rPr>
                <w:rFonts w:hAnsi="ＭＳ 明朝"/>
                <w:sz w:val="18"/>
              </w:rPr>
            </w:pPr>
          </w:p>
        </w:tc>
      </w:tr>
      <w:tr w:rsidR="00D811B3" w:rsidRPr="00394AC5" w14:paraId="656C7CF4" w14:textId="77777777" w:rsidTr="00E81306">
        <w:trPr>
          <w:cantSplit/>
          <w:trHeight w:val="270"/>
        </w:trPr>
        <w:tc>
          <w:tcPr>
            <w:tcW w:w="1529" w:type="dxa"/>
            <w:vMerge/>
          </w:tcPr>
          <w:p w14:paraId="5FBEE5E7" w14:textId="77777777" w:rsidR="00D811B3" w:rsidRPr="00394AC5" w:rsidRDefault="00D811B3" w:rsidP="006E4D5C">
            <w:pPr>
              <w:rPr>
                <w:rFonts w:hAnsi="ＭＳ 明朝"/>
                <w:sz w:val="18"/>
                <w:szCs w:val="18"/>
              </w:rPr>
            </w:pPr>
          </w:p>
        </w:tc>
        <w:tc>
          <w:tcPr>
            <w:tcW w:w="1420" w:type="dxa"/>
          </w:tcPr>
          <w:p w14:paraId="3986BCEA" w14:textId="77777777" w:rsidR="00D811B3" w:rsidRPr="00394AC5" w:rsidRDefault="00D811B3" w:rsidP="006E4D5C">
            <w:pPr>
              <w:jc w:val="left"/>
              <w:rPr>
                <w:rFonts w:hAnsi="ＭＳ 明朝"/>
                <w:sz w:val="18"/>
              </w:rPr>
            </w:pPr>
            <w:r w:rsidRPr="00394AC5">
              <w:rPr>
                <w:rFonts w:hAnsi="ＭＳ 明朝" w:hint="eastAsia"/>
                <w:sz w:val="18"/>
              </w:rPr>
              <w:t>一種免許状</w:t>
            </w:r>
          </w:p>
        </w:tc>
        <w:tc>
          <w:tcPr>
            <w:tcW w:w="3029" w:type="dxa"/>
          </w:tcPr>
          <w:p w14:paraId="010A295D" w14:textId="77777777" w:rsidR="00D811B3" w:rsidRPr="00394AC5" w:rsidRDefault="00D811B3" w:rsidP="006E4D5C">
            <w:pPr>
              <w:jc w:val="left"/>
              <w:rPr>
                <w:rFonts w:hAnsi="ＭＳ 明朝"/>
                <w:sz w:val="18"/>
              </w:rPr>
            </w:pPr>
            <w:r w:rsidRPr="00394AC5">
              <w:rPr>
                <w:rFonts w:hAnsi="ＭＳ 明朝" w:hint="eastAsia"/>
                <w:sz w:val="18"/>
              </w:rPr>
              <w:t>学士の学位を有すること。</w:t>
            </w:r>
          </w:p>
        </w:tc>
        <w:tc>
          <w:tcPr>
            <w:tcW w:w="1317" w:type="dxa"/>
            <w:vAlign w:val="center"/>
          </w:tcPr>
          <w:p w14:paraId="7DE18BC7" w14:textId="77777777" w:rsidR="00D811B3" w:rsidRPr="00394AC5" w:rsidRDefault="00D811B3" w:rsidP="006E4D5C">
            <w:pPr>
              <w:jc w:val="center"/>
              <w:rPr>
                <w:rFonts w:hAnsi="ＭＳ 明朝"/>
                <w:sz w:val="18"/>
              </w:rPr>
            </w:pPr>
            <w:r w:rsidRPr="00394AC5">
              <w:rPr>
                <w:rFonts w:hAnsi="ＭＳ 明朝" w:hint="eastAsia"/>
                <w:sz w:val="18"/>
              </w:rPr>
              <w:t>５９</w:t>
            </w:r>
          </w:p>
        </w:tc>
        <w:tc>
          <w:tcPr>
            <w:tcW w:w="1344" w:type="dxa"/>
            <w:vAlign w:val="center"/>
          </w:tcPr>
          <w:p w14:paraId="50BC5DEF" w14:textId="77777777" w:rsidR="00D811B3" w:rsidRPr="00394AC5" w:rsidRDefault="00D811B3" w:rsidP="006E4D5C">
            <w:pPr>
              <w:jc w:val="center"/>
              <w:rPr>
                <w:rFonts w:hAnsi="ＭＳ 明朝"/>
                <w:sz w:val="18"/>
              </w:rPr>
            </w:pPr>
          </w:p>
        </w:tc>
      </w:tr>
      <w:tr w:rsidR="00D811B3" w:rsidRPr="00394AC5" w14:paraId="5EC666DF" w14:textId="77777777" w:rsidTr="00E81306">
        <w:trPr>
          <w:cantSplit/>
          <w:trHeight w:val="264"/>
        </w:trPr>
        <w:tc>
          <w:tcPr>
            <w:tcW w:w="1529" w:type="dxa"/>
            <w:vMerge/>
          </w:tcPr>
          <w:p w14:paraId="0E028266" w14:textId="77777777" w:rsidR="00D811B3" w:rsidRPr="00394AC5" w:rsidRDefault="00D811B3" w:rsidP="006E4D5C">
            <w:pPr>
              <w:rPr>
                <w:rFonts w:hAnsi="ＭＳ 明朝"/>
              </w:rPr>
            </w:pPr>
          </w:p>
        </w:tc>
        <w:tc>
          <w:tcPr>
            <w:tcW w:w="1420" w:type="dxa"/>
            <w:vAlign w:val="center"/>
          </w:tcPr>
          <w:p w14:paraId="115129CC" w14:textId="77777777" w:rsidR="00D811B3" w:rsidRPr="00394AC5" w:rsidRDefault="00D811B3" w:rsidP="006E4D5C">
            <w:pPr>
              <w:rPr>
                <w:rFonts w:hAnsi="ＭＳ 明朝"/>
                <w:sz w:val="18"/>
              </w:rPr>
            </w:pPr>
            <w:r w:rsidRPr="00394AC5">
              <w:rPr>
                <w:rFonts w:hAnsi="ＭＳ 明朝" w:hint="eastAsia"/>
                <w:sz w:val="18"/>
              </w:rPr>
              <w:t>二種免許状</w:t>
            </w:r>
          </w:p>
        </w:tc>
        <w:tc>
          <w:tcPr>
            <w:tcW w:w="3029" w:type="dxa"/>
          </w:tcPr>
          <w:p w14:paraId="71BD2710" w14:textId="77777777" w:rsidR="00D811B3" w:rsidRPr="00394AC5" w:rsidRDefault="00D811B3" w:rsidP="006E4D5C">
            <w:pPr>
              <w:rPr>
                <w:rFonts w:hAnsi="ＭＳ 明朝"/>
                <w:sz w:val="18"/>
                <w:szCs w:val="18"/>
              </w:rPr>
            </w:pPr>
            <w:r w:rsidRPr="00394AC5">
              <w:rPr>
                <w:rFonts w:hAnsi="ＭＳ 明朝"/>
                <w:sz w:val="18"/>
                <w:szCs w:val="18"/>
              </w:rPr>
              <w:t>短期大学士の学位を有すること</w:t>
            </w:r>
            <w:r w:rsidRPr="00394AC5">
              <w:rPr>
                <w:rFonts w:hAnsi="ＭＳ 明朝" w:hint="eastAsia"/>
                <w:sz w:val="18"/>
                <w:szCs w:val="18"/>
              </w:rPr>
              <w:t>。</w:t>
            </w:r>
          </w:p>
        </w:tc>
        <w:tc>
          <w:tcPr>
            <w:tcW w:w="1317" w:type="dxa"/>
            <w:vAlign w:val="center"/>
          </w:tcPr>
          <w:p w14:paraId="0090743F" w14:textId="77777777" w:rsidR="00D811B3" w:rsidRPr="00394AC5" w:rsidRDefault="00D811B3" w:rsidP="006E4D5C">
            <w:pPr>
              <w:jc w:val="center"/>
              <w:rPr>
                <w:rFonts w:hAnsi="ＭＳ 明朝"/>
                <w:sz w:val="18"/>
              </w:rPr>
            </w:pPr>
            <w:r w:rsidRPr="00394AC5">
              <w:rPr>
                <w:rFonts w:hAnsi="ＭＳ 明朝" w:hint="eastAsia"/>
                <w:sz w:val="18"/>
              </w:rPr>
              <w:t>３７</w:t>
            </w:r>
          </w:p>
        </w:tc>
        <w:tc>
          <w:tcPr>
            <w:tcW w:w="1344" w:type="dxa"/>
            <w:vAlign w:val="center"/>
          </w:tcPr>
          <w:p w14:paraId="40C849DC" w14:textId="77777777" w:rsidR="00D811B3" w:rsidRPr="00394AC5" w:rsidRDefault="00D811B3" w:rsidP="006E4D5C">
            <w:pPr>
              <w:jc w:val="center"/>
              <w:rPr>
                <w:rFonts w:hAnsi="ＭＳ 明朝"/>
                <w:sz w:val="18"/>
              </w:rPr>
            </w:pPr>
          </w:p>
        </w:tc>
      </w:tr>
    </w:tbl>
    <w:p w14:paraId="7C65582B" w14:textId="77777777" w:rsidR="00D811B3" w:rsidRDefault="00D811B3" w:rsidP="00D811B3"/>
    <w:p w14:paraId="56F45DAF" w14:textId="77777777" w:rsidR="00D811B3" w:rsidRPr="003E33F1" w:rsidRDefault="00D811B3" w:rsidP="00D811B3">
      <w:r>
        <w:rPr>
          <w:rFonts w:hint="eastAsia"/>
        </w:rPr>
        <w:t>（２）平成</w:t>
      </w:r>
      <w:r>
        <w:rPr>
          <w:rFonts w:hint="eastAsia"/>
        </w:rPr>
        <w:t>2</w:t>
      </w:r>
      <w:r>
        <w:t>9</w:t>
      </w:r>
      <w:r>
        <w:rPr>
          <w:rFonts w:hint="eastAsia"/>
        </w:rPr>
        <w:t>年改正免許法施行規則</w:t>
      </w:r>
    </w:p>
    <w:p w14:paraId="77BAEA59" w14:textId="77777777" w:rsidR="00D811B3" w:rsidRDefault="00D811B3" w:rsidP="00E81306">
      <w:pPr>
        <w:ind w:leftChars="135" w:left="424" w:hangingChars="67" w:hanging="141"/>
      </w:pPr>
      <w:r>
        <w:rPr>
          <w:rFonts w:hint="eastAsia"/>
        </w:rPr>
        <w:t>第３条　免許法別表第１に規定する小学校教諭の普通免許状の授与を受ける場合の教科及び教職に関する科目の単位の修得方法は、次の表の定めるところによる。</w:t>
      </w:r>
    </w:p>
    <w:tbl>
      <w:tblPr>
        <w:tblStyle w:val="ad"/>
        <w:tblW w:w="0" w:type="auto"/>
        <w:tblInd w:w="279" w:type="dxa"/>
        <w:tblLook w:val="04A0" w:firstRow="1" w:lastRow="0" w:firstColumn="1" w:lastColumn="0" w:noHBand="0" w:noVBand="1"/>
      </w:tblPr>
      <w:tblGrid>
        <w:gridCol w:w="426"/>
        <w:gridCol w:w="851"/>
        <w:gridCol w:w="1842"/>
        <w:gridCol w:w="4315"/>
        <w:gridCol w:w="449"/>
        <w:gridCol w:w="449"/>
        <w:gridCol w:w="449"/>
      </w:tblGrid>
      <w:tr w:rsidR="00D811B3" w14:paraId="15453C35" w14:textId="77777777" w:rsidTr="00E81306">
        <w:tc>
          <w:tcPr>
            <w:tcW w:w="1276" w:type="dxa"/>
            <w:gridSpan w:val="2"/>
            <w:vAlign w:val="center"/>
          </w:tcPr>
          <w:p w14:paraId="58BD4820" w14:textId="77777777" w:rsidR="00D811B3" w:rsidRDefault="00D811B3" w:rsidP="006E4D5C">
            <w:pPr>
              <w:jc w:val="center"/>
            </w:pPr>
            <w:r>
              <w:rPr>
                <w:rFonts w:hint="eastAsia"/>
              </w:rPr>
              <w:t>第一欄</w:t>
            </w:r>
          </w:p>
        </w:tc>
        <w:tc>
          <w:tcPr>
            <w:tcW w:w="1842" w:type="dxa"/>
            <w:vAlign w:val="center"/>
          </w:tcPr>
          <w:p w14:paraId="7084CDC3" w14:textId="77777777" w:rsidR="00D811B3" w:rsidRDefault="00D811B3" w:rsidP="006E4D5C">
            <w:r>
              <w:rPr>
                <w:rFonts w:hint="eastAsia"/>
              </w:rPr>
              <w:t>教科及び教職に関する科目</w:t>
            </w:r>
          </w:p>
        </w:tc>
        <w:tc>
          <w:tcPr>
            <w:tcW w:w="4316" w:type="dxa"/>
            <w:vAlign w:val="center"/>
          </w:tcPr>
          <w:p w14:paraId="31D69F63" w14:textId="77777777" w:rsidR="00D811B3" w:rsidRDefault="00D811B3" w:rsidP="006E4D5C">
            <w:pPr>
              <w:jc w:val="center"/>
            </w:pPr>
            <w:r>
              <w:rPr>
                <w:rFonts w:hint="eastAsia"/>
              </w:rPr>
              <w:t>右項の各科目に含めることが必要な事項</w:t>
            </w:r>
          </w:p>
        </w:tc>
        <w:tc>
          <w:tcPr>
            <w:tcW w:w="449" w:type="dxa"/>
          </w:tcPr>
          <w:p w14:paraId="11AD6206" w14:textId="77777777" w:rsidR="00D811B3" w:rsidRDefault="00D811B3" w:rsidP="006E4D5C">
            <w:r>
              <w:rPr>
                <w:rFonts w:hint="eastAsia"/>
              </w:rPr>
              <w:t>専修免許状</w:t>
            </w:r>
          </w:p>
        </w:tc>
        <w:tc>
          <w:tcPr>
            <w:tcW w:w="449" w:type="dxa"/>
          </w:tcPr>
          <w:p w14:paraId="4396377A" w14:textId="77777777" w:rsidR="00D811B3" w:rsidRDefault="00D811B3" w:rsidP="006E4D5C">
            <w:r>
              <w:rPr>
                <w:rFonts w:hint="eastAsia"/>
              </w:rPr>
              <w:t>一種免許状</w:t>
            </w:r>
          </w:p>
        </w:tc>
        <w:tc>
          <w:tcPr>
            <w:tcW w:w="449" w:type="dxa"/>
          </w:tcPr>
          <w:p w14:paraId="74DB1F1B" w14:textId="77777777" w:rsidR="00D811B3" w:rsidRDefault="00D811B3" w:rsidP="006E4D5C">
            <w:r>
              <w:rPr>
                <w:rFonts w:hint="eastAsia"/>
              </w:rPr>
              <w:t>二種免許状</w:t>
            </w:r>
          </w:p>
        </w:tc>
      </w:tr>
      <w:tr w:rsidR="00D811B3" w14:paraId="3B476DCC" w14:textId="77777777" w:rsidTr="00E81306">
        <w:tc>
          <w:tcPr>
            <w:tcW w:w="425" w:type="dxa"/>
            <w:vMerge w:val="restart"/>
            <w:vAlign w:val="center"/>
          </w:tcPr>
          <w:p w14:paraId="1C23783A" w14:textId="77777777" w:rsidR="00D811B3" w:rsidRDefault="00D811B3" w:rsidP="006E4D5C">
            <w:pPr>
              <w:jc w:val="center"/>
            </w:pPr>
            <w:r>
              <w:rPr>
                <w:rFonts w:hint="eastAsia"/>
              </w:rPr>
              <w:t>最低</w:t>
            </w:r>
            <w:r>
              <w:rPr>
                <w:rFonts w:hint="eastAsia"/>
              </w:rPr>
              <w:lastRenderedPageBreak/>
              <w:t>修得単位数</w:t>
            </w:r>
          </w:p>
        </w:tc>
        <w:tc>
          <w:tcPr>
            <w:tcW w:w="851" w:type="dxa"/>
            <w:vMerge w:val="restart"/>
          </w:tcPr>
          <w:p w14:paraId="17C7FAAD" w14:textId="77777777" w:rsidR="00D811B3" w:rsidRDefault="00D811B3" w:rsidP="006E4D5C">
            <w:r>
              <w:rPr>
                <w:rFonts w:hint="eastAsia"/>
              </w:rPr>
              <w:lastRenderedPageBreak/>
              <w:t>第二欄</w:t>
            </w:r>
          </w:p>
        </w:tc>
        <w:tc>
          <w:tcPr>
            <w:tcW w:w="1842" w:type="dxa"/>
            <w:vMerge w:val="restart"/>
          </w:tcPr>
          <w:p w14:paraId="6DE87BC3" w14:textId="77777777" w:rsidR="00D811B3" w:rsidRDefault="00D811B3" w:rsidP="006E4D5C">
            <w:r>
              <w:rPr>
                <w:rFonts w:hint="eastAsia"/>
              </w:rPr>
              <w:t>教科及び教科の指導法に関する</w:t>
            </w:r>
            <w:r>
              <w:rPr>
                <w:rFonts w:hint="eastAsia"/>
              </w:rPr>
              <w:lastRenderedPageBreak/>
              <w:t>科目</w:t>
            </w:r>
          </w:p>
        </w:tc>
        <w:tc>
          <w:tcPr>
            <w:tcW w:w="4316" w:type="dxa"/>
          </w:tcPr>
          <w:p w14:paraId="0AE0DB88" w14:textId="77777777" w:rsidR="00D811B3" w:rsidRDefault="00D811B3" w:rsidP="006E4D5C">
            <w:r>
              <w:rPr>
                <w:rFonts w:hint="eastAsia"/>
              </w:rPr>
              <w:lastRenderedPageBreak/>
              <w:t>教科に関する専門的事項</w:t>
            </w:r>
          </w:p>
        </w:tc>
        <w:tc>
          <w:tcPr>
            <w:tcW w:w="449" w:type="dxa"/>
            <w:vMerge w:val="restart"/>
            <w:vAlign w:val="center"/>
          </w:tcPr>
          <w:p w14:paraId="6F52B543" w14:textId="77777777" w:rsidR="00D811B3" w:rsidRDefault="00D811B3" w:rsidP="006E4D5C">
            <w:pPr>
              <w:jc w:val="center"/>
            </w:pPr>
            <w:r>
              <w:t>30</w:t>
            </w:r>
          </w:p>
        </w:tc>
        <w:tc>
          <w:tcPr>
            <w:tcW w:w="449" w:type="dxa"/>
            <w:vMerge w:val="restart"/>
            <w:vAlign w:val="center"/>
          </w:tcPr>
          <w:p w14:paraId="5300C8C5" w14:textId="77777777" w:rsidR="00D811B3" w:rsidRDefault="00D811B3" w:rsidP="006E4D5C">
            <w:pPr>
              <w:jc w:val="center"/>
            </w:pPr>
            <w:r>
              <w:t>30</w:t>
            </w:r>
          </w:p>
        </w:tc>
        <w:tc>
          <w:tcPr>
            <w:tcW w:w="449" w:type="dxa"/>
            <w:vMerge w:val="restart"/>
            <w:vAlign w:val="center"/>
          </w:tcPr>
          <w:p w14:paraId="60230A1A" w14:textId="77777777" w:rsidR="00D811B3" w:rsidRDefault="00D811B3" w:rsidP="006E4D5C">
            <w:pPr>
              <w:jc w:val="center"/>
            </w:pPr>
            <w:r>
              <w:rPr>
                <w:rFonts w:hint="eastAsia"/>
              </w:rPr>
              <w:t>1</w:t>
            </w:r>
            <w:r>
              <w:t>6</w:t>
            </w:r>
          </w:p>
        </w:tc>
      </w:tr>
      <w:tr w:rsidR="00D811B3" w14:paraId="7DFF73A5" w14:textId="77777777" w:rsidTr="00E81306">
        <w:tc>
          <w:tcPr>
            <w:tcW w:w="425" w:type="dxa"/>
            <w:vMerge/>
          </w:tcPr>
          <w:p w14:paraId="3E4C0998" w14:textId="77777777" w:rsidR="00D811B3" w:rsidRDefault="00D811B3" w:rsidP="006E4D5C"/>
        </w:tc>
        <w:tc>
          <w:tcPr>
            <w:tcW w:w="851" w:type="dxa"/>
            <w:vMerge/>
          </w:tcPr>
          <w:p w14:paraId="0618E7EF" w14:textId="77777777" w:rsidR="00D811B3" w:rsidRDefault="00D811B3" w:rsidP="006E4D5C"/>
        </w:tc>
        <w:tc>
          <w:tcPr>
            <w:tcW w:w="1842" w:type="dxa"/>
            <w:vMerge/>
          </w:tcPr>
          <w:p w14:paraId="04867BE4" w14:textId="77777777" w:rsidR="00D811B3" w:rsidRDefault="00D811B3" w:rsidP="006E4D5C"/>
        </w:tc>
        <w:tc>
          <w:tcPr>
            <w:tcW w:w="4316" w:type="dxa"/>
          </w:tcPr>
          <w:p w14:paraId="364B98EB" w14:textId="77777777" w:rsidR="00D811B3" w:rsidRDefault="00D811B3" w:rsidP="006E4D5C">
            <w:r>
              <w:rPr>
                <w:rFonts w:hint="eastAsia"/>
              </w:rPr>
              <w:t>各教科の指導法（情報機器及び教材の活用を</w:t>
            </w:r>
            <w:r>
              <w:rPr>
                <w:rFonts w:hint="eastAsia"/>
              </w:rPr>
              <w:lastRenderedPageBreak/>
              <w:t>含む。）</w:t>
            </w:r>
          </w:p>
        </w:tc>
        <w:tc>
          <w:tcPr>
            <w:tcW w:w="449" w:type="dxa"/>
            <w:vMerge/>
            <w:vAlign w:val="center"/>
          </w:tcPr>
          <w:p w14:paraId="0D3646F7" w14:textId="77777777" w:rsidR="00D811B3" w:rsidRDefault="00D811B3" w:rsidP="006E4D5C">
            <w:pPr>
              <w:jc w:val="center"/>
            </w:pPr>
          </w:p>
        </w:tc>
        <w:tc>
          <w:tcPr>
            <w:tcW w:w="449" w:type="dxa"/>
            <w:vMerge/>
            <w:vAlign w:val="center"/>
          </w:tcPr>
          <w:p w14:paraId="764D322A" w14:textId="77777777" w:rsidR="00D811B3" w:rsidRDefault="00D811B3" w:rsidP="006E4D5C">
            <w:pPr>
              <w:jc w:val="center"/>
            </w:pPr>
          </w:p>
        </w:tc>
        <w:tc>
          <w:tcPr>
            <w:tcW w:w="449" w:type="dxa"/>
            <w:vMerge/>
            <w:vAlign w:val="center"/>
          </w:tcPr>
          <w:p w14:paraId="0A8A7D8E" w14:textId="77777777" w:rsidR="00D811B3" w:rsidRDefault="00D811B3" w:rsidP="006E4D5C">
            <w:pPr>
              <w:jc w:val="center"/>
            </w:pPr>
          </w:p>
        </w:tc>
      </w:tr>
      <w:tr w:rsidR="00D811B3" w14:paraId="234D489E" w14:textId="77777777" w:rsidTr="00E81306">
        <w:tc>
          <w:tcPr>
            <w:tcW w:w="425" w:type="dxa"/>
            <w:vMerge/>
          </w:tcPr>
          <w:p w14:paraId="4C047096" w14:textId="77777777" w:rsidR="00D811B3" w:rsidRDefault="00D811B3" w:rsidP="006E4D5C"/>
        </w:tc>
        <w:tc>
          <w:tcPr>
            <w:tcW w:w="851" w:type="dxa"/>
            <w:vMerge w:val="restart"/>
          </w:tcPr>
          <w:p w14:paraId="615FF6D8" w14:textId="77777777" w:rsidR="00D811B3" w:rsidRDefault="00D811B3" w:rsidP="006E4D5C">
            <w:r>
              <w:rPr>
                <w:rFonts w:hint="eastAsia"/>
              </w:rPr>
              <w:t>第三欄</w:t>
            </w:r>
          </w:p>
        </w:tc>
        <w:tc>
          <w:tcPr>
            <w:tcW w:w="1842" w:type="dxa"/>
            <w:vMerge w:val="restart"/>
          </w:tcPr>
          <w:p w14:paraId="398D99D5" w14:textId="77777777" w:rsidR="00D811B3" w:rsidRDefault="00D811B3" w:rsidP="006E4D5C">
            <w:r>
              <w:rPr>
                <w:rFonts w:hint="eastAsia"/>
              </w:rPr>
              <w:t>教育の基礎的理解に関する科目</w:t>
            </w:r>
          </w:p>
        </w:tc>
        <w:tc>
          <w:tcPr>
            <w:tcW w:w="4316" w:type="dxa"/>
          </w:tcPr>
          <w:p w14:paraId="0853404C" w14:textId="77777777" w:rsidR="00D811B3" w:rsidRDefault="00D811B3" w:rsidP="006E4D5C">
            <w:r>
              <w:rPr>
                <w:rFonts w:hint="eastAsia"/>
              </w:rPr>
              <w:t>教育の理念並びに教育に関する歴史及び思想</w:t>
            </w:r>
          </w:p>
        </w:tc>
        <w:tc>
          <w:tcPr>
            <w:tcW w:w="449" w:type="dxa"/>
            <w:vMerge w:val="restart"/>
            <w:vAlign w:val="center"/>
          </w:tcPr>
          <w:p w14:paraId="7CD654C2" w14:textId="77777777" w:rsidR="00D811B3" w:rsidRDefault="00D811B3" w:rsidP="006E4D5C">
            <w:pPr>
              <w:jc w:val="center"/>
            </w:pPr>
            <w:r>
              <w:rPr>
                <w:rFonts w:hint="eastAsia"/>
              </w:rPr>
              <w:t>1</w:t>
            </w:r>
            <w:r>
              <w:t>0</w:t>
            </w:r>
          </w:p>
        </w:tc>
        <w:tc>
          <w:tcPr>
            <w:tcW w:w="449" w:type="dxa"/>
            <w:vMerge w:val="restart"/>
            <w:vAlign w:val="center"/>
          </w:tcPr>
          <w:p w14:paraId="457E9CAC" w14:textId="77777777" w:rsidR="00D811B3" w:rsidRDefault="00D811B3" w:rsidP="006E4D5C">
            <w:pPr>
              <w:jc w:val="center"/>
            </w:pPr>
            <w:r>
              <w:rPr>
                <w:rFonts w:hint="eastAsia"/>
              </w:rPr>
              <w:t>1</w:t>
            </w:r>
            <w:r>
              <w:t>0</w:t>
            </w:r>
          </w:p>
        </w:tc>
        <w:tc>
          <w:tcPr>
            <w:tcW w:w="449" w:type="dxa"/>
            <w:vMerge w:val="restart"/>
            <w:vAlign w:val="center"/>
          </w:tcPr>
          <w:p w14:paraId="254D589D" w14:textId="3CFCF8F7" w:rsidR="00D811B3" w:rsidRDefault="00E81306" w:rsidP="006E4D5C">
            <w:pPr>
              <w:jc w:val="center"/>
            </w:pPr>
            <w:r>
              <w:rPr>
                <w:rFonts w:hint="eastAsia"/>
              </w:rPr>
              <w:t>6</w:t>
            </w:r>
          </w:p>
        </w:tc>
      </w:tr>
      <w:tr w:rsidR="00D811B3" w14:paraId="32144910" w14:textId="77777777" w:rsidTr="00E81306">
        <w:tc>
          <w:tcPr>
            <w:tcW w:w="425" w:type="dxa"/>
            <w:vMerge/>
          </w:tcPr>
          <w:p w14:paraId="66E7971C" w14:textId="77777777" w:rsidR="00D811B3" w:rsidRDefault="00D811B3" w:rsidP="006E4D5C"/>
        </w:tc>
        <w:tc>
          <w:tcPr>
            <w:tcW w:w="851" w:type="dxa"/>
            <w:vMerge/>
          </w:tcPr>
          <w:p w14:paraId="5D9CF279" w14:textId="77777777" w:rsidR="00D811B3" w:rsidRDefault="00D811B3" w:rsidP="006E4D5C"/>
        </w:tc>
        <w:tc>
          <w:tcPr>
            <w:tcW w:w="1842" w:type="dxa"/>
            <w:vMerge/>
          </w:tcPr>
          <w:p w14:paraId="690EFBF9" w14:textId="77777777" w:rsidR="00D811B3" w:rsidRDefault="00D811B3" w:rsidP="006E4D5C"/>
        </w:tc>
        <w:tc>
          <w:tcPr>
            <w:tcW w:w="4316" w:type="dxa"/>
          </w:tcPr>
          <w:p w14:paraId="7EE56E7F" w14:textId="77777777" w:rsidR="00D811B3" w:rsidRDefault="00D811B3" w:rsidP="006E4D5C">
            <w:r>
              <w:rPr>
                <w:rFonts w:hint="eastAsia"/>
              </w:rPr>
              <w:t>教職の意義及び教員の役割・職務内容（チーム学校運営への対応を含む。）</w:t>
            </w:r>
          </w:p>
        </w:tc>
        <w:tc>
          <w:tcPr>
            <w:tcW w:w="449" w:type="dxa"/>
            <w:vMerge/>
            <w:vAlign w:val="center"/>
          </w:tcPr>
          <w:p w14:paraId="42CD05AF" w14:textId="77777777" w:rsidR="00D811B3" w:rsidRDefault="00D811B3" w:rsidP="006E4D5C">
            <w:pPr>
              <w:jc w:val="center"/>
            </w:pPr>
          </w:p>
        </w:tc>
        <w:tc>
          <w:tcPr>
            <w:tcW w:w="449" w:type="dxa"/>
            <w:vMerge/>
            <w:vAlign w:val="center"/>
          </w:tcPr>
          <w:p w14:paraId="4E5FD4AE" w14:textId="77777777" w:rsidR="00D811B3" w:rsidRDefault="00D811B3" w:rsidP="006E4D5C">
            <w:pPr>
              <w:jc w:val="center"/>
            </w:pPr>
          </w:p>
        </w:tc>
        <w:tc>
          <w:tcPr>
            <w:tcW w:w="449" w:type="dxa"/>
            <w:vMerge/>
            <w:vAlign w:val="center"/>
          </w:tcPr>
          <w:p w14:paraId="4D6EE356" w14:textId="77777777" w:rsidR="00D811B3" w:rsidRDefault="00D811B3" w:rsidP="006E4D5C">
            <w:pPr>
              <w:jc w:val="center"/>
            </w:pPr>
          </w:p>
        </w:tc>
      </w:tr>
      <w:tr w:rsidR="00D811B3" w14:paraId="449C74E5" w14:textId="77777777" w:rsidTr="00E81306">
        <w:tc>
          <w:tcPr>
            <w:tcW w:w="425" w:type="dxa"/>
            <w:vMerge/>
          </w:tcPr>
          <w:p w14:paraId="4F43B717" w14:textId="77777777" w:rsidR="00D811B3" w:rsidRDefault="00D811B3" w:rsidP="006E4D5C"/>
        </w:tc>
        <w:tc>
          <w:tcPr>
            <w:tcW w:w="851" w:type="dxa"/>
            <w:vMerge/>
          </w:tcPr>
          <w:p w14:paraId="73D3C3BF" w14:textId="77777777" w:rsidR="00D811B3" w:rsidRDefault="00D811B3" w:rsidP="006E4D5C"/>
        </w:tc>
        <w:tc>
          <w:tcPr>
            <w:tcW w:w="1842" w:type="dxa"/>
            <w:vMerge/>
          </w:tcPr>
          <w:p w14:paraId="1E0960CA" w14:textId="77777777" w:rsidR="00D811B3" w:rsidRDefault="00D811B3" w:rsidP="006E4D5C"/>
        </w:tc>
        <w:tc>
          <w:tcPr>
            <w:tcW w:w="4316" w:type="dxa"/>
          </w:tcPr>
          <w:p w14:paraId="68D2D629" w14:textId="77777777" w:rsidR="00D811B3" w:rsidRDefault="00D811B3" w:rsidP="006E4D5C">
            <w:r>
              <w:rPr>
                <w:rFonts w:hint="eastAsia"/>
              </w:rPr>
              <w:t>教育に関する社会的、制度的又は経営的事項（学校と地域との連携及び学校安全への対応を含む。）</w:t>
            </w:r>
          </w:p>
        </w:tc>
        <w:tc>
          <w:tcPr>
            <w:tcW w:w="449" w:type="dxa"/>
            <w:vMerge/>
            <w:vAlign w:val="center"/>
          </w:tcPr>
          <w:p w14:paraId="7B6EC63F" w14:textId="77777777" w:rsidR="00D811B3" w:rsidRDefault="00D811B3" w:rsidP="006E4D5C">
            <w:pPr>
              <w:jc w:val="center"/>
            </w:pPr>
          </w:p>
        </w:tc>
        <w:tc>
          <w:tcPr>
            <w:tcW w:w="449" w:type="dxa"/>
            <w:vMerge/>
            <w:vAlign w:val="center"/>
          </w:tcPr>
          <w:p w14:paraId="63B8598B" w14:textId="77777777" w:rsidR="00D811B3" w:rsidRDefault="00D811B3" w:rsidP="006E4D5C">
            <w:pPr>
              <w:jc w:val="center"/>
            </w:pPr>
          </w:p>
        </w:tc>
        <w:tc>
          <w:tcPr>
            <w:tcW w:w="449" w:type="dxa"/>
            <w:vMerge/>
            <w:vAlign w:val="center"/>
          </w:tcPr>
          <w:p w14:paraId="325010AC" w14:textId="77777777" w:rsidR="00D811B3" w:rsidRDefault="00D811B3" w:rsidP="006E4D5C">
            <w:pPr>
              <w:jc w:val="center"/>
            </w:pPr>
          </w:p>
        </w:tc>
      </w:tr>
      <w:tr w:rsidR="00D811B3" w14:paraId="7B36F207" w14:textId="77777777" w:rsidTr="00E81306">
        <w:tc>
          <w:tcPr>
            <w:tcW w:w="425" w:type="dxa"/>
            <w:vMerge/>
          </w:tcPr>
          <w:p w14:paraId="413D49F0" w14:textId="77777777" w:rsidR="00D811B3" w:rsidRDefault="00D811B3" w:rsidP="006E4D5C"/>
        </w:tc>
        <w:tc>
          <w:tcPr>
            <w:tcW w:w="851" w:type="dxa"/>
            <w:vMerge/>
          </w:tcPr>
          <w:p w14:paraId="674A405F" w14:textId="77777777" w:rsidR="00D811B3" w:rsidRDefault="00D811B3" w:rsidP="006E4D5C"/>
        </w:tc>
        <w:tc>
          <w:tcPr>
            <w:tcW w:w="1842" w:type="dxa"/>
            <w:vMerge/>
          </w:tcPr>
          <w:p w14:paraId="26946198" w14:textId="77777777" w:rsidR="00D811B3" w:rsidRDefault="00D811B3" w:rsidP="006E4D5C"/>
        </w:tc>
        <w:tc>
          <w:tcPr>
            <w:tcW w:w="4316" w:type="dxa"/>
          </w:tcPr>
          <w:p w14:paraId="2570B8F8" w14:textId="77777777" w:rsidR="00D811B3" w:rsidRDefault="00D811B3" w:rsidP="006E4D5C">
            <w:r>
              <w:rPr>
                <w:rFonts w:hint="eastAsia"/>
              </w:rPr>
              <w:t>幼児、児童及び生徒の心身の発達及び学習の過程</w:t>
            </w:r>
          </w:p>
        </w:tc>
        <w:tc>
          <w:tcPr>
            <w:tcW w:w="449" w:type="dxa"/>
            <w:vMerge/>
            <w:vAlign w:val="center"/>
          </w:tcPr>
          <w:p w14:paraId="7074D722" w14:textId="77777777" w:rsidR="00D811B3" w:rsidRDefault="00D811B3" w:rsidP="006E4D5C">
            <w:pPr>
              <w:jc w:val="center"/>
            </w:pPr>
          </w:p>
        </w:tc>
        <w:tc>
          <w:tcPr>
            <w:tcW w:w="449" w:type="dxa"/>
            <w:vMerge/>
            <w:vAlign w:val="center"/>
          </w:tcPr>
          <w:p w14:paraId="4D6E39C6" w14:textId="77777777" w:rsidR="00D811B3" w:rsidRDefault="00D811B3" w:rsidP="006E4D5C">
            <w:pPr>
              <w:jc w:val="center"/>
            </w:pPr>
          </w:p>
        </w:tc>
        <w:tc>
          <w:tcPr>
            <w:tcW w:w="449" w:type="dxa"/>
            <w:vMerge/>
            <w:vAlign w:val="center"/>
          </w:tcPr>
          <w:p w14:paraId="18AB35AD" w14:textId="77777777" w:rsidR="00D811B3" w:rsidRDefault="00D811B3" w:rsidP="006E4D5C">
            <w:pPr>
              <w:jc w:val="center"/>
            </w:pPr>
          </w:p>
        </w:tc>
      </w:tr>
      <w:tr w:rsidR="00D811B3" w14:paraId="50886EB1" w14:textId="77777777" w:rsidTr="00E81306">
        <w:tc>
          <w:tcPr>
            <w:tcW w:w="425" w:type="dxa"/>
            <w:vMerge/>
          </w:tcPr>
          <w:p w14:paraId="05F001FD" w14:textId="77777777" w:rsidR="00D811B3" w:rsidRDefault="00D811B3" w:rsidP="006E4D5C"/>
        </w:tc>
        <w:tc>
          <w:tcPr>
            <w:tcW w:w="851" w:type="dxa"/>
            <w:vMerge/>
          </w:tcPr>
          <w:p w14:paraId="6388FBBC" w14:textId="77777777" w:rsidR="00D811B3" w:rsidRDefault="00D811B3" w:rsidP="006E4D5C"/>
        </w:tc>
        <w:tc>
          <w:tcPr>
            <w:tcW w:w="1842" w:type="dxa"/>
            <w:vMerge/>
          </w:tcPr>
          <w:p w14:paraId="192E3750" w14:textId="77777777" w:rsidR="00D811B3" w:rsidRDefault="00D811B3" w:rsidP="006E4D5C"/>
        </w:tc>
        <w:tc>
          <w:tcPr>
            <w:tcW w:w="4316" w:type="dxa"/>
          </w:tcPr>
          <w:p w14:paraId="1D0CADA4" w14:textId="77777777" w:rsidR="00D811B3" w:rsidRDefault="00D811B3" w:rsidP="006E4D5C">
            <w:r>
              <w:rPr>
                <w:rFonts w:hint="eastAsia"/>
              </w:rPr>
              <w:t>特別の支援を必要とする幼児、児童及び生徒に対する理解</w:t>
            </w:r>
          </w:p>
        </w:tc>
        <w:tc>
          <w:tcPr>
            <w:tcW w:w="449" w:type="dxa"/>
            <w:vMerge/>
            <w:vAlign w:val="center"/>
          </w:tcPr>
          <w:p w14:paraId="0A6E1B30" w14:textId="77777777" w:rsidR="00D811B3" w:rsidRDefault="00D811B3" w:rsidP="006E4D5C">
            <w:pPr>
              <w:jc w:val="center"/>
            </w:pPr>
          </w:p>
        </w:tc>
        <w:tc>
          <w:tcPr>
            <w:tcW w:w="449" w:type="dxa"/>
            <w:vMerge/>
            <w:vAlign w:val="center"/>
          </w:tcPr>
          <w:p w14:paraId="3D15B32A" w14:textId="77777777" w:rsidR="00D811B3" w:rsidRDefault="00D811B3" w:rsidP="006E4D5C">
            <w:pPr>
              <w:jc w:val="center"/>
            </w:pPr>
          </w:p>
        </w:tc>
        <w:tc>
          <w:tcPr>
            <w:tcW w:w="449" w:type="dxa"/>
            <w:vMerge/>
            <w:vAlign w:val="center"/>
          </w:tcPr>
          <w:p w14:paraId="04872AFA" w14:textId="77777777" w:rsidR="00D811B3" w:rsidRDefault="00D811B3" w:rsidP="006E4D5C">
            <w:pPr>
              <w:jc w:val="center"/>
            </w:pPr>
          </w:p>
        </w:tc>
      </w:tr>
      <w:tr w:rsidR="00D811B3" w14:paraId="153FB9C1" w14:textId="77777777" w:rsidTr="00E81306">
        <w:tc>
          <w:tcPr>
            <w:tcW w:w="425" w:type="dxa"/>
            <w:vMerge/>
          </w:tcPr>
          <w:p w14:paraId="1D0B6D25" w14:textId="77777777" w:rsidR="00D811B3" w:rsidRDefault="00D811B3" w:rsidP="006E4D5C"/>
        </w:tc>
        <w:tc>
          <w:tcPr>
            <w:tcW w:w="851" w:type="dxa"/>
            <w:vMerge/>
          </w:tcPr>
          <w:p w14:paraId="5A66ED0C" w14:textId="77777777" w:rsidR="00D811B3" w:rsidRDefault="00D811B3" w:rsidP="006E4D5C"/>
        </w:tc>
        <w:tc>
          <w:tcPr>
            <w:tcW w:w="1842" w:type="dxa"/>
            <w:vMerge/>
          </w:tcPr>
          <w:p w14:paraId="39A0BF93" w14:textId="77777777" w:rsidR="00D811B3" w:rsidRDefault="00D811B3" w:rsidP="006E4D5C"/>
        </w:tc>
        <w:tc>
          <w:tcPr>
            <w:tcW w:w="4316" w:type="dxa"/>
          </w:tcPr>
          <w:p w14:paraId="66E2388D" w14:textId="77777777" w:rsidR="00D811B3" w:rsidRDefault="00D811B3" w:rsidP="006E4D5C">
            <w:r>
              <w:rPr>
                <w:rFonts w:hint="eastAsia"/>
              </w:rPr>
              <w:t>教育課程の意義及び編成の方法（カリキュラム・マネジメントを含む。）</w:t>
            </w:r>
          </w:p>
        </w:tc>
        <w:tc>
          <w:tcPr>
            <w:tcW w:w="449" w:type="dxa"/>
            <w:vMerge/>
            <w:vAlign w:val="center"/>
          </w:tcPr>
          <w:p w14:paraId="0FA06460" w14:textId="77777777" w:rsidR="00D811B3" w:rsidRDefault="00D811B3" w:rsidP="006E4D5C">
            <w:pPr>
              <w:jc w:val="center"/>
            </w:pPr>
          </w:p>
        </w:tc>
        <w:tc>
          <w:tcPr>
            <w:tcW w:w="449" w:type="dxa"/>
            <w:vMerge/>
            <w:vAlign w:val="center"/>
          </w:tcPr>
          <w:p w14:paraId="1737609D" w14:textId="77777777" w:rsidR="00D811B3" w:rsidRDefault="00D811B3" w:rsidP="006E4D5C">
            <w:pPr>
              <w:jc w:val="center"/>
            </w:pPr>
          </w:p>
        </w:tc>
        <w:tc>
          <w:tcPr>
            <w:tcW w:w="449" w:type="dxa"/>
            <w:vMerge/>
            <w:vAlign w:val="center"/>
          </w:tcPr>
          <w:p w14:paraId="4282212E" w14:textId="77777777" w:rsidR="00D811B3" w:rsidRDefault="00D811B3" w:rsidP="006E4D5C">
            <w:pPr>
              <w:jc w:val="center"/>
            </w:pPr>
          </w:p>
        </w:tc>
      </w:tr>
      <w:tr w:rsidR="00D811B3" w14:paraId="0140DF0D" w14:textId="77777777" w:rsidTr="00E81306">
        <w:tc>
          <w:tcPr>
            <w:tcW w:w="425" w:type="dxa"/>
            <w:vMerge/>
          </w:tcPr>
          <w:p w14:paraId="48C5E500" w14:textId="77777777" w:rsidR="00D811B3" w:rsidRDefault="00D811B3" w:rsidP="006E4D5C"/>
        </w:tc>
        <w:tc>
          <w:tcPr>
            <w:tcW w:w="851" w:type="dxa"/>
            <w:vMerge w:val="restart"/>
          </w:tcPr>
          <w:p w14:paraId="6AEEFA34" w14:textId="77777777" w:rsidR="00D811B3" w:rsidRDefault="00D811B3" w:rsidP="006E4D5C">
            <w:r>
              <w:rPr>
                <w:rFonts w:hint="eastAsia"/>
              </w:rPr>
              <w:t>第四欄</w:t>
            </w:r>
          </w:p>
        </w:tc>
        <w:tc>
          <w:tcPr>
            <w:tcW w:w="1842" w:type="dxa"/>
            <w:vMerge w:val="restart"/>
          </w:tcPr>
          <w:p w14:paraId="6D01887C" w14:textId="77777777" w:rsidR="00D811B3" w:rsidRDefault="00D811B3" w:rsidP="006E4D5C">
            <w:r>
              <w:rPr>
                <w:rFonts w:hint="eastAsia"/>
              </w:rPr>
              <w:t>道徳、総合的な学習の時間等の指導法及び生徒指導、教育相談等に関する科目</w:t>
            </w:r>
          </w:p>
        </w:tc>
        <w:tc>
          <w:tcPr>
            <w:tcW w:w="4316" w:type="dxa"/>
          </w:tcPr>
          <w:p w14:paraId="6EDDF6F4" w14:textId="77777777" w:rsidR="00D811B3" w:rsidRDefault="00D811B3" w:rsidP="006E4D5C">
            <w:r>
              <w:rPr>
                <w:rFonts w:hint="eastAsia"/>
              </w:rPr>
              <w:t>道徳の理論及び指導法</w:t>
            </w:r>
          </w:p>
        </w:tc>
        <w:tc>
          <w:tcPr>
            <w:tcW w:w="449" w:type="dxa"/>
            <w:vMerge w:val="restart"/>
            <w:vAlign w:val="center"/>
          </w:tcPr>
          <w:p w14:paraId="5457DCDC" w14:textId="77777777" w:rsidR="00D811B3" w:rsidRDefault="00D811B3" w:rsidP="006E4D5C">
            <w:pPr>
              <w:jc w:val="center"/>
            </w:pPr>
            <w:r>
              <w:rPr>
                <w:rFonts w:hint="eastAsia"/>
              </w:rPr>
              <w:t>1</w:t>
            </w:r>
            <w:r>
              <w:t>0</w:t>
            </w:r>
          </w:p>
        </w:tc>
        <w:tc>
          <w:tcPr>
            <w:tcW w:w="449" w:type="dxa"/>
            <w:vMerge w:val="restart"/>
            <w:vAlign w:val="center"/>
          </w:tcPr>
          <w:p w14:paraId="49C0C541" w14:textId="77777777" w:rsidR="00D811B3" w:rsidRDefault="00D811B3" w:rsidP="006E4D5C">
            <w:pPr>
              <w:jc w:val="center"/>
            </w:pPr>
            <w:r>
              <w:rPr>
                <w:rFonts w:hint="eastAsia"/>
              </w:rPr>
              <w:t>1</w:t>
            </w:r>
            <w:r>
              <w:t>0</w:t>
            </w:r>
          </w:p>
        </w:tc>
        <w:tc>
          <w:tcPr>
            <w:tcW w:w="449" w:type="dxa"/>
            <w:vMerge w:val="restart"/>
            <w:vAlign w:val="center"/>
          </w:tcPr>
          <w:p w14:paraId="035C2695" w14:textId="0DCDD5DB" w:rsidR="00D811B3" w:rsidRDefault="00E81306" w:rsidP="006E4D5C">
            <w:pPr>
              <w:jc w:val="center"/>
            </w:pPr>
            <w:r>
              <w:rPr>
                <w:rFonts w:hint="eastAsia"/>
              </w:rPr>
              <w:t>6</w:t>
            </w:r>
          </w:p>
        </w:tc>
      </w:tr>
      <w:tr w:rsidR="00D811B3" w14:paraId="57AE6FA0" w14:textId="77777777" w:rsidTr="00E81306">
        <w:tc>
          <w:tcPr>
            <w:tcW w:w="425" w:type="dxa"/>
            <w:vMerge/>
          </w:tcPr>
          <w:p w14:paraId="30B99CB0" w14:textId="77777777" w:rsidR="00D811B3" w:rsidRDefault="00D811B3" w:rsidP="006E4D5C"/>
        </w:tc>
        <w:tc>
          <w:tcPr>
            <w:tcW w:w="851" w:type="dxa"/>
            <w:vMerge/>
          </w:tcPr>
          <w:p w14:paraId="5BBCD0CC" w14:textId="77777777" w:rsidR="00D811B3" w:rsidRDefault="00D811B3" w:rsidP="006E4D5C"/>
        </w:tc>
        <w:tc>
          <w:tcPr>
            <w:tcW w:w="1842" w:type="dxa"/>
            <w:vMerge/>
          </w:tcPr>
          <w:p w14:paraId="75A304AD" w14:textId="77777777" w:rsidR="00D811B3" w:rsidRDefault="00D811B3" w:rsidP="006E4D5C"/>
        </w:tc>
        <w:tc>
          <w:tcPr>
            <w:tcW w:w="4316" w:type="dxa"/>
          </w:tcPr>
          <w:p w14:paraId="09F74BD9" w14:textId="77777777" w:rsidR="00D811B3" w:rsidRDefault="00D811B3" w:rsidP="006E4D5C">
            <w:r>
              <w:rPr>
                <w:rFonts w:hint="eastAsia"/>
              </w:rPr>
              <w:t>総合的な学習の時間の指導法</w:t>
            </w:r>
          </w:p>
        </w:tc>
        <w:tc>
          <w:tcPr>
            <w:tcW w:w="449" w:type="dxa"/>
            <w:vMerge/>
            <w:vAlign w:val="center"/>
          </w:tcPr>
          <w:p w14:paraId="6F2585FE" w14:textId="77777777" w:rsidR="00D811B3" w:rsidRDefault="00D811B3" w:rsidP="006E4D5C">
            <w:pPr>
              <w:jc w:val="center"/>
            </w:pPr>
          </w:p>
        </w:tc>
        <w:tc>
          <w:tcPr>
            <w:tcW w:w="449" w:type="dxa"/>
            <w:vMerge/>
            <w:vAlign w:val="center"/>
          </w:tcPr>
          <w:p w14:paraId="0D924A07" w14:textId="77777777" w:rsidR="00D811B3" w:rsidRDefault="00D811B3" w:rsidP="006E4D5C">
            <w:pPr>
              <w:jc w:val="center"/>
            </w:pPr>
          </w:p>
        </w:tc>
        <w:tc>
          <w:tcPr>
            <w:tcW w:w="449" w:type="dxa"/>
            <w:vMerge/>
            <w:vAlign w:val="center"/>
          </w:tcPr>
          <w:p w14:paraId="402E9F9F" w14:textId="77777777" w:rsidR="00D811B3" w:rsidRDefault="00D811B3" w:rsidP="006E4D5C">
            <w:pPr>
              <w:jc w:val="center"/>
            </w:pPr>
          </w:p>
        </w:tc>
      </w:tr>
      <w:tr w:rsidR="00D811B3" w14:paraId="5093D9FA" w14:textId="77777777" w:rsidTr="00E81306">
        <w:tc>
          <w:tcPr>
            <w:tcW w:w="425" w:type="dxa"/>
            <w:vMerge/>
          </w:tcPr>
          <w:p w14:paraId="59FD374C" w14:textId="77777777" w:rsidR="00D811B3" w:rsidRDefault="00D811B3" w:rsidP="006E4D5C"/>
        </w:tc>
        <w:tc>
          <w:tcPr>
            <w:tcW w:w="851" w:type="dxa"/>
            <w:vMerge/>
          </w:tcPr>
          <w:p w14:paraId="623F4735" w14:textId="77777777" w:rsidR="00D811B3" w:rsidRDefault="00D811B3" w:rsidP="006E4D5C"/>
        </w:tc>
        <w:tc>
          <w:tcPr>
            <w:tcW w:w="1842" w:type="dxa"/>
            <w:vMerge/>
          </w:tcPr>
          <w:p w14:paraId="309BABF9" w14:textId="77777777" w:rsidR="00D811B3" w:rsidRDefault="00D811B3" w:rsidP="006E4D5C"/>
        </w:tc>
        <w:tc>
          <w:tcPr>
            <w:tcW w:w="4316" w:type="dxa"/>
          </w:tcPr>
          <w:p w14:paraId="5F2142A0" w14:textId="77777777" w:rsidR="00D811B3" w:rsidRDefault="00D811B3" w:rsidP="006E4D5C">
            <w:r>
              <w:rPr>
                <w:rFonts w:hint="eastAsia"/>
              </w:rPr>
              <w:t>特別活動の指導法</w:t>
            </w:r>
          </w:p>
        </w:tc>
        <w:tc>
          <w:tcPr>
            <w:tcW w:w="449" w:type="dxa"/>
            <w:vMerge/>
            <w:vAlign w:val="center"/>
          </w:tcPr>
          <w:p w14:paraId="1A05E5CB" w14:textId="77777777" w:rsidR="00D811B3" w:rsidRDefault="00D811B3" w:rsidP="006E4D5C">
            <w:pPr>
              <w:jc w:val="center"/>
            </w:pPr>
          </w:p>
        </w:tc>
        <w:tc>
          <w:tcPr>
            <w:tcW w:w="449" w:type="dxa"/>
            <w:vMerge/>
            <w:vAlign w:val="center"/>
          </w:tcPr>
          <w:p w14:paraId="6F4D6546" w14:textId="77777777" w:rsidR="00D811B3" w:rsidRDefault="00D811B3" w:rsidP="006E4D5C">
            <w:pPr>
              <w:jc w:val="center"/>
            </w:pPr>
          </w:p>
        </w:tc>
        <w:tc>
          <w:tcPr>
            <w:tcW w:w="449" w:type="dxa"/>
            <w:vMerge/>
            <w:vAlign w:val="center"/>
          </w:tcPr>
          <w:p w14:paraId="0733280B" w14:textId="77777777" w:rsidR="00D811B3" w:rsidRDefault="00D811B3" w:rsidP="006E4D5C">
            <w:pPr>
              <w:jc w:val="center"/>
            </w:pPr>
          </w:p>
        </w:tc>
      </w:tr>
      <w:tr w:rsidR="00D811B3" w14:paraId="6710E5BD" w14:textId="77777777" w:rsidTr="00E81306">
        <w:tc>
          <w:tcPr>
            <w:tcW w:w="425" w:type="dxa"/>
            <w:vMerge/>
          </w:tcPr>
          <w:p w14:paraId="531E3D90" w14:textId="77777777" w:rsidR="00D811B3" w:rsidRDefault="00D811B3" w:rsidP="006E4D5C"/>
        </w:tc>
        <w:tc>
          <w:tcPr>
            <w:tcW w:w="851" w:type="dxa"/>
            <w:vMerge/>
          </w:tcPr>
          <w:p w14:paraId="4A2C8CD0" w14:textId="77777777" w:rsidR="00D811B3" w:rsidRDefault="00D811B3" w:rsidP="006E4D5C"/>
        </w:tc>
        <w:tc>
          <w:tcPr>
            <w:tcW w:w="1842" w:type="dxa"/>
            <w:vMerge/>
          </w:tcPr>
          <w:p w14:paraId="2A22D6B0" w14:textId="77777777" w:rsidR="00D811B3" w:rsidRDefault="00D811B3" w:rsidP="006E4D5C"/>
        </w:tc>
        <w:tc>
          <w:tcPr>
            <w:tcW w:w="4316" w:type="dxa"/>
          </w:tcPr>
          <w:p w14:paraId="1592F096" w14:textId="10075318" w:rsidR="00D811B3" w:rsidRDefault="00D811B3" w:rsidP="006E4D5C">
            <w:r>
              <w:rPr>
                <w:rFonts w:hint="eastAsia"/>
              </w:rPr>
              <w:t>教育の方法及び技術</w:t>
            </w:r>
          </w:p>
        </w:tc>
        <w:tc>
          <w:tcPr>
            <w:tcW w:w="449" w:type="dxa"/>
            <w:vMerge/>
            <w:vAlign w:val="center"/>
          </w:tcPr>
          <w:p w14:paraId="41246B61" w14:textId="77777777" w:rsidR="00D811B3" w:rsidRDefault="00D811B3" w:rsidP="006E4D5C">
            <w:pPr>
              <w:jc w:val="center"/>
            </w:pPr>
          </w:p>
        </w:tc>
        <w:tc>
          <w:tcPr>
            <w:tcW w:w="449" w:type="dxa"/>
            <w:vMerge/>
            <w:vAlign w:val="center"/>
          </w:tcPr>
          <w:p w14:paraId="2D384D9E" w14:textId="77777777" w:rsidR="00D811B3" w:rsidRDefault="00D811B3" w:rsidP="006E4D5C">
            <w:pPr>
              <w:jc w:val="center"/>
            </w:pPr>
          </w:p>
        </w:tc>
        <w:tc>
          <w:tcPr>
            <w:tcW w:w="449" w:type="dxa"/>
            <w:vMerge/>
            <w:vAlign w:val="center"/>
          </w:tcPr>
          <w:p w14:paraId="64067705" w14:textId="77777777" w:rsidR="00D811B3" w:rsidRDefault="00D811B3" w:rsidP="006E4D5C">
            <w:pPr>
              <w:jc w:val="center"/>
            </w:pPr>
          </w:p>
        </w:tc>
      </w:tr>
      <w:tr w:rsidR="00110370" w14:paraId="1C50AD2E" w14:textId="77777777" w:rsidTr="00E81306">
        <w:tc>
          <w:tcPr>
            <w:tcW w:w="425" w:type="dxa"/>
            <w:vMerge/>
          </w:tcPr>
          <w:p w14:paraId="6BBB55E3" w14:textId="77777777" w:rsidR="00110370" w:rsidRDefault="00110370" w:rsidP="006E4D5C"/>
        </w:tc>
        <w:tc>
          <w:tcPr>
            <w:tcW w:w="851" w:type="dxa"/>
            <w:vMerge/>
          </w:tcPr>
          <w:p w14:paraId="0CDAE7C5" w14:textId="77777777" w:rsidR="00110370" w:rsidRDefault="00110370" w:rsidP="006E4D5C"/>
        </w:tc>
        <w:tc>
          <w:tcPr>
            <w:tcW w:w="1842" w:type="dxa"/>
            <w:vMerge/>
          </w:tcPr>
          <w:p w14:paraId="44FA1F3F" w14:textId="77777777" w:rsidR="00110370" w:rsidRDefault="00110370" w:rsidP="006E4D5C"/>
        </w:tc>
        <w:tc>
          <w:tcPr>
            <w:tcW w:w="4316" w:type="dxa"/>
          </w:tcPr>
          <w:p w14:paraId="4A8D93F2" w14:textId="79B9F771" w:rsidR="00110370" w:rsidRDefault="00110370" w:rsidP="006E4D5C">
            <w:r w:rsidRPr="00110370">
              <w:rPr>
                <w:rFonts w:hint="eastAsia"/>
              </w:rPr>
              <w:t>情報通信技術を活用した教育の理論及び方法</w:t>
            </w:r>
          </w:p>
        </w:tc>
        <w:tc>
          <w:tcPr>
            <w:tcW w:w="449" w:type="dxa"/>
            <w:vMerge/>
            <w:vAlign w:val="center"/>
          </w:tcPr>
          <w:p w14:paraId="34717F82" w14:textId="77777777" w:rsidR="00110370" w:rsidRDefault="00110370" w:rsidP="006E4D5C">
            <w:pPr>
              <w:jc w:val="center"/>
            </w:pPr>
          </w:p>
        </w:tc>
        <w:tc>
          <w:tcPr>
            <w:tcW w:w="449" w:type="dxa"/>
            <w:vMerge/>
            <w:vAlign w:val="center"/>
          </w:tcPr>
          <w:p w14:paraId="01357AD8" w14:textId="77777777" w:rsidR="00110370" w:rsidRDefault="00110370" w:rsidP="006E4D5C">
            <w:pPr>
              <w:jc w:val="center"/>
            </w:pPr>
          </w:p>
        </w:tc>
        <w:tc>
          <w:tcPr>
            <w:tcW w:w="449" w:type="dxa"/>
            <w:vMerge/>
            <w:vAlign w:val="center"/>
          </w:tcPr>
          <w:p w14:paraId="7BB6510F" w14:textId="77777777" w:rsidR="00110370" w:rsidRDefault="00110370" w:rsidP="006E4D5C">
            <w:pPr>
              <w:jc w:val="center"/>
            </w:pPr>
          </w:p>
        </w:tc>
      </w:tr>
      <w:tr w:rsidR="00D811B3" w14:paraId="6C32EBFC" w14:textId="77777777" w:rsidTr="00E81306">
        <w:tc>
          <w:tcPr>
            <w:tcW w:w="425" w:type="dxa"/>
            <w:vMerge/>
          </w:tcPr>
          <w:p w14:paraId="0E4A6538" w14:textId="77777777" w:rsidR="00D811B3" w:rsidRDefault="00D811B3" w:rsidP="006E4D5C"/>
        </w:tc>
        <w:tc>
          <w:tcPr>
            <w:tcW w:w="851" w:type="dxa"/>
            <w:vMerge/>
          </w:tcPr>
          <w:p w14:paraId="5719DBDA" w14:textId="77777777" w:rsidR="00D811B3" w:rsidRDefault="00D811B3" w:rsidP="006E4D5C"/>
        </w:tc>
        <w:tc>
          <w:tcPr>
            <w:tcW w:w="1842" w:type="dxa"/>
            <w:vMerge/>
          </w:tcPr>
          <w:p w14:paraId="1614111D" w14:textId="77777777" w:rsidR="00D811B3" w:rsidRDefault="00D811B3" w:rsidP="006E4D5C"/>
        </w:tc>
        <w:tc>
          <w:tcPr>
            <w:tcW w:w="4316" w:type="dxa"/>
          </w:tcPr>
          <w:p w14:paraId="1AE153FD" w14:textId="77777777" w:rsidR="00D811B3" w:rsidRDefault="00D811B3" w:rsidP="006E4D5C">
            <w:r>
              <w:rPr>
                <w:rFonts w:hint="eastAsia"/>
              </w:rPr>
              <w:t>生徒指導の理論及び方法</w:t>
            </w:r>
          </w:p>
        </w:tc>
        <w:tc>
          <w:tcPr>
            <w:tcW w:w="449" w:type="dxa"/>
            <w:vMerge/>
            <w:vAlign w:val="center"/>
          </w:tcPr>
          <w:p w14:paraId="515FCB34" w14:textId="77777777" w:rsidR="00D811B3" w:rsidRDefault="00D811B3" w:rsidP="006E4D5C">
            <w:pPr>
              <w:jc w:val="center"/>
            </w:pPr>
          </w:p>
        </w:tc>
        <w:tc>
          <w:tcPr>
            <w:tcW w:w="449" w:type="dxa"/>
            <w:vMerge/>
            <w:vAlign w:val="center"/>
          </w:tcPr>
          <w:p w14:paraId="63036FDE" w14:textId="77777777" w:rsidR="00D811B3" w:rsidRDefault="00D811B3" w:rsidP="006E4D5C">
            <w:pPr>
              <w:jc w:val="center"/>
            </w:pPr>
          </w:p>
        </w:tc>
        <w:tc>
          <w:tcPr>
            <w:tcW w:w="449" w:type="dxa"/>
            <w:vMerge/>
            <w:vAlign w:val="center"/>
          </w:tcPr>
          <w:p w14:paraId="15E779A8" w14:textId="77777777" w:rsidR="00D811B3" w:rsidRDefault="00D811B3" w:rsidP="006E4D5C">
            <w:pPr>
              <w:jc w:val="center"/>
            </w:pPr>
          </w:p>
        </w:tc>
      </w:tr>
      <w:tr w:rsidR="00D811B3" w14:paraId="21C7C9C0" w14:textId="77777777" w:rsidTr="00E81306">
        <w:tc>
          <w:tcPr>
            <w:tcW w:w="425" w:type="dxa"/>
            <w:vMerge/>
          </w:tcPr>
          <w:p w14:paraId="78940719" w14:textId="77777777" w:rsidR="00D811B3" w:rsidRDefault="00D811B3" w:rsidP="006E4D5C"/>
        </w:tc>
        <w:tc>
          <w:tcPr>
            <w:tcW w:w="851" w:type="dxa"/>
            <w:vMerge/>
          </w:tcPr>
          <w:p w14:paraId="61E1414B" w14:textId="77777777" w:rsidR="00D811B3" w:rsidRDefault="00D811B3" w:rsidP="006E4D5C"/>
        </w:tc>
        <w:tc>
          <w:tcPr>
            <w:tcW w:w="1842" w:type="dxa"/>
            <w:vMerge/>
          </w:tcPr>
          <w:p w14:paraId="1992B3CA" w14:textId="77777777" w:rsidR="00D811B3" w:rsidRDefault="00D811B3" w:rsidP="006E4D5C"/>
        </w:tc>
        <w:tc>
          <w:tcPr>
            <w:tcW w:w="4316" w:type="dxa"/>
          </w:tcPr>
          <w:p w14:paraId="2C08022F" w14:textId="77777777" w:rsidR="00D811B3" w:rsidRDefault="00D811B3" w:rsidP="006E4D5C">
            <w:r>
              <w:rPr>
                <w:rFonts w:hint="eastAsia"/>
              </w:rPr>
              <w:t>教育相談（カウンセリングに関する基礎的な知識を含む。）の理論及び方法</w:t>
            </w:r>
          </w:p>
        </w:tc>
        <w:tc>
          <w:tcPr>
            <w:tcW w:w="449" w:type="dxa"/>
            <w:vMerge/>
            <w:vAlign w:val="center"/>
          </w:tcPr>
          <w:p w14:paraId="4A488896" w14:textId="77777777" w:rsidR="00D811B3" w:rsidRDefault="00D811B3" w:rsidP="006E4D5C">
            <w:pPr>
              <w:jc w:val="center"/>
            </w:pPr>
          </w:p>
        </w:tc>
        <w:tc>
          <w:tcPr>
            <w:tcW w:w="449" w:type="dxa"/>
            <w:vMerge/>
            <w:vAlign w:val="center"/>
          </w:tcPr>
          <w:p w14:paraId="5BACAF38" w14:textId="77777777" w:rsidR="00D811B3" w:rsidRDefault="00D811B3" w:rsidP="006E4D5C">
            <w:pPr>
              <w:jc w:val="center"/>
            </w:pPr>
          </w:p>
        </w:tc>
        <w:tc>
          <w:tcPr>
            <w:tcW w:w="449" w:type="dxa"/>
            <w:vMerge/>
            <w:vAlign w:val="center"/>
          </w:tcPr>
          <w:p w14:paraId="0ACAD130" w14:textId="77777777" w:rsidR="00D811B3" w:rsidRDefault="00D811B3" w:rsidP="006E4D5C">
            <w:pPr>
              <w:jc w:val="center"/>
            </w:pPr>
          </w:p>
        </w:tc>
      </w:tr>
      <w:tr w:rsidR="00D811B3" w14:paraId="369F60B3" w14:textId="77777777" w:rsidTr="00E81306">
        <w:tc>
          <w:tcPr>
            <w:tcW w:w="425" w:type="dxa"/>
            <w:vMerge/>
          </w:tcPr>
          <w:p w14:paraId="08937DC8" w14:textId="77777777" w:rsidR="00D811B3" w:rsidRDefault="00D811B3" w:rsidP="006E4D5C"/>
        </w:tc>
        <w:tc>
          <w:tcPr>
            <w:tcW w:w="851" w:type="dxa"/>
            <w:vMerge/>
          </w:tcPr>
          <w:p w14:paraId="1D4D0985" w14:textId="77777777" w:rsidR="00D811B3" w:rsidRDefault="00D811B3" w:rsidP="006E4D5C"/>
        </w:tc>
        <w:tc>
          <w:tcPr>
            <w:tcW w:w="1842" w:type="dxa"/>
            <w:vMerge/>
          </w:tcPr>
          <w:p w14:paraId="2F72FF12" w14:textId="77777777" w:rsidR="00D811B3" w:rsidRDefault="00D811B3" w:rsidP="006E4D5C"/>
        </w:tc>
        <w:tc>
          <w:tcPr>
            <w:tcW w:w="4316" w:type="dxa"/>
          </w:tcPr>
          <w:p w14:paraId="69B02184" w14:textId="77777777" w:rsidR="00D811B3" w:rsidRDefault="00D811B3" w:rsidP="006E4D5C">
            <w:r>
              <w:rPr>
                <w:rFonts w:hint="eastAsia"/>
              </w:rPr>
              <w:t>進路指導及びキャリア教育の理論及び方法</w:t>
            </w:r>
          </w:p>
        </w:tc>
        <w:tc>
          <w:tcPr>
            <w:tcW w:w="449" w:type="dxa"/>
            <w:vMerge/>
            <w:vAlign w:val="center"/>
          </w:tcPr>
          <w:p w14:paraId="2502A5D6" w14:textId="77777777" w:rsidR="00D811B3" w:rsidRDefault="00D811B3" w:rsidP="006E4D5C">
            <w:pPr>
              <w:jc w:val="center"/>
            </w:pPr>
          </w:p>
        </w:tc>
        <w:tc>
          <w:tcPr>
            <w:tcW w:w="449" w:type="dxa"/>
            <w:vMerge/>
            <w:vAlign w:val="center"/>
          </w:tcPr>
          <w:p w14:paraId="71A0D742" w14:textId="77777777" w:rsidR="00D811B3" w:rsidRDefault="00D811B3" w:rsidP="006E4D5C">
            <w:pPr>
              <w:jc w:val="center"/>
            </w:pPr>
          </w:p>
        </w:tc>
        <w:tc>
          <w:tcPr>
            <w:tcW w:w="449" w:type="dxa"/>
            <w:vMerge/>
            <w:vAlign w:val="center"/>
          </w:tcPr>
          <w:p w14:paraId="426EFAFC" w14:textId="77777777" w:rsidR="00D811B3" w:rsidRDefault="00D811B3" w:rsidP="006E4D5C">
            <w:pPr>
              <w:jc w:val="center"/>
            </w:pPr>
          </w:p>
        </w:tc>
      </w:tr>
      <w:tr w:rsidR="00D811B3" w14:paraId="5D99492E" w14:textId="77777777" w:rsidTr="00E81306">
        <w:tc>
          <w:tcPr>
            <w:tcW w:w="425" w:type="dxa"/>
            <w:vMerge/>
          </w:tcPr>
          <w:p w14:paraId="1B4D93FD" w14:textId="77777777" w:rsidR="00D811B3" w:rsidRDefault="00D811B3" w:rsidP="006E4D5C"/>
        </w:tc>
        <w:tc>
          <w:tcPr>
            <w:tcW w:w="851" w:type="dxa"/>
            <w:vMerge w:val="restart"/>
          </w:tcPr>
          <w:p w14:paraId="0A33060A" w14:textId="77777777" w:rsidR="00D811B3" w:rsidRDefault="00D811B3" w:rsidP="006E4D5C">
            <w:r>
              <w:rPr>
                <w:rFonts w:hint="eastAsia"/>
              </w:rPr>
              <w:t>第五欄</w:t>
            </w:r>
          </w:p>
        </w:tc>
        <w:tc>
          <w:tcPr>
            <w:tcW w:w="1842" w:type="dxa"/>
            <w:vMerge w:val="restart"/>
          </w:tcPr>
          <w:p w14:paraId="627B58CA" w14:textId="77777777" w:rsidR="00D811B3" w:rsidRDefault="00D811B3" w:rsidP="006E4D5C">
            <w:r>
              <w:rPr>
                <w:rFonts w:hint="eastAsia"/>
              </w:rPr>
              <w:t>教育実践に関する科目</w:t>
            </w:r>
          </w:p>
        </w:tc>
        <w:tc>
          <w:tcPr>
            <w:tcW w:w="4316" w:type="dxa"/>
          </w:tcPr>
          <w:p w14:paraId="310A2F33" w14:textId="77777777" w:rsidR="00D811B3" w:rsidRDefault="00D811B3" w:rsidP="006E4D5C">
            <w:r>
              <w:rPr>
                <w:rFonts w:hint="eastAsia"/>
              </w:rPr>
              <w:t>教育実習</w:t>
            </w:r>
          </w:p>
        </w:tc>
        <w:tc>
          <w:tcPr>
            <w:tcW w:w="449" w:type="dxa"/>
            <w:vAlign w:val="center"/>
          </w:tcPr>
          <w:p w14:paraId="6EC18DFE" w14:textId="763261EB" w:rsidR="00D811B3" w:rsidRDefault="00E81306" w:rsidP="006E4D5C">
            <w:pPr>
              <w:jc w:val="center"/>
            </w:pPr>
            <w:r>
              <w:rPr>
                <w:rFonts w:hint="eastAsia"/>
              </w:rPr>
              <w:t>5</w:t>
            </w:r>
          </w:p>
        </w:tc>
        <w:tc>
          <w:tcPr>
            <w:tcW w:w="449" w:type="dxa"/>
            <w:vAlign w:val="center"/>
          </w:tcPr>
          <w:p w14:paraId="12713AA5" w14:textId="013885F3" w:rsidR="00D811B3" w:rsidRDefault="00E81306" w:rsidP="006E4D5C">
            <w:pPr>
              <w:jc w:val="center"/>
            </w:pPr>
            <w:r>
              <w:rPr>
                <w:rFonts w:hint="eastAsia"/>
              </w:rPr>
              <w:t>5</w:t>
            </w:r>
          </w:p>
        </w:tc>
        <w:tc>
          <w:tcPr>
            <w:tcW w:w="449" w:type="dxa"/>
            <w:vAlign w:val="center"/>
          </w:tcPr>
          <w:p w14:paraId="1CE378AD" w14:textId="2DDB7694" w:rsidR="00D811B3" w:rsidRDefault="00E81306" w:rsidP="006E4D5C">
            <w:pPr>
              <w:jc w:val="center"/>
            </w:pPr>
            <w:r>
              <w:rPr>
                <w:rFonts w:hint="eastAsia"/>
              </w:rPr>
              <w:t>5</w:t>
            </w:r>
          </w:p>
        </w:tc>
      </w:tr>
      <w:tr w:rsidR="00D811B3" w14:paraId="6F7F332A" w14:textId="77777777" w:rsidTr="00E81306">
        <w:tc>
          <w:tcPr>
            <w:tcW w:w="425" w:type="dxa"/>
            <w:vMerge/>
          </w:tcPr>
          <w:p w14:paraId="5C995CB9" w14:textId="77777777" w:rsidR="00D811B3" w:rsidRDefault="00D811B3" w:rsidP="006E4D5C"/>
        </w:tc>
        <w:tc>
          <w:tcPr>
            <w:tcW w:w="851" w:type="dxa"/>
            <w:vMerge/>
          </w:tcPr>
          <w:p w14:paraId="02871E72" w14:textId="77777777" w:rsidR="00D811B3" w:rsidRDefault="00D811B3" w:rsidP="006E4D5C"/>
        </w:tc>
        <w:tc>
          <w:tcPr>
            <w:tcW w:w="1842" w:type="dxa"/>
            <w:vMerge/>
          </w:tcPr>
          <w:p w14:paraId="14A7AAD9" w14:textId="77777777" w:rsidR="00D811B3" w:rsidRDefault="00D811B3" w:rsidP="006E4D5C"/>
        </w:tc>
        <w:tc>
          <w:tcPr>
            <w:tcW w:w="4316" w:type="dxa"/>
          </w:tcPr>
          <w:p w14:paraId="7F51F97B" w14:textId="77777777" w:rsidR="00D811B3" w:rsidRDefault="00D811B3" w:rsidP="006E4D5C">
            <w:r>
              <w:rPr>
                <w:rFonts w:hint="eastAsia"/>
              </w:rPr>
              <w:t>教職実践演習</w:t>
            </w:r>
          </w:p>
        </w:tc>
        <w:tc>
          <w:tcPr>
            <w:tcW w:w="449" w:type="dxa"/>
            <w:vAlign w:val="center"/>
          </w:tcPr>
          <w:p w14:paraId="06DCF2CD" w14:textId="36A972C8" w:rsidR="00D811B3" w:rsidRDefault="00E81306" w:rsidP="006E4D5C">
            <w:pPr>
              <w:jc w:val="center"/>
            </w:pPr>
            <w:r>
              <w:rPr>
                <w:rFonts w:hint="eastAsia"/>
              </w:rPr>
              <w:t>2</w:t>
            </w:r>
          </w:p>
        </w:tc>
        <w:tc>
          <w:tcPr>
            <w:tcW w:w="449" w:type="dxa"/>
            <w:vAlign w:val="center"/>
          </w:tcPr>
          <w:p w14:paraId="655B538C" w14:textId="65317B46" w:rsidR="00D811B3" w:rsidRDefault="00E81306" w:rsidP="006E4D5C">
            <w:pPr>
              <w:jc w:val="center"/>
            </w:pPr>
            <w:r>
              <w:rPr>
                <w:rFonts w:hint="eastAsia"/>
              </w:rPr>
              <w:t>2</w:t>
            </w:r>
          </w:p>
        </w:tc>
        <w:tc>
          <w:tcPr>
            <w:tcW w:w="449" w:type="dxa"/>
            <w:vAlign w:val="center"/>
          </w:tcPr>
          <w:p w14:paraId="7BA12116" w14:textId="2EDBA06C" w:rsidR="00D811B3" w:rsidRDefault="00E81306" w:rsidP="006E4D5C">
            <w:pPr>
              <w:jc w:val="center"/>
            </w:pPr>
            <w:r>
              <w:rPr>
                <w:rFonts w:hint="eastAsia"/>
              </w:rPr>
              <w:t>2</w:t>
            </w:r>
          </w:p>
        </w:tc>
      </w:tr>
      <w:tr w:rsidR="00D811B3" w14:paraId="0716C44C" w14:textId="77777777" w:rsidTr="00E81306">
        <w:tc>
          <w:tcPr>
            <w:tcW w:w="425" w:type="dxa"/>
            <w:vMerge/>
          </w:tcPr>
          <w:p w14:paraId="7DDABAEE" w14:textId="77777777" w:rsidR="00D811B3" w:rsidRDefault="00D811B3" w:rsidP="006E4D5C"/>
        </w:tc>
        <w:tc>
          <w:tcPr>
            <w:tcW w:w="851" w:type="dxa"/>
          </w:tcPr>
          <w:p w14:paraId="4B423339" w14:textId="77777777" w:rsidR="00D811B3" w:rsidRDefault="00D811B3" w:rsidP="006E4D5C">
            <w:r>
              <w:rPr>
                <w:rFonts w:hint="eastAsia"/>
              </w:rPr>
              <w:t>第六欄</w:t>
            </w:r>
          </w:p>
        </w:tc>
        <w:tc>
          <w:tcPr>
            <w:tcW w:w="1842" w:type="dxa"/>
          </w:tcPr>
          <w:p w14:paraId="45B3E7CD" w14:textId="77777777" w:rsidR="00D811B3" w:rsidRDefault="00D811B3" w:rsidP="006E4D5C">
            <w:r>
              <w:rPr>
                <w:rFonts w:hint="eastAsia"/>
              </w:rPr>
              <w:t>大学が独自に設定する科目</w:t>
            </w:r>
          </w:p>
        </w:tc>
        <w:tc>
          <w:tcPr>
            <w:tcW w:w="4316" w:type="dxa"/>
          </w:tcPr>
          <w:p w14:paraId="21D07200" w14:textId="77777777" w:rsidR="00D811B3" w:rsidRDefault="00D811B3" w:rsidP="006E4D5C"/>
        </w:tc>
        <w:tc>
          <w:tcPr>
            <w:tcW w:w="449" w:type="dxa"/>
            <w:vAlign w:val="center"/>
          </w:tcPr>
          <w:p w14:paraId="54B22B43" w14:textId="77777777" w:rsidR="00D811B3" w:rsidRDefault="00D811B3" w:rsidP="006E4D5C">
            <w:pPr>
              <w:jc w:val="center"/>
            </w:pPr>
            <w:r>
              <w:t>26</w:t>
            </w:r>
          </w:p>
        </w:tc>
        <w:tc>
          <w:tcPr>
            <w:tcW w:w="449" w:type="dxa"/>
            <w:vAlign w:val="center"/>
          </w:tcPr>
          <w:p w14:paraId="52328B32" w14:textId="12C4D81D" w:rsidR="00D811B3" w:rsidRDefault="00E81306" w:rsidP="006E4D5C">
            <w:pPr>
              <w:jc w:val="center"/>
            </w:pPr>
            <w:r>
              <w:rPr>
                <w:rFonts w:hint="eastAsia"/>
              </w:rPr>
              <w:t>2</w:t>
            </w:r>
          </w:p>
        </w:tc>
        <w:tc>
          <w:tcPr>
            <w:tcW w:w="449" w:type="dxa"/>
            <w:vAlign w:val="center"/>
          </w:tcPr>
          <w:p w14:paraId="7812DF8B" w14:textId="307F3397" w:rsidR="00D811B3" w:rsidRDefault="00E81306" w:rsidP="006E4D5C">
            <w:pPr>
              <w:jc w:val="center"/>
            </w:pPr>
            <w:r>
              <w:rPr>
                <w:rFonts w:hint="eastAsia"/>
              </w:rPr>
              <w:t>2</w:t>
            </w:r>
          </w:p>
        </w:tc>
      </w:tr>
      <w:tr w:rsidR="00D811B3" w14:paraId="5F858534" w14:textId="77777777" w:rsidTr="00E81306">
        <w:tc>
          <w:tcPr>
            <w:tcW w:w="8781" w:type="dxa"/>
            <w:gridSpan w:val="7"/>
          </w:tcPr>
          <w:p w14:paraId="0F754133" w14:textId="77777777" w:rsidR="00D811B3" w:rsidRDefault="00D811B3" w:rsidP="006E4D5C">
            <w:pPr>
              <w:jc w:val="left"/>
            </w:pPr>
            <w:r>
              <w:rPr>
                <w:rFonts w:hint="eastAsia"/>
              </w:rPr>
              <w:t>備考</w:t>
            </w:r>
          </w:p>
          <w:p w14:paraId="2052EDBD" w14:textId="40CB1929" w:rsidR="00D811B3" w:rsidRDefault="00D811B3" w:rsidP="006E4D5C">
            <w:pPr>
              <w:ind w:leftChars="68" w:left="284" w:hangingChars="67" w:hanging="141"/>
              <w:jc w:val="left"/>
            </w:pPr>
            <w:r>
              <w:rPr>
                <w:rFonts w:hint="eastAsia"/>
              </w:rPr>
              <w:t>一　教科及び教科の指導法に関する科目（教科に関する専門的事項に係る部分に限る。次条第</w:t>
            </w:r>
            <w:r w:rsidR="00E81306">
              <w:rPr>
                <w:rFonts w:hint="eastAsia"/>
              </w:rPr>
              <w:t>1</w:t>
            </w:r>
            <w:r>
              <w:rPr>
                <w:rFonts w:hint="eastAsia"/>
              </w:rPr>
              <w:t>項及び第</w:t>
            </w:r>
            <w:r w:rsidR="00E81306">
              <w:rPr>
                <w:rFonts w:hint="eastAsia"/>
              </w:rPr>
              <w:t>5</w:t>
            </w:r>
            <w:r>
              <w:rPr>
                <w:rFonts w:hint="eastAsia"/>
              </w:rPr>
              <w:t>条第</w:t>
            </w:r>
            <w:r w:rsidR="00E81306">
              <w:rPr>
                <w:rFonts w:hint="eastAsia"/>
              </w:rPr>
              <w:t>1</w:t>
            </w:r>
            <w:r>
              <w:rPr>
                <w:rFonts w:hint="eastAsia"/>
              </w:rPr>
              <w:t>項の表（表の部分に限る。）を除き、以下「教科に関する専門的事項に関する科目」という。）の単位の修得方法は、国語（書写を含む。）、社会、算数、理科、生活、音楽、図画工作、家庭、体育及び外国語（英語、ドイツ語、フランス語その他の各外国語に分ける。）（第三号及び第</w:t>
            </w:r>
            <w:r>
              <w:rPr>
                <w:rFonts w:hint="eastAsia"/>
              </w:rPr>
              <w:t>1</w:t>
            </w:r>
            <w:r>
              <w:t>1</w:t>
            </w:r>
            <w:r>
              <w:rPr>
                <w:rFonts w:hint="eastAsia"/>
              </w:rPr>
              <w:t>条の</w:t>
            </w:r>
            <w:r w:rsidR="00E81306">
              <w:rPr>
                <w:rFonts w:hint="eastAsia"/>
              </w:rPr>
              <w:t>2</w:t>
            </w:r>
            <w:r>
              <w:rPr>
                <w:rFonts w:hint="eastAsia"/>
              </w:rPr>
              <w:t>の表備考第二号において「国語等」という。）の教科に関する専門的事項を含む科目のうち</w:t>
            </w:r>
            <w:r w:rsidR="001F7D1A">
              <w:rPr>
                <w:rFonts w:hint="eastAsia"/>
              </w:rPr>
              <w:t>1</w:t>
            </w:r>
            <w:r>
              <w:rPr>
                <w:rFonts w:hint="eastAsia"/>
              </w:rPr>
              <w:t>以上の科目について修得するものとする。</w:t>
            </w:r>
          </w:p>
          <w:p w14:paraId="28772595" w14:textId="77777777" w:rsidR="00D811B3" w:rsidRDefault="00D811B3" w:rsidP="006E4D5C">
            <w:pPr>
              <w:ind w:leftChars="68" w:left="284" w:hangingChars="67" w:hanging="141"/>
              <w:jc w:val="left"/>
            </w:pPr>
            <w:r>
              <w:rPr>
                <w:rFonts w:hint="eastAsia"/>
              </w:rPr>
              <w:t>二　各教科の指導法（情報機器及び教材の活用を含む。）、教育課程の意義及び編成の方法（カリキュラム・マネジメントを含む。）、教育の方法及び技術（情報機器及び教材の活</w:t>
            </w:r>
            <w:r>
              <w:rPr>
                <w:rFonts w:hint="eastAsia"/>
              </w:rPr>
              <w:lastRenderedPageBreak/>
              <w:t>用を含む。）、道徳の理論及び指導法、総合的な学習の時間の指導法並びに特別活動の指導法は、学校教育法施行規則第</w:t>
            </w:r>
            <w:r>
              <w:rPr>
                <w:rFonts w:hint="eastAsia"/>
              </w:rPr>
              <w:t>5</w:t>
            </w:r>
            <w:r>
              <w:t>2</w:t>
            </w:r>
            <w:r>
              <w:rPr>
                <w:rFonts w:hint="eastAsia"/>
              </w:rPr>
              <w:t>条に規定する小学校学習指導要領に掲げる事項に即し、育成を目指す資質及び能力を育むための主体的・対話的で深い学びの実現に向けた授業改善に資する内容並びに包括的な内容を含むものとする。</w:t>
            </w:r>
          </w:p>
          <w:p w14:paraId="17277378" w14:textId="5A98934D" w:rsidR="00D811B3" w:rsidRPr="00037474" w:rsidRDefault="00D811B3" w:rsidP="00D811B3">
            <w:pPr>
              <w:ind w:leftChars="68" w:left="284" w:hangingChars="67" w:hanging="141"/>
              <w:jc w:val="left"/>
            </w:pPr>
            <w:r>
              <w:rPr>
                <w:rFonts w:hint="eastAsia"/>
              </w:rPr>
              <w:t>三　各教科の指導法に関する科目の単位の修得方法は、専修免許状又は一種免許状の授与を受ける場合にあっては、国語等の教科の指導法に関する科目についてそれぞれ</w:t>
            </w:r>
            <w:r w:rsidR="00E81306">
              <w:rPr>
                <w:rFonts w:hint="eastAsia"/>
              </w:rPr>
              <w:t>1</w:t>
            </w:r>
            <w:r>
              <w:rPr>
                <w:rFonts w:hint="eastAsia"/>
              </w:rPr>
              <w:t>単位以上を、二種免許状の授与を受ける場合にあっては、</w:t>
            </w:r>
            <w:r w:rsidR="00E81306">
              <w:rPr>
                <w:rFonts w:hint="eastAsia"/>
              </w:rPr>
              <w:t>6</w:t>
            </w:r>
            <w:r>
              <w:rPr>
                <w:rFonts w:hint="eastAsia"/>
              </w:rPr>
              <w:t>以上の教科の指導法に関する科目（音楽、図画工作又は体育の教科の指導法に関する科目のうち</w:t>
            </w:r>
            <w:r w:rsidR="00E81306">
              <w:rPr>
                <w:rFonts w:hint="eastAsia"/>
              </w:rPr>
              <w:t>2</w:t>
            </w:r>
            <w:r>
              <w:rPr>
                <w:rFonts w:hint="eastAsia"/>
              </w:rPr>
              <w:t>以上を含む。）についてそれぞれ</w:t>
            </w:r>
            <w:r w:rsidR="00E81306">
              <w:rPr>
                <w:rFonts w:hint="eastAsia"/>
              </w:rPr>
              <w:t>1</w:t>
            </w:r>
            <w:r>
              <w:rPr>
                <w:rFonts w:hint="eastAsia"/>
              </w:rPr>
              <w:t>単位以上を修得するものとする。</w:t>
            </w:r>
          </w:p>
        </w:tc>
      </w:tr>
    </w:tbl>
    <w:p w14:paraId="20540817" w14:textId="77777777" w:rsidR="00D811B3" w:rsidRDefault="00D811B3" w:rsidP="00D811B3"/>
    <w:tbl>
      <w:tblPr>
        <w:tblStyle w:val="ad"/>
        <w:tblW w:w="0" w:type="auto"/>
        <w:tblInd w:w="279" w:type="dxa"/>
        <w:tblLook w:val="04A0" w:firstRow="1" w:lastRow="0" w:firstColumn="1" w:lastColumn="0" w:noHBand="0" w:noVBand="1"/>
      </w:tblPr>
      <w:tblGrid>
        <w:gridCol w:w="8781"/>
      </w:tblGrid>
      <w:tr w:rsidR="00D811B3" w14:paraId="16A47302" w14:textId="77777777" w:rsidTr="00482D21">
        <w:tc>
          <w:tcPr>
            <w:tcW w:w="8781" w:type="dxa"/>
            <w:tcBorders>
              <w:top w:val="single" w:sz="4" w:space="0" w:color="auto"/>
              <w:left w:val="single" w:sz="4" w:space="0" w:color="auto"/>
              <w:bottom w:val="single" w:sz="4" w:space="0" w:color="auto"/>
              <w:right w:val="single" w:sz="4" w:space="0" w:color="auto"/>
            </w:tcBorders>
          </w:tcPr>
          <w:p w14:paraId="412E7A59" w14:textId="77777777" w:rsidR="00D811B3" w:rsidRPr="00482D21" w:rsidRDefault="00D811B3" w:rsidP="006E4D5C">
            <w:pPr>
              <w:pStyle w:val="ae"/>
              <w:rPr>
                <w:rFonts w:ascii="ＭＳ ゴシック" w:eastAsia="ＭＳ ゴシック" w:hAnsi="ＭＳ ゴシック"/>
                <w:bCs/>
                <w:u w:val="single"/>
                <w:lang w:eastAsia="ja-JP"/>
              </w:rPr>
            </w:pPr>
            <w:r w:rsidRPr="00482D21">
              <w:rPr>
                <w:rFonts w:ascii="ＭＳ ゴシック" w:eastAsia="ＭＳ ゴシック" w:hAnsi="ＭＳ ゴシック" w:hint="eastAsia"/>
                <w:bCs/>
                <w:u w:val="single"/>
                <w:lang w:eastAsia="ja-JP"/>
              </w:rPr>
              <w:t>４－２　小学校教諭の教職課程の場合</w:t>
            </w:r>
          </w:p>
          <w:p w14:paraId="2F1870A4" w14:textId="28C2B0D0" w:rsidR="00D811B3" w:rsidRDefault="00D811B3" w:rsidP="006E4D5C">
            <w:pPr>
              <w:pStyle w:val="ae"/>
              <w:ind w:left="424" w:hangingChars="202" w:hanging="424"/>
              <w:rPr>
                <w:lang w:eastAsia="ja-JP"/>
              </w:rPr>
            </w:pPr>
            <w:r>
              <w:rPr>
                <w:rFonts w:hint="eastAsia"/>
                <w:lang w:eastAsia="ja-JP"/>
              </w:rPr>
              <w:t>（１）</w:t>
            </w:r>
            <w:r w:rsidRPr="00546454">
              <w:rPr>
                <w:rFonts w:hint="eastAsia"/>
                <w:lang w:eastAsia="ja-JP"/>
              </w:rPr>
              <w:t>「教科に関する専門的事項」に開設する授業科目は、施行規則第</w:t>
            </w:r>
            <w:r w:rsidR="00D20DAA">
              <w:rPr>
                <w:rFonts w:hint="eastAsia"/>
                <w:lang w:eastAsia="ja-JP"/>
              </w:rPr>
              <w:t>3</w:t>
            </w:r>
            <w:r w:rsidRPr="00546454">
              <w:rPr>
                <w:rFonts w:hint="eastAsia"/>
                <w:lang w:eastAsia="ja-JP"/>
              </w:rPr>
              <w:t>条第</w:t>
            </w:r>
            <w:r w:rsidR="00D20DAA">
              <w:rPr>
                <w:rFonts w:hint="eastAsia"/>
                <w:lang w:eastAsia="ja-JP"/>
              </w:rPr>
              <w:t>1</w:t>
            </w:r>
            <w:r w:rsidRPr="00546454">
              <w:rPr>
                <w:rFonts w:hint="eastAsia"/>
                <w:lang w:eastAsia="ja-JP"/>
              </w:rPr>
              <w:t>項表備考第</w:t>
            </w:r>
            <w:r w:rsidR="00D20DAA">
              <w:rPr>
                <w:rFonts w:hint="eastAsia"/>
                <w:lang w:eastAsia="ja-JP"/>
              </w:rPr>
              <w:t>1</w:t>
            </w:r>
            <w:r w:rsidRPr="00546454">
              <w:rPr>
                <w:rFonts w:hint="eastAsia"/>
                <w:lang w:eastAsia="ja-JP"/>
              </w:rPr>
              <w:t>号に規定する国語（書写を含む。）、社会、算数、理科、生活、音楽、図画工作、家庭、体育、外国語（英語、ドイツ語、フラン</w:t>
            </w:r>
            <w:r w:rsidRPr="001A1305">
              <w:rPr>
                <w:rFonts w:hint="eastAsia"/>
                <w:lang w:eastAsia="ja-JP"/>
              </w:rPr>
              <w:t>ス語その他の各外国語に分ける。）（以下「国語等」という。）の教科に関する専門的事項を含む科目のうち一以上の科目について</w:t>
            </w:r>
            <w:r w:rsidRPr="00546454">
              <w:rPr>
                <w:rFonts w:hint="eastAsia"/>
                <w:lang w:eastAsia="ja-JP"/>
              </w:rPr>
              <w:t>開設されなければならない。</w:t>
            </w:r>
          </w:p>
          <w:p w14:paraId="57A601EB" w14:textId="77777777" w:rsidR="00D811B3" w:rsidRPr="002D4F37" w:rsidRDefault="00D811B3" w:rsidP="006E4D5C">
            <w:pPr>
              <w:pStyle w:val="ae"/>
              <w:ind w:leftChars="135" w:left="283" w:firstLineChars="168" w:firstLine="353"/>
              <w:rPr>
                <w:lang w:eastAsia="ja-JP"/>
              </w:rPr>
            </w:pPr>
            <w:r>
              <w:rPr>
                <w:rFonts w:hint="eastAsia"/>
                <w:lang w:eastAsia="ja-JP"/>
              </w:rPr>
              <w:t>また、「複合科目」を教科及び教科の指導法に関する科目に開設することができる。</w:t>
            </w:r>
          </w:p>
        </w:tc>
      </w:tr>
    </w:tbl>
    <w:p w14:paraId="3DDCD703" w14:textId="77777777" w:rsidR="00D811B3" w:rsidRDefault="00D811B3" w:rsidP="00D811B3">
      <w:pPr>
        <w:pStyle w:val="ae"/>
        <w:rPr>
          <w:lang w:eastAsia="ja-JP"/>
        </w:rPr>
      </w:pPr>
    </w:p>
    <w:p w14:paraId="5C316C46" w14:textId="77777777" w:rsidR="00D811B3" w:rsidRDefault="00D811B3" w:rsidP="00482D21">
      <w:pPr>
        <w:pStyle w:val="ae"/>
        <w:ind w:leftChars="135" w:left="283"/>
        <w:rPr>
          <w:lang w:eastAsia="ja-JP"/>
        </w:rPr>
      </w:pPr>
      <w:r>
        <w:rPr>
          <w:rFonts w:hint="eastAsia"/>
          <w:lang w:eastAsia="ja-JP"/>
        </w:rPr>
        <w:t xml:space="preserve">　</w:t>
      </w:r>
      <w:r>
        <w:rPr>
          <w:rFonts w:hint="eastAsia"/>
          <w:lang w:eastAsia="ja-JP"/>
        </w:rPr>
        <w:t>1</w:t>
      </w:r>
      <w:r>
        <w:rPr>
          <w:rFonts w:hint="eastAsia"/>
          <w:lang w:eastAsia="ja-JP"/>
        </w:rPr>
        <w:t>つの授業科目の開設単位数については規定がありませんので、</w:t>
      </w:r>
      <w:r>
        <w:rPr>
          <w:rFonts w:hint="eastAsia"/>
          <w:lang w:eastAsia="ja-JP"/>
        </w:rPr>
        <w:t>1</w:t>
      </w:r>
      <w:r>
        <w:rPr>
          <w:rFonts w:hint="eastAsia"/>
          <w:lang w:eastAsia="ja-JP"/>
        </w:rPr>
        <w:t>単位科目でも差し支えありません。</w:t>
      </w:r>
    </w:p>
    <w:p w14:paraId="6F139FA1" w14:textId="77777777" w:rsidR="00D811B3" w:rsidRPr="000F3853" w:rsidRDefault="00D811B3" w:rsidP="00D811B3">
      <w:pPr>
        <w:pStyle w:val="ae"/>
        <w:rPr>
          <w:lang w:eastAsia="ja-JP"/>
        </w:rPr>
      </w:pPr>
    </w:p>
    <w:p w14:paraId="5EDFDA66" w14:textId="77777777" w:rsidR="00D811B3" w:rsidRDefault="00D811B3" w:rsidP="00482D21">
      <w:pPr>
        <w:pStyle w:val="ae"/>
        <w:ind w:leftChars="67" w:left="141"/>
        <w:rPr>
          <w:lang w:eastAsia="ja-JP"/>
        </w:rPr>
      </w:pPr>
      <w:r>
        <w:rPr>
          <w:rFonts w:hint="eastAsia"/>
          <w:lang w:eastAsia="ja-JP"/>
        </w:rPr>
        <w:t>◆</w:t>
      </w:r>
      <w:hyperlink r:id="rId9" w:history="1">
        <w:r w:rsidRPr="00B51AB0">
          <w:rPr>
            <w:rStyle w:val="a7"/>
            <w:rFonts w:hint="eastAsia"/>
            <w:lang w:eastAsia="ja-JP"/>
          </w:rPr>
          <w:t>再課程認定質問回答集</w:t>
        </w:r>
      </w:hyperlink>
      <w:r w:rsidRPr="00593245">
        <w:t>（</w:t>
      </w:r>
      <w:r w:rsidRPr="000F3853">
        <w:rPr>
          <w:lang w:eastAsia="ja-JP"/>
        </w:rPr>
        <w:t>No.55</w:t>
      </w:r>
      <w:r>
        <w:rPr>
          <w:rFonts w:hint="eastAsia"/>
          <w:lang w:eastAsia="ja-JP"/>
        </w:rPr>
        <w:t>）</w:t>
      </w:r>
    </w:p>
    <w:tbl>
      <w:tblPr>
        <w:tblStyle w:val="ad"/>
        <w:tblW w:w="0" w:type="auto"/>
        <w:tblInd w:w="279" w:type="dxa"/>
        <w:tblLook w:val="04A0" w:firstRow="1" w:lastRow="0" w:firstColumn="1" w:lastColumn="0" w:noHBand="0" w:noVBand="1"/>
      </w:tblPr>
      <w:tblGrid>
        <w:gridCol w:w="8781"/>
      </w:tblGrid>
      <w:tr w:rsidR="00D811B3" w14:paraId="5DBD67A6" w14:textId="77777777" w:rsidTr="00482D21">
        <w:tc>
          <w:tcPr>
            <w:tcW w:w="8781" w:type="dxa"/>
            <w:tcBorders>
              <w:top w:val="dashed" w:sz="4" w:space="0" w:color="auto"/>
              <w:left w:val="dashed" w:sz="4" w:space="0" w:color="auto"/>
              <w:bottom w:val="dashed" w:sz="4" w:space="0" w:color="auto"/>
              <w:right w:val="dashed" w:sz="4" w:space="0" w:color="auto"/>
            </w:tcBorders>
          </w:tcPr>
          <w:p w14:paraId="4CCA5F15" w14:textId="77777777" w:rsidR="00D811B3" w:rsidRDefault="00D811B3" w:rsidP="006E4D5C">
            <w:pPr>
              <w:pStyle w:val="ae"/>
              <w:ind w:leftChars="1" w:left="170" w:hangingChars="80" w:hanging="168"/>
              <w:rPr>
                <w:lang w:eastAsia="ja-JP"/>
              </w:rPr>
            </w:pPr>
            <w:r>
              <w:rPr>
                <w:rFonts w:hint="eastAsia"/>
                <w:lang w:eastAsia="ja-JP"/>
              </w:rPr>
              <w:t xml:space="preserve">Ｑ　</w:t>
            </w:r>
            <w:r w:rsidRPr="003061E7">
              <w:rPr>
                <w:rFonts w:hint="eastAsia"/>
                <w:lang w:eastAsia="ja-JP"/>
              </w:rPr>
              <w:t>小学校一種において、教科に関する専門的事項と各教科の指導法（情報機器及び教材の活用を含む。）が合わせて</w:t>
            </w:r>
            <w:r w:rsidRPr="000F3853">
              <w:rPr>
                <w:lang w:eastAsia="ja-JP"/>
              </w:rPr>
              <w:t>30</w:t>
            </w:r>
            <w:r w:rsidRPr="000F3853">
              <w:rPr>
                <w:lang w:eastAsia="ja-JP"/>
              </w:rPr>
              <w:t>単</w:t>
            </w:r>
            <w:r w:rsidRPr="003061E7">
              <w:rPr>
                <w:rFonts w:hint="eastAsia"/>
                <w:lang w:eastAsia="ja-JP"/>
              </w:rPr>
              <w:t>位ということだが、新設の外国語についての教科に関する専門的事項</w:t>
            </w:r>
            <w:r>
              <w:rPr>
                <w:rFonts w:hint="eastAsia"/>
                <w:lang w:eastAsia="ja-JP"/>
              </w:rPr>
              <w:t>1</w:t>
            </w:r>
            <w:r w:rsidRPr="003061E7">
              <w:rPr>
                <w:rFonts w:hint="eastAsia"/>
                <w:lang w:eastAsia="ja-JP"/>
              </w:rPr>
              <w:t>単位、教科の指導法外国語を</w:t>
            </w:r>
            <w:r>
              <w:rPr>
                <w:rFonts w:hint="eastAsia"/>
                <w:lang w:eastAsia="ja-JP"/>
              </w:rPr>
              <w:t>1</w:t>
            </w:r>
            <w:r w:rsidRPr="003061E7">
              <w:rPr>
                <w:rFonts w:hint="eastAsia"/>
                <w:lang w:eastAsia="ja-JP"/>
              </w:rPr>
              <w:t>単位の開講としても、総単位数が満たせれば問題無いか。</w:t>
            </w:r>
          </w:p>
          <w:p w14:paraId="0AAE9547" w14:textId="77777777" w:rsidR="00D811B3" w:rsidRDefault="00D811B3" w:rsidP="006E4D5C">
            <w:pPr>
              <w:pStyle w:val="ae"/>
              <w:rPr>
                <w:lang w:eastAsia="ja-JP"/>
              </w:rPr>
            </w:pPr>
          </w:p>
          <w:p w14:paraId="66A186CE" w14:textId="77777777" w:rsidR="00D811B3" w:rsidRPr="003061E7" w:rsidRDefault="00D811B3" w:rsidP="006E4D5C">
            <w:pPr>
              <w:pStyle w:val="ae"/>
              <w:rPr>
                <w:lang w:eastAsia="ja-JP"/>
              </w:rPr>
            </w:pPr>
            <w:r>
              <w:rPr>
                <w:rFonts w:hint="eastAsia"/>
                <w:lang w:eastAsia="ja-JP"/>
              </w:rPr>
              <w:t xml:space="preserve">Ａ　</w:t>
            </w:r>
            <w:r w:rsidRPr="003061E7">
              <w:rPr>
                <w:rFonts w:hint="eastAsia"/>
                <w:lang w:eastAsia="ja-JP"/>
              </w:rPr>
              <w:t>問題ない。</w:t>
            </w:r>
          </w:p>
        </w:tc>
      </w:tr>
    </w:tbl>
    <w:p w14:paraId="463E2AD7" w14:textId="77777777" w:rsidR="00D811B3" w:rsidRDefault="00D811B3" w:rsidP="00D811B3">
      <w:pPr>
        <w:pStyle w:val="ae"/>
        <w:rPr>
          <w:lang w:eastAsia="ja-JP"/>
        </w:rPr>
      </w:pPr>
    </w:p>
    <w:p w14:paraId="59FE4449" w14:textId="77777777" w:rsidR="00D811B3" w:rsidRDefault="00D811B3" w:rsidP="00482D21">
      <w:pPr>
        <w:pStyle w:val="ae"/>
        <w:ind w:leftChars="135" w:left="283"/>
        <w:rPr>
          <w:lang w:eastAsia="ja-JP"/>
        </w:rPr>
      </w:pPr>
      <w:r>
        <w:rPr>
          <w:rFonts w:hint="eastAsia"/>
          <w:lang w:eastAsia="ja-JP"/>
        </w:rPr>
        <w:t xml:space="preserve">　教科に関する専門的事項に関する科目と教科の指導法の最低修得単位数の規定がないため、両者の単位数の配分は大学に委ねられます。</w:t>
      </w:r>
    </w:p>
    <w:p w14:paraId="0A8E779E" w14:textId="77777777" w:rsidR="00D811B3" w:rsidRPr="000F3853" w:rsidRDefault="00D811B3" w:rsidP="00D811B3">
      <w:pPr>
        <w:pStyle w:val="ae"/>
        <w:rPr>
          <w:lang w:eastAsia="ja-JP"/>
        </w:rPr>
      </w:pPr>
    </w:p>
    <w:p w14:paraId="168FACBC" w14:textId="77777777" w:rsidR="00D811B3" w:rsidRDefault="00D811B3" w:rsidP="00482D21">
      <w:pPr>
        <w:pStyle w:val="ae"/>
        <w:ind w:leftChars="67" w:left="141"/>
        <w:rPr>
          <w:lang w:eastAsia="ja-JP"/>
        </w:rPr>
      </w:pPr>
      <w:r>
        <w:rPr>
          <w:rFonts w:hint="eastAsia"/>
          <w:lang w:eastAsia="ja-JP"/>
        </w:rPr>
        <w:t>◆</w:t>
      </w:r>
      <w:r>
        <w:fldChar w:fldCharType="begin"/>
      </w:r>
      <w:r>
        <w:instrText>HYPERLINK "https://www.mext.go.jp/component/a_menu/education/detail/__icsFiles/afieldfile/2018/01/16/1388004_6.pdf"</w:instrText>
      </w:r>
      <w:r>
        <w:fldChar w:fldCharType="separate"/>
      </w:r>
      <w:r w:rsidRPr="00B51AB0">
        <w:rPr>
          <w:rStyle w:val="a7"/>
          <w:rFonts w:hint="eastAsia"/>
          <w:lang w:eastAsia="ja-JP"/>
        </w:rPr>
        <w:t>再課程認定質問回答集</w:t>
      </w:r>
      <w:r>
        <w:rPr>
          <w:rStyle w:val="a7"/>
          <w:lang w:eastAsia="ja-JP"/>
        </w:rPr>
        <w:fldChar w:fldCharType="end"/>
      </w:r>
      <w:r w:rsidRPr="00593245">
        <w:t>（</w:t>
      </w:r>
      <w:r w:rsidRPr="000F3853">
        <w:rPr>
          <w:lang w:eastAsia="ja-JP"/>
        </w:rPr>
        <w:t>No.57</w:t>
      </w:r>
      <w:r>
        <w:rPr>
          <w:rFonts w:hint="eastAsia"/>
          <w:lang w:eastAsia="ja-JP"/>
        </w:rPr>
        <w:t>）</w:t>
      </w:r>
    </w:p>
    <w:tbl>
      <w:tblPr>
        <w:tblStyle w:val="ad"/>
        <w:tblW w:w="0" w:type="auto"/>
        <w:tblInd w:w="279" w:type="dxa"/>
        <w:tblLook w:val="04A0" w:firstRow="1" w:lastRow="0" w:firstColumn="1" w:lastColumn="0" w:noHBand="0" w:noVBand="1"/>
      </w:tblPr>
      <w:tblGrid>
        <w:gridCol w:w="8781"/>
      </w:tblGrid>
      <w:tr w:rsidR="00D811B3" w14:paraId="12A6FA9A" w14:textId="77777777" w:rsidTr="00482D21">
        <w:tc>
          <w:tcPr>
            <w:tcW w:w="8781" w:type="dxa"/>
            <w:tcBorders>
              <w:top w:val="dashed" w:sz="4" w:space="0" w:color="auto"/>
              <w:left w:val="dashed" w:sz="4" w:space="0" w:color="auto"/>
              <w:bottom w:val="dashed" w:sz="4" w:space="0" w:color="auto"/>
              <w:right w:val="dashed" w:sz="4" w:space="0" w:color="auto"/>
            </w:tcBorders>
          </w:tcPr>
          <w:p w14:paraId="20E274F3" w14:textId="77777777" w:rsidR="00D811B3" w:rsidRPr="00593245" w:rsidRDefault="00D811B3" w:rsidP="006E4D5C">
            <w:pPr>
              <w:pStyle w:val="ae"/>
              <w:ind w:leftChars="14" w:left="170" w:hangingChars="67" w:hanging="141"/>
              <w:rPr>
                <w:rFonts w:ascii="ＭＳ 明朝" w:hAnsi="ＭＳ 明朝"/>
                <w:lang w:eastAsia="ja-JP"/>
              </w:rPr>
            </w:pPr>
            <w:r>
              <w:rPr>
                <w:rFonts w:ascii="ＭＳ 明朝" w:hAnsi="ＭＳ 明朝" w:hint="eastAsia"/>
                <w:lang w:eastAsia="ja-JP"/>
              </w:rPr>
              <w:t>Ｑ</w:t>
            </w:r>
            <w:r w:rsidRPr="00593245">
              <w:rPr>
                <w:rFonts w:ascii="ＭＳ 明朝" w:hAnsi="ＭＳ 明朝" w:hint="eastAsia"/>
                <w:lang w:eastAsia="ja-JP"/>
              </w:rPr>
              <w:t xml:space="preserve">　教職カリキュラムの「大くくり化」について、小学校の場合、「教科の指導法」を全て必修として総計</w:t>
            </w:r>
            <w:r w:rsidRPr="00603C29">
              <w:rPr>
                <w:lang w:eastAsia="ja-JP"/>
              </w:rPr>
              <w:t>20</w:t>
            </w:r>
            <w:r w:rsidRPr="00593245">
              <w:rPr>
                <w:rFonts w:ascii="ＭＳ 明朝" w:hAnsi="ＭＳ 明朝" w:hint="eastAsia"/>
                <w:lang w:eastAsia="ja-JP"/>
              </w:rPr>
              <w:t>単位という設定であれば、「教科に関する科目」に関しての必修単位は</w:t>
            </w:r>
            <w:r w:rsidRPr="000F3853">
              <w:rPr>
                <w:lang w:eastAsia="ja-JP"/>
              </w:rPr>
              <w:t>10</w:t>
            </w:r>
            <w:r w:rsidRPr="000F3853">
              <w:rPr>
                <w:lang w:eastAsia="ja-JP"/>
              </w:rPr>
              <w:t>単</w:t>
            </w:r>
            <w:r w:rsidRPr="00593245">
              <w:rPr>
                <w:rFonts w:ascii="ＭＳ 明朝" w:hAnsi="ＭＳ 明朝" w:hint="eastAsia"/>
                <w:lang w:eastAsia="ja-JP"/>
              </w:rPr>
              <w:t>位以上であればよいのか。</w:t>
            </w:r>
          </w:p>
          <w:p w14:paraId="2AAD6126" w14:textId="77777777" w:rsidR="00D811B3" w:rsidRPr="00593245" w:rsidRDefault="00D811B3" w:rsidP="006E4D5C">
            <w:pPr>
              <w:pStyle w:val="ae"/>
              <w:ind w:leftChars="14" w:left="170" w:hangingChars="67" w:hanging="141"/>
              <w:rPr>
                <w:rFonts w:ascii="ＭＳ 明朝" w:hAnsi="ＭＳ 明朝"/>
                <w:lang w:eastAsia="ja-JP"/>
              </w:rPr>
            </w:pPr>
          </w:p>
          <w:p w14:paraId="5874C499" w14:textId="77777777" w:rsidR="00D811B3" w:rsidRPr="003061E7" w:rsidRDefault="00D811B3" w:rsidP="006E4D5C">
            <w:pPr>
              <w:pStyle w:val="ae"/>
              <w:ind w:leftChars="14" w:left="170" w:hangingChars="67" w:hanging="141"/>
              <w:rPr>
                <w:lang w:eastAsia="ja-JP"/>
              </w:rPr>
            </w:pPr>
            <w:r>
              <w:rPr>
                <w:rFonts w:ascii="ＭＳ 明朝" w:hAnsi="ＭＳ 明朝" w:hint="eastAsia"/>
                <w:lang w:eastAsia="ja-JP"/>
              </w:rPr>
              <w:lastRenderedPageBreak/>
              <w:t>Ａ</w:t>
            </w:r>
            <w:r w:rsidRPr="00593245">
              <w:rPr>
                <w:rFonts w:ascii="ＭＳ 明朝" w:hAnsi="ＭＳ 明朝" w:hint="eastAsia"/>
                <w:lang w:eastAsia="ja-JP"/>
              </w:rPr>
              <w:t xml:space="preserve">　施行規則における「教科及び教科の指導法に関する科目」の履修条件を満たしている限りにおいては、「教科に関する専門的事項」と「各教科の指導法」の各単位数は大学の裁量により設定することができる。</w:t>
            </w:r>
          </w:p>
        </w:tc>
      </w:tr>
    </w:tbl>
    <w:p w14:paraId="2AE89155" w14:textId="77777777" w:rsidR="00D811B3" w:rsidRDefault="00D811B3" w:rsidP="00D811B3">
      <w:pPr>
        <w:pStyle w:val="ae"/>
        <w:rPr>
          <w:lang w:eastAsia="ja-JP"/>
        </w:rPr>
      </w:pPr>
    </w:p>
    <w:tbl>
      <w:tblPr>
        <w:tblStyle w:val="ad"/>
        <w:tblW w:w="0" w:type="auto"/>
        <w:tblInd w:w="269" w:type="dxa"/>
        <w:tblLook w:val="04A0" w:firstRow="1" w:lastRow="0" w:firstColumn="1" w:lastColumn="0" w:noHBand="0" w:noVBand="1"/>
      </w:tblPr>
      <w:tblGrid>
        <w:gridCol w:w="8771"/>
      </w:tblGrid>
      <w:tr w:rsidR="00D811B3" w14:paraId="7396E565" w14:textId="77777777" w:rsidTr="00CD14B9">
        <w:tc>
          <w:tcPr>
            <w:tcW w:w="8771" w:type="dxa"/>
            <w:tcBorders>
              <w:top w:val="single" w:sz="4" w:space="0" w:color="auto"/>
              <w:left w:val="single" w:sz="4" w:space="0" w:color="auto"/>
              <w:bottom w:val="single" w:sz="4" w:space="0" w:color="auto"/>
              <w:right w:val="single" w:sz="4" w:space="0" w:color="auto"/>
            </w:tcBorders>
          </w:tcPr>
          <w:p w14:paraId="0F66BE15" w14:textId="77777777" w:rsidR="00D811B3" w:rsidRPr="00A34864" w:rsidRDefault="00D811B3" w:rsidP="006E4D5C">
            <w:pPr>
              <w:pStyle w:val="ae"/>
              <w:ind w:left="424" w:hangingChars="202" w:hanging="424"/>
              <w:rPr>
                <w:lang w:eastAsia="ja-JP"/>
              </w:rPr>
            </w:pPr>
            <w:r>
              <w:rPr>
                <w:rFonts w:hint="eastAsia"/>
                <w:lang w:eastAsia="ja-JP"/>
              </w:rPr>
              <w:t>（２）「各教科の指導法」は、小学校全教科の指導法について開設するものとする。また、「各教科の指導法」に関する科目は、小学校学習指導要領における各教科の内容に即し、包括的な内容を含むものでなければならない。</w:t>
            </w:r>
          </w:p>
        </w:tc>
      </w:tr>
    </w:tbl>
    <w:p w14:paraId="7EEB559D" w14:textId="77777777" w:rsidR="00D811B3" w:rsidRDefault="00D811B3" w:rsidP="00D811B3">
      <w:pPr>
        <w:pStyle w:val="ae"/>
        <w:ind w:firstLineChars="100" w:firstLine="210"/>
        <w:rPr>
          <w:lang w:eastAsia="ja-JP"/>
        </w:rPr>
      </w:pPr>
    </w:p>
    <w:p w14:paraId="2540670A" w14:textId="77777777" w:rsidR="00D811B3" w:rsidRDefault="00D811B3" w:rsidP="00CD14B9">
      <w:pPr>
        <w:pStyle w:val="ae"/>
        <w:ind w:leftChars="135" w:left="283" w:firstLineChars="100" w:firstLine="210"/>
        <w:rPr>
          <w:lang w:eastAsia="ja-JP"/>
        </w:rPr>
      </w:pPr>
      <w:r>
        <w:rPr>
          <w:rFonts w:hint="eastAsia"/>
          <w:lang w:eastAsia="ja-JP"/>
        </w:rPr>
        <w:t>国語（書写を含む。）、社会、算数、理科、生活、音楽、図画工作、家庭、体育、外国語（英語、ドイツ語、フランス語その他の各外国語に分ける。）の指導法の開設が必要になります。</w:t>
      </w:r>
    </w:p>
    <w:p w14:paraId="32BDBFFA" w14:textId="77777777" w:rsidR="00D811B3" w:rsidRDefault="00D811B3" w:rsidP="00CD14B9">
      <w:pPr>
        <w:pStyle w:val="ae"/>
        <w:ind w:leftChars="135" w:left="283" w:firstLineChars="100" w:firstLine="210"/>
        <w:rPr>
          <w:lang w:eastAsia="ja-JP"/>
        </w:rPr>
      </w:pPr>
      <w:r>
        <w:rPr>
          <w:rFonts w:hint="eastAsia"/>
          <w:lang w:eastAsia="ja-JP"/>
        </w:rPr>
        <w:t>また授業内容については、小学校学習指導要領における各教科の内容に即し、包括的な内容を含むものでなければならないとされているため、授業において使用する参考書またはテキストにおいて小学校学習指導要領は必須となります。</w:t>
      </w:r>
    </w:p>
    <w:p w14:paraId="0D3F1E06" w14:textId="77777777" w:rsidR="002D3FFC" w:rsidRDefault="002D3FFC" w:rsidP="00CD14B9">
      <w:pPr>
        <w:pStyle w:val="ae"/>
        <w:ind w:leftChars="135" w:left="283" w:firstLineChars="100" w:firstLine="210"/>
        <w:rPr>
          <w:lang w:eastAsia="ja-JP"/>
        </w:rPr>
      </w:pPr>
    </w:p>
    <w:p w14:paraId="54EBA86D" w14:textId="1FAFC4DD" w:rsidR="002D3FFC" w:rsidRDefault="002D3FFC" w:rsidP="00CD14B9">
      <w:pPr>
        <w:pStyle w:val="ae"/>
        <w:ind w:leftChars="135" w:left="283" w:firstLineChars="100" w:firstLine="210"/>
        <w:rPr>
          <w:lang w:eastAsia="ja-JP"/>
        </w:rPr>
      </w:pPr>
      <w:r>
        <w:rPr>
          <w:rFonts w:hint="eastAsia"/>
          <w:lang w:eastAsia="ja-JP"/>
        </w:rPr>
        <w:t>一種免については、開設の規定と単位修得の規定にずれがありません。ただし、二種免については「各教科の指導法」は全教科開設が必要なものの、修得は</w:t>
      </w:r>
      <w:r>
        <w:rPr>
          <w:rFonts w:hint="eastAsia"/>
          <w:lang w:eastAsia="ja-JP"/>
        </w:rPr>
        <w:t>6</w:t>
      </w:r>
      <w:r>
        <w:rPr>
          <w:rFonts w:hint="eastAsia"/>
          <w:lang w:eastAsia="ja-JP"/>
        </w:rPr>
        <w:t>単位以上（音楽、図画工作又は体育の教科の指導法に関する科目のうち</w:t>
      </w:r>
      <w:r>
        <w:rPr>
          <w:rFonts w:hint="eastAsia"/>
          <w:lang w:eastAsia="ja-JP"/>
        </w:rPr>
        <w:t>2</w:t>
      </w:r>
      <w:r>
        <w:rPr>
          <w:rFonts w:hint="eastAsia"/>
          <w:lang w:eastAsia="ja-JP"/>
        </w:rPr>
        <w:t>以上を含む。）</w:t>
      </w:r>
      <w:r w:rsidR="00A86571">
        <w:rPr>
          <w:rFonts w:hint="eastAsia"/>
          <w:lang w:eastAsia="ja-JP"/>
        </w:rPr>
        <w:t>の</w:t>
      </w:r>
      <w:r>
        <w:rPr>
          <w:rFonts w:hint="eastAsia"/>
          <w:lang w:eastAsia="ja-JP"/>
        </w:rPr>
        <w:t>修得でよいと開設の規定と単位修得の規定にずれがあります。</w:t>
      </w:r>
    </w:p>
    <w:p w14:paraId="086F5ADF" w14:textId="77777777" w:rsidR="00D811B3" w:rsidRDefault="00D811B3" w:rsidP="001B7858"/>
    <w:tbl>
      <w:tblPr>
        <w:tblStyle w:val="ad"/>
        <w:tblW w:w="0" w:type="auto"/>
        <w:tblInd w:w="279" w:type="dxa"/>
        <w:tblLook w:val="04A0" w:firstRow="1" w:lastRow="0" w:firstColumn="1" w:lastColumn="0" w:noHBand="0" w:noVBand="1"/>
      </w:tblPr>
      <w:tblGrid>
        <w:gridCol w:w="8781"/>
      </w:tblGrid>
      <w:tr w:rsidR="00D811B3" w14:paraId="7122B698" w14:textId="77777777" w:rsidTr="00CD14B9">
        <w:tc>
          <w:tcPr>
            <w:tcW w:w="8781" w:type="dxa"/>
            <w:tcBorders>
              <w:top w:val="single" w:sz="4" w:space="0" w:color="auto"/>
              <w:left w:val="single" w:sz="4" w:space="0" w:color="auto"/>
              <w:bottom w:val="single" w:sz="4" w:space="0" w:color="auto"/>
              <w:right w:val="single" w:sz="4" w:space="0" w:color="auto"/>
            </w:tcBorders>
          </w:tcPr>
          <w:p w14:paraId="64889045" w14:textId="5DE9518E" w:rsidR="00D811B3" w:rsidRPr="001A1305" w:rsidRDefault="00D811B3" w:rsidP="006E4D5C">
            <w:pPr>
              <w:widowControl/>
              <w:ind w:leftChars="1" w:left="424" w:hangingChars="201" w:hanging="422"/>
              <w:jc w:val="left"/>
            </w:pPr>
            <w:r w:rsidRPr="001A1305">
              <w:rPr>
                <w:rFonts w:hint="eastAsia"/>
              </w:rPr>
              <w:t>（４）小学校教諭の教職課程に配置する必要</w:t>
            </w:r>
            <w:r>
              <w:rPr>
                <w:rFonts w:hint="eastAsia"/>
              </w:rPr>
              <w:t>教職</w:t>
            </w:r>
            <w:r w:rsidRPr="001A1305">
              <w:rPr>
                <w:rFonts w:hint="eastAsia"/>
              </w:rPr>
              <w:t>専任教員数は、入学定員</w:t>
            </w:r>
            <w:r w:rsidRPr="00CD14B9">
              <w:t>が</w:t>
            </w:r>
            <w:r w:rsidRPr="00CD14B9">
              <w:t>50</w:t>
            </w:r>
            <w:r w:rsidRPr="00BD3218">
              <w:rPr>
                <w:rFonts w:ascii="ＭＳ 明朝" w:hAnsi="ＭＳ 明朝" w:hint="eastAsia"/>
              </w:rPr>
              <w:t>人</w:t>
            </w:r>
            <w:r w:rsidRPr="001A1305">
              <w:rPr>
                <w:rFonts w:hint="eastAsia"/>
              </w:rPr>
              <w:t>までの場合、以下の①～④にそれぞれ</w:t>
            </w:r>
            <w:r w:rsidR="00CD14B9">
              <w:rPr>
                <w:rFonts w:hint="eastAsia"/>
              </w:rPr>
              <w:t>1</w:t>
            </w:r>
            <w:r w:rsidRPr="001A1305">
              <w:rPr>
                <w:rFonts w:hint="eastAsia"/>
              </w:rPr>
              <w:t>人以上とし、これを含め①～⑤で合計</w:t>
            </w:r>
            <w:r w:rsidR="00CD14B9">
              <w:rPr>
                <w:rFonts w:hint="eastAsia"/>
              </w:rPr>
              <w:t>8</w:t>
            </w:r>
            <w:r w:rsidRPr="001A1305">
              <w:rPr>
                <w:rFonts w:hint="eastAsia"/>
              </w:rPr>
              <w:t>人以上とする。ただし、短期大学の専攻科においては、①に</w:t>
            </w:r>
            <w:r w:rsidR="00CD14B9">
              <w:rPr>
                <w:rFonts w:hint="eastAsia"/>
              </w:rPr>
              <w:t>1</w:t>
            </w:r>
            <w:r w:rsidRPr="001A1305">
              <w:rPr>
                <w:rFonts w:hint="eastAsia"/>
              </w:rPr>
              <w:t>人以上、②～④</w:t>
            </w:r>
            <w:r>
              <w:rPr>
                <w:rFonts w:hint="eastAsia"/>
              </w:rPr>
              <w:t>及び教育実践に関する科目</w:t>
            </w:r>
            <w:r w:rsidRPr="001A1305">
              <w:rPr>
                <w:rFonts w:hint="eastAsia"/>
              </w:rPr>
              <w:t>のいずれかに</w:t>
            </w:r>
            <w:r w:rsidR="00CD14B9">
              <w:rPr>
                <w:rFonts w:hint="eastAsia"/>
              </w:rPr>
              <w:t>1</w:t>
            </w:r>
            <w:r w:rsidRPr="001A1305">
              <w:rPr>
                <w:rFonts w:hint="eastAsia"/>
              </w:rPr>
              <w:t>人以上とし、これを含め①～④で合計</w:t>
            </w:r>
            <w:r w:rsidR="00CD14B9">
              <w:rPr>
                <w:rFonts w:hint="eastAsia"/>
              </w:rPr>
              <w:t>4</w:t>
            </w:r>
            <w:r w:rsidRPr="001A1305">
              <w:rPr>
                <w:rFonts w:hint="eastAsia"/>
              </w:rPr>
              <w:t>人以上とする。</w:t>
            </w:r>
          </w:p>
          <w:p w14:paraId="66138F5D" w14:textId="1542A7A2" w:rsidR="00D811B3" w:rsidRDefault="00D811B3" w:rsidP="006E4D5C">
            <w:pPr>
              <w:widowControl/>
              <w:ind w:leftChars="212" w:left="445" w:firstLineChars="100" w:firstLine="210"/>
              <w:jc w:val="left"/>
            </w:pPr>
            <w:r w:rsidRPr="001A1305">
              <w:rPr>
                <w:rFonts w:hint="eastAsia"/>
              </w:rPr>
              <w:t>また、入学定員が</w:t>
            </w:r>
            <w:r w:rsidR="00CD14B9" w:rsidRPr="00CD14B9">
              <w:t>50</w:t>
            </w:r>
            <w:r w:rsidRPr="001A1305">
              <w:rPr>
                <w:rFonts w:hint="eastAsia"/>
              </w:rPr>
              <w:t>人を超える場合は、</w:t>
            </w:r>
            <w:r w:rsidRPr="00CD14B9">
              <w:t>50</w:t>
            </w:r>
            <w:r w:rsidRPr="00CD14B9">
              <w:t>人</w:t>
            </w:r>
            <w:r w:rsidRPr="001A1305">
              <w:rPr>
                <w:rFonts w:hint="eastAsia"/>
              </w:rPr>
              <w:t>を超えるごとに①～⑤のいずれか又は合わせて</w:t>
            </w:r>
            <w:r w:rsidR="00CD14B9">
              <w:rPr>
                <w:rFonts w:hint="eastAsia"/>
              </w:rPr>
              <w:t>2</w:t>
            </w:r>
            <w:r w:rsidRPr="001A1305">
              <w:rPr>
                <w:rFonts w:hint="eastAsia"/>
              </w:rPr>
              <w:t>人増員しなければならない。</w:t>
            </w:r>
          </w:p>
          <w:p w14:paraId="176FDCFF" w14:textId="39CF4F93" w:rsidR="00D811B3" w:rsidRPr="001A1305" w:rsidRDefault="00D811B3" w:rsidP="006E4D5C">
            <w:pPr>
              <w:widowControl/>
              <w:ind w:leftChars="212" w:left="445" w:firstLineChars="100" w:firstLine="210"/>
              <w:jc w:val="left"/>
            </w:pPr>
            <w:r>
              <w:t>なお、</w:t>
            </w:r>
            <w:r w:rsidR="00CD14B9">
              <w:rPr>
                <w:rFonts w:hint="eastAsia"/>
              </w:rPr>
              <w:t>3</w:t>
            </w:r>
            <w:r>
              <w:t>（</w:t>
            </w:r>
            <w:r w:rsidR="00CD14B9">
              <w:rPr>
                <w:rFonts w:hint="eastAsia"/>
              </w:rPr>
              <w:t>7</w:t>
            </w:r>
            <w:r>
              <w:t>）の規定にかかわらず、ただし書教員は、必要教職専任教員数の合計の</w:t>
            </w:r>
            <w:r w:rsidR="00CD14B9">
              <w:rPr>
                <w:rFonts w:hint="eastAsia"/>
              </w:rPr>
              <w:t>4</w:t>
            </w:r>
            <w:r>
              <w:t>分の</w:t>
            </w:r>
            <w:r w:rsidR="00CD14B9">
              <w:rPr>
                <w:rFonts w:hint="eastAsia"/>
              </w:rPr>
              <w:t>1</w:t>
            </w:r>
            <w:r>
              <w:t>の範囲内で当該学科等の必要教職専任教員数に算入することができる（ただし、前段に定める</w:t>
            </w:r>
            <w:r>
              <w:rPr>
                <w:rFonts w:ascii="ＭＳ 明朝" w:hAnsi="ＭＳ 明朝" w:cs="ＭＳ 明朝" w:hint="eastAsia"/>
              </w:rPr>
              <w:t>①</w:t>
            </w:r>
            <w:r>
              <w:t>～</w:t>
            </w:r>
            <w:r>
              <w:rPr>
                <w:rFonts w:ascii="ＭＳ 明朝" w:hAnsi="ＭＳ 明朝" w:cs="ＭＳ 明朝" w:hint="eastAsia"/>
              </w:rPr>
              <w:t>④</w:t>
            </w:r>
            <w:r>
              <w:t>にそれぞれ配置する</w:t>
            </w:r>
            <w:r w:rsidR="00CD14B9">
              <w:rPr>
                <w:rFonts w:hint="eastAsia"/>
              </w:rPr>
              <w:t>1</w:t>
            </w:r>
            <w:r>
              <w:t>人（短期大学の専攻科にあっては</w:t>
            </w:r>
            <w:r>
              <w:rPr>
                <w:rFonts w:ascii="ＭＳ 明朝" w:hAnsi="ＭＳ 明朝" w:cs="ＭＳ 明朝" w:hint="eastAsia"/>
              </w:rPr>
              <w:t>①</w:t>
            </w:r>
            <w:r>
              <w:t>の</w:t>
            </w:r>
            <w:r w:rsidR="00CD14B9">
              <w:rPr>
                <w:rFonts w:hint="eastAsia"/>
              </w:rPr>
              <w:t>1</w:t>
            </w:r>
            <w:r>
              <w:t>人及び</w:t>
            </w:r>
            <w:r>
              <w:rPr>
                <w:rFonts w:ascii="ＭＳ 明朝" w:hAnsi="ＭＳ 明朝" w:cs="ＭＳ 明朝" w:hint="eastAsia"/>
              </w:rPr>
              <w:t>②</w:t>
            </w:r>
            <w:r>
              <w:t>～</w:t>
            </w:r>
            <w:r>
              <w:rPr>
                <w:rFonts w:ascii="ＭＳ 明朝" w:hAnsi="ＭＳ 明朝" w:cs="ＭＳ 明朝" w:hint="eastAsia"/>
              </w:rPr>
              <w:t>④</w:t>
            </w:r>
            <w:r>
              <w:t>の</w:t>
            </w:r>
            <w:r w:rsidR="00CD14B9">
              <w:rPr>
                <w:rFonts w:hint="eastAsia"/>
              </w:rPr>
              <w:t>1</w:t>
            </w:r>
            <w:r>
              <w:t>人）に</w:t>
            </w:r>
            <w:r>
              <w:t xml:space="preserve"> </w:t>
            </w:r>
            <w:r>
              <w:t>ついては、専ら当該学科等の教育研究に従事する者とする）。</w:t>
            </w:r>
          </w:p>
          <w:p w14:paraId="397DDFEE" w14:textId="77777777" w:rsidR="00D811B3" w:rsidRPr="001A1305" w:rsidRDefault="00D811B3" w:rsidP="006E4D5C">
            <w:pPr>
              <w:widowControl/>
              <w:ind w:leftChars="210" w:left="441" w:firstLineChars="1" w:firstLine="2"/>
              <w:jc w:val="left"/>
            </w:pPr>
            <w:r w:rsidRPr="001A1305">
              <w:rPr>
                <w:rFonts w:hint="eastAsia"/>
              </w:rPr>
              <w:t>①「教科に関する専門的事項」</w:t>
            </w:r>
          </w:p>
          <w:p w14:paraId="2D047744" w14:textId="77777777" w:rsidR="00D811B3" w:rsidRPr="001A1305" w:rsidRDefault="00D811B3" w:rsidP="006E4D5C">
            <w:pPr>
              <w:widowControl/>
              <w:ind w:leftChars="210" w:left="441" w:firstLineChars="1" w:firstLine="2"/>
              <w:jc w:val="left"/>
            </w:pPr>
            <w:r w:rsidRPr="001A1305">
              <w:rPr>
                <w:rFonts w:hint="eastAsia"/>
              </w:rPr>
              <w:t>②教育の基礎的理解に関する科目</w:t>
            </w:r>
          </w:p>
          <w:p w14:paraId="1F604253" w14:textId="77777777" w:rsidR="00D811B3" w:rsidRPr="001A1305" w:rsidRDefault="00D811B3" w:rsidP="006E4D5C">
            <w:pPr>
              <w:widowControl/>
              <w:ind w:leftChars="210" w:left="441" w:firstLineChars="1" w:firstLine="2"/>
              <w:jc w:val="left"/>
            </w:pPr>
            <w:r w:rsidRPr="001A1305">
              <w:rPr>
                <w:rFonts w:hint="eastAsia"/>
              </w:rPr>
              <w:t>③道徳、総合的な学習の時間等の指導法及び生徒指導、教育相談等に関する科目</w:t>
            </w:r>
          </w:p>
          <w:p w14:paraId="4ADD1CBB" w14:textId="77777777" w:rsidR="00D811B3" w:rsidRPr="001A1305" w:rsidRDefault="00D811B3" w:rsidP="006E4D5C">
            <w:pPr>
              <w:widowControl/>
              <w:ind w:leftChars="210" w:left="441" w:firstLineChars="1" w:firstLine="2"/>
              <w:jc w:val="left"/>
            </w:pPr>
            <w:r w:rsidRPr="001A1305">
              <w:rPr>
                <w:rFonts w:hint="eastAsia"/>
              </w:rPr>
              <w:t>④「各教科の指導法」</w:t>
            </w:r>
          </w:p>
          <w:p w14:paraId="1FA3FCB7" w14:textId="77777777" w:rsidR="00D811B3" w:rsidRPr="00593245" w:rsidRDefault="00D811B3" w:rsidP="006E4D5C">
            <w:pPr>
              <w:widowControl/>
              <w:ind w:leftChars="210" w:left="441" w:firstLineChars="1" w:firstLine="2"/>
              <w:jc w:val="left"/>
            </w:pPr>
            <w:r w:rsidRPr="001A1305">
              <w:rPr>
                <w:rFonts w:hint="eastAsia"/>
              </w:rPr>
              <w:t>⑤「複合科目」</w:t>
            </w:r>
          </w:p>
        </w:tc>
      </w:tr>
    </w:tbl>
    <w:p w14:paraId="5BC3D54F" w14:textId="77777777" w:rsidR="00D811B3" w:rsidRDefault="00D811B3" w:rsidP="00D811B3">
      <w:pPr>
        <w:pStyle w:val="ae"/>
        <w:rPr>
          <w:lang w:eastAsia="ja-JP"/>
        </w:rPr>
      </w:pPr>
    </w:p>
    <w:p w14:paraId="6D49F634" w14:textId="77777777" w:rsidR="002D3FFC" w:rsidRDefault="002D3FFC" w:rsidP="00D811B3">
      <w:pPr>
        <w:pStyle w:val="ae"/>
        <w:rPr>
          <w:lang w:eastAsia="ja-JP"/>
        </w:rPr>
      </w:pPr>
    </w:p>
    <w:p w14:paraId="578D73EF" w14:textId="4F6FFE25" w:rsidR="00CD14B9" w:rsidRDefault="00CD14B9" w:rsidP="00CD14B9">
      <w:pPr>
        <w:pStyle w:val="ae"/>
        <w:ind w:leftChars="135" w:left="283"/>
        <w:rPr>
          <w:lang w:eastAsia="ja-JP"/>
        </w:rPr>
      </w:pPr>
      <w:r>
        <w:rPr>
          <w:rFonts w:hint="eastAsia"/>
          <w:lang w:eastAsia="ja-JP"/>
        </w:rPr>
        <w:lastRenderedPageBreak/>
        <w:t>▼必要教職専任教員数</w:t>
      </w:r>
    </w:p>
    <w:tbl>
      <w:tblPr>
        <w:tblStyle w:val="ad"/>
        <w:tblW w:w="8646" w:type="dxa"/>
        <w:tblInd w:w="421" w:type="dxa"/>
        <w:tblLook w:val="04A0" w:firstRow="1" w:lastRow="0" w:firstColumn="1" w:lastColumn="0" w:noHBand="0" w:noVBand="1"/>
      </w:tblPr>
      <w:tblGrid>
        <w:gridCol w:w="1417"/>
        <w:gridCol w:w="851"/>
        <w:gridCol w:w="1275"/>
        <w:gridCol w:w="1134"/>
        <w:gridCol w:w="1134"/>
        <w:gridCol w:w="851"/>
        <w:gridCol w:w="1984"/>
      </w:tblGrid>
      <w:tr w:rsidR="00D811B3" w14:paraId="5E180F1F" w14:textId="77777777" w:rsidTr="00CD14B9">
        <w:tc>
          <w:tcPr>
            <w:tcW w:w="1417" w:type="dxa"/>
            <w:vAlign w:val="center"/>
          </w:tcPr>
          <w:p w14:paraId="17D88DD0" w14:textId="77777777" w:rsidR="00D811B3" w:rsidRDefault="00D811B3" w:rsidP="006E4D5C">
            <w:pPr>
              <w:widowControl/>
              <w:jc w:val="center"/>
            </w:pPr>
            <w:r>
              <w:rPr>
                <w:rFonts w:hint="eastAsia"/>
              </w:rPr>
              <w:t>入学定員</w:t>
            </w:r>
          </w:p>
        </w:tc>
        <w:tc>
          <w:tcPr>
            <w:tcW w:w="851" w:type="dxa"/>
          </w:tcPr>
          <w:p w14:paraId="69C51EC8" w14:textId="77777777" w:rsidR="00D811B3" w:rsidRDefault="00D811B3" w:rsidP="006E4D5C">
            <w:pPr>
              <w:widowControl/>
              <w:jc w:val="left"/>
            </w:pPr>
            <w:r>
              <w:rPr>
                <w:rFonts w:hint="eastAsia"/>
              </w:rPr>
              <w:t>①教科</w:t>
            </w:r>
          </w:p>
        </w:tc>
        <w:tc>
          <w:tcPr>
            <w:tcW w:w="1275" w:type="dxa"/>
          </w:tcPr>
          <w:p w14:paraId="4A3ABDAA" w14:textId="77777777" w:rsidR="00D811B3" w:rsidRDefault="00D811B3" w:rsidP="006E4D5C">
            <w:pPr>
              <w:widowControl/>
              <w:jc w:val="left"/>
            </w:pPr>
            <w:r>
              <w:rPr>
                <w:rFonts w:hint="eastAsia"/>
              </w:rPr>
              <w:t>②教育の基礎的理解</w:t>
            </w:r>
          </w:p>
        </w:tc>
        <w:tc>
          <w:tcPr>
            <w:tcW w:w="1134" w:type="dxa"/>
          </w:tcPr>
          <w:p w14:paraId="4A8B08E2" w14:textId="77777777" w:rsidR="00D811B3" w:rsidRDefault="00D811B3" w:rsidP="006E4D5C">
            <w:pPr>
              <w:widowControl/>
              <w:jc w:val="left"/>
            </w:pPr>
            <w:r>
              <w:rPr>
                <w:rFonts w:hint="eastAsia"/>
              </w:rPr>
              <w:t>③道徳、総合…</w:t>
            </w:r>
          </w:p>
        </w:tc>
        <w:tc>
          <w:tcPr>
            <w:tcW w:w="1134" w:type="dxa"/>
          </w:tcPr>
          <w:p w14:paraId="52E0B60B" w14:textId="77777777" w:rsidR="00D811B3" w:rsidRPr="00CD14B9" w:rsidRDefault="00D811B3" w:rsidP="006E4D5C">
            <w:pPr>
              <w:widowControl/>
              <w:jc w:val="left"/>
              <w:rPr>
                <w:szCs w:val="21"/>
              </w:rPr>
            </w:pPr>
            <w:r w:rsidRPr="00CD14B9">
              <w:rPr>
                <w:rFonts w:hint="eastAsia"/>
                <w:szCs w:val="21"/>
              </w:rPr>
              <w:t>④各教科の指導法</w:t>
            </w:r>
          </w:p>
        </w:tc>
        <w:tc>
          <w:tcPr>
            <w:tcW w:w="851" w:type="dxa"/>
          </w:tcPr>
          <w:p w14:paraId="11B4AC13" w14:textId="77777777" w:rsidR="00D811B3" w:rsidRDefault="00D811B3" w:rsidP="006E4D5C">
            <w:pPr>
              <w:widowControl/>
              <w:jc w:val="left"/>
            </w:pPr>
            <w:r>
              <w:rPr>
                <w:rFonts w:hint="eastAsia"/>
              </w:rPr>
              <w:t>⑤複合科目</w:t>
            </w:r>
          </w:p>
        </w:tc>
        <w:tc>
          <w:tcPr>
            <w:tcW w:w="1984" w:type="dxa"/>
          </w:tcPr>
          <w:p w14:paraId="5B3A13D7" w14:textId="5E3EF968" w:rsidR="00D811B3" w:rsidRDefault="00D811B3" w:rsidP="006E4D5C">
            <w:pPr>
              <w:widowControl/>
              <w:jc w:val="left"/>
            </w:pPr>
            <w:r>
              <w:rPr>
                <w:rFonts w:hint="eastAsia"/>
              </w:rPr>
              <w:t>必要</w:t>
            </w:r>
            <w:r w:rsidR="00CD14B9">
              <w:rPr>
                <w:rFonts w:hint="eastAsia"/>
              </w:rPr>
              <w:t>教職</w:t>
            </w:r>
            <w:r>
              <w:rPr>
                <w:rFonts w:hint="eastAsia"/>
              </w:rPr>
              <w:t>専任教員数合計（①～⑤）</w:t>
            </w:r>
          </w:p>
        </w:tc>
      </w:tr>
      <w:tr w:rsidR="00D811B3" w14:paraId="5AB918A5" w14:textId="77777777" w:rsidTr="00CD14B9">
        <w:tc>
          <w:tcPr>
            <w:tcW w:w="1417" w:type="dxa"/>
          </w:tcPr>
          <w:p w14:paraId="5C09074E" w14:textId="77777777" w:rsidR="00D811B3" w:rsidRDefault="00D811B3" w:rsidP="006E4D5C">
            <w:pPr>
              <w:widowControl/>
              <w:jc w:val="left"/>
            </w:pPr>
            <w:r>
              <w:rPr>
                <w:rFonts w:hint="eastAsia"/>
              </w:rPr>
              <w:t>～</w:t>
            </w:r>
            <w:r>
              <w:rPr>
                <w:rFonts w:hint="eastAsia"/>
              </w:rPr>
              <w:t>5</w:t>
            </w:r>
            <w:r>
              <w:t>0</w:t>
            </w:r>
            <w:r>
              <w:rPr>
                <w:rFonts w:hint="eastAsia"/>
              </w:rPr>
              <w:t>名</w:t>
            </w:r>
          </w:p>
        </w:tc>
        <w:tc>
          <w:tcPr>
            <w:tcW w:w="851" w:type="dxa"/>
          </w:tcPr>
          <w:p w14:paraId="616A1C84" w14:textId="77777777" w:rsidR="00D811B3" w:rsidRDefault="00D811B3" w:rsidP="006E4D5C">
            <w:pPr>
              <w:widowControl/>
              <w:jc w:val="center"/>
            </w:pPr>
            <w:r>
              <w:rPr>
                <w:rFonts w:hint="eastAsia"/>
              </w:rPr>
              <w:t>最低</w:t>
            </w:r>
            <w:r>
              <w:t>1</w:t>
            </w:r>
          </w:p>
        </w:tc>
        <w:tc>
          <w:tcPr>
            <w:tcW w:w="1275" w:type="dxa"/>
          </w:tcPr>
          <w:p w14:paraId="3ED4E459" w14:textId="77777777" w:rsidR="00D811B3" w:rsidRDefault="00D811B3" w:rsidP="006E4D5C">
            <w:pPr>
              <w:widowControl/>
              <w:jc w:val="center"/>
            </w:pPr>
            <w:r w:rsidRPr="00224ECA">
              <w:rPr>
                <w:rFonts w:hint="eastAsia"/>
              </w:rPr>
              <w:t>最低</w:t>
            </w:r>
            <w:r w:rsidRPr="00224ECA">
              <w:t>1</w:t>
            </w:r>
          </w:p>
        </w:tc>
        <w:tc>
          <w:tcPr>
            <w:tcW w:w="1134" w:type="dxa"/>
          </w:tcPr>
          <w:p w14:paraId="0848EF7F" w14:textId="77777777" w:rsidR="00D811B3" w:rsidRDefault="00D811B3" w:rsidP="006E4D5C">
            <w:pPr>
              <w:widowControl/>
              <w:jc w:val="center"/>
            </w:pPr>
            <w:r w:rsidRPr="00224ECA">
              <w:rPr>
                <w:rFonts w:hint="eastAsia"/>
              </w:rPr>
              <w:t>最低</w:t>
            </w:r>
            <w:r w:rsidRPr="00224ECA">
              <w:t>1</w:t>
            </w:r>
          </w:p>
        </w:tc>
        <w:tc>
          <w:tcPr>
            <w:tcW w:w="1134" w:type="dxa"/>
          </w:tcPr>
          <w:p w14:paraId="71188159" w14:textId="77777777" w:rsidR="00D811B3" w:rsidRDefault="00D811B3" w:rsidP="006E4D5C">
            <w:pPr>
              <w:widowControl/>
              <w:jc w:val="center"/>
            </w:pPr>
            <w:r w:rsidRPr="00224ECA">
              <w:rPr>
                <w:rFonts w:hint="eastAsia"/>
              </w:rPr>
              <w:t>最低</w:t>
            </w:r>
            <w:r w:rsidRPr="00224ECA">
              <w:t>1</w:t>
            </w:r>
          </w:p>
        </w:tc>
        <w:tc>
          <w:tcPr>
            <w:tcW w:w="851" w:type="dxa"/>
          </w:tcPr>
          <w:p w14:paraId="54272599" w14:textId="77777777" w:rsidR="00D811B3" w:rsidRDefault="00D811B3" w:rsidP="006E4D5C">
            <w:pPr>
              <w:widowControl/>
              <w:jc w:val="center"/>
            </w:pPr>
          </w:p>
        </w:tc>
        <w:tc>
          <w:tcPr>
            <w:tcW w:w="1984" w:type="dxa"/>
          </w:tcPr>
          <w:p w14:paraId="7CDA3891" w14:textId="77777777" w:rsidR="00D811B3" w:rsidRDefault="00D811B3" w:rsidP="006E4D5C">
            <w:pPr>
              <w:widowControl/>
              <w:jc w:val="center"/>
            </w:pPr>
            <w:r>
              <w:t>8</w:t>
            </w:r>
          </w:p>
        </w:tc>
      </w:tr>
      <w:tr w:rsidR="00D811B3" w14:paraId="4787A5DD" w14:textId="77777777" w:rsidTr="00CD14B9">
        <w:tc>
          <w:tcPr>
            <w:tcW w:w="1417" w:type="dxa"/>
          </w:tcPr>
          <w:p w14:paraId="09F36975" w14:textId="77777777" w:rsidR="00D811B3" w:rsidRDefault="00D811B3" w:rsidP="006E4D5C">
            <w:pPr>
              <w:widowControl/>
              <w:jc w:val="left"/>
            </w:pPr>
            <w:r>
              <w:rPr>
                <w:rFonts w:hint="eastAsia"/>
              </w:rPr>
              <w:t>5</w:t>
            </w:r>
            <w:r>
              <w:t>1</w:t>
            </w:r>
            <w:r>
              <w:rPr>
                <w:rFonts w:hint="eastAsia"/>
              </w:rPr>
              <w:t>～</w:t>
            </w:r>
            <w:r>
              <w:rPr>
                <w:rFonts w:hint="eastAsia"/>
              </w:rPr>
              <w:t>1</w:t>
            </w:r>
            <w:r>
              <w:t>00</w:t>
            </w:r>
            <w:r>
              <w:rPr>
                <w:rFonts w:hint="eastAsia"/>
              </w:rPr>
              <w:t>名</w:t>
            </w:r>
          </w:p>
        </w:tc>
        <w:tc>
          <w:tcPr>
            <w:tcW w:w="851" w:type="dxa"/>
          </w:tcPr>
          <w:p w14:paraId="5A21561D" w14:textId="77777777" w:rsidR="00D811B3" w:rsidRDefault="00D811B3" w:rsidP="006E4D5C">
            <w:pPr>
              <w:widowControl/>
              <w:jc w:val="center"/>
            </w:pPr>
            <w:r>
              <w:rPr>
                <w:rFonts w:hint="eastAsia"/>
              </w:rPr>
              <w:t>最低</w:t>
            </w:r>
            <w:r>
              <w:t>1</w:t>
            </w:r>
          </w:p>
        </w:tc>
        <w:tc>
          <w:tcPr>
            <w:tcW w:w="1275" w:type="dxa"/>
          </w:tcPr>
          <w:p w14:paraId="4BF1819B" w14:textId="77777777" w:rsidR="00D811B3" w:rsidRDefault="00D811B3" w:rsidP="006E4D5C">
            <w:pPr>
              <w:widowControl/>
              <w:jc w:val="center"/>
            </w:pPr>
            <w:r w:rsidRPr="00224ECA">
              <w:rPr>
                <w:rFonts w:hint="eastAsia"/>
              </w:rPr>
              <w:t>最低</w:t>
            </w:r>
            <w:r w:rsidRPr="00224ECA">
              <w:t>1</w:t>
            </w:r>
          </w:p>
        </w:tc>
        <w:tc>
          <w:tcPr>
            <w:tcW w:w="1134" w:type="dxa"/>
          </w:tcPr>
          <w:p w14:paraId="0B0606CE" w14:textId="77777777" w:rsidR="00D811B3" w:rsidRDefault="00D811B3" w:rsidP="006E4D5C">
            <w:pPr>
              <w:widowControl/>
              <w:jc w:val="center"/>
            </w:pPr>
            <w:r w:rsidRPr="00224ECA">
              <w:rPr>
                <w:rFonts w:hint="eastAsia"/>
              </w:rPr>
              <w:t>最低</w:t>
            </w:r>
            <w:r w:rsidRPr="00224ECA">
              <w:t>1</w:t>
            </w:r>
          </w:p>
        </w:tc>
        <w:tc>
          <w:tcPr>
            <w:tcW w:w="1134" w:type="dxa"/>
          </w:tcPr>
          <w:p w14:paraId="013FCB1B" w14:textId="77777777" w:rsidR="00D811B3" w:rsidRDefault="00D811B3" w:rsidP="006E4D5C">
            <w:pPr>
              <w:widowControl/>
              <w:jc w:val="center"/>
            </w:pPr>
            <w:r w:rsidRPr="00224ECA">
              <w:rPr>
                <w:rFonts w:hint="eastAsia"/>
              </w:rPr>
              <w:t>最低</w:t>
            </w:r>
            <w:r w:rsidRPr="00224ECA">
              <w:t>1</w:t>
            </w:r>
          </w:p>
        </w:tc>
        <w:tc>
          <w:tcPr>
            <w:tcW w:w="851" w:type="dxa"/>
          </w:tcPr>
          <w:p w14:paraId="075F7C1D" w14:textId="77777777" w:rsidR="00D811B3" w:rsidRDefault="00D811B3" w:rsidP="006E4D5C">
            <w:pPr>
              <w:widowControl/>
              <w:jc w:val="center"/>
            </w:pPr>
          </w:p>
        </w:tc>
        <w:tc>
          <w:tcPr>
            <w:tcW w:w="1984" w:type="dxa"/>
          </w:tcPr>
          <w:p w14:paraId="75292BF1" w14:textId="77777777" w:rsidR="00D811B3" w:rsidRDefault="00D811B3" w:rsidP="006E4D5C">
            <w:pPr>
              <w:widowControl/>
              <w:jc w:val="center"/>
            </w:pPr>
            <w:r>
              <w:t>10</w:t>
            </w:r>
          </w:p>
        </w:tc>
      </w:tr>
      <w:tr w:rsidR="00D811B3" w14:paraId="426FED07" w14:textId="77777777" w:rsidTr="00CD14B9">
        <w:tc>
          <w:tcPr>
            <w:tcW w:w="1417" w:type="dxa"/>
          </w:tcPr>
          <w:p w14:paraId="39F2E155" w14:textId="77777777" w:rsidR="00D811B3" w:rsidRDefault="00D811B3" w:rsidP="006E4D5C">
            <w:pPr>
              <w:widowControl/>
              <w:jc w:val="left"/>
            </w:pPr>
            <w:r>
              <w:rPr>
                <w:rFonts w:hint="eastAsia"/>
              </w:rPr>
              <w:t>1</w:t>
            </w:r>
            <w:r>
              <w:t>01</w:t>
            </w:r>
            <w:r>
              <w:rPr>
                <w:rFonts w:hint="eastAsia"/>
              </w:rPr>
              <w:t>～</w:t>
            </w:r>
            <w:r>
              <w:rPr>
                <w:rFonts w:hint="eastAsia"/>
              </w:rPr>
              <w:t>1</w:t>
            </w:r>
            <w:r>
              <w:t>50</w:t>
            </w:r>
            <w:r>
              <w:rPr>
                <w:rFonts w:hint="eastAsia"/>
              </w:rPr>
              <w:t>名</w:t>
            </w:r>
          </w:p>
        </w:tc>
        <w:tc>
          <w:tcPr>
            <w:tcW w:w="851" w:type="dxa"/>
          </w:tcPr>
          <w:p w14:paraId="35BB4FBF" w14:textId="77777777" w:rsidR="00D811B3" w:rsidRDefault="00D811B3" w:rsidP="006E4D5C">
            <w:pPr>
              <w:widowControl/>
              <w:jc w:val="center"/>
            </w:pPr>
            <w:r>
              <w:rPr>
                <w:rFonts w:hint="eastAsia"/>
              </w:rPr>
              <w:t>最低</w:t>
            </w:r>
            <w:r>
              <w:t>1</w:t>
            </w:r>
          </w:p>
        </w:tc>
        <w:tc>
          <w:tcPr>
            <w:tcW w:w="1275" w:type="dxa"/>
          </w:tcPr>
          <w:p w14:paraId="6DEF325E" w14:textId="77777777" w:rsidR="00D811B3" w:rsidRDefault="00D811B3" w:rsidP="006E4D5C">
            <w:pPr>
              <w:widowControl/>
              <w:jc w:val="center"/>
            </w:pPr>
            <w:r w:rsidRPr="00224ECA">
              <w:rPr>
                <w:rFonts w:hint="eastAsia"/>
              </w:rPr>
              <w:t>最低</w:t>
            </w:r>
            <w:r w:rsidRPr="00224ECA">
              <w:t>1</w:t>
            </w:r>
          </w:p>
        </w:tc>
        <w:tc>
          <w:tcPr>
            <w:tcW w:w="1134" w:type="dxa"/>
          </w:tcPr>
          <w:p w14:paraId="0C6C3424" w14:textId="77777777" w:rsidR="00D811B3" w:rsidRDefault="00D811B3" w:rsidP="006E4D5C">
            <w:pPr>
              <w:widowControl/>
              <w:jc w:val="center"/>
            </w:pPr>
            <w:r w:rsidRPr="00224ECA">
              <w:rPr>
                <w:rFonts w:hint="eastAsia"/>
              </w:rPr>
              <w:t>最低</w:t>
            </w:r>
            <w:r w:rsidRPr="00224ECA">
              <w:t>1</w:t>
            </w:r>
          </w:p>
        </w:tc>
        <w:tc>
          <w:tcPr>
            <w:tcW w:w="1134" w:type="dxa"/>
          </w:tcPr>
          <w:p w14:paraId="2E190373" w14:textId="77777777" w:rsidR="00D811B3" w:rsidRDefault="00D811B3" w:rsidP="006E4D5C">
            <w:pPr>
              <w:widowControl/>
              <w:jc w:val="center"/>
            </w:pPr>
            <w:r w:rsidRPr="00224ECA">
              <w:rPr>
                <w:rFonts w:hint="eastAsia"/>
              </w:rPr>
              <w:t>最低</w:t>
            </w:r>
            <w:r w:rsidRPr="00224ECA">
              <w:t>1</w:t>
            </w:r>
          </w:p>
        </w:tc>
        <w:tc>
          <w:tcPr>
            <w:tcW w:w="851" w:type="dxa"/>
          </w:tcPr>
          <w:p w14:paraId="10A6195D" w14:textId="77777777" w:rsidR="00D811B3" w:rsidRDefault="00D811B3" w:rsidP="006E4D5C">
            <w:pPr>
              <w:widowControl/>
              <w:jc w:val="center"/>
            </w:pPr>
          </w:p>
        </w:tc>
        <w:tc>
          <w:tcPr>
            <w:tcW w:w="1984" w:type="dxa"/>
          </w:tcPr>
          <w:p w14:paraId="4F27BC4E" w14:textId="77777777" w:rsidR="00D811B3" w:rsidRDefault="00D811B3" w:rsidP="006E4D5C">
            <w:pPr>
              <w:widowControl/>
              <w:jc w:val="center"/>
            </w:pPr>
            <w:r>
              <w:rPr>
                <w:rFonts w:hint="eastAsia"/>
              </w:rPr>
              <w:t>1</w:t>
            </w:r>
            <w:r>
              <w:t>2</w:t>
            </w:r>
          </w:p>
        </w:tc>
      </w:tr>
    </w:tbl>
    <w:p w14:paraId="79DDE191" w14:textId="77777777" w:rsidR="002D3FFC" w:rsidRDefault="002D3FFC" w:rsidP="001B7858">
      <w:pPr>
        <w:rPr>
          <w:rFonts w:ascii="ＭＳ ゴシック" w:eastAsia="ＭＳ ゴシック" w:hAnsi="ＭＳ ゴシック"/>
        </w:rPr>
      </w:pPr>
    </w:p>
    <w:p w14:paraId="4BDD71C0" w14:textId="49771E9A" w:rsidR="00D811B3" w:rsidRPr="00CD14B9" w:rsidRDefault="00D811B3" w:rsidP="001B7858">
      <w:pPr>
        <w:rPr>
          <w:rFonts w:ascii="ＭＳ ゴシック" w:eastAsia="ＭＳ ゴシック" w:hAnsi="ＭＳ ゴシック"/>
        </w:rPr>
      </w:pPr>
      <w:r w:rsidRPr="00CD14B9">
        <w:rPr>
          <w:rFonts w:ascii="ＭＳ ゴシック" w:eastAsia="ＭＳ ゴシック" w:hAnsi="ＭＳ ゴシック" w:hint="eastAsia"/>
        </w:rPr>
        <w:t>３．中学校</w:t>
      </w:r>
    </w:p>
    <w:p w14:paraId="05D3528F" w14:textId="40CF3DDA" w:rsidR="00D811B3" w:rsidRDefault="00D63DFE" w:rsidP="00D811B3">
      <w:r>
        <w:rPr>
          <w:rFonts w:hint="eastAsia"/>
        </w:rPr>
        <w:t>（</w:t>
      </w:r>
      <w:r w:rsidR="00D811B3">
        <w:rPr>
          <w:rFonts w:hint="eastAsia"/>
        </w:rPr>
        <w:t>１</w:t>
      </w:r>
      <w:r>
        <w:rPr>
          <w:rFonts w:hint="eastAsia"/>
        </w:rPr>
        <w:t>）</w:t>
      </w:r>
      <w:r w:rsidR="00D811B3">
        <w:rPr>
          <w:rFonts w:hint="eastAsia"/>
        </w:rPr>
        <w:t>条文</w:t>
      </w:r>
    </w:p>
    <w:p w14:paraId="1712D912" w14:textId="17C2D810" w:rsidR="00D811B3" w:rsidRPr="00394AC5" w:rsidRDefault="00D63DFE" w:rsidP="00D63DFE">
      <w:pPr>
        <w:widowControl/>
        <w:ind w:leftChars="135" w:left="283"/>
        <w:jc w:val="left"/>
        <w:rPr>
          <w:rFonts w:hAnsi="ＭＳ 明朝"/>
        </w:rPr>
      </w:pPr>
      <w:r>
        <w:rPr>
          <w:rFonts w:hint="eastAsia"/>
        </w:rPr>
        <w:t>①</w:t>
      </w:r>
      <w:r w:rsidR="00D811B3">
        <w:rPr>
          <w:rFonts w:hint="eastAsia"/>
        </w:rPr>
        <w:t>平成</w:t>
      </w:r>
      <w:r w:rsidR="00D811B3">
        <w:rPr>
          <w:rFonts w:hint="eastAsia"/>
        </w:rPr>
        <w:t>2</w:t>
      </w:r>
      <w:r w:rsidR="00D811B3">
        <w:t>8</w:t>
      </w:r>
      <w:r w:rsidR="00D811B3">
        <w:rPr>
          <w:rFonts w:hint="eastAsia"/>
        </w:rPr>
        <w:t>年</w:t>
      </w:r>
      <w:r w:rsidR="00D811B3" w:rsidRPr="00394AC5">
        <w:rPr>
          <w:rFonts w:hint="eastAsia"/>
        </w:rPr>
        <w:t>改正</w:t>
      </w:r>
      <w:r w:rsidR="00D811B3" w:rsidRPr="00394AC5">
        <w:rPr>
          <w:rFonts w:hAnsi="ＭＳ 明朝" w:hint="eastAsia"/>
        </w:rPr>
        <w:t>免許法別表第１（抜粋）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420"/>
        <w:gridCol w:w="3029"/>
        <w:gridCol w:w="1317"/>
        <w:gridCol w:w="1344"/>
      </w:tblGrid>
      <w:tr w:rsidR="00D811B3" w:rsidRPr="00394AC5" w14:paraId="17B14049" w14:textId="77777777" w:rsidTr="00D63DFE">
        <w:trPr>
          <w:cantSplit/>
          <w:trHeight w:val="315"/>
        </w:trPr>
        <w:tc>
          <w:tcPr>
            <w:tcW w:w="2949" w:type="dxa"/>
            <w:gridSpan w:val="2"/>
          </w:tcPr>
          <w:p w14:paraId="491E45F4"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一</w:t>
            </w:r>
            <w:r w:rsidRPr="00394AC5">
              <w:rPr>
                <w:rFonts w:hAnsi="ＭＳ 明朝" w:hint="eastAsia"/>
                <w:sz w:val="18"/>
              </w:rPr>
              <w:t xml:space="preserve">    </w:t>
            </w:r>
            <w:r w:rsidRPr="00394AC5">
              <w:rPr>
                <w:rFonts w:hAnsi="ＭＳ 明朝" w:hint="eastAsia"/>
                <w:sz w:val="18"/>
              </w:rPr>
              <w:t>欄</w:t>
            </w:r>
          </w:p>
        </w:tc>
        <w:tc>
          <w:tcPr>
            <w:tcW w:w="3029" w:type="dxa"/>
          </w:tcPr>
          <w:p w14:paraId="296E873F"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二</w:t>
            </w:r>
            <w:r w:rsidRPr="00394AC5">
              <w:rPr>
                <w:rFonts w:hAnsi="ＭＳ 明朝" w:hint="eastAsia"/>
                <w:sz w:val="18"/>
              </w:rPr>
              <w:t xml:space="preserve">    </w:t>
            </w:r>
            <w:r w:rsidRPr="00394AC5">
              <w:rPr>
                <w:rFonts w:hAnsi="ＭＳ 明朝" w:hint="eastAsia"/>
                <w:sz w:val="18"/>
              </w:rPr>
              <w:t>欄</w:t>
            </w:r>
          </w:p>
        </w:tc>
        <w:tc>
          <w:tcPr>
            <w:tcW w:w="2661" w:type="dxa"/>
            <w:gridSpan w:val="2"/>
          </w:tcPr>
          <w:p w14:paraId="10473B0E" w14:textId="77777777" w:rsidR="00D811B3" w:rsidRPr="00394AC5" w:rsidRDefault="00D811B3" w:rsidP="006E4D5C">
            <w:pPr>
              <w:jc w:val="center"/>
              <w:rPr>
                <w:rFonts w:hAnsi="ＭＳ 明朝"/>
                <w:sz w:val="18"/>
              </w:rPr>
            </w:pPr>
            <w:r w:rsidRPr="00394AC5">
              <w:rPr>
                <w:rFonts w:hAnsi="ＭＳ 明朝" w:hint="eastAsia"/>
                <w:sz w:val="18"/>
              </w:rPr>
              <w:t>第</w:t>
            </w:r>
            <w:r w:rsidRPr="00394AC5">
              <w:rPr>
                <w:rFonts w:hAnsi="ＭＳ 明朝" w:hint="eastAsia"/>
                <w:sz w:val="18"/>
              </w:rPr>
              <w:t xml:space="preserve">    </w:t>
            </w:r>
            <w:r w:rsidRPr="00394AC5">
              <w:rPr>
                <w:rFonts w:hAnsi="ＭＳ 明朝" w:hint="eastAsia"/>
                <w:sz w:val="18"/>
              </w:rPr>
              <w:t>三</w:t>
            </w:r>
            <w:r w:rsidRPr="00394AC5">
              <w:rPr>
                <w:rFonts w:hAnsi="ＭＳ 明朝" w:hint="eastAsia"/>
                <w:sz w:val="18"/>
              </w:rPr>
              <w:t xml:space="preserve">    </w:t>
            </w:r>
            <w:r w:rsidRPr="00394AC5">
              <w:rPr>
                <w:rFonts w:hAnsi="ＭＳ 明朝" w:hint="eastAsia"/>
                <w:sz w:val="18"/>
              </w:rPr>
              <w:t>欄</w:t>
            </w:r>
          </w:p>
        </w:tc>
      </w:tr>
      <w:tr w:rsidR="00D811B3" w:rsidRPr="00394AC5" w14:paraId="4DB70E60" w14:textId="77777777" w:rsidTr="00D63DFE">
        <w:trPr>
          <w:cantSplit/>
          <w:trHeight w:val="630"/>
        </w:trPr>
        <w:tc>
          <w:tcPr>
            <w:tcW w:w="2949" w:type="dxa"/>
            <w:gridSpan w:val="2"/>
            <w:vMerge w:val="restart"/>
            <w:tcBorders>
              <w:tl2br w:val="single" w:sz="4" w:space="0" w:color="auto"/>
            </w:tcBorders>
          </w:tcPr>
          <w:p w14:paraId="05FBECD7" w14:textId="77777777" w:rsidR="00D811B3" w:rsidRPr="00394AC5" w:rsidRDefault="00D811B3" w:rsidP="006E4D5C">
            <w:pPr>
              <w:rPr>
                <w:rFonts w:hAnsi="ＭＳ 明朝"/>
                <w:sz w:val="18"/>
                <w:szCs w:val="18"/>
              </w:rPr>
            </w:pPr>
            <w:r w:rsidRPr="00394AC5">
              <w:rPr>
                <w:rFonts w:hAnsi="ＭＳ 明朝" w:hint="eastAsia"/>
                <w:sz w:val="18"/>
                <w:szCs w:val="18"/>
              </w:rPr>
              <w:t xml:space="preserve">     </w:t>
            </w:r>
          </w:p>
          <w:p w14:paraId="2CB9B00D" w14:textId="77777777" w:rsidR="00D811B3" w:rsidRPr="00394AC5" w:rsidRDefault="00D811B3" w:rsidP="006E4D5C">
            <w:pPr>
              <w:ind w:firstLineChars="1000" w:firstLine="1800"/>
              <w:rPr>
                <w:rFonts w:hAnsi="ＭＳ 明朝"/>
                <w:sz w:val="18"/>
                <w:szCs w:val="18"/>
              </w:rPr>
            </w:pPr>
            <w:r w:rsidRPr="00394AC5">
              <w:rPr>
                <w:rFonts w:hAnsi="ＭＳ 明朝" w:hint="eastAsia"/>
                <w:sz w:val="18"/>
                <w:szCs w:val="18"/>
              </w:rPr>
              <w:t>所要資格</w:t>
            </w:r>
          </w:p>
          <w:p w14:paraId="6AA3A22F" w14:textId="77777777" w:rsidR="00D811B3" w:rsidRPr="00394AC5" w:rsidRDefault="00D811B3" w:rsidP="006E4D5C">
            <w:pPr>
              <w:ind w:firstLineChars="500" w:firstLine="900"/>
              <w:rPr>
                <w:rFonts w:hAnsi="ＭＳ 明朝"/>
                <w:sz w:val="18"/>
                <w:szCs w:val="18"/>
              </w:rPr>
            </w:pPr>
          </w:p>
          <w:p w14:paraId="2291DF82" w14:textId="77777777" w:rsidR="00D811B3" w:rsidRPr="00394AC5" w:rsidRDefault="00D811B3" w:rsidP="006E4D5C">
            <w:pPr>
              <w:rPr>
                <w:rFonts w:hAnsi="ＭＳ 明朝"/>
                <w:sz w:val="18"/>
                <w:szCs w:val="18"/>
              </w:rPr>
            </w:pPr>
            <w:r w:rsidRPr="00394AC5">
              <w:rPr>
                <w:rFonts w:hAnsi="ＭＳ 明朝" w:hint="eastAsia"/>
                <w:sz w:val="18"/>
                <w:szCs w:val="18"/>
              </w:rPr>
              <w:t>免許状の種類</w:t>
            </w:r>
          </w:p>
        </w:tc>
        <w:tc>
          <w:tcPr>
            <w:tcW w:w="3029" w:type="dxa"/>
            <w:vMerge w:val="restart"/>
            <w:vAlign w:val="center"/>
          </w:tcPr>
          <w:p w14:paraId="5138506C" w14:textId="77777777" w:rsidR="00D811B3" w:rsidRPr="00394AC5" w:rsidRDefault="00D811B3" w:rsidP="006E4D5C">
            <w:pPr>
              <w:jc w:val="center"/>
              <w:rPr>
                <w:rFonts w:hAnsi="ＭＳ 明朝"/>
                <w:sz w:val="18"/>
                <w:szCs w:val="18"/>
              </w:rPr>
            </w:pPr>
            <w:r w:rsidRPr="00394AC5">
              <w:rPr>
                <w:rFonts w:hAnsi="ＭＳ 明朝" w:hint="eastAsia"/>
                <w:sz w:val="18"/>
                <w:szCs w:val="18"/>
              </w:rPr>
              <w:t>基</w:t>
            </w:r>
            <w:r w:rsidRPr="00394AC5">
              <w:rPr>
                <w:rFonts w:hAnsi="ＭＳ 明朝" w:hint="eastAsia"/>
                <w:sz w:val="18"/>
                <w:szCs w:val="18"/>
              </w:rPr>
              <w:t xml:space="preserve">    </w:t>
            </w:r>
            <w:r w:rsidRPr="00394AC5">
              <w:rPr>
                <w:rFonts w:hAnsi="ＭＳ 明朝" w:hint="eastAsia"/>
                <w:sz w:val="18"/>
                <w:szCs w:val="18"/>
              </w:rPr>
              <w:t>礎</w:t>
            </w:r>
            <w:r w:rsidRPr="00394AC5">
              <w:rPr>
                <w:rFonts w:hAnsi="ＭＳ 明朝" w:hint="eastAsia"/>
                <w:sz w:val="18"/>
                <w:szCs w:val="18"/>
              </w:rPr>
              <w:t xml:space="preserve">    </w:t>
            </w:r>
            <w:r w:rsidRPr="00394AC5">
              <w:rPr>
                <w:rFonts w:hAnsi="ＭＳ 明朝" w:hint="eastAsia"/>
                <w:sz w:val="18"/>
                <w:szCs w:val="18"/>
              </w:rPr>
              <w:t>資</w:t>
            </w:r>
            <w:r w:rsidRPr="00394AC5">
              <w:rPr>
                <w:rFonts w:hAnsi="ＭＳ 明朝" w:hint="eastAsia"/>
                <w:sz w:val="18"/>
                <w:szCs w:val="18"/>
              </w:rPr>
              <w:t xml:space="preserve">    </w:t>
            </w:r>
            <w:r w:rsidRPr="00394AC5">
              <w:rPr>
                <w:rFonts w:hAnsi="ＭＳ 明朝" w:hint="eastAsia"/>
                <w:sz w:val="18"/>
                <w:szCs w:val="18"/>
              </w:rPr>
              <w:t>格</w:t>
            </w:r>
          </w:p>
        </w:tc>
        <w:tc>
          <w:tcPr>
            <w:tcW w:w="2661" w:type="dxa"/>
            <w:gridSpan w:val="2"/>
          </w:tcPr>
          <w:p w14:paraId="78722309" w14:textId="77777777" w:rsidR="00D811B3" w:rsidRPr="00394AC5" w:rsidRDefault="00D811B3" w:rsidP="006E4D5C">
            <w:pPr>
              <w:rPr>
                <w:rFonts w:hAnsi="ＭＳ 明朝"/>
                <w:sz w:val="18"/>
              </w:rPr>
            </w:pPr>
            <w:r w:rsidRPr="00394AC5">
              <w:rPr>
                <w:rFonts w:hAnsi="ＭＳ 明朝" w:hint="eastAsia"/>
                <w:sz w:val="18"/>
              </w:rPr>
              <w:t>大学において修得することを必要とする最低単位数</w:t>
            </w:r>
          </w:p>
        </w:tc>
      </w:tr>
      <w:tr w:rsidR="00D811B3" w:rsidRPr="00394AC5" w14:paraId="4A110F4F" w14:textId="77777777" w:rsidTr="00D63DFE">
        <w:trPr>
          <w:cantSplit/>
          <w:trHeight w:val="567"/>
        </w:trPr>
        <w:tc>
          <w:tcPr>
            <w:tcW w:w="2949" w:type="dxa"/>
            <w:gridSpan w:val="2"/>
            <w:vMerge/>
            <w:tcBorders>
              <w:bottom w:val="single" w:sz="4" w:space="0" w:color="auto"/>
              <w:tl2br w:val="single" w:sz="4" w:space="0" w:color="auto"/>
            </w:tcBorders>
          </w:tcPr>
          <w:p w14:paraId="02AF4754" w14:textId="77777777" w:rsidR="00D811B3" w:rsidRPr="00394AC5" w:rsidRDefault="00D811B3" w:rsidP="006E4D5C">
            <w:pPr>
              <w:rPr>
                <w:rFonts w:hAnsi="ＭＳ 明朝"/>
              </w:rPr>
            </w:pPr>
          </w:p>
        </w:tc>
        <w:tc>
          <w:tcPr>
            <w:tcW w:w="3029" w:type="dxa"/>
            <w:vMerge/>
            <w:tcBorders>
              <w:bottom w:val="single" w:sz="4" w:space="0" w:color="auto"/>
            </w:tcBorders>
          </w:tcPr>
          <w:p w14:paraId="19501BD0" w14:textId="77777777" w:rsidR="00D811B3" w:rsidRPr="00394AC5" w:rsidRDefault="00D811B3" w:rsidP="006E4D5C">
            <w:pPr>
              <w:rPr>
                <w:rFonts w:hAnsi="ＭＳ 明朝"/>
              </w:rPr>
            </w:pPr>
          </w:p>
        </w:tc>
        <w:tc>
          <w:tcPr>
            <w:tcW w:w="1317" w:type="dxa"/>
            <w:tcBorders>
              <w:bottom w:val="single" w:sz="4" w:space="0" w:color="auto"/>
            </w:tcBorders>
          </w:tcPr>
          <w:p w14:paraId="3147BA2E" w14:textId="77777777" w:rsidR="00D811B3" w:rsidRPr="00394AC5" w:rsidRDefault="00D811B3" w:rsidP="006E4D5C">
            <w:pPr>
              <w:widowControl/>
              <w:rPr>
                <w:rFonts w:hAnsi="ＭＳ 明朝"/>
                <w:sz w:val="16"/>
                <w:szCs w:val="16"/>
              </w:rPr>
            </w:pPr>
            <w:r w:rsidRPr="00394AC5">
              <w:rPr>
                <w:rFonts w:hAnsi="ＭＳ 明朝" w:hint="eastAsia"/>
                <w:sz w:val="16"/>
                <w:szCs w:val="16"/>
              </w:rPr>
              <w:t>教科及び教職に関する科目</w:t>
            </w:r>
          </w:p>
        </w:tc>
        <w:tc>
          <w:tcPr>
            <w:tcW w:w="1344" w:type="dxa"/>
            <w:tcBorders>
              <w:bottom w:val="single" w:sz="4" w:space="0" w:color="auto"/>
            </w:tcBorders>
          </w:tcPr>
          <w:p w14:paraId="27BE495C" w14:textId="77777777" w:rsidR="00D811B3" w:rsidRPr="00394AC5" w:rsidRDefault="00D811B3" w:rsidP="006E4D5C">
            <w:pPr>
              <w:widowControl/>
              <w:jc w:val="left"/>
              <w:rPr>
                <w:rFonts w:hAnsi="ＭＳ 明朝"/>
                <w:sz w:val="16"/>
                <w:szCs w:val="16"/>
              </w:rPr>
            </w:pPr>
            <w:r w:rsidRPr="00394AC5">
              <w:rPr>
                <w:rFonts w:hAnsi="ＭＳ 明朝" w:hint="eastAsia"/>
                <w:sz w:val="16"/>
                <w:szCs w:val="16"/>
              </w:rPr>
              <w:t>特別支援教育に関する科目</w:t>
            </w:r>
          </w:p>
        </w:tc>
      </w:tr>
      <w:tr w:rsidR="00D811B3" w:rsidRPr="00394AC5" w14:paraId="0D07735C" w14:textId="77777777" w:rsidTr="00D63DFE">
        <w:trPr>
          <w:cantSplit/>
          <w:trHeight w:val="197"/>
        </w:trPr>
        <w:tc>
          <w:tcPr>
            <w:tcW w:w="1529" w:type="dxa"/>
            <w:vMerge w:val="restart"/>
          </w:tcPr>
          <w:p w14:paraId="0B852F15" w14:textId="77777777" w:rsidR="00D811B3" w:rsidRPr="00394AC5" w:rsidRDefault="00D811B3" w:rsidP="006E4D5C">
            <w:pPr>
              <w:rPr>
                <w:rFonts w:hAnsi="ＭＳ 明朝"/>
                <w:sz w:val="18"/>
              </w:rPr>
            </w:pPr>
            <w:r w:rsidRPr="00394AC5">
              <w:rPr>
                <w:rFonts w:hAnsi="ＭＳ 明朝" w:hint="eastAsia"/>
                <w:kern w:val="0"/>
                <w:sz w:val="18"/>
              </w:rPr>
              <w:t>中学校教諭</w:t>
            </w:r>
          </w:p>
        </w:tc>
        <w:tc>
          <w:tcPr>
            <w:tcW w:w="1420" w:type="dxa"/>
          </w:tcPr>
          <w:p w14:paraId="0F6BE2E4" w14:textId="77777777" w:rsidR="00D811B3" w:rsidRPr="00394AC5" w:rsidRDefault="00D811B3" w:rsidP="006E4D5C">
            <w:pPr>
              <w:widowControl/>
              <w:jc w:val="left"/>
              <w:rPr>
                <w:rFonts w:hAnsi="ＭＳ 明朝"/>
                <w:sz w:val="18"/>
              </w:rPr>
            </w:pPr>
            <w:r w:rsidRPr="00394AC5">
              <w:rPr>
                <w:rFonts w:hAnsi="ＭＳ 明朝" w:hint="eastAsia"/>
                <w:sz w:val="18"/>
              </w:rPr>
              <w:t>専修免許状</w:t>
            </w:r>
          </w:p>
        </w:tc>
        <w:tc>
          <w:tcPr>
            <w:tcW w:w="3029" w:type="dxa"/>
          </w:tcPr>
          <w:p w14:paraId="38EC0963" w14:textId="77777777" w:rsidR="00D811B3" w:rsidRPr="00394AC5" w:rsidRDefault="00D811B3" w:rsidP="006E4D5C">
            <w:pPr>
              <w:rPr>
                <w:rFonts w:hAnsi="ＭＳ 明朝"/>
                <w:sz w:val="18"/>
              </w:rPr>
            </w:pPr>
            <w:r w:rsidRPr="00394AC5">
              <w:rPr>
                <w:rFonts w:hAnsi="ＭＳ 明朝" w:hint="eastAsia"/>
                <w:sz w:val="18"/>
              </w:rPr>
              <w:t>修士の学位を有すること。</w:t>
            </w:r>
          </w:p>
        </w:tc>
        <w:tc>
          <w:tcPr>
            <w:tcW w:w="1317" w:type="dxa"/>
            <w:vAlign w:val="center"/>
          </w:tcPr>
          <w:p w14:paraId="5230FC85" w14:textId="77777777" w:rsidR="00D811B3" w:rsidRPr="00394AC5" w:rsidRDefault="00D811B3" w:rsidP="006E4D5C">
            <w:pPr>
              <w:jc w:val="center"/>
              <w:rPr>
                <w:rFonts w:hAnsi="ＭＳ 明朝"/>
                <w:sz w:val="18"/>
              </w:rPr>
            </w:pPr>
            <w:r w:rsidRPr="00394AC5">
              <w:rPr>
                <w:rFonts w:hAnsi="ＭＳ 明朝" w:hint="eastAsia"/>
                <w:sz w:val="18"/>
              </w:rPr>
              <w:t>８３</w:t>
            </w:r>
          </w:p>
        </w:tc>
        <w:tc>
          <w:tcPr>
            <w:tcW w:w="1344" w:type="dxa"/>
            <w:vAlign w:val="center"/>
          </w:tcPr>
          <w:p w14:paraId="3C546730" w14:textId="77777777" w:rsidR="00D811B3" w:rsidRPr="00394AC5" w:rsidRDefault="00D811B3" w:rsidP="006E4D5C">
            <w:pPr>
              <w:jc w:val="center"/>
              <w:rPr>
                <w:rFonts w:hAnsi="ＭＳ 明朝"/>
                <w:sz w:val="18"/>
              </w:rPr>
            </w:pPr>
          </w:p>
        </w:tc>
      </w:tr>
      <w:tr w:rsidR="00D811B3" w:rsidRPr="00394AC5" w14:paraId="4EF99F8F" w14:textId="77777777" w:rsidTr="00D63DFE">
        <w:trPr>
          <w:cantSplit/>
          <w:trHeight w:val="120"/>
        </w:trPr>
        <w:tc>
          <w:tcPr>
            <w:tcW w:w="1529" w:type="dxa"/>
            <w:vMerge/>
          </w:tcPr>
          <w:p w14:paraId="71E13881" w14:textId="77777777" w:rsidR="00D811B3" w:rsidRPr="00394AC5" w:rsidRDefault="00D811B3" w:rsidP="006E4D5C">
            <w:pPr>
              <w:rPr>
                <w:rFonts w:hAnsi="ＭＳ 明朝"/>
              </w:rPr>
            </w:pPr>
          </w:p>
        </w:tc>
        <w:tc>
          <w:tcPr>
            <w:tcW w:w="1420" w:type="dxa"/>
          </w:tcPr>
          <w:p w14:paraId="6841B3E2" w14:textId="77777777" w:rsidR="00D811B3" w:rsidRPr="00394AC5" w:rsidRDefault="00D811B3" w:rsidP="006E4D5C">
            <w:pPr>
              <w:jc w:val="left"/>
              <w:rPr>
                <w:rFonts w:hAnsi="ＭＳ 明朝"/>
                <w:sz w:val="18"/>
              </w:rPr>
            </w:pPr>
            <w:r w:rsidRPr="00394AC5">
              <w:rPr>
                <w:rFonts w:hAnsi="ＭＳ 明朝" w:hint="eastAsia"/>
                <w:sz w:val="18"/>
              </w:rPr>
              <w:t>一種免許状</w:t>
            </w:r>
          </w:p>
        </w:tc>
        <w:tc>
          <w:tcPr>
            <w:tcW w:w="3029" w:type="dxa"/>
          </w:tcPr>
          <w:p w14:paraId="3B9ECB3B" w14:textId="77777777" w:rsidR="00D811B3" w:rsidRPr="00394AC5" w:rsidRDefault="00D811B3" w:rsidP="006E4D5C">
            <w:pPr>
              <w:rPr>
                <w:rFonts w:hAnsi="ＭＳ 明朝"/>
                <w:sz w:val="18"/>
              </w:rPr>
            </w:pPr>
            <w:r w:rsidRPr="00394AC5">
              <w:rPr>
                <w:rFonts w:hAnsi="ＭＳ 明朝" w:hint="eastAsia"/>
                <w:sz w:val="18"/>
              </w:rPr>
              <w:t>学士の学位を有すること。</w:t>
            </w:r>
          </w:p>
        </w:tc>
        <w:tc>
          <w:tcPr>
            <w:tcW w:w="1317" w:type="dxa"/>
            <w:vAlign w:val="center"/>
          </w:tcPr>
          <w:p w14:paraId="55E76003" w14:textId="77777777" w:rsidR="00D811B3" w:rsidRPr="00394AC5" w:rsidRDefault="00D811B3" w:rsidP="006E4D5C">
            <w:pPr>
              <w:jc w:val="center"/>
              <w:rPr>
                <w:rFonts w:hAnsi="ＭＳ 明朝"/>
                <w:sz w:val="18"/>
              </w:rPr>
            </w:pPr>
            <w:r w:rsidRPr="00394AC5">
              <w:rPr>
                <w:rFonts w:hAnsi="ＭＳ 明朝" w:hint="eastAsia"/>
                <w:sz w:val="18"/>
              </w:rPr>
              <w:t>５９</w:t>
            </w:r>
          </w:p>
        </w:tc>
        <w:tc>
          <w:tcPr>
            <w:tcW w:w="1344" w:type="dxa"/>
            <w:vAlign w:val="center"/>
          </w:tcPr>
          <w:p w14:paraId="285B3B2B" w14:textId="77777777" w:rsidR="00D811B3" w:rsidRPr="00394AC5" w:rsidRDefault="00D811B3" w:rsidP="006E4D5C">
            <w:pPr>
              <w:jc w:val="center"/>
              <w:rPr>
                <w:rFonts w:hAnsi="ＭＳ 明朝"/>
                <w:sz w:val="18"/>
              </w:rPr>
            </w:pPr>
          </w:p>
        </w:tc>
      </w:tr>
      <w:tr w:rsidR="00D811B3" w:rsidRPr="00394AC5" w14:paraId="05311037" w14:textId="77777777" w:rsidTr="00D63DFE">
        <w:trPr>
          <w:cantSplit/>
          <w:trHeight w:val="241"/>
        </w:trPr>
        <w:tc>
          <w:tcPr>
            <w:tcW w:w="1529" w:type="dxa"/>
            <w:vMerge/>
          </w:tcPr>
          <w:p w14:paraId="596B20F7" w14:textId="77777777" w:rsidR="00D811B3" w:rsidRPr="00394AC5" w:rsidRDefault="00D811B3" w:rsidP="006E4D5C">
            <w:pPr>
              <w:rPr>
                <w:rFonts w:hAnsi="ＭＳ 明朝"/>
              </w:rPr>
            </w:pPr>
          </w:p>
        </w:tc>
        <w:tc>
          <w:tcPr>
            <w:tcW w:w="1420" w:type="dxa"/>
            <w:vAlign w:val="center"/>
          </w:tcPr>
          <w:p w14:paraId="7DDC92C5" w14:textId="77777777" w:rsidR="00D811B3" w:rsidRPr="00394AC5" w:rsidRDefault="00D811B3" w:rsidP="006E4D5C">
            <w:pPr>
              <w:rPr>
                <w:rFonts w:hAnsi="ＭＳ 明朝"/>
                <w:sz w:val="18"/>
              </w:rPr>
            </w:pPr>
            <w:r w:rsidRPr="00394AC5">
              <w:rPr>
                <w:rFonts w:hAnsi="ＭＳ 明朝" w:hint="eastAsia"/>
                <w:sz w:val="18"/>
              </w:rPr>
              <w:t>二種免許状</w:t>
            </w:r>
          </w:p>
        </w:tc>
        <w:tc>
          <w:tcPr>
            <w:tcW w:w="3029" w:type="dxa"/>
          </w:tcPr>
          <w:p w14:paraId="11F7971D" w14:textId="77777777" w:rsidR="00D811B3" w:rsidRPr="00394AC5" w:rsidRDefault="00D811B3" w:rsidP="006E4D5C">
            <w:pPr>
              <w:rPr>
                <w:rFonts w:hAnsi="ＭＳ 明朝"/>
                <w:sz w:val="18"/>
              </w:rPr>
            </w:pPr>
            <w:r w:rsidRPr="00394AC5">
              <w:rPr>
                <w:rFonts w:hAnsi="ＭＳ 明朝"/>
                <w:sz w:val="18"/>
              </w:rPr>
              <w:t>短期大学士の学位を有すること。</w:t>
            </w:r>
          </w:p>
        </w:tc>
        <w:tc>
          <w:tcPr>
            <w:tcW w:w="1317" w:type="dxa"/>
            <w:vAlign w:val="center"/>
          </w:tcPr>
          <w:p w14:paraId="626CFDA3" w14:textId="77777777" w:rsidR="00D811B3" w:rsidRPr="00394AC5" w:rsidRDefault="00D811B3" w:rsidP="006E4D5C">
            <w:pPr>
              <w:jc w:val="center"/>
              <w:rPr>
                <w:rFonts w:hAnsi="ＭＳ 明朝"/>
                <w:sz w:val="18"/>
              </w:rPr>
            </w:pPr>
            <w:r w:rsidRPr="00394AC5">
              <w:rPr>
                <w:rFonts w:hAnsi="ＭＳ 明朝" w:hint="eastAsia"/>
                <w:sz w:val="18"/>
              </w:rPr>
              <w:t>３５</w:t>
            </w:r>
          </w:p>
        </w:tc>
        <w:tc>
          <w:tcPr>
            <w:tcW w:w="1344" w:type="dxa"/>
            <w:vAlign w:val="center"/>
          </w:tcPr>
          <w:p w14:paraId="0A4B48B5" w14:textId="77777777" w:rsidR="00D811B3" w:rsidRPr="00394AC5" w:rsidRDefault="00D811B3" w:rsidP="006E4D5C">
            <w:pPr>
              <w:jc w:val="center"/>
              <w:rPr>
                <w:rFonts w:hAnsi="ＭＳ 明朝"/>
                <w:sz w:val="18"/>
              </w:rPr>
            </w:pPr>
          </w:p>
        </w:tc>
      </w:tr>
    </w:tbl>
    <w:p w14:paraId="4647B3E5" w14:textId="77777777" w:rsidR="00D811B3" w:rsidRDefault="00D811B3" w:rsidP="00D811B3"/>
    <w:p w14:paraId="47CD2E95" w14:textId="57AF7885" w:rsidR="00D811B3" w:rsidRPr="003E33F1" w:rsidRDefault="00D63DFE" w:rsidP="00D63DFE">
      <w:pPr>
        <w:ind w:leftChars="135" w:left="283"/>
      </w:pPr>
      <w:r>
        <w:rPr>
          <w:rFonts w:hint="eastAsia"/>
        </w:rPr>
        <w:t>②</w:t>
      </w:r>
      <w:r w:rsidR="00D811B3">
        <w:rPr>
          <w:rFonts w:hint="eastAsia"/>
        </w:rPr>
        <w:t>平成</w:t>
      </w:r>
      <w:r w:rsidR="00D811B3">
        <w:rPr>
          <w:rFonts w:hint="eastAsia"/>
        </w:rPr>
        <w:t>2</w:t>
      </w:r>
      <w:r w:rsidR="00D811B3">
        <w:t>9</w:t>
      </w:r>
      <w:r w:rsidR="00D811B3">
        <w:rPr>
          <w:rFonts w:hint="eastAsia"/>
        </w:rPr>
        <w:t>年改正免許法施行規則</w:t>
      </w:r>
    </w:p>
    <w:p w14:paraId="2580F487" w14:textId="1F896A4A" w:rsidR="00D811B3" w:rsidRDefault="00D811B3" w:rsidP="00D63DFE">
      <w:pPr>
        <w:ind w:leftChars="202" w:left="565" w:hangingChars="67" w:hanging="141"/>
      </w:pPr>
      <w:r>
        <w:rPr>
          <w:rFonts w:hint="eastAsia"/>
        </w:rPr>
        <w:t>第４条　免許法別表第</w:t>
      </w:r>
      <w:r w:rsidR="00BC46E6">
        <w:rPr>
          <w:rFonts w:hint="eastAsia"/>
        </w:rPr>
        <w:t>１</w:t>
      </w:r>
      <w:r>
        <w:rPr>
          <w:rFonts w:hint="eastAsia"/>
        </w:rPr>
        <w:t>に規定する中学校教諭の普通免許状の授与を受ける場合の教科及び教職に関する科目の単位の修得方法は、次の表の定めるところによる。</w:t>
      </w:r>
    </w:p>
    <w:tbl>
      <w:tblPr>
        <w:tblStyle w:val="ad"/>
        <w:tblW w:w="0" w:type="auto"/>
        <w:tblInd w:w="421" w:type="dxa"/>
        <w:tblLook w:val="04A0" w:firstRow="1" w:lastRow="0" w:firstColumn="1" w:lastColumn="0" w:noHBand="0" w:noVBand="1"/>
      </w:tblPr>
      <w:tblGrid>
        <w:gridCol w:w="426"/>
        <w:gridCol w:w="850"/>
        <w:gridCol w:w="1561"/>
        <w:gridCol w:w="4227"/>
        <w:gridCol w:w="525"/>
        <w:gridCol w:w="525"/>
        <w:gridCol w:w="525"/>
      </w:tblGrid>
      <w:tr w:rsidR="00D811B3" w14:paraId="3464B0C2" w14:textId="77777777" w:rsidTr="00356ABD">
        <w:tc>
          <w:tcPr>
            <w:tcW w:w="1275" w:type="dxa"/>
            <w:gridSpan w:val="2"/>
            <w:vAlign w:val="center"/>
          </w:tcPr>
          <w:p w14:paraId="5F31B62F" w14:textId="77777777" w:rsidR="00D811B3" w:rsidRDefault="00D811B3" w:rsidP="006E4D5C">
            <w:pPr>
              <w:jc w:val="center"/>
            </w:pPr>
            <w:r>
              <w:rPr>
                <w:rFonts w:hint="eastAsia"/>
              </w:rPr>
              <w:t>第一欄</w:t>
            </w:r>
          </w:p>
        </w:tc>
        <w:tc>
          <w:tcPr>
            <w:tcW w:w="1561" w:type="dxa"/>
            <w:vAlign w:val="center"/>
          </w:tcPr>
          <w:p w14:paraId="11270C6F" w14:textId="77777777" w:rsidR="00D811B3" w:rsidRDefault="00D811B3" w:rsidP="006E4D5C">
            <w:r>
              <w:rPr>
                <w:rFonts w:hint="eastAsia"/>
              </w:rPr>
              <w:t>教科及び教職に関する科目</w:t>
            </w:r>
          </w:p>
        </w:tc>
        <w:tc>
          <w:tcPr>
            <w:tcW w:w="4228" w:type="dxa"/>
            <w:vAlign w:val="center"/>
          </w:tcPr>
          <w:p w14:paraId="2214AC42" w14:textId="77777777" w:rsidR="00D811B3" w:rsidRDefault="00D811B3" w:rsidP="006E4D5C">
            <w:pPr>
              <w:jc w:val="center"/>
            </w:pPr>
            <w:r>
              <w:rPr>
                <w:rFonts w:hint="eastAsia"/>
              </w:rPr>
              <w:t>右項の各科目に含めることが必要な事項</w:t>
            </w:r>
          </w:p>
        </w:tc>
        <w:tc>
          <w:tcPr>
            <w:tcW w:w="525" w:type="dxa"/>
          </w:tcPr>
          <w:p w14:paraId="0E2120B8" w14:textId="77777777" w:rsidR="00D811B3" w:rsidRDefault="00D811B3" w:rsidP="006E4D5C">
            <w:r>
              <w:rPr>
                <w:rFonts w:hint="eastAsia"/>
              </w:rPr>
              <w:t>専修免許状</w:t>
            </w:r>
          </w:p>
        </w:tc>
        <w:tc>
          <w:tcPr>
            <w:tcW w:w="525" w:type="dxa"/>
          </w:tcPr>
          <w:p w14:paraId="27F0E3EC" w14:textId="77777777" w:rsidR="00D811B3" w:rsidRDefault="00D811B3" w:rsidP="006E4D5C">
            <w:r>
              <w:rPr>
                <w:rFonts w:hint="eastAsia"/>
              </w:rPr>
              <w:t>一種免許状</w:t>
            </w:r>
          </w:p>
        </w:tc>
        <w:tc>
          <w:tcPr>
            <w:tcW w:w="525" w:type="dxa"/>
          </w:tcPr>
          <w:p w14:paraId="5F64AD99" w14:textId="77777777" w:rsidR="00D811B3" w:rsidRDefault="00D811B3" w:rsidP="006E4D5C">
            <w:r>
              <w:rPr>
                <w:rFonts w:hint="eastAsia"/>
              </w:rPr>
              <w:t>二種免許状</w:t>
            </w:r>
          </w:p>
        </w:tc>
      </w:tr>
      <w:tr w:rsidR="00D811B3" w14:paraId="4B24FACB" w14:textId="77777777" w:rsidTr="00356ABD">
        <w:tc>
          <w:tcPr>
            <w:tcW w:w="425" w:type="dxa"/>
            <w:vMerge w:val="restart"/>
            <w:vAlign w:val="center"/>
          </w:tcPr>
          <w:p w14:paraId="15DDC4B7" w14:textId="77777777" w:rsidR="00D811B3" w:rsidRDefault="00D811B3" w:rsidP="006E4D5C">
            <w:pPr>
              <w:jc w:val="center"/>
            </w:pPr>
            <w:r>
              <w:rPr>
                <w:rFonts w:hint="eastAsia"/>
              </w:rPr>
              <w:t>最低修得単位数</w:t>
            </w:r>
          </w:p>
        </w:tc>
        <w:tc>
          <w:tcPr>
            <w:tcW w:w="850" w:type="dxa"/>
            <w:vMerge w:val="restart"/>
          </w:tcPr>
          <w:p w14:paraId="77D069D5" w14:textId="77777777" w:rsidR="00D811B3" w:rsidRDefault="00D811B3" w:rsidP="006E4D5C">
            <w:r>
              <w:rPr>
                <w:rFonts w:hint="eastAsia"/>
              </w:rPr>
              <w:t>第二欄</w:t>
            </w:r>
          </w:p>
        </w:tc>
        <w:tc>
          <w:tcPr>
            <w:tcW w:w="1561" w:type="dxa"/>
            <w:vMerge w:val="restart"/>
          </w:tcPr>
          <w:p w14:paraId="117909EA" w14:textId="77777777" w:rsidR="00D811B3" w:rsidRDefault="00D811B3" w:rsidP="006E4D5C">
            <w:r>
              <w:rPr>
                <w:rFonts w:hint="eastAsia"/>
              </w:rPr>
              <w:t>教科及び教科の指導法に関する科目</w:t>
            </w:r>
          </w:p>
        </w:tc>
        <w:tc>
          <w:tcPr>
            <w:tcW w:w="4228" w:type="dxa"/>
          </w:tcPr>
          <w:p w14:paraId="6B7E2175" w14:textId="77777777" w:rsidR="00D811B3" w:rsidRDefault="00D811B3" w:rsidP="006E4D5C">
            <w:r>
              <w:rPr>
                <w:rFonts w:hint="eastAsia"/>
              </w:rPr>
              <w:t>教科に関する専門的事項</w:t>
            </w:r>
          </w:p>
        </w:tc>
        <w:tc>
          <w:tcPr>
            <w:tcW w:w="525" w:type="dxa"/>
            <w:vMerge w:val="restart"/>
            <w:vAlign w:val="center"/>
          </w:tcPr>
          <w:p w14:paraId="60D68255" w14:textId="77777777" w:rsidR="00D811B3" w:rsidRDefault="00D811B3" w:rsidP="006E4D5C">
            <w:pPr>
              <w:jc w:val="center"/>
            </w:pPr>
            <w:r>
              <w:rPr>
                <w:rFonts w:hint="eastAsia"/>
              </w:rPr>
              <w:t>2</w:t>
            </w:r>
            <w:r>
              <w:t>8</w:t>
            </w:r>
          </w:p>
        </w:tc>
        <w:tc>
          <w:tcPr>
            <w:tcW w:w="525" w:type="dxa"/>
            <w:vMerge w:val="restart"/>
            <w:vAlign w:val="center"/>
          </w:tcPr>
          <w:p w14:paraId="2052E866" w14:textId="77777777" w:rsidR="00D811B3" w:rsidRDefault="00D811B3" w:rsidP="006E4D5C">
            <w:pPr>
              <w:jc w:val="center"/>
            </w:pPr>
            <w:r>
              <w:t>28</w:t>
            </w:r>
          </w:p>
        </w:tc>
        <w:tc>
          <w:tcPr>
            <w:tcW w:w="525" w:type="dxa"/>
            <w:vMerge w:val="restart"/>
            <w:vAlign w:val="center"/>
          </w:tcPr>
          <w:p w14:paraId="27AA4BA7" w14:textId="77777777" w:rsidR="00D811B3" w:rsidRDefault="00D811B3" w:rsidP="006E4D5C">
            <w:pPr>
              <w:jc w:val="center"/>
            </w:pPr>
            <w:r>
              <w:rPr>
                <w:rFonts w:hint="eastAsia"/>
              </w:rPr>
              <w:t>1</w:t>
            </w:r>
            <w:r>
              <w:t>2</w:t>
            </w:r>
          </w:p>
        </w:tc>
      </w:tr>
      <w:tr w:rsidR="00D811B3" w14:paraId="135B6C40" w14:textId="77777777" w:rsidTr="00356ABD">
        <w:tc>
          <w:tcPr>
            <w:tcW w:w="425" w:type="dxa"/>
            <w:vMerge/>
          </w:tcPr>
          <w:p w14:paraId="64B60F44" w14:textId="77777777" w:rsidR="00D811B3" w:rsidRDefault="00D811B3" w:rsidP="006E4D5C"/>
        </w:tc>
        <w:tc>
          <w:tcPr>
            <w:tcW w:w="850" w:type="dxa"/>
            <w:vMerge/>
          </w:tcPr>
          <w:p w14:paraId="37749585" w14:textId="77777777" w:rsidR="00D811B3" w:rsidRDefault="00D811B3" w:rsidP="006E4D5C"/>
        </w:tc>
        <w:tc>
          <w:tcPr>
            <w:tcW w:w="1561" w:type="dxa"/>
            <w:vMerge/>
          </w:tcPr>
          <w:p w14:paraId="0E98E5C9" w14:textId="77777777" w:rsidR="00D811B3" w:rsidRDefault="00D811B3" w:rsidP="006E4D5C"/>
        </w:tc>
        <w:tc>
          <w:tcPr>
            <w:tcW w:w="4228" w:type="dxa"/>
          </w:tcPr>
          <w:p w14:paraId="1AB41B06" w14:textId="77777777" w:rsidR="00D811B3" w:rsidRDefault="00D811B3" w:rsidP="006E4D5C">
            <w:r>
              <w:rPr>
                <w:rFonts w:hint="eastAsia"/>
              </w:rPr>
              <w:t>各教科の指導法（情報機器及び教材の活用を含む。）</w:t>
            </w:r>
          </w:p>
        </w:tc>
        <w:tc>
          <w:tcPr>
            <w:tcW w:w="525" w:type="dxa"/>
            <w:vMerge/>
            <w:vAlign w:val="center"/>
          </w:tcPr>
          <w:p w14:paraId="0A7D8834" w14:textId="77777777" w:rsidR="00D811B3" w:rsidRDefault="00D811B3" w:rsidP="006E4D5C">
            <w:pPr>
              <w:jc w:val="center"/>
            </w:pPr>
          </w:p>
        </w:tc>
        <w:tc>
          <w:tcPr>
            <w:tcW w:w="525" w:type="dxa"/>
            <w:vMerge/>
            <w:vAlign w:val="center"/>
          </w:tcPr>
          <w:p w14:paraId="0CDEF043" w14:textId="77777777" w:rsidR="00D811B3" w:rsidRDefault="00D811B3" w:rsidP="006E4D5C">
            <w:pPr>
              <w:jc w:val="center"/>
            </w:pPr>
          </w:p>
        </w:tc>
        <w:tc>
          <w:tcPr>
            <w:tcW w:w="525" w:type="dxa"/>
            <w:vMerge/>
            <w:vAlign w:val="center"/>
          </w:tcPr>
          <w:p w14:paraId="5FB3E4BF" w14:textId="77777777" w:rsidR="00D811B3" w:rsidRDefault="00D811B3" w:rsidP="006E4D5C">
            <w:pPr>
              <w:jc w:val="center"/>
            </w:pPr>
          </w:p>
        </w:tc>
      </w:tr>
      <w:tr w:rsidR="00D811B3" w14:paraId="5A39AC28" w14:textId="77777777" w:rsidTr="00356ABD">
        <w:tc>
          <w:tcPr>
            <w:tcW w:w="425" w:type="dxa"/>
            <w:vMerge/>
          </w:tcPr>
          <w:p w14:paraId="35548634" w14:textId="77777777" w:rsidR="00D811B3" w:rsidRDefault="00D811B3" w:rsidP="006E4D5C"/>
        </w:tc>
        <w:tc>
          <w:tcPr>
            <w:tcW w:w="850" w:type="dxa"/>
            <w:vMerge w:val="restart"/>
          </w:tcPr>
          <w:p w14:paraId="06AD4027" w14:textId="77777777" w:rsidR="00D811B3" w:rsidRDefault="00D811B3" w:rsidP="006E4D5C">
            <w:r>
              <w:rPr>
                <w:rFonts w:hint="eastAsia"/>
              </w:rPr>
              <w:t>第三欄</w:t>
            </w:r>
          </w:p>
        </w:tc>
        <w:tc>
          <w:tcPr>
            <w:tcW w:w="1561" w:type="dxa"/>
            <w:vMerge w:val="restart"/>
          </w:tcPr>
          <w:p w14:paraId="3F82C1AE" w14:textId="77777777" w:rsidR="00D811B3" w:rsidRDefault="00D811B3" w:rsidP="006E4D5C">
            <w:r>
              <w:rPr>
                <w:rFonts w:hint="eastAsia"/>
              </w:rPr>
              <w:t>教育の基礎的理解に関する科目</w:t>
            </w:r>
          </w:p>
        </w:tc>
        <w:tc>
          <w:tcPr>
            <w:tcW w:w="4228" w:type="dxa"/>
          </w:tcPr>
          <w:p w14:paraId="164CFBD1" w14:textId="77777777" w:rsidR="00D811B3" w:rsidRDefault="00D811B3" w:rsidP="006E4D5C">
            <w:r>
              <w:rPr>
                <w:rFonts w:hint="eastAsia"/>
              </w:rPr>
              <w:t>教育の理念並びに教育に関する歴史及び思想</w:t>
            </w:r>
          </w:p>
        </w:tc>
        <w:tc>
          <w:tcPr>
            <w:tcW w:w="525" w:type="dxa"/>
            <w:vMerge w:val="restart"/>
            <w:vAlign w:val="center"/>
          </w:tcPr>
          <w:p w14:paraId="22653EF8" w14:textId="77777777" w:rsidR="00D811B3" w:rsidRDefault="00D811B3" w:rsidP="006E4D5C">
            <w:pPr>
              <w:jc w:val="center"/>
            </w:pPr>
            <w:r>
              <w:rPr>
                <w:rFonts w:hint="eastAsia"/>
              </w:rPr>
              <w:t>1</w:t>
            </w:r>
            <w:r>
              <w:t>0</w:t>
            </w:r>
          </w:p>
          <w:p w14:paraId="212D72DB" w14:textId="77777777" w:rsidR="00D811B3" w:rsidRDefault="00D811B3" w:rsidP="006E4D5C">
            <w:pPr>
              <w:jc w:val="center"/>
            </w:pPr>
            <w:r>
              <w:rPr>
                <w:rFonts w:hint="eastAsia"/>
              </w:rPr>
              <w:t>(</w:t>
            </w:r>
            <w:r>
              <w:t>6)</w:t>
            </w:r>
          </w:p>
        </w:tc>
        <w:tc>
          <w:tcPr>
            <w:tcW w:w="525" w:type="dxa"/>
            <w:vMerge w:val="restart"/>
            <w:vAlign w:val="center"/>
          </w:tcPr>
          <w:p w14:paraId="679C0F54" w14:textId="77777777" w:rsidR="00D811B3" w:rsidRDefault="00D811B3" w:rsidP="006E4D5C">
            <w:pPr>
              <w:jc w:val="center"/>
            </w:pPr>
            <w:r>
              <w:rPr>
                <w:rFonts w:hint="eastAsia"/>
              </w:rPr>
              <w:t>1</w:t>
            </w:r>
            <w:r>
              <w:t>0</w:t>
            </w:r>
          </w:p>
          <w:p w14:paraId="6904E633" w14:textId="77777777" w:rsidR="00D811B3" w:rsidRDefault="00D811B3" w:rsidP="006E4D5C">
            <w:pPr>
              <w:jc w:val="center"/>
            </w:pPr>
            <w:r>
              <w:rPr>
                <w:rFonts w:hint="eastAsia"/>
              </w:rPr>
              <w:t>(</w:t>
            </w:r>
            <w:r>
              <w:t>6)</w:t>
            </w:r>
          </w:p>
        </w:tc>
        <w:tc>
          <w:tcPr>
            <w:tcW w:w="525" w:type="dxa"/>
            <w:vMerge w:val="restart"/>
            <w:vAlign w:val="center"/>
          </w:tcPr>
          <w:p w14:paraId="7C0026D0" w14:textId="77777777" w:rsidR="00D811B3" w:rsidRDefault="00D811B3" w:rsidP="006E4D5C">
            <w:pPr>
              <w:jc w:val="center"/>
            </w:pPr>
            <w:r>
              <w:rPr>
                <w:rFonts w:hint="eastAsia"/>
              </w:rPr>
              <w:t>6</w:t>
            </w:r>
          </w:p>
          <w:p w14:paraId="2CDDF62B" w14:textId="77777777" w:rsidR="00D811B3" w:rsidRDefault="00D811B3" w:rsidP="006E4D5C">
            <w:pPr>
              <w:jc w:val="center"/>
            </w:pPr>
            <w:r>
              <w:rPr>
                <w:rFonts w:hint="eastAsia"/>
              </w:rPr>
              <w:t>(</w:t>
            </w:r>
            <w:r>
              <w:t>3)</w:t>
            </w:r>
          </w:p>
        </w:tc>
      </w:tr>
      <w:tr w:rsidR="00D811B3" w14:paraId="436A3281" w14:textId="77777777" w:rsidTr="00356ABD">
        <w:tc>
          <w:tcPr>
            <w:tcW w:w="425" w:type="dxa"/>
            <w:vMerge/>
          </w:tcPr>
          <w:p w14:paraId="718E60E1" w14:textId="77777777" w:rsidR="00D811B3" w:rsidRDefault="00D811B3" w:rsidP="006E4D5C"/>
        </w:tc>
        <w:tc>
          <w:tcPr>
            <w:tcW w:w="850" w:type="dxa"/>
            <w:vMerge/>
          </w:tcPr>
          <w:p w14:paraId="7E279C95" w14:textId="77777777" w:rsidR="00D811B3" w:rsidRDefault="00D811B3" w:rsidP="006E4D5C"/>
        </w:tc>
        <w:tc>
          <w:tcPr>
            <w:tcW w:w="1561" w:type="dxa"/>
            <w:vMerge/>
          </w:tcPr>
          <w:p w14:paraId="50AF0247" w14:textId="77777777" w:rsidR="00D811B3" w:rsidRDefault="00D811B3" w:rsidP="006E4D5C"/>
        </w:tc>
        <w:tc>
          <w:tcPr>
            <w:tcW w:w="4228" w:type="dxa"/>
          </w:tcPr>
          <w:p w14:paraId="64F74B43" w14:textId="77777777" w:rsidR="00D811B3" w:rsidRDefault="00D811B3" w:rsidP="006E4D5C">
            <w:r>
              <w:rPr>
                <w:rFonts w:hint="eastAsia"/>
              </w:rPr>
              <w:t>教職の意義及び教員の役割・職務内容（チーム学校運営への対応を含む。）</w:t>
            </w:r>
          </w:p>
        </w:tc>
        <w:tc>
          <w:tcPr>
            <w:tcW w:w="525" w:type="dxa"/>
            <w:vMerge/>
            <w:vAlign w:val="center"/>
          </w:tcPr>
          <w:p w14:paraId="7E0F31A3" w14:textId="77777777" w:rsidR="00D811B3" w:rsidRDefault="00D811B3" w:rsidP="006E4D5C">
            <w:pPr>
              <w:jc w:val="center"/>
            </w:pPr>
          </w:p>
        </w:tc>
        <w:tc>
          <w:tcPr>
            <w:tcW w:w="525" w:type="dxa"/>
            <w:vMerge/>
            <w:vAlign w:val="center"/>
          </w:tcPr>
          <w:p w14:paraId="27F0346D" w14:textId="77777777" w:rsidR="00D811B3" w:rsidRDefault="00D811B3" w:rsidP="006E4D5C">
            <w:pPr>
              <w:jc w:val="center"/>
            </w:pPr>
          </w:p>
        </w:tc>
        <w:tc>
          <w:tcPr>
            <w:tcW w:w="525" w:type="dxa"/>
            <w:vMerge/>
            <w:vAlign w:val="center"/>
          </w:tcPr>
          <w:p w14:paraId="4517F6F7" w14:textId="77777777" w:rsidR="00D811B3" w:rsidRDefault="00D811B3" w:rsidP="006E4D5C">
            <w:pPr>
              <w:jc w:val="center"/>
            </w:pPr>
          </w:p>
        </w:tc>
      </w:tr>
      <w:tr w:rsidR="00D811B3" w14:paraId="55F6CDB5" w14:textId="77777777" w:rsidTr="00356ABD">
        <w:tc>
          <w:tcPr>
            <w:tcW w:w="425" w:type="dxa"/>
            <w:vMerge/>
          </w:tcPr>
          <w:p w14:paraId="5C20515C" w14:textId="77777777" w:rsidR="00D811B3" w:rsidRDefault="00D811B3" w:rsidP="006E4D5C"/>
        </w:tc>
        <w:tc>
          <w:tcPr>
            <w:tcW w:w="850" w:type="dxa"/>
            <w:vMerge/>
          </w:tcPr>
          <w:p w14:paraId="5EDE0FBC" w14:textId="77777777" w:rsidR="00D811B3" w:rsidRDefault="00D811B3" w:rsidP="006E4D5C"/>
        </w:tc>
        <w:tc>
          <w:tcPr>
            <w:tcW w:w="1561" w:type="dxa"/>
            <w:vMerge/>
          </w:tcPr>
          <w:p w14:paraId="080E8CEC" w14:textId="77777777" w:rsidR="00D811B3" w:rsidRDefault="00D811B3" w:rsidP="006E4D5C"/>
        </w:tc>
        <w:tc>
          <w:tcPr>
            <w:tcW w:w="4228" w:type="dxa"/>
          </w:tcPr>
          <w:p w14:paraId="3140E33F" w14:textId="77777777" w:rsidR="00D811B3" w:rsidRDefault="00D811B3" w:rsidP="006E4D5C">
            <w:r>
              <w:rPr>
                <w:rFonts w:hint="eastAsia"/>
              </w:rPr>
              <w:t>教育に関する社会的、制度的又は経営的事項（学校と地域との連携及び学校安全への対応を含む。）</w:t>
            </w:r>
          </w:p>
        </w:tc>
        <w:tc>
          <w:tcPr>
            <w:tcW w:w="525" w:type="dxa"/>
            <w:vMerge/>
            <w:vAlign w:val="center"/>
          </w:tcPr>
          <w:p w14:paraId="215AB37E" w14:textId="77777777" w:rsidR="00D811B3" w:rsidRDefault="00D811B3" w:rsidP="006E4D5C">
            <w:pPr>
              <w:jc w:val="center"/>
            </w:pPr>
          </w:p>
        </w:tc>
        <w:tc>
          <w:tcPr>
            <w:tcW w:w="525" w:type="dxa"/>
            <w:vMerge/>
            <w:vAlign w:val="center"/>
          </w:tcPr>
          <w:p w14:paraId="2FA4A6D1" w14:textId="77777777" w:rsidR="00D811B3" w:rsidRDefault="00D811B3" w:rsidP="006E4D5C">
            <w:pPr>
              <w:jc w:val="center"/>
            </w:pPr>
          </w:p>
        </w:tc>
        <w:tc>
          <w:tcPr>
            <w:tcW w:w="525" w:type="dxa"/>
            <w:vMerge/>
            <w:vAlign w:val="center"/>
          </w:tcPr>
          <w:p w14:paraId="5AA062B0" w14:textId="77777777" w:rsidR="00D811B3" w:rsidRDefault="00D811B3" w:rsidP="006E4D5C">
            <w:pPr>
              <w:jc w:val="center"/>
            </w:pPr>
          </w:p>
        </w:tc>
      </w:tr>
      <w:tr w:rsidR="00D811B3" w14:paraId="44C026F4" w14:textId="77777777" w:rsidTr="00356ABD">
        <w:tc>
          <w:tcPr>
            <w:tcW w:w="425" w:type="dxa"/>
            <w:vMerge/>
          </w:tcPr>
          <w:p w14:paraId="783E7570" w14:textId="77777777" w:rsidR="00D811B3" w:rsidRDefault="00D811B3" w:rsidP="006E4D5C"/>
        </w:tc>
        <w:tc>
          <w:tcPr>
            <w:tcW w:w="850" w:type="dxa"/>
            <w:vMerge/>
          </w:tcPr>
          <w:p w14:paraId="0F2C3DFB" w14:textId="77777777" w:rsidR="00D811B3" w:rsidRDefault="00D811B3" w:rsidP="006E4D5C"/>
        </w:tc>
        <w:tc>
          <w:tcPr>
            <w:tcW w:w="1561" w:type="dxa"/>
            <w:vMerge/>
          </w:tcPr>
          <w:p w14:paraId="2F527610" w14:textId="77777777" w:rsidR="00D811B3" w:rsidRDefault="00D811B3" w:rsidP="006E4D5C"/>
        </w:tc>
        <w:tc>
          <w:tcPr>
            <w:tcW w:w="4228" w:type="dxa"/>
          </w:tcPr>
          <w:p w14:paraId="09882047" w14:textId="77777777" w:rsidR="00D811B3" w:rsidRDefault="00D811B3" w:rsidP="006E4D5C">
            <w:r>
              <w:rPr>
                <w:rFonts w:hint="eastAsia"/>
              </w:rPr>
              <w:t>幼児、児童及び生徒の心身の発達及び学習</w:t>
            </w:r>
            <w:r>
              <w:rPr>
                <w:rFonts w:hint="eastAsia"/>
              </w:rPr>
              <w:lastRenderedPageBreak/>
              <w:t>の過程</w:t>
            </w:r>
          </w:p>
        </w:tc>
        <w:tc>
          <w:tcPr>
            <w:tcW w:w="525" w:type="dxa"/>
            <w:vMerge/>
            <w:vAlign w:val="center"/>
          </w:tcPr>
          <w:p w14:paraId="464AFCD0" w14:textId="77777777" w:rsidR="00D811B3" w:rsidRDefault="00D811B3" w:rsidP="006E4D5C">
            <w:pPr>
              <w:jc w:val="center"/>
            </w:pPr>
          </w:p>
        </w:tc>
        <w:tc>
          <w:tcPr>
            <w:tcW w:w="525" w:type="dxa"/>
            <w:vMerge/>
            <w:vAlign w:val="center"/>
          </w:tcPr>
          <w:p w14:paraId="45D19A2B" w14:textId="77777777" w:rsidR="00D811B3" w:rsidRDefault="00D811B3" w:rsidP="006E4D5C">
            <w:pPr>
              <w:jc w:val="center"/>
            </w:pPr>
          </w:p>
        </w:tc>
        <w:tc>
          <w:tcPr>
            <w:tcW w:w="525" w:type="dxa"/>
            <w:vMerge/>
            <w:vAlign w:val="center"/>
          </w:tcPr>
          <w:p w14:paraId="15143EF6" w14:textId="77777777" w:rsidR="00D811B3" w:rsidRDefault="00D811B3" w:rsidP="006E4D5C">
            <w:pPr>
              <w:jc w:val="center"/>
            </w:pPr>
          </w:p>
        </w:tc>
      </w:tr>
      <w:tr w:rsidR="00D811B3" w14:paraId="450CDF41" w14:textId="77777777" w:rsidTr="00356ABD">
        <w:tc>
          <w:tcPr>
            <w:tcW w:w="425" w:type="dxa"/>
            <w:vMerge/>
          </w:tcPr>
          <w:p w14:paraId="1AA33257" w14:textId="77777777" w:rsidR="00D811B3" w:rsidRDefault="00D811B3" w:rsidP="006E4D5C"/>
        </w:tc>
        <w:tc>
          <w:tcPr>
            <w:tcW w:w="850" w:type="dxa"/>
            <w:vMerge/>
          </w:tcPr>
          <w:p w14:paraId="01CEE2F7" w14:textId="77777777" w:rsidR="00D811B3" w:rsidRDefault="00D811B3" w:rsidP="006E4D5C"/>
        </w:tc>
        <w:tc>
          <w:tcPr>
            <w:tcW w:w="1561" w:type="dxa"/>
            <w:vMerge/>
          </w:tcPr>
          <w:p w14:paraId="78E5C969" w14:textId="77777777" w:rsidR="00D811B3" w:rsidRDefault="00D811B3" w:rsidP="006E4D5C"/>
        </w:tc>
        <w:tc>
          <w:tcPr>
            <w:tcW w:w="4228" w:type="dxa"/>
          </w:tcPr>
          <w:p w14:paraId="226CBD61" w14:textId="77777777" w:rsidR="00D811B3" w:rsidRDefault="00D811B3" w:rsidP="006E4D5C">
            <w:r>
              <w:rPr>
                <w:rFonts w:hint="eastAsia"/>
              </w:rPr>
              <w:t>特別の支援を必要とする幼児、児童及び生徒に対する理解</w:t>
            </w:r>
          </w:p>
        </w:tc>
        <w:tc>
          <w:tcPr>
            <w:tcW w:w="525" w:type="dxa"/>
            <w:vMerge/>
            <w:vAlign w:val="center"/>
          </w:tcPr>
          <w:p w14:paraId="40AA02F0" w14:textId="77777777" w:rsidR="00D811B3" w:rsidRDefault="00D811B3" w:rsidP="006E4D5C">
            <w:pPr>
              <w:jc w:val="center"/>
            </w:pPr>
          </w:p>
        </w:tc>
        <w:tc>
          <w:tcPr>
            <w:tcW w:w="525" w:type="dxa"/>
            <w:vMerge/>
            <w:vAlign w:val="center"/>
          </w:tcPr>
          <w:p w14:paraId="553F7CB7" w14:textId="77777777" w:rsidR="00D811B3" w:rsidRDefault="00D811B3" w:rsidP="006E4D5C">
            <w:pPr>
              <w:jc w:val="center"/>
            </w:pPr>
          </w:p>
        </w:tc>
        <w:tc>
          <w:tcPr>
            <w:tcW w:w="525" w:type="dxa"/>
            <w:vMerge/>
            <w:vAlign w:val="center"/>
          </w:tcPr>
          <w:p w14:paraId="7FA055EA" w14:textId="77777777" w:rsidR="00D811B3" w:rsidRDefault="00D811B3" w:rsidP="006E4D5C">
            <w:pPr>
              <w:jc w:val="center"/>
            </w:pPr>
          </w:p>
        </w:tc>
      </w:tr>
      <w:tr w:rsidR="00D811B3" w14:paraId="08A2E762" w14:textId="77777777" w:rsidTr="00356ABD">
        <w:tc>
          <w:tcPr>
            <w:tcW w:w="425" w:type="dxa"/>
            <w:vMerge/>
          </w:tcPr>
          <w:p w14:paraId="19DD9429" w14:textId="77777777" w:rsidR="00D811B3" w:rsidRDefault="00D811B3" w:rsidP="006E4D5C"/>
        </w:tc>
        <w:tc>
          <w:tcPr>
            <w:tcW w:w="850" w:type="dxa"/>
            <w:vMerge/>
          </w:tcPr>
          <w:p w14:paraId="6489B0AD" w14:textId="77777777" w:rsidR="00D811B3" w:rsidRDefault="00D811B3" w:rsidP="006E4D5C"/>
        </w:tc>
        <w:tc>
          <w:tcPr>
            <w:tcW w:w="1561" w:type="dxa"/>
            <w:vMerge/>
          </w:tcPr>
          <w:p w14:paraId="114BB724" w14:textId="77777777" w:rsidR="00D811B3" w:rsidRDefault="00D811B3" w:rsidP="006E4D5C"/>
        </w:tc>
        <w:tc>
          <w:tcPr>
            <w:tcW w:w="4228" w:type="dxa"/>
          </w:tcPr>
          <w:p w14:paraId="20BD8ED6" w14:textId="77777777" w:rsidR="00D811B3" w:rsidRDefault="00D811B3" w:rsidP="006E4D5C">
            <w:r>
              <w:rPr>
                <w:rFonts w:hint="eastAsia"/>
              </w:rPr>
              <w:t>教育課程の意義及び編成の方法（カリキュラム・マネジメントを含む。）</w:t>
            </w:r>
          </w:p>
        </w:tc>
        <w:tc>
          <w:tcPr>
            <w:tcW w:w="525" w:type="dxa"/>
            <w:vMerge/>
            <w:vAlign w:val="center"/>
          </w:tcPr>
          <w:p w14:paraId="231D6868" w14:textId="77777777" w:rsidR="00D811B3" w:rsidRDefault="00D811B3" w:rsidP="006E4D5C">
            <w:pPr>
              <w:jc w:val="center"/>
            </w:pPr>
          </w:p>
        </w:tc>
        <w:tc>
          <w:tcPr>
            <w:tcW w:w="525" w:type="dxa"/>
            <w:vMerge/>
            <w:vAlign w:val="center"/>
          </w:tcPr>
          <w:p w14:paraId="3A3B2E41" w14:textId="77777777" w:rsidR="00D811B3" w:rsidRDefault="00D811B3" w:rsidP="006E4D5C">
            <w:pPr>
              <w:jc w:val="center"/>
            </w:pPr>
          </w:p>
        </w:tc>
        <w:tc>
          <w:tcPr>
            <w:tcW w:w="525" w:type="dxa"/>
            <w:vMerge/>
            <w:vAlign w:val="center"/>
          </w:tcPr>
          <w:p w14:paraId="0B6A509A" w14:textId="77777777" w:rsidR="00D811B3" w:rsidRDefault="00D811B3" w:rsidP="006E4D5C">
            <w:pPr>
              <w:jc w:val="center"/>
            </w:pPr>
          </w:p>
        </w:tc>
      </w:tr>
      <w:tr w:rsidR="00D811B3" w14:paraId="499220DF" w14:textId="77777777" w:rsidTr="00356ABD">
        <w:tc>
          <w:tcPr>
            <w:tcW w:w="425" w:type="dxa"/>
            <w:vMerge/>
          </w:tcPr>
          <w:p w14:paraId="6C93605B" w14:textId="77777777" w:rsidR="00D811B3" w:rsidRDefault="00D811B3" w:rsidP="006E4D5C"/>
        </w:tc>
        <w:tc>
          <w:tcPr>
            <w:tcW w:w="850" w:type="dxa"/>
            <w:vMerge w:val="restart"/>
          </w:tcPr>
          <w:p w14:paraId="6CE48761" w14:textId="77777777" w:rsidR="00D811B3" w:rsidRDefault="00D811B3" w:rsidP="006E4D5C">
            <w:r>
              <w:rPr>
                <w:rFonts w:hint="eastAsia"/>
              </w:rPr>
              <w:t>第四欄</w:t>
            </w:r>
          </w:p>
        </w:tc>
        <w:tc>
          <w:tcPr>
            <w:tcW w:w="1561" w:type="dxa"/>
            <w:vMerge w:val="restart"/>
          </w:tcPr>
          <w:p w14:paraId="162A8C0D" w14:textId="77777777" w:rsidR="00D811B3" w:rsidRDefault="00D811B3" w:rsidP="006E4D5C">
            <w:r>
              <w:rPr>
                <w:rFonts w:hint="eastAsia"/>
              </w:rPr>
              <w:t>道徳、総合的な学習の時間等の指導法及び生徒指導、教育相談等に関する科目</w:t>
            </w:r>
          </w:p>
        </w:tc>
        <w:tc>
          <w:tcPr>
            <w:tcW w:w="4228" w:type="dxa"/>
          </w:tcPr>
          <w:p w14:paraId="794B9347" w14:textId="77777777" w:rsidR="00D811B3" w:rsidRDefault="00D811B3" w:rsidP="006E4D5C">
            <w:r>
              <w:rPr>
                <w:rFonts w:hint="eastAsia"/>
              </w:rPr>
              <w:t>道徳の理論及び指導法</w:t>
            </w:r>
          </w:p>
        </w:tc>
        <w:tc>
          <w:tcPr>
            <w:tcW w:w="525" w:type="dxa"/>
            <w:vMerge w:val="restart"/>
            <w:vAlign w:val="center"/>
          </w:tcPr>
          <w:p w14:paraId="635E12B6" w14:textId="77777777" w:rsidR="00D811B3" w:rsidRDefault="00D811B3" w:rsidP="006E4D5C">
            <w:pPr>
              <w:jc w:val="center"/>
            </w:pPr>
            <w:r>
              <w:rPr>
                <w:rFonts w:hint="eastAsia"/>
              </w:rPr>
              <w:t>1</w:t>
            </w:r>
            <w:r>
              <w:t>0</w:t>
            </w:r>
          </w:p>
          <w:p w14:paraId="2B00BD24" w14:textId="77777777" w:rsidR="00D811B3" w:rsidRDefault="00D811B3" w:rsidP="006E4D5C">
            <w:pPr>
              <w:jc w:val="center"/>
            </w:pPr>
            <w:r>
              <w:rPr>
                <w:rFonts w:hint="eastAsia"/>
              </w:rPr>
              <w:t>(</w:t>
            </w:r>
            <w:r>
              <w:t>6)</w:t>
            </w:r>
          </w:p>
        </w:tc>
        <w:tc>
          <w:tcPr>
            <w:tcW w:w="525" w:type="dxa"/>
            <w:vMerge w:val="restart"/>
            <w:vAlign w:val="center"/>
          </w:tcPr>
          <w:p w14:paraId="5664CC91" w14:textId="77777777" w:rsidR="00D811B3" w:rsidRDefault="00D811B3" w:rsidP="006E4D5C">
            <w:pPr>
              <w:jc w:val="center"/>
            </w:pPr>
            <w:r>
              <w:rPr>
                <w:rFonts w:hint="eastAsia"/>
              </w:rPr>
              <w:t>1</w:t>
            </w:r>
            <w:r>
              <w:t>0</w:t>
            </w:r>
          </w:p>
          <w:p w14:paraId="7408C33E" w14:textId="77777777" w:rsidR="00D811B3" w:rsidRDefault="00D811B3" w:rsidP="006E4D5C">
            <w:pPr>
              <w:jc w:val="center"/>
            </w:pPr>
            <w:r>
              <w:rPr>
                <w:rFonts w:hint="eastAsia"/>
              </w:rPr>
              <w:t>(</w:t>
            </w:r>
            <w:r>
              <w:t>6)</w:t>
            </w:r>
          </w:p>
        </w:tc>
        <w:tc>
          <w:tcPr>
            <w:tcW w:w="525" w:type="dxa"/>
            <w:vMerge w:val="restart"/>
            <w:vAlign w:val="center"/>
          </w:tcPr>
          <w:p w14:paraId="0F37294C" w14:textId="77777777" w:rsidR="00D811B3" w:rsidRDefault="00D811B3" w:rsidP="006E4D5C">
            <w:pPr>
              <w:jc w:val="center"/>
            </w:pPr>
            <w:r>
              <w:rPr>
                <w:rFonts w:hint="eastAsia"/>
              </w:rPr>
              <w:t>6</w:t>
            </w:r>
          </w:p>
          <w:p w14:paraId="5238012E" w14:textId="77777777" w:rsidR="00D811B3" w:rsidRDefault="00D811B3" w:rsidP="006E4D5C">
            <w:pPr>
              <w:jc w:val="center"/>
            </w:pPr>
            <w:r>
              <w:rPr>
                <w:rFonts w:hint="eastAsia"/>
              </w:rPr>
              <w:t>(</w:t>
            </w:r>
            <w:r>
              <w:t>4)</w:t>
            </w:r>
          </w:p>
        </w:tc>
      </w:tr>
      <w:tr w:rsidR="00D811B3" w14:paraId="62F5CBBE" w14:textId="77777777" w:rsidTr="00356ABD">
        <w:tc>
          <w:tcPr>
            <w:tcW w:w="425" w:type="dxa"/>
            <w:vMerge/>
          </w:tcPr>
          <w:p w14:paraId="0603D8B7" w14:textId="77777777" w:rsidR="00D811B3" w:rsidRDefault="00D811B3" w:rsidP="006E4D5C"/>
        </w:tc>
        <w:tc>
          <w:tcPr>
            <w:tcW w:w="850" w:type="dxa"/>
            <w:vMerge/>
          </w:tcPr>
          <w:p w14:paraId="5C9DA5D1" w14:textId="77777777" w:rsidR="00D811B3" w:rsidRDefault="00D811B3" w:rsidP="006E4D5C"/>
        </w:tc>
        <w:tc>
          <w:tcPr>
            <w:tcW w:w="1561" w:type="dxa"/>
            <w:vMerge/>
          </w:tcPr>
          <w:p w14:paraId="26EF2BC1" w14:textId="77777777" w:rsidR="00D811B3" w:rsidRDefault="00D811B3" w:rsidP="006E4D5C"/>
        </w:tc>
        <w:tc>
          <w:tcPr>
            <w:tcW w:w="4228" w:type="dxa"/>
          </w:tcPr>
          <w:p w14:paraId="406E4303" w14:textId="77777777" w:rsidR="00D811B3" w:rsidRDefault="00D811B3" w:rsidP="006E4D5C">
            <w:r>
              <w:rPr>
                <w:rFonts w:hint="eastAsia"/>
              </w:rPr>
              <w:t>総合的な学習の時間の指導法</w:t>
            </w:r>
          </w:p>
        </w:tc>
        <w:tc>
          <w:tcPr>
            <w:tcW w:w="525" w:type="dxa"/>
            <w:vMerge/>
            <w:vAlign w:val="center"/>
          </w:tcPr>
          <w:p w14:paraId="610D90E5" w14:textId="77777777" w:rsidR="00D811B3" w:rsidRDefault="00D811B3" w:rsidP="006E4D5C">
            <w:pPr>
              <w:jc w:val="center"/>
            </w:pPr>
          </w:p>
        </w:tc>
        <w:tc>
          <w:tcPr>
            <w:tcW w:w="525" w:type="dxa"/>
            <w:vMerge/>
            <w:vAlign w:val="center"/>
          </w:tcPr>
          <w:p w14:paraId="607C93FB" w14:textId="77777777" w:rsidR="00D811B3" w:rsidRDefault="00D811B3" w:rsidP="006E4D5C">
            <w:pPr>
              <w:jc w:val="center"/>
            </w:pPr>
          </w:p>
        </w:tc>
        <w:tc>
          <w:tcPr>
            <w:tcW w:w="525" w:type="dxa"/>
            <w:vMerge/>
            <w:vAlign w:val="center"/>
          </w:tcPr>
          <w:p w14:paraId="2645E884" w14:textId="77777777" w:rsidR="00D811B3" w:rsidRDefault="00D811B3" w:rsidP="006E4D5C">
            <w:pPr>
              <w:jc w:val="center"/>
            </w:pPr>
          </w:p>
        </w:tc>
      </w:tr>
      <w:tr w:rsidR="00D811B3" w14:paraId="619DC091" w14:textId="77777777" w:rsidTr="00356ABD">
        <w:tc>
          <w:tcPr>
            <w:tcW w:w="425" w:type="dxa"/>
            <w:vMerge/>
          </w:tcPr>
          <w:p w14:paraId="0A963648" w14:textId="77777777" w:rsidR="00D811B3" w:rsidRDefault="00D811B3" w:rsidP="006E4D5C"/>
        </w:tc>
        <w:tc>
          <w:tcPr>
            <w:tcW w:w="850" w:type="dxa"/>
            <w:vMerge/>
          </w:tcPr>
          <w:p w14:paraId="3FAD1E1B" w14:textId="77777777" w:rsidR="00D811B3" w:rsidRDefault="00D811B3" w:rsidP="006E4D5C"/>
        </w:tc>
        <w:tc>
          <w:tcPr>
            <w:tcW w:w="1561" w:type="dxa"/>
            <w:vMerge/>
          </w:tcPr>
          <w:p w14:paraId="6F68C341" w14:textId="77777777" w:rsidR="00D811B3" w:rsidRDefault="00D811B3" w:rsidP="006E4D5C"/>
        </w:tc>
        <w:tc>
          <w:tcPr>
            <w:tcW w:w="4228" w:type="dxa"/>
          </w:tcPr>
          <w:p w14:paraId="21177F77" w14:textId="77777777" w:rsidR="00D811B3" w:rsidRDefault="00D811B3" w:rsidP="006E4D5C">
            <w:r>
              <w:rPr>
                <w:rFonts w:hint="eastAsia"/>
              </w:rPr>
              <w:t>特別活動の指導法</w:t>
            </w:r>
          </w:p>
        </w:tc>
        <w:tc>
          <w:tcPr>
            <w:tcW w:w="525" w:type="dxa"/>
            <w:vMerge/>
            <w:vAlign w:val="center"/>
          </w:tcPr>
          <w:p w14:paraId="1D81AC9C" w14:textId="77777777" w:rsidR="00D811B3" w:rsidRDefault="00D811B3" w:rsidP="006E4D5C">
            <w:pPr>
              <w:jc w:val="center"/>
            </w:pPr>
          </w:p>
        </w:tc>
        <w:tc>
          <w:tcPr>
            <w:tcW w:w="525" w:type="dxa"/>
            <w:vMerge/>
            <w:vAlign w:val="center"/>
          </w:tcPr>
          <w:p w14:paraId="12C78EE0" w14:textId="77777777" w:rsidR="00D811B3" w:rsidRDefault="00D811B3" w:rsidP="006E4D5C">
            <w:pPr>
              <w:jc w:val="center"/>
            </w:pPr>
          </w:p>
        </w:tc>
        <w:tc>
          <w:tcPr>
            <w:tcW w:w="525" w:type="dxa"/>
            <w:vMerge/>
            <w:vAlign w:val="center"/>
          </w:tcPr>
          <w:p w14:paraId="0CC0F5AE" w14:textId="77777777" w:rsidR="00D811B3" w:rsidRDefault="00D811B3" w:rsidP="006E4D5C">
            <w:pPr>
              <w:jc w:val="center"/>
            </w:pPr>
          </w:p>
        </w:tc>
      </w:tr>
      <w:tr w:rsidR="00D811B3" w14:paraId="3BE60781" w14:textId="77777777" w:rsidTr="00356ABD">
        <w:tc>
          <w:tcPr>
            <w:tcW w:w="425" w:type="dxa"/>
            <w:vMerge/>
          </w:tcPr>
          <w:p w14:paraId="7BF168E4" w14:textId="77777777" w:rsidR="00D811B3" w:rsidRDefault="00D811B3" w:rsidP="006E4D5C"/>
        </w:tc>
        <w:tc>
          <w:tcPr>
            <w:tcW w:w="850" w:type="dxa"/>
            <w:vMerge/>
          </w:tcPr>
          <w:p w14:paraId="7751FA72" w14:textId="77777777" w:rsidR="00D811B3" w:rsidRDefault="00D811B3" w:rsidP="006E4D5C"/>
        </w:tc>
        <w:tc>
          <w:tcPr>
            <w:tcW w:w="1561" w:type="dxa"/>
            <w:vMerge/>
          </w:tcPr>
          <w:p w14:paraId="1F01DEED" w14:textId="77777777" w:rsidR="00D811B3" w:rsidRDefault="00D811B3" w:rsidP="006E4D5C"/>
        </w:tc>
        <w:tc>
          <w:tcPr>
            <w:tcW w:w="4228" w:type="dxa"/>
          </w:tcPr>
          <w:p w14:paraId="25D1F926" w14:textId="031391AA" w:rsidR="00D811B3" w:rsidRDefault="00D811B3" w:rsidP="006E4D5C">
            <w:r>
              <w:rPr>
                <w:rFonts w:hint="eastAsia"/>
              </w:rPr>
              <w:t>教育の方法及び技術</w:t>
            </w:r>
          </w:p>
        </w:tc>
        <w:tc>
          <w:tcPr>
            <w:tcW w:w="525" w:type="dxa"/>
            <w:vMerge/>
            <w:vAlign w:val="center"/>
          </w:tcPr>
          <w:p w14:paraId="034FF27C" w14:textId="77777777" w:rsidR="00D811B3" w:rsidRDefault="00D811B3" w:rsidP="006E4D5C">
            <w:pPr>
              <w:jc w:val="center"/>
            </w:pPr>
          </w:p>
        </w:tc>
        <w:tc>
          <w:tcPr>
            <w:tcW w:w="525" w:type="dxa"/>
            <w:vMerge/>
            <w:vAlign w:val="center"/>
          </w:tcPr>
          <w:p w14:paraId="2D16440F" w14:textId="77777777" w:rsidR="00D811B3" w:rsidRDefault="00D811B3" w:rsidP="006E4D5C">
            <w:pPr>
              <w:jc w:val="center"/>
            </w:pPr>
          </w:p>
        </w:tc>
        <w:tc>
          <w:tcPr>
            <w:tcW w:w="525" w:type="dxa"/>
            <w:vMerge/>
            <w:vAlign w:val="center"/>
          </w:tcPr>
          <w:p w14:paraId="4A3DB217" w14:textId="77777777" w:rsidR="00D811B3" w:rsidRDefault="00D811B3" w:rsidP="006E4D5C">
            <w:pPr>
              <w:jc w:val="center"/>
            </w:pPr>
          </w:p>
        </w:tc>
      </w:tr>
      <w:tr w:rsidR="00110370" w14:paraId="6AF44F81" w14:textId="77777777" w:rsidTr="00356ABD">
        <w:tc>
          <w:tcPr>
            <w:tcW w:w="425" w:type="dxa"/>
            <w:vMerge/>
          </w:tcPr>
          <w:p w14:paraId="3D38811C" w14:textId="77777777" w:rsidR="00110370" w:rsidRDefault="00110370" w:rsidP="006E4D5C"/>
        </w:tc>
        <w:tc>
          <w:tcPr>
            <w:tcW w:w="850" w:type="dxa"/>
            <w:vMerge/>
          </w:tcPr>
          <w:p w14:paraId="3BBDF48D" w14:textId="77777777" w:rsidR="00110370" w:rsidRDefault="00110370" w:rsidP="006E4D5C"/>
        </w:tc>
        <w:tc>
          <w:tcPr>
            <w:tcW w:w="1561" w:type="dxa"/>
            <w:vMerge/>
          </w:tcPr>
          <w:p w14:paraId="015B95DA" w14:textId="77777777" w:rsidR="00110370" w:rsidRDefault="00110370" w:rsidP="006E4D5C"/>
        </w:tc>
        <w:tc>
          <w:tcPr>
            <w:tcW w:w="4228" w:type="dxa"/>
          </w:tcPr>
          <w:p w14:paraId="31906A65" w14:textId="6D4876ED" w:rsidR="00110370" w:rsidRDefault="00110370" w:rsidP="006E4D5C">
            <w:r w:rsidRPr="00110370">
              <w:rPr>
                <w:rFonts w:hint="eastAsia"/>
              </w:rPr>
              <w:t>情報通信技術を活用した教育の理論及び方法</w:t>
            </w:r>
          </w:p>
        </w:tc>
        <w:tc>
          <w:tcPr>
            <w:tcW w:w="525" w:type="dxa"/>
            <w:vMerge/>
            <w:vAlign w:val="center"/>
          </w:tcPr>
          <w:p w14:paraId="0C4E5FE4" w14:textId="77777777" w:rsidR="00110370" w:rsidRDefault="00110370" w:rsidP="006E4D5C">
            <w:pPr>
              <w:jc w:val="center"/>
            </w:pPr>
          </w:p>
        </w:tc>
        <w:tc>
          <w:tcPr>
            <w:tcW w:w="525" w:type="dxa"/>
            <w:vMerge/>
            <w:vAlign w:val="center"/>
          </w:tcPr>
          <w:p w14:paraId="35C1597A" w14:textId="77777777" w:rsidR="00110370" w:rsidRDefault="00110370" w:rsidP="006E4D5C">
            <w:pPr>
              <w:jc w:val="center"/>
            </w:pPr>
          </w:p>
        </w:tc>
        <w:tc>
          <w:tcPr>
            <w:tcW w:w="525" w:type="dxa"/>
            <w:vMerge/>
            <w:vAlign w:val="center"/>
          </w:tcPr>
          <w:p w14:paraId="55925C85" w14:textId="77777777" w:rsidR="00110370" w:rsidRDefault="00110370" w:rsidP="006E4D5C">
            <w:pPr>
              <w:jc w:val="center"/>
            </w:pPr>
          </w:p>
        </w:tc>
      </w:tr>
      <w:tr w:rsidR="00D811B3" w14:paraId="357C6B9A" w14:textId="77777777" w:rsidTr="00356ABD">
        <w:tc>
          <w:tcPr>
            <w:tcW w:w="425" w:type="dxa"/>
            <w:vMerge/>
          </w:tcPr>
          <w:p w14:paraId="02BAAFF7" w14:textId="77777777" w:rsidR="00D811B3" w:rsidRDefault="00D811B3" w:rsidP="006E4D5C"/>
        </w:tc>
        <w:tc>
          <w:tcPr>
            <w:tcW w:w="850" w:type="dxa"/>
            <w:vMerge/>
          </w:tcPr>
          <w:p w14:paraId="4EFD50E0" w14:textId="77777777" w:rsidR="00D811B3" w:rsidRDefault="00D811B3" w:rsidP="006E4D5C"/>
        </w:tc>
        <w:tc>
          <w:tcPr>
            <w:tcW w:w="1561" w:type="dxa"/>
            <w:vMerge/>
          </w:tcPr>
          <w:p w14:paraId="6714796B" w14:textId="77777777" w:rsidR="00D811B3" w:rsidRDefault="00D811B3" w:rsidP="006E4D5C"/>
        </w:tc>
        <w:tc>
          <w:tcPr>
            <w:tcW w:w="4228" w:type="dxa"/>
          </w:tcPr>
          <w:p w14:paraId="1782D8C3" w14:textId="77777777" w:rsidR="00D811B3" w:rsidRDefault="00D811B3" w:rsidP="006E4D5C">
            <w:r>
              <w:rPr>
                <w:rFonts w:hint="eastAsia"/>
              </w:rPr>
              <w:t>生徒指導の理論及び方法</w:t>
            </w:r>
          </w:p>
        </w:tc>
        <w:tc>
          <w:tcPr>
            <w:tcW w:w="525" w:type="dxa"/>
            <w:vMerge/>
            <w:vAlign w:val="center"/>
          </w:tcPr>
          <w:p w14:paraId="11C270FB" w14:textId="77777777" w:rsidR="00D811B3" w:rsidRDefault="00D811B3" w:rsidP="006E4D5C">
            <w:pPr>
              <w:jc w:val="center"/>
            </w:pPr>
          </w:p>
        </w:tc>
        <w:tc>
          <w:tcPr>
            <w:tcW w:w="525" w:type="dxa"/>
            <w:vMerge/>
            <w:vAlign w:val="center"/>
          </w:tcPr>
          <w:p w14:paraId="6B75133D" w14:textId="77777777" w:rsidR="00D811B3" w:rsidRDefault="00D811B3" w:rsidP="006E4D5C">
            <w:pPr>
              <w:jc w:val="center"/>
            </w:pPr>
          </w:p>
        </w:tc>
        <w:tc>
          <w:tcPr>
            <w:tcW w:w="525" w:type="dxa"/>
            <w:vMerge/>
            <w:vAlign w:val="center"/>
          </w:tcPr>
          <w:p w14:paraId="057004FF" w14:textId="77777777" w:rsidR="00D811B3" w:rsidRDefault="00D811B3" w:rsidP="006E4D5C">
            <w:pPr>
              <w:jc w:val="center"/>
            </w:pPr>
          </w:p>
        </w:tc>
      </w:tr>
      <w:tr w:rsidR="00D811B3" w14:paraId="59D56EF7" w14:textId="77777777" w:rsidTr="00356ABD">
        <w:tc>
          <w:tcPr>
            <w:tcW w:w="425" w:type="dxa"/>
            <w:vMerge/>
          </w:tcPr>
          <w:p w14:paraId="0138B8EF" w14:textId="77777777" w:rsidR="00D811B3" w:rsidRDefault="00D811B3" w:rsidP="006E4D5C"/>
        </w:tc>
        <w:tc>
          <w:tcPr>
            <w:tcW w:w="850" w:type="dxa"/>
            <w:vMerge/>
          </w:tcPr>
          <w:p w14:paraId="781B4EF6" w14:textId="77777777" w:rsidR="00D811B3" w:rsidRDefault="00D811B3" w:rsidP="006E4D5C"/>
        </w:tc>
        <w:tc>
          <w:tcPr>
            <w:tcW w:w="1561" w:type="dxa"/>
            <w:vMerge/>
          </w:tcPr>
          <w:p w14:paraId="4AB11EAA" w14:textId="77777777" w:rsidR="00D811B3" w:rsidRDefault="00D811B3" w:rsidP="006E4D5C"/>
        </w:tc>
        <w:tc>
          <w:tcPr>
            <w:tcW w:w="4228" w:type="dxa"/>
          </w:tcPr>
          <w:p w14:paraId="07F24956" w14:textId="77777777" w:rsidR="00D811B3" w:rsidRDefault="00D811B3" w:rsidP="006E4D5C">
            <w:r>
              <w:rPr>
                <w:rFonts w:hint="eastAsia"/>
              </w:rPr>
              <w:t>教育相談（カウンセリングに関する基礎的な知識を含む。）の理論及び方法</w:t>
            </w:r>
          </w:p>
        </w:tc>
        <w:tc>
          <w:tcPr>
            <w:tcW w:w="525" w:type="dxa"/>
            <w:vMerge/>
            <w:vAlign w:val="center"/>
          </w:tcPr>
          <w:p w14:paraId="74F41918" w14:textId="77777777" w:rsidR="00D811B3" w:rsidRDefault="00D811B3" w:rsidP="006E4D5C">
            <w:pPr>
              <w:jc w:val="center"/>
            </w:pPr>
          </w:p>
        </w:tc>
        <w:tc>
          <w:tcPr>
            <w:tcW w:w="525" w:type="dxa"/>
            <w:vMerge/>
            <w:vAlign w:val="center"/>
          </w:tcPr>
          <w:p w14:paraId="5373980B" w14:textId="77777777" w:rsidR="00D811B3" w:rsidRDefault="00D811B3" w:rsidP="006E4D5C">
            <w:pPr>
              <w:jc w:val="center"/>
            </w:pPr>
          </w:p>
        </w:tc>
        <w:tc>
          <w:tcPr>
            <w:tcW w:w="525" w:type="dxa"/>
            <w:vMerge/>
            <w:vAlign w:val="center"/>
          </w:tcPr>
          <w:p w14:paraId="149CAE3F" w14:textId="77777777" w:rsidR="00D811B3" w:rsidRDefault="00D811B3" w:rsidP="006E4D5C">
            <w:pPr>
              <w:jc w:val="center"/>
            </w:pPr>
          </w:p>
        </w:tc>
      </w:tr>
      <w:tr w:rsidR="00D811B3" w14:paraId="4A96EB51" w14:textId="77777777" w:rsidTr="00356ABD">
        <w:tc>
          <w:tcPr>
            <w:tcW w:w="425" w:type="dxa"/>
            <w:vMerge/>
          </w:tcPr>
          <w:p w14:paraId="6C0EEFE4" w14:textId="77777777" w:rsidR="00D811B3" w:rsidRDefault="00D811B3" w:rsidP="006E4D5C"/>
        </w:tc>
        <w:tc>
          <w:tcPr>
            <w:tcW w:w="850" w:type="dxa"/>
            <w:vMerge/>
          </w:tcPr>
          <w:p w14:paraId="1415E8D4" w14:textId="77777777" w:rsidR="00D811B3" w:rsidRDefault="00D811B3" w:rsidP="006E4D5C"/>
        </w:tc>
        <w:tc>
          <w:tcPr>
            <w:tcW w:w="1561" w:type="dxa"/>
            <w:vMerge/>
          </w:tcPr>
          <w:p w14:paraId="2791CF2E" w14:textId="77777777" w:rsidR="00D811B3" w:rsidRDefault="00D811B3" w:rsidP="006E4D5C"/>
        </w:tc>
        <w:tc>
          <w:tcPr>
            <w:tcW w:w="4228" w:type="dxa"/>
          </w:tcPr>
          <w:p w14:paraId="1FC5DA1A" w14:textId="77777777" w:rsidR="00D811B3" w:rsidRDefault="00D811B3" w:rsidP="006E4D5C">
            <w:r>
              <w:rPr>
                <w:rFonts w:hint="eastAsia"/>
              </w:rPr>
              <w:t>進路指導及びキャリア教育の理論及び方法</w:t>
            </w:r>
          </w:p>
        </w:tc>
        <w:tc>
          <w:tcPr>
            <w:tcW w:w="525" w:type="dxa"/>
            <w:vMerge/>
            <w:vAlign w:val="center"/>
          </w:tcPr>
          <w:p w14:paraId="044CC861" w14:textId="77777777" w:rsidR="00D811B3" w:rsidRDefault="00D811B3" w:rsidP="006E4D5C">
            <w:pPr>
              <w:jc w:val="center"/>
            </w:pPr>
          </w:p>
        </w:tc>
        <w:tc>
          <w:tcPr>
            <w:tcW w:w="525" w:type="dxa"/>
            <w:vMerge/>
            <w:vAlign w:val="center"/>
          </w:tcPr>
          <w:p w14:paraId="10AFD5CE" w14:textId="77777777" w:rsidR="00D811B3" w:rsidRDefault="00D811B3" w:rsidP="006E4D5C">
            <w:pPr>
              <w:jc w:val="center"/>
            </w:pPr>
          </w:p>
        </w:tc>
        <w:tc>
          <w:tcPr>
            <w:tcW w:w="525" w:type="dxa"/>
            <w:vMerge/>
            <w:vAlign w:val="center"/>
          </w:tcPr>
          <w:p w14:paraId="44AA0BE3" w14:textId="77777777" w:rsidR="00D811B3" w:rsidRDefault="00D811B3" w:rsidP="006E4D5C">
            <w:pPr>
              <w:jc w:val="center"/>
            </w:pPr>
          </w:p>
        </w:tc>
      </w:tr>
      <w:tr w:rsidR="00D811B3" w14:paraId="412905FA" w14:textId="77777777" w:rsidTr="00356ABD">
        <w:tc>
          <w:tcPr>
            <w:tcW w:w="425" w:type="dxa"/>
            <w:vMerge/>
          </w:tcPr>
          <w:p w14:paraId="1ACE52D4" w14:textId="77777777" w:rsidR="00D811B3" w:rsidRDefault="00D811B3" w:rsidP="006E4D5C"/>
        </w:tc>
        <w:tc>
          <w:tcPr>
            <w:tcW w:w="850" w:type="dxa"/>
            <w:vMerge w:val="restart"/>
          </w:tcPr>
          <w:p w14:paraId="784C3EAB" w14:textId="77777777" w:rsidR="00D811B3" w:rsidRDefault="00D811B3" w:rsidP="006E4D5C">
            <w:r>
              <w:rPr>
                <w:rFonts w:hint="eastAsia"/>
              </w:rPr>
              <w:t>第五欄</w:t>
            </w:r>
          </w:p>
        </w:tc>
        <w:tc>
          <w:tcPr>
            <w:tcW w:w="1561" w:type="dxa"/>
            <w:vMerge w:val="restart"/>
          </w:tcPr>
          <w:p w14:paraId="200D140B" w14:textId="77777777" w:rsidR="00D811B3" w:rsidRDefault="00D811B3" w:rsidP="006E4D5C">
            <w:r>
              <w:rPr>
                <w:rFonts w:hint="eastAsia"/>
              </w:rPr>
              <w:t>教育実践に関する科目</w:t>
            </w:r>
          </w:p>
        </w:tc>
        <w:tc>
          <w:tcPr>
            <w:tcW w:w="4228" w:type="dxa"/>
          </w:tcPr>
          <w:p w14:paraId="30C6AF75" w14:textId="77777777" w:rsidR="00D811B3" w:rsidRDefault="00D811B3" w:rsidP="006E4D5C">
            <w:r>
              <w:rPr>
                <w:rFonts w:hint="eastAsia"/>
              </w:rPr>
              <w:t>教育実習</w:t>
            </w:r>
          </w:p>
        </w:tc>
        <w:tc>
          <w:tcPr>
            <w:tcW w:w="525" w:type="dxa"/>
            <w:vAlign w:val="center"/>
          </w:tcPr>
          <w:p w14:paraId="5145DD97" w14:textId="77777777" w:rsidR="00D811B3" w:rsidRDefault="00D811B3" w:rsidP="006E4D5C">
            <w:pPr>
              <w:jc w:val="center"/>
            </w:pPr>
            <w:r>
              <w:rPr>
                <w:rFonts w:hint="eastAsia"/>
              </w:rPr>
              <w:t>5</w:t>
            </w:r>
          </w:p>
          <w:p w14:paraId="0052CBA4" w14:textId="77777777" w:rsidR="00D811B3" w:rsidRDefault="00D811B3" w:rsidP="006E4D5C">
            <w:pPr>
              <w:jc w:val="center"/>
            </w:pPr>
            <w:r>
              <w:rPr>
                <w:rFonts w:hint="eastAsia"/>
              </w:rPr>
              <w:t>(</w:t>
            </w:r>
            <w:r>
              <w:t>3)</w:t>
            </w:r>
          </w:p>
        </w:tc>
        <w:tc>
          <w:tcPr>
            <w:tcW w:w="525" w:type="dxa"/>
            <w:vAlign w:val="center"/>
          </w:tcPr>
          <w:p w14:paraId="035B07A2" w14:textId="77777777" w:rsidR="00D811B3" w:rsidRDefault="00D811B3" w:rsidP="006E4D5C">
            <w:pPr>
              <w:jc w:val="center"/>
            </w:pPr>
            <w:r>
              <w:rPr>
                <w:rFonts w:hint="eastAsia"/>
              </w:rPr>
              <w:t>5</w:t>
            </w:r>
          </w:p>
          <w:p w14:paraId="5640760B" w14:textId="77777777" w:rsidR="00D811B3" w:rsidRDefault="00D811B3" w:rsidP="006E4D5C">
            <w:pPr>
              <w:jc w:val="center"/>
            </w:pPr>
            <w:r>
              <w:rPr>
                <w:rFonts w:hint="eastAsia"/>
              </w:rPr>
              <w:t>(</w:t>
            </w:r>
            <w:r>
              <w:t>3)</w:t>
            </w:r>
          </w:p>
        </w:tc>
        <w:tc>
          <w:tcPr>
            <w:tcW w:w="525" w:type="dxa"/>
            <w:vAlign w:val="center"/>
          </w:tcPr>
          <w:p w14:paraId="01FD61F2" w14:textId="77777777" w:rsidR="00D811B3" w:rsidRDefault="00D811B3" w:rsidP="006E4D5C">
            <w:pPr>
              <w:jc w:val="center"/>
            </w:pPr>
            <w:r>
              <w:rPr>
                <w:rFonts w:hint="eastAsia"/>
              </w:rPr>
              <w:t>5</w:t>
            </w:r>
          </w:p>
          <w:p w14:paraId="70A33B5B" w14:textId="77777777" w:rsidR="00D811B3" w:rsidRDefault="00D811B3" w:rsidP="006E4D5C">
            <w:pPr>
              <w:jc w:val="center"/>
            </w:pPr>
            <w:r>
              <w:rPr>
                <w:rFonts w:hint="eastAsia"/>
              </w:rPr>
              <w:t>(</w:t>
            </w:r>
            <w:r>
              <w:t>3)</w:t>
            </w:r>
          </w:p>
        </w:tc>
      </w:tr>
      <w:tr w:rsidR="00D811B3" w14:paraId="6EDBF11B" w14:textId="77777777" w:rsidTr="00356ABD">
        <w:tc>
          <w:tcPr>
            <w:tcW w:w="425" w:type="dxa"/>
            <w:vMerge/>
          </w:tcPr>
          <w:p w14:paraId="5DD71239" w14:textId="77777777" w:rsidR="00D811B3" w:rsidRDefault="00D811B3" w:rsidP="006E4D5C"/>
        </w:tc>
        <w:tc>
          <w:tcPr>
            <w:tcW w:w="850" w:type="dxa"/>
            <w:vMerge/>
          </w:tcPr>
          <w:p w14:paraId="1EE2FCB6" w14:textId="77777777" w:rsidR="00D811B3" w:rsidRDefault="00D811B3" w:rsidP="006E4D5C"/>
        </w:tc>
        <w:tc>
          <w:tcPr>
            <w:tcW w:w="1561" w:type="dxa"/>
            <w:vMerge/>
          </w:tcPr>
          <w:p w14:paraId="05058A18" w14:textId="77777777" w:rsidR="00D811B3" w:rsidRDefault="00D811B3" w:rsidP="006E4D5C"/>
        </w:tc>
        <w:tc>
          <w:tcPr>
            <w:tcW w:w="4228" w:type="dxa"/>
          </w:tcPr>
          <w:p w14:paraId="408F6222" w14:textId="77777777" w:rsidR="00D811B3" w:rsidRDefault="00D811B3" w:rsidP="006E4D5C">
            <w:r>
              <w:rPr>
                <w:rFonts w:hint="eastAsia"/>
              </w:rPr>
              <w:t>教職実践演習</w:t>
            </w:r>
          </w:p>
        </w:tc>
        <w:tc>
          <w:tcPr>
            <w:tcW w:w="525" w:type="dxa"/>
            <w:vAlign w:val="center"/>
          </w:tcPr>
          <w:p w14:paraId="57B47AA8" w14:textId="77777777" w:rsidR="00D811B3" w:rsidRDefault="00D811B3" w:rsidP="006E4D5C">
            <w:pPr>
              <w:jc w:val="center"/>
            </w:pPr>
            <w:r>
              <w:rPr>
                <w:rFonts w:hint="eastAsia"/>
              </w:rPr>
              <w:t>2</w:t>
            </w:r>
          </w:p>
        </w:tc>
        <w:tc>
          <w:tcPr>
            <w:tcW w:w="525" w:type="dxa"/>
            <w:vAlign w:val="center"/>
          </w:tcPr>
          <w:p w14:paraId="41D263BC" w14:textId="77777777" w:rsidR="00D811B3" w:rsidRDefault="00D811B3" w:rsidP="006E4D5C">
            <w:pPr>
              <w:jc w:val="center"/>
            </w:pPr>
            <w:r>
              <w:rPr>
                <w:rFonts w:hint="eastAsia"/>
              </w:rPr>
              <w:t>2</w:t>
            </w:r>
          </w:p>
        </w:tc>
        <w:tc>
          <w:tcPr>
            <w:tcW w:w="525" w:type="dxa"/>
            <w:vAlign w:val="center"/>
          </w:tcPr>
          <w:p w14:paraId="3F4901EF" w14:textId="77777777" w:rsidR="00D811B3" w:rsidRDefault="00D811B3" w:rsidP="006E4D5C">
            <w:pPr>
              <w:jc w:val="center"/>
            </w:pPr>
            <w:r>
              <w:rPr>
                <w:rFonts w:hint="eastAsia"/>
              </w:rPr>
              <w:t>2</w:t>
            </w:r>
          </w:p>
        </w:tc>
      </w:tr>
      <w:tr w:rsidR="00D811B3" w14:paraId="62D79558" w14:textId="77777777" w:rsidTr="00356ABD">
        <w:tc>
          <w:tcPr>
            <w:tcW w:w="425" w:type="dxa"/>
            <w:vMerge/>
          </w:tcPr>
          <w:p w14:paraId="06BD9D5C" w14:textId="77777777" w:rsidR="00D811B3" w:rsidRDefault="00D811B3" w:rsidP="006E4D5C"/>
        </w:tc>
        <w:tc>
          <w:tcPr>
            <w:tcW w:w="850" w:type="dxa"/>
          </w:tcPr>
          <w:p w14:paraId="334A9256" w14:textId="77777777" w:rsidR="00D811B3" w:rsidRDefault="00D811B3" w:rsidP="006E4D5C">
            <w:r>
              <w:rPr>
                <w:rFonts w:hint="eastAsia"/>
              </w:rPr>
              <w:t>第六欄</w:t>
            </w:r>
          </w:p>
        </w:tc>
        <w:tc>
          <w:tcPr>
            <w:tcW w:w="1561" w:type="dxa"/>
          </w:tcPr>
          <w:p w14:paraId="4EDCC4C2" w14:textId="77777777" w:rsidR="00D811B3" w:rsidRDefault="00D811B3" w:rsidP="006E4D5C">
            <w:r>
              <w:rPr>
                <w:rFonts w:hint="eastAsia"/>
              </w:rPr>
              <w:t>大学が独自に設定する科目</w:t>
            </w:r>
          </w:p>
        </w:tc>
        <w:tc>
          <w:tcPr>
            <w:tcW w:w="4228" w:type="dxa"/>
          </w:tcPr>
          <w:p w14:paraId="06752650" w14:textId="77777777" w:rsidR="00D811B3" w:rsidRDefault="00D811B3" w:rsidP="006E4D5C"/>
        </w:tc>
        <w:tc>
          <w:tcPr>
            <w:tcW w:w="525" w:type="dxa"/>
            <w:vAlign w:val="center"/>
          </w:tcPr>
          <w:p w14:paraId="574B8AC0" w14:textId="77777777" w:rsidR="00D811B3" w:rsidRDefault="00D811B3" w:rsidP="006E4D5C">
            <w:pPr>
              <w:jc w:val="center"/>
            </w:pPr>
            <w:r>
              <w:t>28</w:t>
            </w:r>
          </w:p>
        </w:tc>
        <w:tc>
          <w:tcPr>
            <w:tcW w:w="525" w:type="dxa"/>
            <w:vAlign w:val="center"/>
          </w:tcPr>
          <w:p w14:paraId="0816D0BA" w14:textId="77777777" w:rsidR="00D811B3" w:rsidRDefault="00D811B3" w:rsidP="006E4D5C">
            <w:pPr>
              <w:jc w:val="center"/>
            </w:pPr>
            <w:r>
              <w:rPr>
                <w:rFonts w:hint="eastAsia"/>
              </w:rPr>
              <w:t>4</w:t>
            </w:r>
          </w:p>
        </w:tc>
        <w:tc>
          <w:tcPr>
            <w:tcW w:w="525" w:type="dxa"/>
            <w:vAlign w:val="center"/>
          </w:tcPr>
          <w:p w14:paraId="6E523567" w14:textId="77777777" w:rsidR="00D811B3" w:rsidRDefault="00D811B3" w:rsidP="006E4D5C">
            <w:pPr>
              <w:jc w:val="center"/>
            </w:pPr>
            <w:r>
              <w:rPr>
                <w:rFonts w:hint="eastAsia"/>
              </w:rPr>
              <w:t>4</w:t>
            </w:r>
          </w:p>
        </w:tc>
      </w:tr>
      <w:tr w:rsidR="00D811B3" w14:paraId="12ED2810" w14:textId="77777777" w:rsidTr="00356ABD">
        <w:tc>
          <w:tcPr>
            <w:tcW w:w="8639" w:type="dxa"/>
            <w:gridSpan w:val="7"/>
          </w:tcPr>
          <w:p w14:paraId="03894496" w14:textId="77777777" w:rsidR="00D811B3" w:rsidRDefault="00D811B3" w:rsidP="006E4D5C">
            <w:pPr>
              <w:jc w:val="left"/>
            </w:pPr>
            <w:r>
              <w:rPr>
                <w:rFonts w:hint="eastAsia"/>
              </w:rPr>
              <w:t>備考</w:t>
            </w:r>
          </w:p>
          <w:p w14:paraId="4418EC62" w14:textId="77777777" w:rsidR="00D811B3" w:rsidRDefault="00D811B3" w:rsidP="006E4D5C">
            <w:pPr>
              <w:ind w:leftChars="68" w:left="284" w:hangingChars="67" w:hanging="141"/>
            </w:pPr>
            <w:r>
              <w:rPr>
                <w:rFonts w:hint="eastAsia"/>
              </w:rPr>
              <w:t>一　教科に関する専門的事項に関する科目の単位の修得方法は、次に掲げる免許教科の種類に応じ、それぞれ定める教科に関する専門的事項に関する科目についてそれぞれ</w:t>
            </w:r>
            <w:r>
              <w:rPr>
                <w:rFonts w:hint="eastAsia"/>
              </w:rPr>
              <w:t>1</w:t>
            </w:r>
            <w:r>
              <w:rPr>
                <w:rFonts w:hint="eastAsia"/>
              </w:rPr>
              <w:t>単位以上修得するものとする。</w:t>
            </w:r>
          </w:p>
          <w:p w14:paraId="0B3146CB" w14:textId="77777777" w:rsidR="00D811B3" w:rsidRDefault="00D811B3" w:rsidP="006E4D5C">
            <w:pPr>
              <w:ind w:leftChars="122" w:left="424" w:hangingChars="80" w:hanging="168"/>
            </w:pPr>
            <w:r>
              <w:rPr>
                <w:rFonts w:hint="eastAsia"/>
              </w:rPr>
              <w:t xml:space="preserve">イ　国語　</w:t>
            </w:r>
            <w:r w:rsidRPr="00110EF0">
              <w:rPr>
                <w:rFonts w:hint="eastAsia"/>
              </w:rPr>
              <w:t>国語学（音声言語及び文章表現に関するものを含む。）</w:t>
            </w:r>
            <w:r>
              <w:rPr>
                <w:rFonts w:hint="eastAsia"/>
              </w:rPr>
              <w:t>、</w:t>
            </w:r>
            <w:r w:rsidRPr="00110EF0">
              <w:rPr>
                <w:rFonts w:hint="eastAsia"/>
              </w:rPr>
              <w:t>国文学（国文学史を含む。）</w:t>
            </w:r>
            <w:r>
              <w:rPr>
                <w:rFonts w:hint="eastAsia"/>
              </w:rPr>
              <w:t>、</w:t>
            </w:r>
            <w:r w:rsidRPr="00110EF0">
              <w:rPr>
                <w:rFonts w:hint="eastAsia"/>
              </w:rPr>
              <w:t>漢文学</w:t>
            </w:r>
            <w:r>
              <w:rPr>
                <w:rFonts w:hint="eastAsia"/>
              </w:rPr>
              <w:t>、</w:t>
            </w:r>
            <w:r w:rsidRPr="00110EF0">
              <w:rPr>
                <w:rFonts w:hint="eastAsia"/>
              </w:rPr>
              <w:t>書道（書写を中心とする。）</w:t>
            </w:r>
          </w:p>
          <w:p w14:paraId="7C758F64" w14:textId="77777777" w:rsidR="00D811B3" w:rsidRDefault="00D811B3" w:rsidP="006E4D5C">
            <w:pPr>
              <w:ind w:leftChars="122" w:left="424" w:hangingChars="80" w:hanging="168"/>
            </w:pPr>
            <w:r>
              <w:rPr>
                <w:rFonts w:hint="eastAsia"/>
              </w:rPr>
              <w:t xml:space="preserve">ロ　社会　</w:t>
            </w:r>
            <w:r w:rsidRPr="00110EF0">
              <w:rPr>
                <w:rFonts w:hint="eastAsia"/>
              </w:rPr>
              <w:t>日本史・外国史、地理学（地誌を含む。）、「法律学、政治学」、「社会学、経済学」、「哲学、倫理学、宗教学」</w:t>
            </w:r>
          </w:p>
          <w:p w14:paraId="450AF1A1" w14:textId="77777777" w:rsidR="00D811B3" w:rsidRDefault="00D811B3" w:rsidP="006E4D5C">
            <w:pPr>
              <w:ind w:leftChars="122" w:left="424" w:hangingChars="80" w:hanging="168"/>
            </w:pPr>
            <w:r>
              <w:rPr>
                <w:rFonts w:hint="eastAsia"/>
              </w:rPr>
              <w:t xml:space="preserve">ハ　数学　</w:t>
            </w:r>
            <w:r w:rsidRPr="00110EF0">
              <w:rPr>
                <w:rFonts w:hint="eastAsia"/>
              </w:rPr>
              <w:t>代数学、幾何学、解析学、「確率論、統計学」、コンピュータ</w:t>
            </w:r>
          </w:p>
          <w:p w14:paraId="4FE48288" w14:textId="236E915B" w:rsidR="00D811B3" w:rsidRDefault="00D811B3" w:rsidP="006E4D5C">
            <w:pPr>
              <w:ind w:leftChars="122" w:left="424" w:hangingChars="80" w:hanging="168"/>
            </w:pPr>
            <w:r>
              <w:rPr>
                <w:rFonts w:hint="eastAsia"/>
              </w:rPr>
              <w:t>ニ　理科　物理学、化学、生物学、地学、</w:t>
            </w:r>
            <w:r w:rsidR="005E28BE">
              <w:rPr>
                <w:rFonts w:hint="eastAsia"/>
              </w:rPr>
              <w:t>物理学実験・化学実験・生物学実験・</w:t>
            </w:r>
            <w:r>
              <w:rPr>
                <w:rFonts w:hint="eastAsia"/>
              </w:rPr>
              <w:t>地学実験</w:t>
            </w:r>
          </w:p>
          <w:p w14:paraId="0C707B78" w14:textId="77777777" w:rsidR="00D811B3" w:rsidRDefault="00D811B3" w:rsidP="006E4D5C">
            <w:pPr>
              <w:ind w:leftChars="122" w:left="424" w:hangingChars="80" w:hanging="168"/>
            </w:pPr>
            <w:r>
              <w:rPr>
                <w:rFonts w:hint="eastAsia"/>
              </w:rPr>
              <w:t xml:space="preserve">ホ　音楽　</w:t>
            </w:r>
            <w:r w:rsidRPr="00B037F8">
              <w:rPr>
                <w:rFonts w:hint="eastAsia"/>
              </w:rPr>
              <w:t>ソルフェージュ、声楽（合唱及び日本の伝統的な歌唱を含む。）、器楽（合奏及び伴奏並びに和楽器を含む。）、指揮法、音楽理論、作曲法（編曲法を含む。）</w:t>
            </w:r>
            <w:r>
              <w:rPr>
                <w:rFonts w:hint="eastAsia"/>
              </w:rPr>
              <w:t>・</w:t>
            </w:r>
            <w:r w:rsidRPr="00B037F8">
              <w:rPr>
                <w:rFonts w:hint="eastAsia"/>
              </w:rPr>
              <w:t>音楽史（日本の伝統音楽及び諸民族の音楽を含む。）</w:t>
            </w:r>
          </w:p>
          <w:p w14:paraId="523D58D3" w14:textId="77777777" w:rsidR="00D811B3" w:rsidRDefault="00D811B3" w:rsidP="006E4D5C">
            <w:pPr>
              <w:ind w:leftChars="122" w:left="424" w:hangingChars="80" w:hanging="168"/>
            </w:pPr>
            <w:r>
              <w:rPr>
                <w:rFonts w:hint="eastAsia"/>
              </w:rPr>
              <w:t xml:space="preserve">ヘ　美術　</w:t>
            </w:r>
            <w:r w:rsidRPr="00677B3E">
              <w:rPr>
                <w:rFonts w:hint="eastAsia"/>
              </w:rPr>
              <w:t>絵画（映像メディア表現を含む。）、彫刻、デザイン（映像メディア表現を含む。）、工芸、美術理論・美術史（鑑賞並びに日本の伝統美術及びアジアの美術を含む。）</w:t>
            </w:r>
          </w:p>
          <w:p w14:paraId="16857344" w14:textId="77777777" w:rsidR="00D811B3" w:rsidRDefault="00D811B3" w:rsidP="006E4D5C">
            <w:pPr>
              <w:ind w:leftChars="122" w:left="424" w:hangingChars="80" w:hanging="168"/>
            </w:pPr>
            <w:r>
              <w:rPr>
                <w:rFonts w:hint="eastAsia"/>
              </w:rPr>
              <w:t xml:space="preserve">ト　保健体育　</w:t>
            </w:r>
            <w:r w:rsidRPr="008152D2">
              <w:rPr>
                <w:rFonts w:hint="eastAsia"/>
              </w:rPr>
              <w:t>体育実技、「体育原理、体育心理学、体育経営管理学、体育社会学、体育史」・運動学（運動方法学を含む。）、生理学（運動生理学を含む。）、衛生学・公衆衛生</w:t>
            </w:r>
            <w:r w:rsidRPr="008152D2">
              <w:rPr>
                <w:rFonts w:hint="eastAsia"/>
              </w:rPr>
              <w:lastRenderedPageBreak/>
              <w:t>学、学校保健（小児保健、精神保健、学校安全及び救急処置を含む。）</w:t>
            </w:r>
          </w:p>
          <w:p w14:paraId="18A3BEAA" w14:textId="77777777" w:rsidR="00D811B3" w:rsidRDefault="00D811B3" w:rsidP="006E4D5C">
            <w:pPr>
              <w:ind w:leftChars="122" w:left="424" w:hangingChars="80" w:hanging="168"/>
            </w:pPr>
            <w:r>
              <w:rPr>
                <w:rFonts w:hint="eastAsia"/>
              </w:rPr>
              <w:t xml:space="preserve">チ　保健　</w:t>
            </w:r>
            <w:r w:rsidRPr="008152D2">
              <w:rPr>
                <w:rFonts w:hint="eastAsia"/>
              </w:rPr>
              <w:t>生理学・栄養学、衛生学・公衆衛生学、学校保健（小児保健、精神保健、学校安全及び救急処置を含む。）</w:t>
            </w:r>
          </w:p>
          <w:p w14:paraId="5CD633C2" w14:textId="2826895E" w:rsidR="00D811B3" w:rsidRDefault="00D811B3" w:rsidP="006E4D5C">
            <w:pPr>
              <w:ind w:leftChars="122" w:left="424" w:hangingChars="80" w:hanging="168"/>
            </w:pPr>
            <w:r>
              <w:rPr>
                <w:rFonts w:hint="eastAsia"/>
              </w:rPr>
              <w:t xml:space="preserve">リ　技術　</w:t>
            </w:r>
            <w:r w:rsidR="005E28BE">
              <w:rPr>
                <w:rFonts w:hint="eastAsia"/>
              </w:rPr>
              <w:t>材料</w:t>
            </w:r>
            <w:r w:rsidRPr="008152D2">
              <w:rPr>
                <w:rFonts w:hint="eastAsia"/>
              </w:rPr>
              <w:t>加工（実習を含む。）、機械</w:t>
            </w:r>
            <w:r w:rsidR="005E28BE">
              <w:rPr>
                <w:rFonts w:hint="eastAsia"/>
              </w:rPr>
              <w:t>・電気</w:t>
            </w:r>
            <w:r w:rsidRPr="008152D2">
              <w:rPr>
                <w:rFonts w:hint="eastAsia"/>
              </w:rPr>
              <w:t>（実習を含む。）、</w:t>
            </w:r>
            <w:r w:rsidR="005E28BE">
              <w:rPr>
                <w:rFonts w:hint="eastAsia"/>
              </w:rPr>
              <w:t>生物育成</w:t>
            </w:r>
            <w:r w:rsidRPr="008152D2">
              <w:rPr>
                <w:rFonts w:hint="eastAsia"/>
              </w:rPr>
              <w:t>、情報とコンピュータ</w:t>
            </w:r>
          </w:p>
          <w:p w14:paraId="208C7591" w14:textId="77777777" w:rsidR="00D811B3" w:rsidRDefault="00D811B3" w:rsidP="006E4D5C">
            <w:pPr>
              <w:ind w:leftChars="122" w:left="424" w:hangingChars="80" w:hanging="168"/>
            </w:pPr>
            <w:r>
              <w:rPr>
                <w:rFonts w:hint="eastAsia"/>
              </w:rPr>
              <w:t xml:space="preserve">ヌ　家庭　</w:t>
            </w:r>
            <w:r w:rsidRPr="008152D2">
              <w:rPr>
                <w:rFonts w:hint="eastAsia"/>
              </w:rPr>
              <w:t>家庭経営学（家族関係学及び家庭経済学を含む。）、被服学（被服製作実習を含む。）、食物学（栄養学、食品学及び調理実習を含む。）、住居学、保育学（実習を含む。）</w:t>
            </w:r>
          </w:p>
          <w:p w14:paraId="4786F838" w14:textId="77777777" w:rsidR="00D811B3" w:rsidRDefault="00D811B3" w:rsidP="006E4D5C">
            <w:pPr>
              <w:ind w:leftChars="122" w:left="424" w:hangingChars="80" w:hanging="168"/>
            </w:pPr>
            <w:r>
              <w:rPr>
                <w:rFonts w:hint="eastAsia"/>
              </w:rPr>
              <w:t xml:space="preserve">ル　職業　</w:t>
            </w:r>
            <w:r w:rsidRPr="008152D2">
              <w:rPr>
                <w:rFonts w:hint="eastAsia"/>
              </w:rPr>
              <w:t>産業概説、職業指導、「農業、工業、商業、水産」、「農業実習、工業実習、商業実習、水産実習、商船実習」</w:t>
            </w:r>
          </w:p>
          <w:p w14:paraId="1FED4D32" w14:textId="77777777" w:rsidR="00D811B3" w:rsidRDefault="00D811B3" w:rsidP="006E4D5C">
            <w:pPr>
              <w:ind w:leftChars="122" w:left="424" w:hangingChars="80" w:hanging="168"/>
            </w:pPr>
            <w:r>
              <w:rPr>
                <w:rFonts w:hint="eastAsia"/>
              </w:rPr>
              <w:t xml:space="preserve">ヲ　職業指導　</w:t>
            </w:r>
            <w:r w:rsidRPr="008152D2">
              <w:rPr>
                <w:rFonts w:hint="eastAsia"/>
              </w:rPr>
              <w:t>職業指導、職業指導の技術、職業指導の運営管理</w:t>
            </w:r>
          </w:p>
          <w:p w14:paraId="6DB72A43" w14:textId="77777777" w:rsidR="00D811B3" w:rsidRDefault="00D811B3" w:rsidP="006E4D5C">
            <w:pPr>
              <w:ind w:leftChars="122" w:left="424" w:hangingChars="80" w:hanging="168"/>
            </w:pPr>
            <w:r>
              <w:rPr>
                <w:rFonts w:hint="eastAsia"/>
              </w:rPr>
              <w:t>ワ　英語　英語学、英語文学、英語コミュニケーション、異文化理解</w:t>
            </w:r>
          </w:p>
          <w:p w14:paraId="26DD47E6" w14:textId="77777777" w:rsidR="00D811B3" w:rsidRDefault="00D811B3" w:rsidP="006E4D5C">
            <w:pPr>
              <w:ind w:leftChars="122" w:left="424" w:hangingChars="80" w:hanging="168"/>
            </w:pPr>
            <w:r>
              <w:rPr>
                <w:rFonts w:hint="eastAsia"/>
              </w:rPr>
              <w:t>カ　宗教　宗教学、宗教史、「教理学、哲学」</w:t>
            </w:r>
          </w:p>
          <w:p w14:paraId="121C0A44" w14:textId="1313BCA0" w:rsidR="00D811B3" w:rsidRDefault="00D811B3" w:rsidP="006E4D5C">
            <w:pPr>
              <w:ind w:leftChars="68" w:left="284" w:hangingChars="67" w:hanging="141"/>
            </w:pPr>
            <w:r>
              <w:rPr>
                <w:rFonts w:hint="eastAsia"/>
              </w:rPr>
              <w:t xml:space="preserve">二　</w:t>
            </w:r>
            <w:r w:rsidRPr="001D40DF">
              <w:rPr>
                <w:rFonts w:hint="eastAsia"/>
              </w:rPr>
              <w:t>前号に掲げる教科に関する専門的事項は、一般的包括的な内容を含むものでなければならない（次条第</w:t>
            </w:r>
            <w:r w:rsidR="00D20DAA">
              <w:rPr>
                <w:rFonts w:hint="eastAsia"/>
              </w:rPr>
              <w:t>1</w:t>
            </w:r>
            <w:r w:rsidRPr="001D40DF">
              <w:rPr>
                <w:rFonts w:hint="eastAsia"/>
              </w:rPr>
              <w:t>項の表の場合においても同様とする。）。</w:t>
            </w:r>
          </w:p>
          <w:p w14:paraId="58C27FA9" w14:textId="772EB8AA" w:rsidR="00D811B3" w:rsidRDefault="00D811B3" w:rsidP="006E4D5C">
            <w:pPr>
              <w:ind w:leftChars="68" w:left="284" w:hangingChars="67" w:hanging="141"/>
            </w:pPr>
            <w:r>
              <w:rPr>
                <w:rFonts w:hint="eastAsia"/>
              </w:rPr>
              <w:t xml:space="preserve">三　</w:t>
            </w:r>
            <w:r w:rsidRPr="00850AB4">
              <w:rPr>
                <w:rFonts w:hint="eastAsia"/>
              </w:rPr>
              <w:t>英語以外の外国語の免許状の授与を受ける場合の教科に関する専門的事項に関する科目の単位の修得方法は、それぞれ英語の場合の例によるものとする（次条第</w:t>
            </w:r>
            <w:r>
              <w:rPr>
                <w:rFonts w:hint="eastAsia"/>
              </w:rPr>
              <w:t>１</w:t>
            </w:r>
            <w:r w:rsidRPr="00850AB4">
              <w:rPr>
                <w:rFonts w:hint="eastAsia"/>
              </w:rPr>
              <w:t>項の表の場合においても同様とする。）。</w:t>
            </w:r>
          </w:p>
          <w:p w14:paraId="069FA804" w14:textId="3B504D0A" w:rsidR="009F533E" w:rsidRDefault="009F533E" w:rsidP="006E4D5C">
            <w:pPr>
              <w:ind w:leftChars="68" w:left="284" w:hangingChars="67" w:hanging="141"/>
            </w:pPr>
            <w:r w:rsidRPr="009F533E">
              <w:rPr>
                <w:rFonts w:hint="eastAsia"/>
              </w:rPr>
              <w:t>四　第一号中「　」内に示された事項は当該事項の</w:t>
            </w:r>
            <w:r>
              <w:rPr>
                <w:rFonts w:hint="eastAsia"/>
              </w:rPr>
              <w:t>1</w:t>
            </w:r>
            <w:r w:rsidRPr="009F533E">
              <w:rPr>
                <w:rFonts w:hint="eastAsia"/>
              </w:rPr>
              <w:t>以上にわたつて行うものとする（次条第</w:t>
            </w:r>
            <w:r>
              <w:rPr>
                <w:rFonts w:hint="eastAsia"/>
              </w:rPr>
              <w:t>1</w:t>
            </w:r>
            <w:r w:rsidRPr="009F533E">
              <w:rPr>
                <w:rFonts w:hint="eastAsia"/>
              </w:rPr>
              <w:t>項、第</w:t>
            </w:r>
            <w:r>
              <w:rPr>
                <w:rFonts w:hint="eastAsia"/>
              </w:rPr>
              <w:t>9</w:t>
            </w:r>
            <w:r w:rsidRPr="009F533E">
              <w:rPr>
                <w:rFonts w:hint="eastAsia"/>
              </w:rPr>
              <w:t>条、第</w:t>
            </w:r>
            <w:r>
              <w:rPr>
                <w:rFonts w:hint="eastAsia"/>
              </w:rPr>
              <w:t>1</w:t>
            </w:r>
            <w:r>
              <w:t>5</w:t>
            </w:r>
            <w:r w:rsidRPr="009F533E">
              <w:rPr>
                <w:rFonts w:hint="eastAsia"/>
              </w:rPr>
              <w:t>条第</w:t>
            </w:r>
            <w:r>
              <w:rPr>
                <w:rFonts w:hint="eastAsia"/>
              </w:rPr>
              <w:t>2</w:t>
            </w:r>
            <w:r w:rsidRPr="009F533E">
              <w:rPr>
                <w:rFonts w:hint="eastAsia"/>
              </w:rPr>
              <w:t>項、第</w:t>
            </w:r>
            <w:r>
              <w:rPr>
                <w:rFonts w:hint="eastAsia"/>
              </w:rPr>
              <w:t>1</w:t>
            </w:r>
            <w:r>
              <w:t>8</w:t>
            </w:r>
            <w:r w:rsidRPr="009F533E">
              <w:rPr>
                <w:rFonts w:hint="eastAsia"/>
              </w:rPr>
              <w:t>条の</w:t>
            </w:r>
            <w:r>
              <w:rPr>
                <w:rFonts w:hint="eastAsia"/>
              </w:rPr>
              <w:t>2</w:t>
            </w:r>
            <w:r w:rsidRPr="009F533E">
              <w:rPr>
                <w:rFonts w:hint="eastAsia"/>
              </w:rPr>
              <w:t>及び第</w:t>
            </w:r>
            <w:r>
              <w:rPr>
                <w:rFonts w:hint="eastAsia"/>
              </w:rPr>
              <w:t>6</w:t>
            </w:r>
            <w:r>
              <w:t>4</w:t>
            </w:r>
            <w:r w:rsidRPr="009F533E">
              <w:rPr>
                <w:rFonts w:hint="eastAsia"/>
              </w:rPr>
              <w:t>条第</w:t>
            </w:r>
            <w:r>
              <w:rPr>
                <w:rFonts w:hint="eastAsia"/>
              </w:rPr>
              <w:t>2</w:t>
            </w:r>
            <w:r w:rsidRPr="009F533E">
              <w:rPr>
                <w:rFonts w:hint="eastAsia"/>
              </w:rPr>
              <w:t>項の表の場合においても同様とする。）。ただし、「農業、工業、商業、水産」の修得方法は、これらの教科に関する専門的事項に関する科目のうち</w:t>
            </w:r>
            <w:r>
              <w:rPr>
                <w:rFonts w:hint="eastAsia"/>
              </w:rPr>
              <w:t>2</w:t>
            </w:r>
            <w:r w:rsidRPr="009F533E">
              <w:rPr>
                <w:rFonts w:hint="eastAsia"/>
              </w:rPr>
              <w:t>以上の教科に関する専門的事項に関する科目（商船をもつて水産と替えることができる。）についてそれぞれ</w:t>
            </w:r>
            <w:r>
              <w:rPr>
                <w:rFonts w:hint="eastAsia"/>
              </w:rPr>
              <w:t>2</w:t>
            </w:r>
            <w:r w:rsidRPr="009F533E">
              <w:rPr>
                <w:rFonts w:hint="eastAsia"/>
              </w:rPr>
              <w:t>単位以上を修得するものとする。</w:t>
            </w:r>
          </w:p>
          <w:p w14:paraId="798F8BA5" w14:textId="527D54A1" w:rsidR="00D811B3" w:rsidRPr="009F0E0F" w:rsidRDefault="00D811B3" w:rsidP="00356ABD">
            <w:pPr>
              <w:ind w:leftChars="67" w:left="284" w:hangingChars="68" w:hanging="143"/>
            </w:pPr>
            <w:r>
              <w:rPr>
                <w:rFonts w:hint="eastAsia"/>
              </w:rPr>
              <w:t xml:space="preserve">六　</w:t>
            </w:r>
            <w:r w:rsidRPr="00A64AA0">
              <w:rPr>
                <w:rFonts w:hint="eastAsia"/>
              </w:rPr>
              <w:t>各教科の指導法に関する科目の単位の修得方法は、受けようとする免許教科について、専修免許状又は一種免許状の授与を受ける場合にあ</w:t>
            </w:r>
            <w:r>
              <w:rPr>
                <w:rFonts w:hint="eastAsia"/>
              </w:rPr>
              <w:t>っ</w:t>
            </w:r>
            <w:r w:rsidRPr="00A64AA0">
              <w:rPr>
                <w:rFonts w:hint="eastAsia"/>
              </w:rPr>
              <w:t>ては</w:t>
            </w:r>
            <w:r w:rsidR="002D3FFC">
              <w:rPr>
                <w:rFonts w:hint="eastAsia"/>
              </w:rPr>
              <w:t>8</w:t>
            </w:r>
            <w:r w:rsidRPr="00A64AA0">
              <w:rPr>
                <w:rFonts w:hint="eastAsia"/>
              </w:rPr>
              <w:t>単位以上を、二種免許状の授与を受ける場合にあ</w:t>
            </w:r>
            <w:r>
              <w:rPr>
                <w:rFonts w:hint="eastAsia"/>
              </w:rPr>
              <w:t>っ</w:t>
            </w:r>
            <w:r w:rsidRPr="00A64AA0">
              <w:rPr>
                <w:rFonts w:hint="eastAsia"/>
              </w:rPr>
              <w:t>ては</w:t>
            </w:r>
            <w:r w:rsidR="002D3FFC">
              <w:rPr>
                <w:rFonts w:hint="eastAsia"/>
              </w:rPr>
              <w:t>2</w:t>
            </w:r>
            <w:r w:rsidRPr="00A64AA0">
              <w:rPr>
                <w:rFonts w:hint="eastAsia"/>
              </w:rPr>
              <w:t>単位以上を修得するものとする（次条第</w:t>
            </w:r>
            <w:r w:rsidR="002D3FFC">
              <w:rPr>
                <w:rFonts w:hint="eastAsia"/>
              </w:rPr>
              <w:t>1</w:t>
            </w:r>
            <w:r w:rsidRPr="00A64AA0">
              <w:rPr>
                <w:rFonts w:hint="eastAsia"/>
              </w:rPr>
              <w:t>項の表の場合においても同様とする。この場合において、「</w:t>
            </w:r>
            <w:r w:rsidR="002D3FFC">
              <w:rPr>
                <w:rFonts w:hint="eastAsia"/>
              </w:rPr>
              <w:t>8</w:t>
            </w:r>
            <w:r w:rsidRPr="00A64AA0">
              <w:rPr>
                <w:rFonts w:hint="eastAsia"/>
              </w:rPr>
              <w:t>単位以上を、二種免許状の授与を受ける場合にあ</w:t>
            </w:r>
            <w:r>
              <w:rPr>
                <w:rFonts w:hint="eastAsia"/>
              </w:rPr>
              <w:t>っ</w:t>
            </w:r>
            <w:r w:rsidRPr="00A64AA0">
              <w:rPr>
                <w:rFonts w:hint="eastAsia"/>
              </w:rPr>
              <w:t>ては</w:t>
            </w:r>
            <w:r w:rsidR="002D3FFC">
              <w:rPr>
                <w:rFonts w:hint="eastAsia"/>
              </w:rPr>
              <w:t>2</w:t>
            </w:r>
            <w:r w:rsidRPr="00A64AA0">
              <w:rPr>
                <w:rFonts w:hint="eastAsia"/>
              </w:rPr>
              <w:t>単位以上」とあるのは「</w:t>
            </w:r>
            <w:r w:rsidR="002D3FFC">
              <w:rPr>
                <w:rFonts w:hint="eastAsia"/>
              </w:rPr>
              <w:t>4</w:t>
            </w:r>
            <w:r w:rsidRPr="00A64AA0">
              <w:rPr>
                <w:rFonts w:hint="eastAsia"/>
              </w:rPr>
              <w:t>単位以上」と読み替えるものとする。）。</w:t>
            </w:r>
          </w:p>
        </w:tc>
      </w:tr>
    </w:tbl>
    <w:p w14:paraId="008415BE" w14:textId="77777777" w:rsidR="00D811B3" w:rsidRDefault="00D811B3" w:rsidP="001B7858"/>
    <w:tbl>
      <w:tblPr>
        <w:tblStyle w:val="ad"/>
        <w:tblW w:w="0" w:type="auto"/>
        <w:tblInd w:w="411" w:type="dxa"/>
        <w:tblLook w:val="04A0" w:firstRow="1" w:lastRow="0" w:firstColumn="1" w:lastColumn="0" w:noHBand="0" w:noVBand="1"/>
      </w:tblPr>
      <w:tblGrid>
        <w:gridCol w:w="8629"/>
      </w:tblGrid>
      <w:tr w:rsidR="00D811B3" w14:paraId="260D129B" w14:textId="77777777" w:rsidTr="00356ABD">
        <w:tc>
          <w:tcPr>
            <w:tcW w:w="8629" w:type="dxa"/>
            <w:tcBorders>
              <w:top w:val="single" w:sz="4" w:space="0" w:color="auto"/>
              <w:left w:val="single" w:sz="4" w:space="0" w:color="auto"/>
              <w:bottom w:val="single" w:sz="4" w:space="0" w:color="auto"/>
              <w:right w:val="single" w:sz="4" w:space="0" w:color="auto"/>
            </w:tcBorders>
          </w:tcPr>
          <w:p w14:paraId="3201B255" w14:textId="77777777" w:rsidR="00D811B3" w:rsidRPr="00356ABD" w:rsidRDefault="00D811B3" w:rsidP="006E4D5C">
            <w:pPr>
              <w:pStyle w:val="ae"/>
              <w:rPr>
                <w:rFonts w:ascii="ＭＳ ゴシック" w:eastAsia="ＭＳ ゴシック" w:hAnsi="ＭＳ ゴシック"/>
                <w:bCs/>
                <w:u w:val="single"/>
                <w:lang w:eastAsia="ja-JP"/>
              </w:rPr>
            </w:pPr>
            <w:r w:rsidRPr="00356ABD">
              <w:rPr>
                <w:rFonts w:ascii="ＭＳ ゴシック" w:eastAsia="ＭＳ ゴシック" w:hAnsi="ＭＳ ゴシック" w:hint="eastAsia"/>
                <w:bCs/>
                <w:u w:val="single"/>
                <w:lang w:eastAsia="ja-JP"/>
              </w:rPr>
              <w:t>４－３　中学校教諭の教職課程の場合</w:t>
            </w:r>
          </w:p>
          <w:p w14:paraId="06233628" w14:textId="4411A548" w:rsidR="00D811B3" w:rsidRDefault="00D811B3" w:rsidP="006E4D5C">
            <w:pPr>
              <w:pStyle w:val="ae"/>
              <w:ind w:left="424" w:hangingChars="202" w:hanging="424"/>
              <w:rPr>
                <w:lang w:eastAsia="ja-JP"/>
              </w:rPr>
            </w:pPr>
            <w:r>
              <w:rPr>
                <w:rFonts w:hint="eastAsia"/>
                <w:lang w:eastAsia="ja-JP"/>
              </w:rPr>
              <w:t>（１）「教科に関する専門的事項」に開設する授業科目は、一種免許状の課程の認定を受ける場合にあって</w:t>
            </w:r>
            <w:r w:rsidRPr="00356ABD">
              <w:rPr>
                <w:lang w:eastAsia="ja-JP"/>
              </w:rPr>
              <w:t>は</w:t>
            </w:r>
            <w:r w:rsidRPr="00356ABD">
              <w:rPr>
                <w:lang w:eastAsia="ja-JP"/>
              </w:rPr>
              <w:t>20</w:t>
            </w:r>
            <w:r>
              <w:rPr>
                <w:rFonts w:hint="eastAsia"/>
                <w:lang w:eastAsia="ja-JP"/>
              </w:rPr>
              <w:t>単位以上、二種免許状の課程の認定を受ける場合にあっては</w:t>
            </w:r>
            <w:r w:rsidRPr="00356ABD">
              <w:rPr>
                <w:lang w:eastAsia="ja-JP"/>
              </w:rPr>
              <w:t>10</w:t>
            </w:r>
            <w:r>
              <w:rPr>
                <w:rFonts w:hint="eastAsia"/>
                <w:lang w:eastAsia="ja-JP"/>
              </w:rPr>
              <w:t>単位以上開設するものとする。また、「教科に関する専門的事項」に開設する授業科目は、免許教科に応じて、施行規則第</w:t>
            </w:r>
            <w:r w:rsidR="00356ABD">
              <w:rPr>
                <w:rFonts w:hint="eastAsia"/>
                <w:lang w:eastAsia="ja-JP"/>
              </w:rPr>
              <w:t>4</w:t>
            </w:r>
            <w:r>
              <w:rPr>
                <w:rFonts w:hint="eastAsia"/>
                <w:lang w:eastAsia="ja-JP"/>
              </w:rPr>
              <w:t>条第</w:t>
            </w:r>
            <w:r w:rsidR="00356ABD">
              <w:rPr>
                <w:rFonts w:hint="eastAsia"/>
                <w:lang w:eastAsia="ja-JP"/>
              </w:rPr>
              <w:t>1</w:t>
            </w:r>
            <w:r>
              <w:rPr>
                <w:rFonts w:hint="eastAsia"/>
                <w:lang w:eastAsia="ja-JP"/>
              </w:rPr>
              <w:t>項表備考第</w:t>
            </w:r>
            <w:r w:rsidR="00356ABD">
              <w:rPr>
                <w:rFonts w:hint="eastAsia"/>
                <w:lang w:eastAsia="ja-JP"/>
              </w:rPr>
              <w:t>1</w:t>
            </w:r>
            <w:r>
              <w:rPr>
                <w:rFonts w:hint="eastAsia"/>
                <w:lang w:eastAsia="ja-JP"/>
              </w:rPr>
              <w:t>号に規定する教科に関する専門的事項に関する科目ごとに、それぞれ</w:t>
            </w:r>
            <w:r w:rsidR="00356ABD">
              <w:rPr>
                <w:rFonts w:hint="eastAsia"/>
                <w:lang w:eastAsia="ja-JP"/>
              </w:rPr>
              <w:t>1</w:t>
            </w:r>
            <w:r>
              <w:rPr>
                <w:rFonts w:hint="eastAsia"/>
                <w:lang w:eastAsia="ja-JP"/>
              </w:rPr>
              <w:t>単位以上開設されなければならない。当該授業科目は、当該科目の一般的包括的な内容を含むものでなければならない。</w:t>
            </w:r>
          </w:p>
          <w:p w14:paraId="0FE156C1" w14:textId="3CC36C76" w:rsidR="00D811B3" w:rsidRDefault="00D811B3" w:rsidP="006E4D5C">
            <w:pPr>
              <w:pStyle w:val="ae"/>
              <w:ind w:leftChars="202" w:left="424" w:firstLineChars="100" w:firstLine="210"/>
              <w:rPr>
                <w:lang w:eastAsia="ja-JP"/>
              </w:rPr>
            </w:pPr>
            <w:r>
              <w:rPr>
                <w:rFonts w:hint="eastAsia"/>
                <w:lang w:eastAsia="ja-JP"/>
              </w:rPr>
              <w:lastRenderedPageBreak/>
              <w:t>なお、施行規則第</w:t>
            </w:r>
            <w:r w:rsidR="00356ABD">
              <w:rPr>
                <w:rFonts w:hint="eastAsia"/>
                <w:lang w:eastAsia="ja-JP"/>
              </w:rPr>
              <w:t>4</w:t>
            </w:r>
            <w:r>
              <w:rPr>
                <w:rFonts w:hint="eastAsia"/>
                <w:lang w:eastAsia="ja-JP"/>
              </w:rPr>
              <w:t>条第</w:t>
            </w:r>
            <w:r w:rsidR="00356ABD">
              <w:rPr>
                <w:rFonts w:hint="eastAsia"/>
                <w:lang w:eastAsia="ja-JP"/>
              </w:rPr>
              <w:t>1</w:t>
            </w:r>
            <w:r>
              <w:rPr>
                <w:rFonts w:hint="eastAsia"/>
                <w:lang w:eastAsia="ja-JP"/>
              </w:rPr>
              <w:t>項表備考第</w:t>
            </w:r>
            <w:r w:rsidR="00356ABD">
              <w:rPr>
                <w:rFonts w:hint="eastAsia"/>
                <w:lang w:eastAsia="ja-JP"/>
              </w:rPr>
              <w:t>4</w:t>
            </w:r>
            <w:r>
              <w:rPr>
                <w:rFonts w:hint="eastAsia"/>
                <w:lang w:eastAsia="ja-JP"/>
              </w:rPr>
              <w:t>号により</w:t>
            </w:r>
            <w:r w:rsidR="00356ABD">
              <w:rPr>
                <w:rFonts w:hint="eastAsia"/>
                <w:lang w:eastAsia="ja-JP"/>
              </w:rPr>
              <w:t>1</w:t>
            </w:r>
            <w:r>
              <w:rPr>
                <w:rFonts w:hint="eastAsia"/>
                <w:lang w:eastAsia="ja-JP"/>
              </w:rPr>
              <w:t>以上又は</w:t>
            </w:r>
            <w:r w:rsidR="00356ABD">
              <w:rPr>
                <w:rFonts w:hint="eastAsia"/>
                <w:lang w:eastAsia="ja-JP"/>
              </w:rPr>
              <w:t>2</w:t>
            </w:r>
            <w:r>
              <w:rPr>
                <w:rFonts w:hint="eastAsia"/>
                <w:lang w:eastAsia="ja-JP"/>
              </w:rPr>
              <w:t>以上にわたって修得するものとされる教科に関する専門的事項に関する科目（「</w:t>
            </w:r>
            <w:r>
              <w:rPr>
                <w:rFonts w:hint="eastAsia"/>
                <w:lang w:eastAsia="ja-JP"/>
              </w:rPr>
              <w:t xml:space="preserve">  </w:t>
            </w:r>
            <w:r>
              <w:rPr>
                <w:rFonts w:hint="eastAsia"/>
                <w:lang w:eastAsia="ja-JP"/>
              </w:rPr>
              <w:t>」内の事項）については、それぞれ、</w:t>
            </w:r>
            <w:r w:rsidR="00356ABD">
              <w:rPr>
                <w:rFonts w:hint="eastAsia"/>
                <w:lang w:eastAsia="ja-JP"/>
              </w:rPr>
              <w:t>1</w:t>
            </w:r>
            <w:r>
              <w:rPr>
                <w:rFonts w:hint="eastAsia"/>
                <w:lang w:eastAsia="ja-JP"/>
              </w:rPr>
              <w:t>以上又は</w:t>
            </w:r>
            <w:r w:rsidR="00356ABD">
              <w:rPr>
                <w:rFonts w:hint="eastAsia"/>
                <w:lang w:eastAsia="ja-JP"/>
              </w:rPr>
              <w:t>2</w:t>
            </w:r>
            <w:r>
              <w:rPr>
                <w:rFonts w:hint="eastAsia"/>
                <w:lang w:eastAsia="ja-JP"/>
              </w:rPr>
              <w:t>以上の科目が開設されなければならない。</w:t>
            </w:r>
          </w:p>
          <w:p w14:paraId="52C9E2C2" w14:textId="77777777" w:rsidR="00D811B3" w:rsidRPr="00553993" w:rsidRDefault="00D811B3" w:rsidP="006E4D5C">
            <w:pPr>
              <w:pStyle w:val="ae"/>
              <w:ind w:leftChars="134" w:left="281" w:firstLineChars="169" w:firstLine="355"/>
              <w:rPr>
                <w:lang w:eastAsia="ja-JP"/>
              </w:rPr>
            </w:pPr>
            <w:r>
              <w:rPr>
                <w:rFonts w:hint="eastAsia"/>
                <w:lang w:eastAsia="ja-JP"/>
              </w:rPr>
              <w:t>また、「複合科目」を教科及び教科の指導法に関する科目に開設することができる。</w:t>
            </w:r>
          </w:p>
        </w:tc>
      </w:tr>
    </w:tbl>
    <w:p w14:paraId="5E8F8DE3" w14:textId="77777777" w:rsidR="00D811B3" w:rsidRDefault="00D811B3" w:rsidP="00D811B3">
      <w:pPr>
        <w:pStyle w:val="ae"/>
        <w:rPr>
          <w:lang w:eastAsia="ja-JP"/>
        </w:rPr>
      </w:pPr>
    </w:p>
    <w:p w14:paraId="7E22B5E9" w14:textId="15E1D905" w:rsidR="00915D4F" w:rsidRDefault="00D811B3" w:rsidP="00915D4F">
      <w:pPr>
        <w:pStyle w:val="ae"/>
        <w:ind w:leftChars="135" w:left="283" w:firstLineChars="100" w:firstLine="210"/>
        <w:rPr>
          <w:lang w:eastAsia="ja-JP"/>
        </w:rPr>
      </w:pPr>
      <w:r>
        <w:rPr>
          <w:rFonts w:hint="eastAsia"/>
          <w:lang w:eastAsia="ja-JP"/>
        </w:rPr>
        <w:t>平</w:t>
      </w:r>
      <w:r w:rsidRPr="00756182">
        <w:rPr>
          <w:lang w:eastAsia="ja-JP"/>
        </w:rPr>
        <w:t>成</w:t>
      </w:r>
      <w:r w:rsidRPr="00756182">
        <w:rPr>
          <w:lang w:eastAsia="ja-JP"/>
        </w:rPr>
        <w:t>10</w:t>
      </w:r>
      <w:r w:rsidRPr="00756182">
        <w:rPr>
          <w:lang w:eastAsia="ja-JP"/>
        </w:rPr>
        <w:t>年改正法（旧法）までは、教科に関する科目は一種免許状であれば</w:t>
      </w:r>
      <w:r w:rsidRPr="00756182">
        <w:rPr>
          <w:lang w:eastAsia="ja-JP"/>
        </w:rPr>
        <w:t>20</w:t>
      </w:r>
      <w:r w:rsidRPr="00756182">
        <w:rPr>
          <w:lang w:eastAsia="ja-JP"/>
        </w:rPr>
        <w:t>単位、二種免許状であれば</w:t>
      </w:r>
      <w:r w:rsidRPr="00756182">
        <w:rPr>
          <w:lang w:eastAsia="ja-JP"/>
        </w:rPr>
        <w:t>10</w:t>
      </w:r>
      <w:r w:rsidRPr="00756182">
        <w:rPr>
          <w:lang w:eastAsia="ja-JP"/>
        </w:rPr>
        <w:t>単位が最低修得単位数と免許法施行規則で規定されていました。しかし、改正後は、この最低修得単位数の規定はなくなりました。ただし、課程認定にあたっては一種免許状であれば</w:t>
      </w:r>
      <w:r w:rsidRPr="00756182">
        <w:rPr>
          <w:lang w:eastAsia="ja-JP"/>
        </w:rPr>
        <w:t>20</w:t>
      </w:r>
      <w:r w:rsidRPr="00756182">
        <w:rPr>
          <w:lang w:eastAsia="ja-JP"/>
        </w:rPr>
        <w:t>単位、二種免許状であれば</w:t>
      </w:r>
      <w:r w:rsidRPr="00756182">
        <w:rPr>
          <w:lang w:eastAsia="ja-JP"/>
        </w:rPr>
        <w:t>10</w:t>
      </w:r>
      <w:r w:rsidRPr="00756182">
        <w:rPr>
          <w:lang w:eastAsia="ja-JP"/>
        </w:rPr>
        <w:t>単位分の</w:t>
      </w:r>
      <w:r>
        <w:rPr>
          <w:rFonts w:hint="eastAsia"/>
          <w:lang w:eastAsia="ja-JP"/>
        </w:rPr>
        <w:t>科目を開設しなければなりません。</w:t>
      </w:r>
      <w:r w:rsidR="00915D4F">
        <w:rPr>
          <w:rFonts w:hint="eastAsia"/>
          <w:lang w:eastAsia="ja-JP"/>
        </w:rPr>
        <w:t>新法から開設の規定と単位修得の規定にずれがありますので、過去の知識を引きずらないよう注意する必要があります（高校も同様です）。</w:t>
      </w:r>
    </w:p>
    <w:p w14:paraId="3AF0894A" w14:textId="77777777" w:rsidR="00D20DAA" w:rsidRDefault="00D20DAA" w:rsidP="00356ABD">
      <w:pPr>
        <w:pStyle w:val="ae"/>
        <w:ind w:leftChars="135" w:left="283"/>
        <w:rPr>
          <w:lang w:eastAsia="ja-JP"/>
        </w:rPr>
      </w:pPr>
    </w:p>
    <w:p w14:paraId="382B0658" w14:textId="773803A3" w:rsidR="00D811B3" w:rsidRDefault="00D811B3" w:rsidP="00356ABD">
      <w:pPr>
        <w:pStyle w:val="ae"/>
        <w:ind w:leftChars="135" w:left="283"/>
        <w:rPr>
          <w:lang w:eastAsia="ja-JP"/>
        </w:rPr>
      </w:pPr>
      <w:r>
        <w:rPr>
          <w:rFonts w:hint="eastAsia"/>
          <w:lang w:eastAsia="ja-JP"/>
        </w:rPr>
        <w:t>◆</w:t>
      </w:r>
      <w:hyperlink r:id="rId10" w:history="1">
        <w:r w:rsidRPr="00B51AB0">
          <w:rPr>
            <w:rStyle w:val="a7"/>
            <w:rFonts w:hint="eastAsia"/>
            <w:lang w:eastAsia="ja-JP"/>
          </w:rPr>
          <w:t>再課程認定質問回答集</w:t>
        </w:r>
      </w:hyperlink>
      <w:r>
        <w:rPr>
          <w:rFonts w:hint="eastAsia"/>
          <w:lang w:eastAsia="ja-JP"/>
        </w:rPr>
        <w:t>（</w:t>
      </w:r>
      <w:r w:rsidRPr="00756182">
        <w:rPr>
          <w:lang w:eastAsia="ja-JP"/>
        </w:rPr>
        <w:t>No.46</w:t>
      </w:r>
      <w:r>
        <w:rPr>
          <w:rFonts w:hint="eastAsia"/>
          <w:lang w:eastAsia="ja-JP"/>
        </w:rPr>
        <w:t>）</w:t>
      </w:r>
    </w:p>
    <w:tbl>
      <w:tblPr>
        <w:tblStyle w:val="ad"/>
        <w:tblW w:w="0" w:type="auto"/>
        <w:tblInd w:w="421" w:type="dxa"/>
        <w:tblLook w:val="04A0" w:firstRow="1" w:lastRow="0" w:firstColumn="1" w:lastColumn="0" w:noHBand="0" w:noVBand="1"/>
      </w:tblPr>
      <w:tblGrid>
        <w:gridCol w:w="8639"/>
      </w:tblGrid>
      <w:tr w:rsidR="00D811B3" w14:paraId="4EB887D5" w14:textId="77777777" w:rsidTr="00356ABD">
        <w:tc>
          <w:tcPr>
            <w:tcW w:w="8639" w:type="dxa"/>
            <w:tcBorders>
              <w:top w:val="dashed" w:sz="4" w:space="0" w:color="auto"/>
              <w:left w:val="dashed" w:sz="4" w:space="0" w:color="auto"/>
              <w:bottom w:val="dashed" w:sz="4" w:space="0" w:color="auto"/>
              <w:right w:val="dashed" w:sz="4" w:space="0" w:color="auto"/>
            </w:tcBorders>
          </w:tcPr>
          <w:p w14:paraId="659F26A6" w14:textId="77777777" w:rsidR="00D811B3" w:rsidRDefault="00D811B3" w:rsidP="006E4D5C">
            <w:pPr>
              <w:pStyle w:val="ae"/>
              <w:ind w:left="141" w:hangingChars="67" w:hanging="141"/>
              <w:rPr>
                <w:lang w:eastAsia="ja-JP"/>
              </w:rPr>
            </w:pPr>
            <w:r>
              <w:rPr>
                <w:rFonts w:hint="eastAsia"/>
                <w:lang w:eastAsia="ja-JP"/>
              </w:rPr>
              <w:t>Ｑ　領域に関する専門的事項（幼）、教科に関する専門的事項（小・中・高）の最低修得単位数（各事項の単位、各科目の単位の、最低修得</w:t>
            </w:r>
            <w:r>
              <w:rPr>
                <w:rFonts w:hint="eastAsia"/>
                <w:lang w:eastAsia="ja-JP"/>
              </w:rPr>
              <w:t>"</w:t>
            </w:r>
            <w:r>
              <w:rPr>
                <w:rFonts w:hint="eastAsia"/>
                <w:lang w:eastAsia="ja-JP"/>
              </w:rPr>
              <w:t>合計</w:t>
            </w:r>
            <w:r>
              <w:rPr>
                <w:rFonts w:hint="eastAsia"/>
                <w:lang w:eastAsia="ja-JP"/>
              </w:rPr>
              <w:t>"</w:t>
            </w:r>
            <w:r>
              <w:rPr>
                <w:rFonts w:hint="eastAsia"/>
                <w:lang w:eastAsia="ja-JP"/>
              </w:rPr>
              <w:t>単位数）は示さないのか。</w:t>
            </w:r>
          </w:p>
          <w:p w14:paraId="259A8F7D" w14:textId="77777777" w:rsidR="00D811B3" w:rsidRDefault="00D811B3" w:rsidP="006E4D5C">
            <w:pPr>
              <w:pStyle w:val="ae"/>
              <w:ind w:leftChars="67" w:left="141" w:firstLineChars="100" w:firstLine="210"/>
              <w:rPr>
                <w:lang w:eastAsia="ja-JP"/>
              </w:rPr>
            </w:pPr>
            <w:r>
              <w:rPr>
                <w:rFonts w:hint="eastAsia"/>
                <w:lang w:eastAsia="ja-JP"/>
              </w:rPr>
              <w:t>中</w:t>
            </w:r>
            <w:r>
              <w:rPr>
                <w:rFonts w:hint="eastAsia"/>
                <w:lang w:eastAsia="ja-JP"/>
              </w:rPr>
              <w:t>1</w:t>
            </w:r>
            <w:r>
              <w:rPr>
                <w:rFonts w:hint="eastAsia"/>
                <w:lang w:eastAsia="ja-JP"/>
              </w:rPr>
              <w:t>種免の場合、課程認定基準</w:t>
            </w:r>
            <w:r>
              <w:rPr>
                <w:rFonts w:hint="eastAsia"/>
                <w:lang w:eastAsia="ja-JP"/>
              </w:rPr>
              <w:t>4</w:t>
            </w:r>
            <w:r>
              <w:rPr>
                <w:rFonts w:hint="eastAsia"/>
                <w:lang w:eastAsia="ja-JP"/>
              </w:rPr>
              <w:t>－</w:t>
            </w:r>
            <w:r>
              <w:rPr>
                <w:rFonts w:hint="eastAsia"/>
                <w:lang w:eastAsia="ja-JP"/>
              </w:rPr>
              <w:t>3</w:t>
            </w:r>
            <w:r>
              <w:rPr>
                <w:rFonts w:hint="eastAsia"/>
                <w:lang w:eastAsia="ja-JP"/>
              </w:rPr>
              <w:t>（</w:t>
            </w:r>
            <w:r>
              <w:rPr>
                <w:rFonts w:hint="eastAsia"/>
                <w:lang w:eastAsia="ja-JP"/>
              </w:rPr>
              <w:t>1</w:t>
            </w:r>
            <w:r>
              <w:rPr>
                <w:rFonts w:hint="eastAsia"/>
                <w:lang w:eastAsia="ja-JP"/>
              </w:rPr>
              <w:t>）では教科に関する専門的事項については</w:t>
            </w:r>
            <w:r w:rsidRPr="00A83B55">
              <w:rPr>
                <w:lang w:eastAsia="ja-JP"/>
              </w:rPr>
              <w:t>20</w:t>
            </w:r>
            <w:r w:rsidRPr="00A83B55">
              <w:rPr>
                <w:lang w:eastAsia="ja-JP"/>
              </w:rPr>
              <w:t>単</w:t>
            </w:r>
            <w:r>
              <w:rPr>
                <w:rFonts w:hint="eastAsia"/>
                <w:lang w:eastAsia="ja-JP"/>
              </w:rPr>
              <w:t>位以上</w:t>
            </w:r>
            <w:r>
              <w:rPr>
                <w:rFonts w:hint="eastAsia"/>
                <w:lang w:eastAsia="ja-JP"/>
              </w:rPr>
              <w:t>"</w:t>
            </w:r>
            <w:r>
              <w:rPr>
                <w:rFonts w:hint="eastAsia"/>
                <w:lang w:eastAsia="ja-JP"/>
              </w:rPr>
              <w:t>開設</w:t>
            </w:r>
            <w:r>
              <w:rPr>
                <w:rFonts w:hint="eastAsia"/>
                <w:lang w:eastAsia="ja-JP"/>
              </w:rPr>
              <w:t>"</w:t>
            </w:r>
            <w:r>
              <w:rPr>
                <w:rFonts w:hint="eastAsia"/>
                <w:lang w:eastAsia="ja-JP"/>
              </w:rPr>
              <w:t>が必要となっているが、これは大学側の科目開設の必須条件であって、学生が修得すべき単位は一般的包括的科目の単位を含んだ上で、</w:t>
            </w:r>
            <w:r w:rsidRPr="00A83B55">
              <w:rPr>
                <w:lang w:eastAsia="ja-JP"/>
              </w:rPr>
              <w:t>20</w:t>
            </w:r>
            <w:r w:rsidRPr="00F17A1C">
              <w:rPr>
                <w:rFonts w:ascii="ＭＳ 明朝" w:hAnsi="ＭＳ 明朝" w:hint="eastAsia"/>
                <w:lang w:eastAsia="ja-JP"/>
              </w:rPr>
              <w:t>単</w:t>
            </w:r>
            <w:r>
              <w:rPr>
                <w:rFonts w:hint="eastAsia"/>
                <w:lang w:eastAsia="ja-JP"/>
              </w:rPr>
              <w:t>位を下回ってもよいと考えてよいか。</w:t>
            </w:r>
          </w:p>
          <w:p w14:paraId="357F7871" w14:textId="77777777" w:rsidR="00D811B3" w:rsidRDefault="00D811B3" w:rsidP="006E4D5C">
            <w:pPr>
              <w:pStyle w:val="ae"/>
              <w:rPr>
                <w:lang w:eastAsia="ja-JP"/>
              </w:rPr>
            </w:pPr>
          </w:p>
          <w:p w14:paraId="763C4C35" w14:textId="77777777" w:rsidR="00D811B3" w:rsidRDefault="00D811B3" w:rsidP="006E4D5C">
            <w:pPr>
              <w:pStyle w:val="ae"/>
              <w:rPr>
                <w:lang w:eastAsia="ja-JP"/>
              </w:rPr>
            </w:pPr>
            <w:r>
              <w:rPr>
                <w:rFonts w:hint="eastAsia"/>
                <w:lang w:eastAsia="ja-JP"/>
              </w:rPr>
              <w:t>Ａ</w:t>
            </w:r>
          </w:p>
          <w:p w14:paraId="02448033" w14:textId="77777777" w:rsidR="00D811B3" w:rsidRDefault="00D811B3" w:rsidP="006E4D5C">
            <w:pPr>
              <w:pStyle w:val="ae"/>
              <w:ind w:leftChars="68" w:left="282" w:hangingChars="66" w:hanging="139"/>
              <w:rPr>
                <w:lang w:eastAsia="ja-JP"/>
              </w:rPr>
            </w:pPr>
            <w:r>
              <w:rPr>
                <w:rFonts w:hint="eastAsia"/>
                <w:lang w:eastAsia="ja-JP"/>
              </w:rPr>
              <w:t>○御質問のとおり、課程認定基準上における「教科に関する専門的事項」は科目の開設を規定している。</w:t>
            </w:r>
          </w:p>
          <w:p w14:paraId="18F6CA38" w14:textId="3CDCF590" w:rsidR="00D811B3" w:rsidRDefault="00D811B3" w:rsidP="006E4D5C">
            <w:pPr>
              <w:pStyle w:val="ae"/>
              <w:ind w:leftChars="68" w:left="282" w:hangingChars="66" w:hanging="139"/>
              <w:rPr>
                <w:lang w:eastAsia="ja-JP"/>
              </w:rPr>
            </w:pPr>
            <w:r>
              <w:rPr>
                <w:rFonts w:hint="eastAsia"/>
                <w:lang w:eastAsia="ja-JP"/>
              </w:rPr>
              <w:t>○改正後の施行規則においては、別表第</w:t>
            </w:r>
            <w:r w:rsidR="00A26BBF">
              <w:rPr>
                <w:rFonts w:hint="eastAsia"/>
                <w:lang w:eastAsia="ja-JP"/>
              </w:rPr>
              <w:t>1</w:t>
            </w:r>
            <w:r>
              <w:rPr>
                <w:rFonts w:hint="eastAsia"/>
                <w:lang w:eastAsia="ja-JP"/>
              </w:rPr>
              <w:t>を根拠とする免許状授与のための所要資格（施行規則にて規定する内容）を満たす限りにおいては、「教科に関する専門的事項」</w:t>
            </w:r>
            <w:r w:rsidRPr="00A83B55">
              <w:rPr>
                <w:lang w:eastAsia="ja-JP"/>
              </w:rPr>
              <w:t>の</w:t>
            </w:r>
            <w:r w:rsidRPr="00A83B55">
              <w:rPr>
                <w:lang w:eastAsia="ja-JP"/>
              </w:rPr>
              <w:t>20</w:t>
            </w:r>
            <w:r w:rsidRPr="00A83B55">
              <w:rPr>
                <w:lang w:eastAsia="ja-JP"/>
              </w:rPr>
              <w:t>単</w:t>
            </w:r>
            <w:r>
              <w:rPr>
                <w:rFonts w:hint="eastAsia"/>
                <w:lang w:eastAsia="ja-JP"/>
              </w:rPr>
              <w:t>位以上の修得は必須の要件とはならない。</w:t>
            </w:r>
          </w:p>
        </w:tc>
      </w:tr>
    </w:tbl>
    <w:p w14:paraId="183FDDC8" w14:textId="77777777" w:rsidR="00D811B3" w:rsidRDefault="00D811B3" w:rsidP="00D811B3">
      <w:pPr>
        <w:pStyle w:val="ae"/>
        <w:rPr>
          <w:lang w:eastAsia="ja-JP"/>
        </w:rPr>
      </w:pPr>
    </w:p>
    <w:p w14:paraId="652C0E9B" w14:textId="77777777" w:rsidR="00D811B3" w:rsidRDefault="00D811B3" w:rsidP="00356ABD">
      <w:pPr>
        <w:pStyle w:val="ae"/>
        <w:ind w:leftChars="135" w:left="283"/>
        <w:rPr>
          <w:lang w:eastAsia="ja-JP"/>
        </w:rPr>
      </w:pPr>
      <w:r>
        <w:rPr>
          <w:rFonts w:hint="eastAsia"/>
          <w:lang w:eastAsia="ja-JP"/>
        </w:rPr>
        <w:t>◆</w:t>
      </w:r>
      <w:r w:rsidRPr="006B5CB1">
        <w:rPr>
          <w:rFonts w:hint="eastAsia"/>
          <w:lang w:eastAsia="ja-JP"/>
        </w:rPr>
        <w:t>令和</w:t>
      </w:r>
      <w:r w:rsidRPr="006B5CB1">
        <w:rPr>
          <w:rFonts w:hint="eastAsia"/>
          <w:lang w:eastAsia="ja-JP"/>
        </w:rPr>
        <w:t>6</w:t>
      </w:r>
      <w:r w:rsidRPr="006B5CB1">
        <w:rPr>
          <w:rFonts w:hint="eastAsia"/>
          <w:lang w:eastAsia="ja-JP"/>
        </w:rPr>
        <w:t>年度開設用</w:t>
      </w:r>
      <w:r>
        <w:rPr>
          <w:rFonts w:hint="eastAsia"/>
          <w:lang w:eastAsia="ja-JP"/>
        </w:rPr>
        <w:t>手引き別冊</w:t>
      </w:r>
      <w:r>
        <w:rPr>
          <w:rFonts w:hint="eastAsia"/>
          <w:lang w:eastAsia="ja-JP"/>
        </w:rPr>
        <w:t>Q</w:t>
      </w:r>
      <w:r>
        <w:rPr>
          <w:rFonts w:hint="eastAsia"/>
          <w:lang w:eastAsia="ja-JP"/>
        </w:rPr>
        <w:t>＆</w:t>
      </w:r>
      <w:r>
        <w:rPr>
          <w:rFonts w:hint="eastAsia"/>
          <w:lang w:eastAsia="ja-JP"/>
        </w:rPr>
        <w:t>A</w:t>
      </w:r>
      <w:r>
        <w:rPr>
          <w:rFonts w:hint="eastAsia"/>
          <w:lang w:eastAsia="ja-JP"/>
        </w:rPr>
        <w:t>（</w:t>
      </w:r>
      <w:r w:rsidRPr="00756182">
        <w:rPr>
          <w:lang w:eastAsia="ja-JP"/>
        </w:rPr>
        <w:t>No.1</w:t>
      </w:r>
      <w:r>
        <w:rPr>
          <w:lang w:eastAsia="ja-JP"/>
        </w:rPr>
        <w:t>4</w:t>
      </w:r>
      <w:r>
        <w:rPr>
          <w:rFonts w:hint="eastAsia"/>
          <w:lang w:eastAsia="ja-JP"/>
        </w:rPr>
        <w:t>）</w:t>
      </w:r>
    </w:p>
    <w:tbl>
      <w:tblPr>
        <w:tblStyle w:val="ad"/>
        <w:tblW w:w="0" w:type="auto"/>
        <w:tblInd w:w="421" w:type="dxa"/>
        <w:tblLook w:val="04A0" w:firstRow="1" w:lastRow="0" w:firstColumn="1" w:lastColumn="0" w:noHBand="0" w:noVBand="1"/>
      </w:tblPr>
      <w:tblGrid>
        <w:gridCol w:w="8639"/>
      </w:tblGrid>
      <w:tr w:rsidR="00D811B3" w14:paraId="6B02710C" w14:textId="77777777" w:rsidTr="00356ABD">
        <w:tc>
          <w:tcPr>
            <w:tcW w:w="8639" w:type="dxa"/>
            <w:tcBorders>
              <w:top w:val="dashed" w:sz="4" w:space="0" w:color="auto"/>
              <w:left w:val="dashed" w:sz="4" w:space="0" w:color="auto"/>
              <w:bottom w:val="dashed" w:sz="4" w:space="0" w:color="auto"/>
              <w:right w:val="dashed" w:sz="4" w:space="0" w:color="auto"/>
            </w:tcBorders>
          </w:tcPr>
          <w:p w14:paraId="66393F0D" w14:textId="77777777" w:rsidR="00D811B3" w:rsidRDefault="00D811B3" w:rsidP="006E4D5C">
            <w:pPr>
              <w:pStyle w:val="ae"/>
              <w:ind w:left="141" w:hangingChars="67" w:hanging="141"/>
              <w:rPr>
                <w:lang w:eastAsia="ja-JP"/>
              </w:rPr>
            </w:pPr>
            <w:r>
              <w:rPr>
                <w:rFonts w:hint="eastAsia"/>
                <w:lang w:eastAsia="ja-JP"/>
              </w:rPr>
              <w:t xml:space="preserve">Ｑ　</w:t>
            </w:r>
            <w:r w:rsidRPr="00A33B03">
              <w:rPr>
                <w:rFonts w:hint="eastAsia"/>
                <w:lang w:eastAsia="ja-JP"/>
              </w:rPr>
              <w:t>「教科及び教科の指導法に関する科目」の単位の修得方法について、例えば中</w:t>
            </w:r>
            <w:r>
              <w:rPr>
                <w:rFonts w:hint="eastAsia"/>
                <w:lang w:eastAsia="ja-JP"/>
              </w:rPr>
              <w:t>1</w:t>
            </w:r>
            <w:r w:rsidRPr="00A33B03">
              <w:rPr>
                <w:rFonts w:hint="eastAsia"/>
                <w:lang w:eastAsia="ja-JP"/>
              </w:rPr>
              <w:t>種免（</w:t>
            </w:r>
            <w:r w:rsidRPr="00756182">
              <w:rPr>
                <w:lang w:eastAsia="ja-JP"/>
              </w:rPr>
              <w:t>28</w:t>
            </w:r>
            <w:r w:rsidRPr="00A33B03">
              <w:rPr>
                <w:rFonts w:hint="eastAsia"/>
                <w:lang w:eastAsia="ja-JP"/>
              </w:rPr>
              <w:t>単位修得）の場合、「各教科の指導法」を</w:t>
            </w:r>
            <w:r>
              <w:rPr>
                <w:rFonts w:hint="eastAsia"/>
                <w:lang w:eastAsia="ja-JP"/>
              </w:rPr>
              <w:t>4</w:t>
            </w:r>
            <w:r w:rsidRPr="00A33B03">
              <w:rPr>
                <w:rFonts w:hint="eastAsia"/>
                <w:lang w:eastAsia="ja-JP"/>
              </w:rPr>
              <w:t>単位必修かつ</w:t>
            </w:r>
            <w:r>
              <w:rPr>
                <w:rFonts w:hint="eastAsia"/>
                <w:lang w:eastAsia="ja-JP"/>
              </w:rPr>
              <w:t>4</w:t>
            </w:r>
            <w:r w:rsidRPr="00A33B03">
              <w:rPr>
                <w:rFonts w:hint="eastAsia"/>
                <w:lang w:eastAsia="ja-JP"/>
              </w:rPr>
              <w:t>単位選択必修とした場合においては、「教科に関する専門的事項」は、</w:t>
            </w:r>
            <w:r w:rsidRPr="00A83B55">
              <w:rPr>
                <w:lang w:eastAsia="ja-JP"/>
              </w:rPr>
              <w:t>20</w:t>
            </w:r>
            <w:r w:rsidRPr="00A83B55">
              <w:rPr>
                <w:lang w:eastAsia="ja-JP"/>
              </w:rPr>
              <w:t>単</w:t>
            </w:r>
            <w:r w:rsidRPr="00A33B03">
              <w:rPr>
                <w:rFonts w:hint="eastAsia"/>
                <w:lang w:eastAsia="ja-JP"/>
              </w:rPr>
              <w:t>位以上必修と設定すればよいのか。</w:t>
            </w:r>
          </w:p>
          <w:p w14:paraId="3D34C165" w14:textId="77777777" w:rsidR="00D811B3" w:rsidRDefault="00D811B3" w:rsidP="006E4D5C">
            <w:pPr>
              <w:pStyle w:val="ae"/>
              <w:rPr>
                <w:lang w:eastAsia="ja-JP"/>
              </w:rPr>
            </w:pPr>
          </w:p>
          <w:p w14:paraId="2BEC1A35" w14:textId="77777777" w:rsidR="00D811B3" w:rsidRDefault="00D811B3" w:rsidP="006E4D5C">
            <w:pPr>
              <w:pStyle w:val="ae"/>
              <w:rPr>
                <w:lang w:eastAsia="ja-JP"/>
              </w:rPr>
            </w:pPr>
            <w:r>
              <w:rPr>
                <w:rFonts w:hint="eastAsia"/>
                <w:lang w:eastAsia="ja-JP"/>
              </w:rPr>
              <w:t xml:space="preserve">Ａ　</w:t>
            </w:r>
            <w:r w:rsidRPr="00A33B03">
              <w:rPr>
                <w:rFonts w:hint="eastAsia"/>
                <w:lang w:eastAsia="ja-JP"/>
              </w:rPr>
              <w:t>そのとおりに設定しても構わない。</w:t>
            </w:r>
          </w:p>
          <w:p w14:paraId="1BB626EB" w14:textId="77777777" w:rsidR="00D811B3" w:rsidRDefault="00D811B3" w:rsidP="006E4D5C">
            <w:pPr>
              <w:pStyle w:val="ae"/>
              <w:ind w:leftChars="67" w:left="141" w:firstLineChars="50" w:firstLine="105"/>
              <w:rPr>
                <w:lang w:eastAsia="ja-JP"/>
              </w:rPr>
            </w:pPr>
            <w:r w:rsidRPr="00A33B03">
              <w:rPr>
                <w:rFonts w:hint="eastAsia"/>
                <w:lang w:eastAsia="ja-JP"/>
              </w:rPr>
              <w:t>「教科及び教科の指導法に関する科目」については、施行規則に定める免許状取得において含むべき事項と単位数を満たした上で、残りの単位数の修得方法を大学により設することが可能。</w:t>
            </w:r>
          </w:p>
          <w:p w14:paraId="35FFB9AC" w14:textId="77777777" w:rsidR="00D811B3" w:rsidRDefault="00D811B3" w:rsidP="006E4D5C">
            <w:pPr>
              <w:pStyle w:val="ae"/>
              <w:ind w:leftChars="67" w:left="141" w:firstLineChars="100" w:firstLine="210"/>
              <w:rPr>
                <w:lang w:eastAsia="ja-JP"/>
              </w:rPr>
            </w:pPr>
            <w:r w:rsidRPr="00A33B03">
              <w:rPr>
                <w:rFonts w:hint="eastAsia"/>
                <w:lang w:eastAsia="ja-JP"/>
              </w:rPr>
              <w:t>また、「教科に関する専門的事項」と「各教科の指導法」は課程認定基準において最</w:t>
            </w:r>
            <w:r w:rsidRPr="00A33B03">
              <w:rPr>
                <w:rFonts w:hint="eastAsia"/>
                <w:lang w:eastAsia="ja-JP"/>
              </w:rPr>
              <w:lastRenderedPageBreak/>
              <w:t>低開設単位数を規定しており、施行規則において最低修得単位数を規定している。</w:t>
            </w:r>
          </w:p>
          <w:p w14:paraId="2E82CD15" w14:textId="77777777" w:rsidR="00D811B3" w:rsidRDefault="00D811B3" w:rsidP="006E4D5C">
            <w:pPr>
              <w:pStyle w:val="ae"/>
              <w:ind w:leftChars="67" w:left="141" w:firstLineChars="100" w:firstLine="210"/>
              <w:rPr>
                <w:lang w:eastAsia="ja-JP"/>
              </w:rPr>
            </w:pPr>
            <w:r w:rsidRPr="00A33B03">
              <w:rPr>
                <w:rFonts w:hint="eastAsia"/>
                <w:lang w:eastAsia="ja-JP"/>
              </w:rPr>
              <w:t>幼稚園の「領域及び保育内容の指導法」においても同様。</w:t>
            </w:r>
          </w:p>
        </w:tc>
      </w:tr>
    </w:tbl>
    <w:p w14:paraId="57B7D211" w14:textId="77777777" w:rsidR="00D811B3" w:rsidRDefault="00D811B3" w:rsidP="00D811B3">
      <w:pPr>
        <w:pStyle w:val="ae"/>
        <w:rPr>
          <w:lang w:eastAsia="ja-JP"/>
        </w:rPr>
      </w:pPr>
    </w:p>
    <w:p w14:paraId="6BAFC8DC" w14:textId="77777777" w:rsidR="00D811B3" w:rsidRPr="001166D9" w:rsidRDefault="00D811B3" w:rsidP="00356ABD">
      <w:pPr>
        <w:ind w:leftChars="135" w:left="283" w:firstLineChars="100" w:firstLine="210"/>
        <w:rPr>
          <w:rFonts w:eastAsia="HG丸ｺﾞｼｯｸM-PRO"/>
        </w:rPr>
      </w:pPr>
      <w:r w:rsidRPr="007F7B22">
        <w:t>免許法施行規則第</w:t>
      </w:r>
      <w:r>
        <w:rPr>
          <w:rFonts w:hint="eastAsia"/>
        </w:rPr>
        <w:t>4</w:t>
      </w:r>
      <w:r w:rsidRPr="007F7B22">
        <w:t>条</w:t>
      </w:r>
      <w:r>
        <w:rPr>
          <w:rFonts w:hint="eastAsia"/>
        </w:rPr>
        <w:t>第</w:t>
      </w:r>
      <w:r>
        <w:rPr>
          <w:rFonts w:hint="eastAsia"/>
        </w:rPr>
        <w:t>1</w:t>
      </w:r>
      <w:r>
        <w:rPr>
          <w:rFonts w:hint="eastAsia"/>
        </w:rPr>
        <w:t>項表</w:t>
      </w:r>
      <w:r w:rsidRPr="007F7B22">
        <w:t>備考第</w:t>
      </w:r>
      <w:r>
        <w:rPr>
          <w:rFonts w:hint="eastAsia"/>
        </w:rPr>
        <w:t>二</w:t>
      </w:r>
      <w:r w:rsidRPr="007F7B22">
        <w:t>号</w:t>
      </w:r>
      <w:r w:rsidRPr="00C1119A">
        <w:t>に</w:t>
      </w:r>
      <w:r w:rsidRPr="001166D9">
        <w:t>それぞれの</w:t>
      </w:r>
      <w:r>
        <w:rPr>
          <w:rFonts w:hint="eastAsia"/>
        </w:rPr>
        <w:t>科目区分</w:t>
      </w:r>
      <w:r w:rsidRPr="001166D9">
        <w:t>において、一般的包括的内容を含む</w:t>
      </w:r>
      <w:r>
        <w:rPr>
          <w:rFonts w:hint="eastAsia"/>
        </w:rPr>
        <w:t>単位</w:t>
      </w:r>
      <w:r w:rsidRPr="001166D9">
        <w:t>を</w:t>
      </w:r>
      <w:r>
        <w:rPr>
          <w:rFonts w:hint="eastAsia"/>
        </w:rPr>
        <w:t>1</w:t>
      </w:r>
      <w:r w:rsidRPr="001166D9">
        <w:t>単位以上含</w:t>
      </w:r>
      <w:r>
        <w:rPr>
          <w:rFonts w:hint="eastAsia"/>
        </w:rPr>
        <w:t>ま</w:t>
      </w:r>
      <w:r w:rsidRPr="001166D9">
        <w:t>なければならな</w:t>
      </w:r>
      <w:r w:rsidRPr="006319E5">
        <w:t>いと規定されています。</w:t>
      </w:r>
    </w:p>
    <w:p w14:paraId="51B97F01" w14:textId="664F01DE" w:rsidR="00D811B3" w:rsidRDefault="00D811B3" w:rsidP="00356ABD">
      <w:pPr>
        <w:ind w:leftChars="135" w:left="283" w:firstLineChars="100" w:firstLine="210"/>
      </w:pPr>
      <w:r w:rsidRPr="001166D9">
        <w:t>中一種免（社会）の場合、「日本史</w:t>
      </w:r>
      <w:r>
        <w:rPr>
          <w:rFonts w:hint="eastAsia"/>
        </w:rPr>
        <w:t>・</w:t>
      </w:r>
      <w:r w:rsidRPr="001166D9">
        <w:t>外国史」「地理学（地誌を含む。）」「法律学、政治学」「社会学、経済学」「哲学、倫理学、宗教学」の</w:t>
      </w:r>
      <w:r>
        <w:rPr>
          <w:rFonts w:hint="eastAsia"/>
        </w:rPr>
        <w:t>5</w:t>
      </w:r>
      <w:r>
        <w:rPr>
          <w:rFonts w:hint="eastAsia"/>
        </w:rPr>
        <w:t>つの科目区分が</w:t>
      </w:r>
      <w:r w:rsidRPr="001166D9">
        <w:rPr>
          <w:rFonts w:hint="eastAsia"/>
        </w:rPr>
        <w:t>あります。認定基準や免許法施行規則上、</w:t>
      </w:r>
      <w:r w:rsidRPr="001166D9">
        <w:t>各</w:t>
      </w:r>
      <w:r>
        <w:rPr>
          <w:rFonts w:hint="eastAsia"/>
        </w:rPr>
        <w:t>科目区分</w:t>
      </w:r>
      <w:r w:rsidRPr="001166D9">
        <w:t>でそれぞれ一般的包括的内容を含む科目を</w:t>
      </w:r>
      <w:r w:rsidR="009F533E">
        <w:rPr>
          <w:rFonts w:hint="eastAsia"/>
        </w:rPr>
        <w:t>1</w:t>
      </w:r>
      <w:r w:rsidRPr="001166D9">
        <w:t>単位ずつ開設し、その</w:t>
      </w:r>
      <w:r>
        <w:rPr>
          <w:rFonts w:hint="eastAsia"/>
        </w:rPr>
        <w:t>5</w:t>
      </w:r>
      <w:r w:rsidRPr="001166D9">
        <w:t>単位を含んで教科に関する科目を最低</w:t>
      </w:r>
      <w:r w:rsidRPr="00A83B55">
        <w:t>20</w:t>
      </w:r>
      <w:r w:rsidRPr="001166D9">
        <w:t>単位分開設できていると良いということになります</w:t>
      </w:r>
      <w:r w:rsidRPr="001166D9">
        <w:rPr>
          <w:rFonts w:hint="eastAsia"/>
        </w:rPr>
        <w:t>。しかし、</w:t>
      </w:r>
      <w:r w:rsidRPr="001166D9">
        <w:t>現実的には</w:t>
      </w:r>
      <w:r>
        <w:rPr>
          <w:rFonts w:hint="eastAsia"/>
        </w:rPr>
        <w:t>1</w:t>
      </w:r>
      <w:r w:rsidRPr="001166D9">
        <w:t>単位科目で</w:t>
      </w:r>
      <w:r w:rsidRPr="001166D9">
        <w:rPr>
          <w:rFonts w:hint="eastAsia"/>
        </w:rPr>
        <w:t>一般的包括的内容を含む科目の</w:t>
      </w:r>
      <w:r w:rsidRPr="001166D9">
        <w:t>開設は難しい</w:t>
      </w:r>
      <w:r w:rsidRPr="001166D9">
        <w:rPr>
          <w:rFonts w:hint="eastAsia"/>
        </w:rPr>
        <w:t>と考えられます。</w:t>
      </w:r>
    </w:p>
    <w:p w14:paraId="544A3688" w14:textId="77777777" w:rsidR="00D811B3" w:rsidRDefault="00D811B3" w:rsidP="00356ABD">
      <w:pPr>
        <w:ind w:leftChars="135" w:left="283" w:firstLineChars="100" w:firstLine="210"/>
      </w:pPr>
      <w:r w:rsidRPr="007F7B22">
        <w:t>科目区分に（　）書きで「～を含む」という言葉が入っている場合は、その含む内容を含んで初めて一般的包括的内容を含む内容とな</w:t>
      </w:r>
      <w:r w:rsidRPr="007F7B22">
        <w:rPr>
          <w:rFonts w:hint="eastAsia"/>
        </w:rPr>
        <w:t>ります</w:t>
      </w:r>
      <w:r w:rsidRPr="001166D9">
        <w:t>。例えば</w:t>
      </w:r>
      <w:r w:rsidRPr="001166D9">
        <w:rPr>
          <w:rFonts w:hint="eastAsia"/>
        </w:rPr>
        <w:t>社会であれば</w:t>
      </w:r>
      <w:r w:rsidRPr="001166D9">
        <w:t>「</w:t>
      </w:r>
      <w:r w:rsidRPr="001166D9">
        <w:rPr>
          <w:rFonts w:hint="eastAsia"/>
        </w:rPr>
        <w:t>地理学</w:t>
      </w:r>
      <w:r w:rsidRPr="001166D9">
        <w:t>（</w:t>
      </w:r>
      <w:r w:rsidRPr="001166D9">
        <w:rPr>
          <w:rFonts w:hint="eastAsia"/>
        </w:rPr>
        <w:t>地誌</w:t>
      </w:r>
      <w:r w:rsidRPr="001166D9">
        <w:t>を含む。）」</w:t>
      </w:r>
      <w:r w:rsidRPr="001166D9">
        <w:rPr>
          <w:rFonts w:hint="eastAsia"/>
        </w:rPr>
        <w:t>という科目区分があります。この科目区分では、地誌</w:t>
      </w:r>
      <w:r w:rsidRPr="001166D9">
        <w:t>を含まない</w:t>
      </w:r>
      <w:r w:rsidRPr="001166D9">
        <w:rPr>
          <w:rFonts w:hint="eastAsia"/>
        </w:rPr>
        <w:t>地理学</w:t>
      </w:r>
      <w:r w:rsidRPr="001166D9">
        <w:t>の授業科目であれば、</w:t>
      </w:r>
      <w:r>
        <w:rPr>
          <w:rFonts w:hint="eastAsia"/>
        </w:rPr>
        <w:t>科目区分</w:t>
      </w:r>
      <w:r w:rsidRPr="001166D9">
        <w:t>「</w:t>
      </w:r>
      <w:r w:rsidRPr="001166D9">
        <w:rPr>
          <w:rFonts w:hint="eastAsia"/>
        </w:rPr>
        <w:t>地理学</w:t>
      </w:r>
      <w:r w:rsidRPr="001166D9">
        <w:t>（</w:t>
      </w:r>
      <w:r w:rsidRPr="001166D9">
        <w:rPr>
          <w:rFonts w:hint="eastAsia"/>
        </w:rPr>
        <w:t>地誌</w:t>
      </w:r>
      <w:r w:rsidRPr="001166D9">
        <w:t>を含む。）」の一般的包括的内容を含む授業科目とはなりません。</w:t>
      </w:r>
      <w:r>
        <w:rPr>
          <w:rFonts w:hint="eastAsia"/>
        </w:rPr>
        <w:t>1</w:t>
      </w:r>
      <w:r w:rsidRPr="001166D9">
        <w:t>科目のみで当該科目区分の一般的包括的内容を含む科目を設定する必要はありません。</w:t>
      </w:r>
      <w:r w:rsidRPr="001166D9">
        <w:rPr>
          <w:rFonts w:hint="eastAsia"/>
        </w:rPr>
        <w:t>地理学概論</w:t>
      </w:r>
      <w:r w:rsidRPr="001166D9">
        <w:t>と</w:t>
      </w:r>
      <w:r w:rsidRPr="001166D9">
        <w:rPr>
          <w:rFonts w:hint="eastAsia"/>
        </w:rPr>
        <w:t>地誌</w:t>
      </w:r>
      <w:r w:rsidRPr="001166D9">
        <w:t>の</w:t>
      </w:r>
      <w:r>
        <w:rPr>
          <w:rFonts w:hint="eastAsia"/>
        </w:rPr>
        <w:t>2</w:t>
      </w:r>
      <w:r w:rsidRPr="001166D9">
        <w:t>科目の修得でもって、「</w:t>
      </w:r>
      <w:r w:rsidRPr="001166D9">
        <w:rPr>
          <w:rFonts w:hint="eastAsia"/>
        </w:rPr>
        <w:t>地理学</w:t>
      </w:r>
      <w:r w:rsidRPr="001166D9">
        <w:t>（</w:t>
      </w:r>
      <w:r w:rsidRPr="001166D9">
        <w:rPr>
          <w:rFonts w:hint="eastAsia"/>
        </w:rPr>
        <w:t>地誌</w:t>
      </w:r>
      <w:r w:rsidRPr="001166D9">
        <w:t>を含む。）」において、一般的包括的内容を含むという設定</w:t>
      </w:r>
      <w:r>
        <w:rPr>
          <w:rFonts w:hint="eastAsia"/>
        </w:rPr>
        <w:t>を</w:t>
      </w:r>
      <w:r w:rsidRPr="001166D9">
        <w:t>することも考えられます。</w:t>
      </w:r>
      <w:r w:rsidRPr="001166D9">
        <w:rPr>
          <w:rFonts w:hint="eastAsia"/>
        </w:rPr>
        <w:t>もちろん地理学（地誌）という授業科目を設けて</w:t>
      </w:r>
      <w:r>
        <w:rPr>
          <w:rFonts w:hint="eastAsia"/>
        </w:rPr>
        <w:t>1</w:t>
      </w:r>
      <w:r w:rsidRPr="001166D9">
        <w:rPr>
          <w:rFonts w:hint="eastAsia"/>
        </w:rPr>
        <w:t>科目で一般的包括的内容を含む科目を設定することも可能です。ただし、授業内容が</w:t>
      </w:r>
      <w:r w:rsidRPr="001166D9">
        <w:t>「</w:t>
      </w:r>
      <w:r w:rsidRPr="001166D9">
        <w:rPr>
          <w:rFonts w:hint="eastAsia"/>
        </w:rPr>
        <w:t>地理学</w:t>
      </w:r>
      <w:r w:rsidRPr="001166D9">
        <w:t>（</w:t>
      </w:r>
      <w:r w:rsidRPr="001166D9">
        <w:rPr>
          <w:rFonts w:hint="eastAsia"/>
        </w:rPr>
        <w:t>地誌</w:t>
      </w:r>
      <w:r w:rsidRPr="001166D9">
        <w:t>を含む。）」</w:t>
      </w:r>
      <w:r w:rsidRPr="001166D9">
        <w:rPr>
          <w:rFonts w:hint="eastAsia"/>
        </w:rPr>
        <w:t>全般を網羅できていないと審査において判断された場合は、</w:t>
      </w:r>
      <w:r>
        <w:rPr>
          <w:rFonts w:hint="eastAsia"/>
        </w:rPr>
        <w:t>1</w:t>
      </w:r>
      <w:r w:rsidRPr="001166D9">
        <w:rPr>
          <w:rFonts w:hint="eastAsia"/>
        </w:rPr>
        <w:t>科目だけでの設定は難しくなることもあります。この点注意が必要です。</w:t>
      </w:r>
    </w:p>
    <w:p w14:paraId="3E1AF232" w14:textId="3BDF67A6" w:rsidR="00D811B3" w:rsidRDefault="00D811B3" w:rsidP="00356ABD">
      <w:pPr>
        <w:ind w:leftChars="135" w:left="283" w:firstLineChars="100" w:firstLine="210"/>
        <w:rPr>
          <w:rFonts w:eastAsia="HG丸ｺﾞｼｯｸM-PRO"/>
          <w:color w:val="385623" w:themeColor="accent6" w:themeShade="80"/>
        </w:rPr>
      </w:pPr>
      <w:r w:rsidRPr="001078B5">
        <w:rPr>
          <w:rFonts w:hint="eastAsia"/>
        </w:rPr>
        <w:t>「　」書きの科目区分の</w:t>
      </w:r>
      <w:r>
        <w:rPr>
          <w:rFonts w:hint="eastAsia"/>
        </w:rPr>
        <w:t>単位修得</w:t>
      </w:r>
      <w:r w:rsidRPr="001078B5">
        <w:rPr>
          <w:rFonts w:hint="eastAsia"/>
        </w:rPr>
        <w:t>方法については、免許法施行規則第</w:t>
      </w:r>
      <w:r>
        <w:rPr>
          <w:rFonts w:hint="eastAsia"/>
        </w:rPr>
        <w:t>4</w:t>
      </w:r>
      <w:r w:rsidRPr="001078B5">
        <w:rPr>
          <w:rFonts w:hint="eastAsia"/>
        </w:rPr>
        <w:t>条</w:t>
      </w:r>
      <w:r>
        <w:rPr>
          <w:rFonts w:hint="eastAsia"/>
        </w:rPr>
        <w:t>第</w:t>
      </w:r>
      <w:r>
        <w:rPr>
          <w:rFonts w:hint="eastAsia"/>
        </w:rPr>
        <w:t>1</w:t>
      </w:r>
      <w:r>
        <w:rPr>
          <w:rFonts w:hint="eastAsia"/>
        </w:rPr>
        <w:t>項表</w:t>
      </w:r>
      <w:r w:rsidRPr="001078B5">
        <w:rPr>
          <w:rFonts w:hint="eastAsia"/>
        </w:rPr>
        <w:t>備考第四号に、</w:t>
      </w:r>
      <w:r w:rsidRPr="001078B5">
        <w:t>「農業、工業、商業、水産」</w:t>
      </w:r>
      <w:r w:rsidRPr="001078B5">
        <w:rPr>
          <w:rFonts w:hint="eastAsia"/>
        </w:rPr>
        <w:t>においては</w:t>
      </w:r>
      <w:r>
        <w:rPr>
          <w:rFonts w:hint="eastAsia"/>
        </w:rPr>
        <w:t>2</w:t>
      </w:r>
      <w:r w:rsidRPr="001078B5">
        <w:rPr>
          <w:rFonts w:hint="eastAsia"/>
        </w:rPr>
        <w:t>以上の科目を</w:t>
      </w:r>
      <w:r>
        <w:rPr>
          <w:rFonts w:hint="eastAsia"/>
        </w:rPr>
        <w:t>教科「職業」の</w:t>
      </w:r>
      <w:r w:rsidRPr="001078B5">
        <w:t>「農業、工業、商業、水産」</w:t>
      </w:r>
      <w:r w:rsidRPr="001078B5">
        <w:rPr>
          <w:rFonts w:hint="eastAsia"/>
        </w:rPr>
        <w:t>以外の</w:t>
      </w:r>
      <w:r>
        <w:rPr>
          <w:rFonts w:hint="eastAsia"/>
        </w:rPr>
        <w:t>科目区分</w:t>
      </w:r>
      <w:r w:rsidRPr="001078B5">
        <w:rPr>
          <w:rFonts w:hint="eastAsia"/>
        </w:rPr>
        <w:t>においては</w:t>
      </w:r>
      <w:r w:rsidR="009F533E">
        <w:rPr>
          <w:rFonts w:hint="eastAsia"/>
        </w:rPr>
        <w:t>1</w:t>
      </w:r>
      <w:r w:rsidRPr="001078B5">
        <w:t>以上</w:t>
      </w:r>
      <w:r w:rsidRPr="001078B5">
        <w:rPr>
          <w:rFonts w:hint="eastAsia"/>
        </w:rPr>
        <w:t>の科目が開設されなければならない</w:t>
      </w:r>
      <w:r w:rsidRPr="001078B5">
        <w:t>と</w:t>
      </w:r>
      <w:r w:rsidRPr="009B716A">
        <w:t>されています。例えば「社会」</w:t>
      </w:r>
      <w:r w:rsidRPr="009B716A">
        <w:rPr>
          <w:rFonts w:hint="eastAsia"/>
        </w:rPr>
        <w:t>の場合</w:t>
      </w:r>
      <w:r w:rsidRPr="009B716A">
        <w:t>、「哲学、倫理学、宗教学」という科目区分があります。「　」書きの科目区分の場合は、「哲学、倫理学、宗教学」のこの</w:t>
      </w:r>
      <w:r>
        <w:rPr>
          <w:rFonts w:hint="eastAsia"/>
        </w:rPr>
        <w:t>3</w:t>
      </w:r>
      <w:r w:rsidRPr="009B716A">
        <w:t>つの中の「哲学」についてのみ一般的包括的内容を含む授業科目を開設していればよいということになります。</w:t>
      </w:r>
    </w:p>
    <w:p w14:paraId="2ACA4C7F" w14:textId="288F7F84" w:rsidR="00D811B3" w:rsidRPr="009B716A" w:rsidRDefault="00D811B3" w:rsidP="00356ABD">
      <w:pPr>
        <w:ind w:leftChars="135" w:left="283" w:firstLineChars="100" w:firstLine="210"/>
      </w:pPr>
      <w:r w:rsidRPr="009B716A">
        <w:rPr>
          <w:rFonts w:hint="eastAsia"/>
        </w:rPr>
        <w:t>法令の最低基準として、「　」書きの科目区分の場合は、「　」内の科目のうち</w:t>
      </w:r>
      <w:r>
        <w:rPr>
          <w:rFonts w:hint="eastAsia"/>
        </w:rPr>
        <w:t>1</w:t>
      </w:r>
      <w:r w:rsidRPr="009B716A">
        <w:rPr>
          <w:rFonts w:hint="eastAsia"/>
        </w:rPr>
        <w:t>つについて開設されていればよいことになります。</w:t>
      </w:r>
    </w:p>
    <w:p w14:paraId="2DE55FEE" w14:textId="77777777" w:rsidR="00D811B3" w:rsidRPr="009B716A" w:rsidRDefault="00D811B3" w:rsidP="00356ABD">
      <w:pPr>
        <w:ind w:leftChars="135" w:left="283" w:firstLineChars="100" w:firstLine="210"/>
      </w:pPr>
      <w:r w:rsidRPr="009B716A">
        <w:rPr>
          <w:rFonts w:hint="eastAsia"/>
        </w:rPr>
        <w:t>ただし、学生の履修の幅や専門職として修得すべき知識を勘案すると、可能な限り「　」書きの科目区分の「　」内の科目についてはすべて開設しておくのが望ましいのではないかと考えます。</w:t>
      </w:r>
    </w:p>
    <w:p w14:paraId="539E055A" w14:textId="77777777" w:rsidR="00D811B3" w:rsidRPr="00BF490F" w:rsidRDefault="00D811B3" w:rsidP="00D811B3">
      <w:pPr>
        <w:ind w:firstLineChars="100" w:firstLine="210"/>
      </w:pPr>
    </w:p>
    <w:p w14:paraId="70402A01" w14:textId="77777777" w:rsidR="00D811B3" w:rsidRPr="009B716A" w:rsidRDefault="00D811B3" w:rsidP="00356ABD">
      <w:pPr>
        <w:ind w:leftChars="135" w:left="283"/>
        <w:rPr>
          <w:rFonts w:ascii="HG丸ｺﾞｼｯｸM-PRO" w:hAnsi="HG丸ｺﾞｼｯｸM-PRO"/>
        </w:rPr>
      </w:pPr>
      <w:r w:rsidRPr="009B716A">
        <w:rPr>
          <w:rFonts w:ascii="HG丸ｺﾞｼｯｸM-PRO" w:hAnsi="HG丸ｺﾞｼｯｸM-PRO" w:hint="eastAsia"/>
        </w:rPr>
        <w:t>■「　」書きの科目区分と「</w:t>
      </w:r>
      <w:r>
        <w:rPr>
          <w:rFonts w:ascii="HG丸ｺﾞｼｯｸM-PRO" w:hAnsi="HG丸ｺﾞｼｯｸM-PRO" w:hint="eastAsia"/>
        </w:rPr>
        <w:t>・</w:t>
      </w:r>
      <w:r w:rsidRPr="009B716A">
        <w:rPr>
          <w:rFonts w:ascii="HG丸ｺﾞｼｯｸM-PRO" w:hAnsi="HG丸ｺﾞｼｯｸM-PRO" w:hint="eastAsia"/>
        </w:rPr>
        <w:t>」が含まれる科目区分</w:t>
      </w:r>
    </w:p>
    <w:p w14:paraId="6898602C" w14:textId="77777777" w:rsidR="00D811B3" w:rsidRPr="009B716A" w:rsidRDefault="00D811B3" w:rsidP="00356ABD">
      <w:pPr>
        <w:ind w:leftChars="202" w:left="424" w:firstLineChars="100" w:firstLine="210"/>
        <w:rPr>
          <w:rFonts w:ascii="HG丸ｺﾞｼｯｸM-PRO" w:hAnsi="HG丸ｺﾞｼｯｸM-PRO"/>
        </w:rPr>
      </w:pPr>
      <w:r w:rsidRPr="009B716A">
        <w:rPr>
          <w:rFonts w:ascii="HG丸ｺﾞｼｯｸM-PRO" w:hAnsi="HG丸ｺﾞｼｯｸM-PRO" w:hint="eastAsia"/>
        </w:rPr>
        <w:t>保健体育の科目区分に『「体育原理、体育心理学、体育経営管理学、体育社会学」</w:t>
      </w:r>
      <w:r>
        <w:rPr>
          <w:rFonts w:ascii="HG丸ｺﾞｼｯｸM-PRO" w:hAnsi="HG丸ｺﾞｼｯｸM-PRO" w:hint="eastAsia"/>
        </w:rPr>
        <w:t>・</w:t>
      </w:r>
      <w:r w:rsidRPr="009B716A">
        <w:rPr>
          <w:rFonts w:ascii="HG丸ｺﾞｼｯｸM-PRO" w:hAnsi="HG丸ｺﾞｼｯｸM-PRO" w:hint="eastAsia"/>
        </w:rPr>
        <w:t>運動学（運動方法学を含む。）』というのがあります。</w:t>
      </w:r>
    </w:p>
    <w:p w14:paraId="38AE62E8" w14:textId="5FB2AF25" w:rsidR="00D811B3" w:rsidRPr="009B716A" w:rsidRDefault="00D811B3" w:rsidP="00356ABD">
      <w:pPr>
        <w:ind w:leftChars="202" w:left="424" w:firstLineChars="100" w:firstLine="210"/>
        <w:rPr>
          <w:rFonts w:ascii="HG丸ｺﾞｼｯｸM-PRO" w:hAnsi="HG丸ｺﾞｼｯｸM-PRO"/>
        </w:rPr>
      </w:pPr>
      <w:r w:rsidRPr="009B716A">
        <w:rPr>
          <w:rFonts w:ascii="HG丸ｺﾞｼｯｸM-PRO" w:hAnsi="HG丸ｺﾞｼｯｸM-PRO" w:hint="eastAsia"/>
        </w:rPr>
        <w:t>この科目区分の場合、「体育原理、体育心理学、体育経営管理学、体育社会学」から最低でも</w:t>
      </w:r>
      <w:r w:rsidR="009F533E">
        <w:rPr>
          <w:rFonts w:hint="eastAsia"/>
        </w:rPr>
        <w:t>1</w:t>
      </w:r>
      <w:r w:rsidRPr="009B716A">
        <w:rPr>
          <w:rFonts w:ascii="HG丸ｺﾞｼｯｸM-PRO" w:hAnsi="HG丸ｺﾞｼｯｸM-PRO" w:hint="eastAsia"/>
        </w:rPr>
        <w:t>つ開設することになります。ただし、上述のとおり、すべて開設することが望ましいです。</w:t>
      </w:r>
    </w:p>
    <w:p w14:paraId="15153FD7" w14:textId="77777777" w:rsidR="00D811B3" w:rsidRPr="009B716A" w:rsidRDefault="00D811B3" w:rsidP="00356ABD">
      <w:pPr>
        <w:ind w:leftChars="202" w:left="424" w:firstLineChars="100" w:firstLine="210"/>
        <w:rPr>
          <w:rFonts w:ascii="HG丸ｺﾞｼｯｸM-PRO" w:hAnsi="HG丸ｺﾞｼｯｸM-PRO"/>
        </w:rPr>
      </w:pPr>
      <w:r w:rsidRPr="009B716A">
        <w:rPr>
          <w:rFonts w:ascii="HG丸ｺﾞｼｯｸM-PRO" w:hAnsi="HG丸ｺﾞｼｯｸM-PRO" w:hint="eastAsia"/>
        </w:rPr>
        <w:lastRenderedPageBreak/>
        <w:t>そして「</w:t>
      </w:r>
      <w:r>
        <w:rPr>
          <w:rFonts w:ascii="HG丸ｺﾞｼｯｸM-PRO" w:hAnsi="HG丸ｺﾞｼｯｸM-PRO" w:hint="eastAsia"/>
        </w:rPr>
        <w:t>・</w:t>
      </w:r>
      <w:r w:rsidRPr="009B716A">
        <w:rPr>
          <w:rFonts w:ascii="HG丸ｺﾞｼｯｸM-PRO" w:hAnsi="HG丸ｺﾞｼｯｸM-PRO" w:hint="eastAsia"/>
        </w:rPr>
        <w:t>」で「運動学（運動方法学を含む。）」とありますので、運動方法学を含んだ運動学の科目も開設します。授業科目として「運動学」と「運動方法学」を分けて</w:t>
      </w:r>
      <w:r>
        <w:rPr>
          <w:rFonts w:hint="eastAsia"/>
        </w:rPr>
        <w:t>2</w:t>
      </w:r>
      <w:r w:rsidRPr="009B716A">
        <w:rPr>
          <w:rFonts w:ascii="HG丸ｺﾞｼｯｸM-PRO" w:hAnsi="HG丸ｺﾞｼｯｸM-PRO" w:hint="eastAsia"/>
        </w:rPr>
        <w:t>科目の修得でもって「運動学（運動方法学を含む。）」の一般的包括的内容を満たすという方法を取ることもできます。</w:t>
      </w:r>
    </w:p>
    <w:p w14:paraId="6B3EE19C" w14:textId="77777777" w:rsidR="00D811B3" w:rsidRPr="00BD02E2" w:rsidRDefault="00D811B3" w:rsidP="00D811B3">
      <w:pPr>
        <w:pStyle w:val="ae"/>
        <w:rPr>
          <w:lang w:eastAsia="ja-JP"/>
        </w:rPr>
      </w:pPr>
    </w:p>
    <w:p w14:paraId="66621AF3" w14:textId="77777777" w:rsidR="00D811B3" w:rsidRDefault="00D811B3" w:rsidP="00356ABD">
      <w:pPr>
        <w:pStyle w:val="ae"/>
        <w:ind w:leftChars="67" w:left="141" w:firstLine="1"/>
        <w:rPr>
          <w:lang w:eastAsia="ja-JP"/>
        </w:rPr>
      </w:pPr>
      <w:r>
        <w:rPr>
          <w:rFonts w:hint="eastAsia"/>
          <w:lang w:eastAsia="ja-JP"/>
        </w:rPr>
        <w:t>▼課程認定審査の確認事項</w:t>
      </w:r>
    </w:p>
    <w:tbl>
      <w:tblPr>
        <w:tblStyle w:val="ad"/>
        <w:tblW w:w="0" w:type="auto"/>
        <w:tblInd w:w="279" w:type="dxa"/>
        <w:tblLook w:val="04A0" w:firstRow="1" w:lastRow="0" w:firstColumn="1" w:lastColumn="0" w:noHBand="0" w:noVBand="1"/>
      </w:tblPr>
      <w:tblGrid>
        <w:gridCol w:w="8781"/>
      </w:tblGrid>
      <w:tr w:rsidR="00D811B3" w14:paraId="1C6E9912" w14:textId="77777777" w:rsidTr="00356ABD">
        <w:tc>
          <w:tcPr>
            <w:tcW w:w="8781" w:type="dxa"/>
          </w:tcPr>
          <w:p w14:paraId="5CB0D117" w14:textId="77777777" w:rsidR="00D811B3" w:rsidRDefault="00D811B3" w:rsidP="006E4D5C">
            <w:r>
              <w:rPr>
                <w:rFonts w:hint="eastAsia"/>
              </w:rPr>
              <w:t>２　教育課程関係</w:t>
            </w:r>
          </w:p>
          <w:p w14:paraId="06524004" w14:textId="478DEFB8" w:rsidR="00D811B3" w:rsidRPr="00873450" w:rsidRDefault="00D811B3" w:rsidP="006E4D5C">
            <w:pPr>
              <w:ind w:leftChars="1" w:left="281" w:hangingChars="133" w:hanging="279"/>
            </w:pPr>
            <w:r>
              <w:rPr>
                <w:rFonts w:hint="eastAsia"/>
              </w:rPr>
              <w:t>（１）教育職員免許法施行規則（以下、「施行規則」という。）第</w:t>
            </w:r>
            <w:r w:rsidR="009F533E">
              <w:rPr>
                <w:rFonts w:hint="eastAsia"/>
              </w:rPr>
              <w:t>4</w:t>
            </w:r>
            <w:r>
              <w:rPr>
                <w:rFonts w:hint="eastAsia"/>
              </w:rPr>
              <w:t>条第</w:t>
            </w:r>
            <w:r w:rsidR="009F533E">
              <w:rPr>
                <w:rFonts w:hint="eastAsia"/>
              </w:rPr>
              <w:t>1</w:t>
            </w:r>
            <w:r>
              <w:rPr>
                <w:rFonts w:hint="eastAsia"/>
              </w:rPr>
              <w:t>項表備考第</w:t>
            </w:r>
            <w:r w:rsidR="009F533E">
              <w:rPr>
                <w:rFonts w:hint="eastAsia"/>
              </w:rPr>
              <w:t>2</w:t>
            </w:r>
            <w:r>
              <w:rPr>
                <w:rFonts w:hint="eastAsia"/>
              </w:rPr>
              <w:t>号に規定する「一般的包括的な内容」とは、その科目の学問領域をおおまかに網羅するものであること、特定の領域に偏っていないものであることとし、学生の科目履修の際に一般的包括的な内容が担保されるものであることとする。</w:t>
            </w:r>
          </w:p>
        </w:tc>
      </w:tr>
    </w:tbl>
    <w:p w14:paraId="62649444" w14:textId="77777777" w:rsidR="0038101A" w:rsidRDefault="0038101A" w:rsidP="009F533E">
      <w:pPr>
        <w:pStyle w:val="ae"/>
        <w:rPr>
          <w:lang w:eastAsia="ja-JP"/>
        </w:rPr>
      </w:pPr>
    </w:p>
    <w:p w14:paraId="5ACDEC07" w14:textId="77777777" w:rsidR="00D811B3" w:rsidRDefault="00D811B3" w:rsidP="00F62A83">
      <w:pPr>
        <w:ind w:leftChars="135" w:left="283"/>
      </w:pPr>
      <w:r>
        <w:rPr>
          <w:rFonts w:hint="eastAsia"/>
        </w:rPr>
        <w:t>▼実地視察報告書より</w:t>
      </w:r>
    </w:p>
    <w:tbl>
      <w:tblPr>
        <w:tblStyle w:val="ad"/>
        <w:tblW w:w="0" w:type="auto"/>
        <w:tblInd w:w="421" w:type="dxa"/>
        <w:tblLook w:val="04A0" w:firstRow="1" w:lastRow="0" w:firstColumn="1" w:lastColumn="0" w:noHBand="0" w:noVBand="1"/>
      </w:tblPr>
      <w:tblGrid>
        <w:gridCol w:w="8639"/>
      </w:tblGrid>
      <w:tr w:rsidR="00D811B3" w14:paraId="07E7C483" w14:textId="77777777" w:rsidTr="00F62A83">
        <w:tc>
          <w:tcPr>
            <w:tcW w:w="8639" w:type="dxa"/>
          </w:tcPr>
          <w:p w14:paraId="28E4AD19" w14:textId="77777777" w:rsidR="00D811B3" w:rsidRDefault="00D811B3" w:rsidP="006E4D5C">
            <w:pPr>
              <w:ind w:leftChars="1" w:left="176" w:hangingChars="83" w:hanging="174"/>
            </w:pPr>
            <w:r>
              <w:rPr>
                <w:rFonts w:hint="eastAsia"/>
              </w:rPr>
              <w:t>○　中学校及び高等学校の教職課程における「教科に関する科目」は，一般的包括的な内容を含むものでなければならない。しかしながら，一般的包括的内容を扱う授業科目が教職課程履修学生の必修又は選択必修科目に位置付けられていなかったり，必修又は選択必修科目において一般的包括的内容を扱っていることが確認できなかったりする課程があった。教職課程において学修させるべき内容が適切に取り扱われるかどうかを確認の上，適切に授業科目の位置付け及び整理を行っていただきたい。</w:t>
            </w:r>
          </w:p>
          <w:p w14:paraId="67D168C7" w14:textId="77777777" w:rsidR="00D811B3" w:rsidRDefault="00D811B3" w:rsidP="006E4D5C">
            <w:pPr>
              <w:ind w:leftChars="1" w:left="176" w:hangingChars="83" w:hanging="174"/>
            </w:pPr>
          </w:p>
          <w:p w14:paraId="67AD8C2F" w14:textId="77777777" w:rsidR="00D811B3" w:rsidRDefault="00D811B3" w:rsidP="006E4D5C">
            <w:pPr>
              <w:ind w:leftChars="1" w:left="176" w:hangingChars="83" w:hanging="174"/>
            </w:pPr>
            <w:r>
              <w:rPr>
                <w:rFonts w:hint="eastAsia"/>
              </w:rPr>
              <w:t>○　中学校及び高等学校の教職課程における「教科に関する科目」は，一般的包括的な内容を含むものでなければならないが，一般的包括的内容を扱っている授業科目がいずれの授業科目なのかを特定できない教職課程があった。教職課程において学修させるべき内容が適切に取り扱われているかどうかを確認の上，適切に授業科目を位置付けること。</w:t>
            </w:r>
          </w:p>
        </w:tc>
      </w:tr>
    </w:tbl>
    <w:p w14:paraId="616A9C78" w14:textId="77777777" w:rsidR="00D811B3" w:rsidRDefault="00D811B3" w:rsidP="00D811B3">
      <w:pPr>
        <w:pStyle w:val="ae"/>
        <w:ind w:leftChars="1" w:left="283" w:hangingChars="134" w:hanging="281"/>
        <w:rPr>
          <w:lang w:eastAsia="ja-JP"/>
        </w:rPr>
      </w:pPr>
    </w:p>
    <w:p w14:paraId="5201A15A" w14:textId="77777777" w:rsidR="00D811B3" w:rsidRDefault="00D811B3" w:rsidP="00356ABD">
      <w:pPr>
        <w:pStyle w:val="ae"/>
        <w:ind w:leftChars="135" w:left="283"/>
        <w:rPr>
          <w:lang w:eastAsia="ja-JP"/>
        </w:rPr>
      </w:pPr>
      <w:r>
        <w:rPr>
          <w:rFonts w:hint="eastAsia"/>
          <w:lang w:eastAsia="ja-JP"/>
        </w:rPr>
        <w:t>◆</w:t>
      </w:r>
      <w:r w:rsidRPr="006B5CB1">
        <w:rPr>
          <w:rFonts w:hint="eastAsia"/>
          <w:lang w:eastAsia="ja-JP"/>
        </w:rPr>
        <w:t>令和</w:t>
      </w:r>
      <w:r w:rsidRPr="006B5CB1">
        <w:rPr>
          <w:rFonts w:hint="eastAsia"/>
          <w:lang w:eastAsia="ja-JP"/>
        </w:rPr>
        <w:t>6</w:t>
      </w:r>
      <w:r w:rsidRPr="006B5CB1">
        <w:rPr>
          <w:rFonts w:hint="eastAsia"/>
          <w:lang w:eastAsia="ja-JP"/>
        </w:rPr>
        <w:t>年度開設用</w:t>
      </w:r>
      <w:r w:rsidRPr="00553993">
        <w:rPr>
          <w:rFonts w:hint="eastAsia"/>
          <w:lang w:eastAsia="ja-JP"/>
        </w:rPr>
        <w:t>手引き</w:t>
      </w:r>
      <w:r>
        <w:rPr>
          <w:rFonts w:hint="eastAsia"/>
          <w:lang w:eastAsia="ja-JP"/>
        </w:rPr>
        <w:t>別冊</w:t>
      </w:r>
      <w:r>
        <w:rPr>
          <w:rFonts w:hint="eastAsia"/>
          <w:lang w:eastAsia="ja-JP"/>
        </w:rPr>
        <w:t>Q</w:t>
      </w:r>
      <w:r w:rsidRPr="00553993">
        <w:rPr>
          <w:rFonts w:hint="eastAsia"/>
          <w:lang w:eastAsia="ja-JP"/>
        </w:rPr>
        <w:t>＆</w:t>
      </w:r>
      <w:r>
        <w:rPr>
          <w:rFonts w:hint="eastAsia"/>
          <w:lang w:eastAsia="ja-JP"/>
        </w:rPr>
        <w:t>A</w:t>
      </w:r>
      <w:r>
        <w:rPr>
          <w:rFonts w:hint="eastAsia"/>
          <w:lang w:eastAsia="ja-JP"/>
        </w:rPr>
        <w:t>（</w:t>
      </w:r>
      <w:r w:rsidRPr="00DD0F12">
        <w:rPr>
          <w:lang w:eastAsia="ja-JP"/>
        </w:rPr>
        <w:t>No.</w:t>
      </w:r>
      <w:r>
        <w:rPr>
          <w:rFonts w:hint="eastAsia"/>
          <w:lang w:eastAsia="ja-JP"/>
        </w:rPr>
        <w:t>4</w:t>
      </w:r>
      <w:r>
        <w:rPr>
          <w:rFonts w:hint="eastAsia"/>
          <w:lang w:eastAsia="ja-JP"/>
        </w:rPr>
        <w:t>）</w:t>
      </w:r>
    </w:p>
    <w:tbl>
      <w:tblPr>
        <w:tblStyle w:val="ad"/>
        <w:tblW w:w="0" w:type="auto"/>
        <w:tblInd w:w="421" w:type="dxa"/>
        <w:tblLook w:val="04A0" w:firstRow="1" w:lastRow="0" w:firstColumn="1" w:lastColumn="0" w:noHBand="0" w:noVBand="1"/>
      </w:tblPr>
      <w:tblGrid>
        <w:gridCol w:w="8639"/>
      </w:tblGrid>
      <w:tr w:rsidR="00D811B3" w14:paraId="03A90684" w14:textId="77777777" w:rsidTr="00356ABD">
        <w:tc>
          <w:tcPr>
            <w:tcW w:w="8639" w:type="dxa"/>
            <w:tcBorders>
              <w:top w:val="dashed" w:sz="4" w:space="0" w:color="auto"/>
              <w:left w:val="dashed" w:sz="4" w:space="0" w:color="auto"/>
              <w:bottom w:val="dashed" w:sz="4" w:space="0" w:color="auto"/>
              <w:right w:val="dashed" w:sz="4" w:space="0" w:color="auto"/>
            </w:tcBorders>
          </w:tcPr>
          <w:p w14:paraId="2397D9E8" w14:textId="77777777" w:rsidR="00D811B3" w:rsidRDefault="00D811B3" w:rsidP="006E4D5C">
            <w:pPr>
              <w:pStyle w:val="ae"/>
              <w:ind w:left="141" w:hangingChars="67" w:hanging="141"/>
              <w:rPr>
                <w:lang w:eastAsia="ja-JP"/>
              </w:rPr>
            </w:pPr>
            <w:r>
              <w:rPr>
                <w:rFonts w:hint="eastAsia"/>
                <w:lang w:eastAsia="ja-JP"/>
              </w:rPr>
              <w:t>Ｑ　施行規則及び教職課程認定基準において、中学校教諭及び高等学校教諭の教職課程における「教科に関する専門的事項」の科目区分では一般的包括的な内容を含むものでなければならないとされているが、一般的包括的な内容となっているかどうかをどのように確認すればよいか。</w:t>
            </w:r>
          </w:p>
          <w:p w14:paraId="138F5574" w14:textId="77777777" w:rsidR="00D811B3" w:rsidRDefault="00D811B3" w:rsidP="006E4D5C">
            <w:pPr>
              <w:pStyle w:val="ae"/>
              <w:rPr>
                <w:lang w:eastAsia="ja-JP"/>
              </w:rPr>
            </w:pPr>
          </w:p>
          <w:p w14:paraId="7CCDF125" w14:textId="77777777" w:rsidR="00D811B3" w:rsidRDefault="00D811B3" w:rsidP="006E4D5C">
            <w:pPr>
              <w:pStyle w:val="ae"/>
              <w:ind w:left="141" w:hangingChars="67" w:hanging="141"/>
              <w:rPr>
                <w:lang w:eastAsia="ja-JP"/>
              </w:rPr>
            </w:pPr>
            <w:r>
              <w:rPr>
                <w:rFonts w:hint="eastAsia"/>
                <w:lang w:eastAsia="ja-JP"/>
              </w:rPr>
              <w:t>Ａ　一般的包括的な内容を一概に示すことはできないが、その科目の学問領域をおおまかに網羅するものであり、特定の領域に偏っていない内容を指す。例えば、中学校の社会の教職課程の「地理学（地誌を含む。）」の区分であれば、自然地理学、人文地理学及び地誌学について、それぞれ偏りなく学修することが必要である。一般的包括的な内容となっているかどうかは、学習指導要領も参考にして、学習内容に偏りがないかどうかを確認すること。（学習内容を中学校及び高等学校のレベルに合わせるということではなく、分野の目安として参考にすること。）</w:t>
            </w:r>
          </w:p>
        </w:tc>
      </w:tr>
    </w:tbl>
    <w:p w14:paraId="6A587DC1" w14:textId="77777777" w:rsidR="00D811B3" w:rsidRDefault="00D811B3" w:rsidP="00356ABD">
      <w:pPr>
        <w:ind w:leftChars="135" w:left="283" w:firstLineChars="100" w:firstLine="210"/>
        <w:rPr>
          <w:rFonts w:ascii="HG丸ｺﾞｼｯｸM-PRO" w:eastAsia="HG丸ｺﾞｼｯｸM-PRO" w:hAnsi="HG丸ｺﾞｼｯｸM-PRO"/>
        </w:rPr>
      </w:pPr>
      <w:r w:rsidRPr="001166D9">
        <w:rPr>
          <w:rFonts w:hint="eastAsia"/>
        </w:rPr>
        <w:lastRenderedPageBreak/>
        <w:t>一般的包括的内容を含む科目として適当であるかどうかを何でもって判断するのかといいますと、学習指導要領が</w:t>
      </w:r>
      <w:r>
        <w:rPr>
          <w:rFonts w:hint="eastAsia"/>
        </w:rPr>
        <w:t>1</w:t>
      </w:r>
      <w:r w:rsidRPr="001166D9">
        <w:rPr>
          <w:rFonts w:hint="eastAsia"/>
        </w:rPr>
        <w:t>つの指標になります</w:t>
      </w:r>
      <w:r w:rsidRPr="001166D9">
        <w:rPr>
          <w:rFonts w:ascii="HG丸ｺﾞｼｯｸM-PRO" w:eastAsia="HG丸ｺﾞｼｯｸM-PRO" w:hAnsi="HG丸ｺﾞｼｯｸM-PRO" w:hint="eastAsia"/>
        </w:rPr>
        <w:t>。</w:t>
      </w:r>
    </w:p>
    <w:p w14:paraId="5FDD37A4" w14:textId="77777777" w:rsidR="00D811B3" w:rsidRPr="00FF6834" w:rsidRDefault="00D811B3" w:rsidP="00356ABD">
      <w:pPr>
        <w:ind w:leftChars="135" w:left="283" w:firstLineChars="100" w:firstLine="210"/>
        <w:rPr>
          <w:szCs w:val="24"/>
        </w:rPr>
      </w:pPr>
      <w:r w:rsidRPr="00FF6834">
        <w:rPr>
          <w:rFonts w:hint="eastAsia"/>
        </w:rPr>
        <w:t>学習内容を中学校及び高等学校のレベルに合わせるということではなく、分野の目安として学習指導要領を参考にして学習内容に偏りがないかどうかを大学において判断することになります。</w:t>
      </w:r>
    </w:p>
    <w:p w14:paraId="44AC8950" w14:textId="77777777" w:rsidR="00D811B3" w:rsidRPr="001166D9" w:rsidRDefault="00D811B3" w:rsidP="00D811B3">
      <w:pPr>
        <w:rPr>
          <w:color w:val="385623" w:themeColor="accent6" w:themeShade="80"/>
          <w:szCs w:val="24"/>
        </w:rPr>
      </w:pPr>
    </w:p>
    <w:p w14:paraId="2A1C89C5" w14:textId="1751823E" w:rsidR="00D811B3" w:rsidRPr="001166D9" w:rsidRDefault="00D811B3" w:rsidP="00356ABD">
      <w:pPr>
        <w:ind w:leftChars="135" w:left="283"/>
      </w:pPr>
      <w:r w:rsidRPr="001166D9">
        <w:rPr>
          <w:rFonts w:hint="eastAsia"/>
        </w:rPr>
        <w:t xml:space="preserve">　</w:t>
      </w:r>
      <w:r w:rsidRPr="001166D9">
        <w:rPr>
          <w:rFonts w:ascii="HG丸ｺﾞｼｯｸM-PRO" w:hAnsi="HG丸ｺﾞｼｯｸM-PRO" w:hint="eastAsia"/>
        </w:rPr>
        <w:t>中学校</w:t>
      </w:r>
      <w:r w:rsidRPr="001166D9">
        <w:t>学習指導要領中保健体育の項において扱うことと示している体育分野は、「体つくり運動」、「</w:t>
      </w:r>
      <w:r w:rsidRPr="001166D9">
        <w:rPr>
          <w:rFonts w:hint="eastAsia"/>
        </w:rPr>
        <w:t>器械</w:t>
      </w:r>
      <w:r w:rsidRPr="001166D9">
        <w:t>運動」、「陸上競技」、「水泳」、「球技」、「武道」、「ダンス」であることから、「体育実技」では、学習指導要領に示されているこれら</w:t>
      </w:r>
      <w:r w:rsidR="00D5257B">
        <w:rPr>
          <w:rFonts w:hint="eastAsia"/>
        </w:rPr>
        <w:t>7</w:t>
      </w:r>
      <w:r w:rsidRPr="001166D9">
        <w:t>分野全ての内容を学修することが必要</w:t>
      </w:r>
      <w:r w:rsidRPr="001166D9">
        <w:rPr>
          <w:rFonts w:hint="eastAsia"/>
        </w:rPr>
        <w:t>となります。</w:t>
      </w:r>
    </w:p>
    <w:p w14:paraId="23DE1DE4" w14:textId="77777777" w:rsidR="00D811B3" w:rsidRPr="001166D9" w:rsidRDefault="00D811B3" w:rsidP="00356ABD">
      <w:pPr>
        <w:ind w:leftChars="135" w:left="283"/>
      </w:pPr>
      <w:r w:rsidRPr="001166D9">
        <w:rPr>
          <w:rFonts w:hint="eastAsia"/>
        </w:rPr>
        <w:t xml:space="preserve">　ただし、</w:t>
      </w:r>
      <w:r>
        <w:rPr>
          <w:rFonts w:hint="eastAsia"/>
        </w:rPr>
        <w:t>1</w:t>
      </w:r>
      <w:r w:rsidRPr="001166D9">
        <w:rPr>
          <w:rFonts w:hint="eastAsia"/>
        </w:rPr>
        <w:t>つの授業科目でこれら全ての内容を扱う必要はありません。</w:t>
      </w:r>
      <w:r>
        <w:rPr>
          <w:rFonts w:hint="eastAsia"/>
        </w:rPr>
        <w:t>7</w:t>
      </w:r>
      <w:r w:rsidRPr="001166D9">
        <w:rPr>
          <w:rFonts w:hint="eastAsia"/>
        </w:rPr>
        <w:t>分野ありますので</w:t>
      </w:r>
      <w:r>
        <w:rPr>
          <w:rFonts w:hint="eastAsia"/>
        </w:rPr>
        <w:t>1</w:t>
      </w:r>
      <w:r w:rsidRPr="001166D9">
        <w:rPr>
          <w:rFonts w:hint="eastAsia"/>
        </w:rPr>
        <w:t>分野につき</w:t>
      </w:r>
      <w:r>
        <w:rPr>
          <w:rFonts w:hint="eastAsia"/>
        </w:rPr>
        <w:t>1</w:t>
      </w:r>
      <w:r w:rsidRPr="001166D9">
        <w:rPr>
          <w:rFonts w:hint="eastAsia"/>
        </w:rPr>
        <w:t>授業科目を設定して、</w:t>
      </w:r>
      <w:r>
        <w:rPr>
          <w:rFonts w:hint="eastAsia"/>
        </w:rPr>
        <w:t>7</w:t>
      </w:r>
      <w:r w:rsidRPr="001166D9">
        <w:rPr>
          <w:rFonts w:hint="eastAsia"/>
        </w:rPr>
        <w:t>科目全て修得して初めて体育実技の分野の一般的包括的内容を含むという設定をすることができます。</w:t>
      </w:r>
    </w:p>
    <w:p w14:paraId="1B2D66B5" w14:textId="77777777" w:rsidR="00D811B3" w:rsidRPr="001166D9" w:rsidRDefault="00D811B3" w:rsidP="00356ABD">
      <w:pPr>
        <w:ind w:leftChars="135" w:left="283" w:firstLineChars="100" w:firstLine="210"/>
      </w:pPr>
      <w:r w:rsidRPr="001166D9">
        <w:rPr>
          <w:rFonts w:hint="eastAsia"/>
          <w:szCs w:val="24"/>
        </w:rPr>
        <w:t>この場合、</w:t>
      </w:r>
      <w:r w:rsidRPr="001166D9">
        <w:rPr>
          <w:rFonts w:hint="eastAsia"/>
        </w:rPr>
        <w:t>その全てを履修しなければ当該科目区分の一般的包括的内容を満たさないこととなります。</w:t>
      </w:r>
      <w:r>
        <w:rPr>
          <w:rFonts w:hint="eastAsia"/>
        </w:rPr>
        <w:t>1</w:t>
      </w:r>
      <w:r w:rsidRPr="001166D9">
        <w:rPr>
          <w:rFonts w:hint="eastAsia"/>
        </w:rPr>
        <w:t>科目でも未修得が生じれば、「体育実技」の一般的包括的内容を含んで修得したという証明ができなくなります。</w:t>
      </w:r>
    </w:p>
    <w:p w14:paraId="37C9EE0B" w14:textId="77777777" w:rsidR="00D811B3" w:rsidRPr="001166D9" w:rsidRDefault="00D811B3" w:rsidP="00356ABD">
      <w:pPr>
        <w:ind w:leftChars="135" w:left="283" w:firstLineChars="100" w:firstLine="210"/>
      </w:pPr>
      <w:r w:rsidRPr="001166D9">
        <w:rPr>
          <w:rFonts w:hint="eastAsia"/>
        </w:rPr>
        <w:t>科目等履修生や学部聴講の大学院生などの履修相談を受けたり、証明書の発行を行ったりする時は特に注意が必要です。</w:t>
      </w:r>
    </w:p>
    <w:p w14:paraId="58BDEFFD" w14:textId="77777777" w:rsidR="00D811B3" w:rsidRPr="002E6B83" w:rsidRDefault="00D811B3" w:rsidP="00D811B3">
      <w:pPr>
        <w:rPr>
          <w:rFonts w:eastAsia="HG丸ｺﾞｼｯｸM-PRO"/>
          <w:szCs w:val="24"/>
        </w:rPr>
      </w:pPr>
    </w:p>
    <w:p w14:paraId="09ACAE81" w14:textId="77777777" w:rsidR="00D811B3" w:rsidRPr="001166D9" w:rsidRDefault="00D811B3" w:rsidP="00356ABD">
      <w:pPr>
        <w:ind w:leftChars="135" w:left="283"/>
      </w:pPr>
      <w:r w:rsidRPr="001166D9">
        <w:rPr>
          <w:rFonts w:hint="eastAsia"/>
        </w:rPr>
        <w:t>■参考</w:t>
      </w:r>
    </w:p>
    <w:p w14:paraId="40AF4C6D" w14:textId="77777777" w:rsidR="00D811B3" w:rsidRPr="00DD7219" w:rsidRDefault="00D811B3" w:rsidP="00356ABD">
      <w:pPr>
        <w:ind w:leftChars="202" w:left="424"/>
      </w:pPr>
      <w:r w:rsidRPr="001166D9">
        <w:rPr>
          <w:rFonts w:hint="eastAsia"/>
        </w:rPr>
        <w:t>新田正樹</w:t>
      </w:r>
      <w:r>
        <w:rPr>
          <w:rFonts w:hint="eastAsia"/>
        </w:rPr>
        <w:t>・大畠</w:t>
      </w:r>
      <w:r w:rsidRPr="00DD7219">
        <w:t>啓子（</w:t>
      </w:r>
      <w:r w:rsidRPr="00DD7219">
        <w:t>2013</w:t>
      </w:r>
      <w:r w:rsidRPr="00DD7219">
        <w:t>）「教職課程・課程認定制度の基礎　第三回　教職課程</w:t>
      </w:r>
      <w:r w:rsidRPr="00DD7219">
        <w:rPr>
          <w:rFonts w:ascii="ＭＳ 明朝" w:hAnsi="ＭＳ 明朝" w:cs="ＭＳ 明朝" w:hint="eastAsia"/>
        </w:rPr>
        <w:t>②</w:t>
      </w:r>
      <w:r w:rsidRPr="00DD7219">
        <w:t>「教科に関する科目群」『</w:t>
      </w:r>
      <w:r w:rsidRPr="00DD7219">
        <w:t>SYNAPSE</w:t>
      </w:r>
      <w:r w:rsidRPr="00DD7219">
        <w:t>』第</w:t>
      </w:r>
      <w:r w:rsidRPr="00DD7219">
        <w:t>20</w:t>
      </w:r>
      <w:r w:rsidRPr="00DD7219">
        <w:t>号、</w:t>
      </w:r>
      <w:r w:rsidRPr="00DD7219">
        <w:t>p31</w:t>
      </w:r>
      <w:r w:rsidRPr="00DD7219">
        <w:t>～</w:t>
      </w:r>
      <w:r w:rsidRPr="00DD7219">
        <w:t>37</w:t>
      </w:r>
    </w:p>
    <w:p w14:paraId="3421E6B5" w14:textId="77777777" w:rsidR="00D811B3" w:rsidRDefault="00D811B3" w:rsidP="00D811B3">
      <w:pPr>
        <w:pStyle w:val="ae"/>
        <w:rPr>
          <w:lang w:eastAsia="ja-JP"/>
        </w:rPr>
      </w:pPr>
    </w:p>
    <w:p w14:paraId="35D66341" w14:textId="3736BCC9" w:rsidR="007F4D9C" w:rsidRDefault="007F4D9C" w:rsidP="007F4D9C">
      <w:pPr>
        <w:pStyle w:val="ae"/>
        <w:ind w:leftChars="135" w:left="283"/>
        <w:rPr>
          <w:lang w:eastAsia="ja-JP"/>
        </w:rPr>
      </w:pPr>
      <w:r>
        <w:rPr>
          <w:rFonts w:hint="eastAsia"/>
          <w:lang w:eastAsia="ja-JP"/>
        </w:rPr>
        <w:t>▼認定基準</w:t>
      </w:r>
    </w:p>
    <w:tbl>
      <w:tblPr>
        <w:tblStyle w:val="ad"/>
        <w:tblW w:w="8646" w:type="dxa"/>
        <w:tblInd w:w="411" w:type="dxa"/>
        <w:tblLook w:val="04A0" w:firstRow="1" w:lastRow="0" w:firstColumn="1" w:lastColumn="0" w:noHBand="0" w:noVBand="1"/>
      </w:tblPr>
      <w:tblGrid>
        <w:gridCol w:w="718"/>
        <w:gridCol w:w="2381"/>
        <w:gridCol w:w="4458"/>
        <w:gridCol w:w="1089"/>
      </w:tblGrid>
      <w:tr w:rsidR="00D811B3" w14:paraId="5E8AA647" w14:textId="77777777" w:rsidTr="007F4D9C">
        <w:trPr>
          <w:trHeight w:val="1050"/>
        </w:trPr>
        <w:tc>
          <w:tcPr>
            <w:tcW w:w="8646" w:type="dxa"/>
            <w:gridSpan w:val="4"/>
            <w:tcBorders>
              <w:top w:val="single" w:sz="4" w:space="0" w:color="auto"/>
              <w:left w:val="single" w:sz="4" w:space="0" w:color="auto"/>
              <w:bottom w:val="nil"/>
              <w:right w:val="single" w:sz="4" w:space="0" w:color="auto"/>
            </w:tcBorders>
          </w:tcPr>
          <w:p w14:paraId="139C857F" w14:textId="77777777" w:rsidR="00D811B3" w:rsidRDefault="00D811B3" w:rsidP="006E4D5C">
            <w:pPr>
              <w:pStyle w:val="ae"/>
              <w:ind w:left="424" w:hangingChars="202" w:hanging="424"/>
              <w:rPr>
                <w:lang w:eastAsia="ja-JP"/>
              </w:rPr>
            </w:pPr>
            <w:r>
              <w:rPr>
                <w:rFonts w:hint="eastAsia"/>
                <w:lang w:eastAsia="ja-JP"/>
              </w:rPr>
              <w:t>（５）中学校教諭の教職課程に配置する必要教職専任教員数は、以下のとおりとする。ただし、短期大学の専攻科においては以下の表は適用しない。</w:t>
            </w:r>
          </w:p>
          <w:p w14:paraId="76BA2782" w14:textId="77777777" w:rsidR="00D811B3" w:rsidRPr="0012428B" w:rsidRDefault="00D811B3" w:rsidP="006E4D5C">
            <w:pPr>
              <w:pStyle w:val="ae"/>
              <w:ind w:leftChars="202" w:left="424" w:firstLine="1"/>
              <w:rPr>
                <w:lang w:eastAsia="ja-JP"/>
              </w:rPr>
            </w:pPr>
            <w:r>
              <w:rPr>
                <w:rFonts w:hint="eastAsia"/>
                <w:lang w:eastAsia="ja-JP"/>
              </w:rPr>
              <w:t>ⅰ）「教科に関する専門的事項」</w:t>
            </w:r>
          </w:p>
        </w:tc>
      </w:tr>
      <w:tr w:rsidR="00D811B3" w14:paraId="38892266" w14:textId="77777777" w:rsidTr="007F4D9C">
        <w:trPr>
          <w:trHeight w:val="360"/>
        </w:trPr>
        <w:tc>
          <w:tcPr>
            <w:tcW w:w="718" w:type="dxa"/>
            <w:vMerge w:val="restart"/>
            <w:tcBorders>
              <w:top w:val="nil"/>
              <w:left w:val="single" w:sz="4" w:space="0" w:color="auto"/>
              <w:right w:val="single" w:sz="4" w:space="0" w:color="auto"/>
            </w:tcBorders>
          </w:tcPr>
          <w:p w14:paraId="0819DBF8" w14:textId="77777777" w:rsidR="00D811B3" w:rsidRDefault="00D811B3" w:rsidP="006E4D5C">
            <w:pPr>
              <w:pStyle w:val="ae"/>
              <w:ind w:left="424" w:hangingChars="202" w:hanging="424"/>
              <w:rPr>
                <w:lang w:eastAsia="ja-JP"/>
              </w:rPr>
            </w:pPr>
          </w:p>
        </w:tc>
        <w:tc>
          <w:tcPr>
            <w:tcW w:w="2381" w:type="dxa"/>
            <w:tcBorders>
              <w:top w:val="single" w:sz="4" w:space="0" w:color="auto"/>
              <w:left w:val="single" w:sz="4" w:space="0" w:color="auto"/>
              <w:bottom w:val="single" w:sz="4" w:space="0" w:color="auto"/>
              <w:right w:val="single" w:sz="4" w:space="0" w:color="auto"/>
            </w:tcBorders>
          </w:tcPr>
          <w:p w14:paraId="63187B54" w14:textId="77777777" w:rsidR="00D811B3" w:rsidRDefault="00D811B3" w:rsidP="006E4D5C">
            <w:pPr>
              <w:pStyle w:val="ae"/>
              <w:ind w:left="424" w:hangingChars="202" w:hanging="424"/>
              <w:jc w:val="center"/>
              <w:rPr>
                <w:lang w:eastAsia="ja-JP"/>
              </w:rPr>
            </w:pPr>
            <w:proofErr w:type="spellStart"/>
            <w:r>
              <w:t>免許教科</w:t>
            </w:r>
            <w:proofErr w:type="spellEnd"/>
          </w:p>
        </w:tc>
        <w:tc>
          <w:tcPr>
            <w:tcW w:w="4458" w:type="dxa"/>
            <w:tcBorders>
              <w:top w:val="single" w:sz="4" w:space="0" w:color="auto"/>
              <w:left w:val="single" w:sz="4" w:space="0" w:color="auto"/>
              <w:bottom w:val="single" w:sz="4" w:space="0" w:color="auto"/>
              <w:right w:val="single" w:sz="4" w:space="0" w:color="auto"/>
            </w:tcBorders>
          </w:tcPr>
          <w:p w14:paraId="3D40353C" w14:textId="77777777" w:rsidR="00D811B3" w:rsidRDefault="00D811B3" w:rsidP="006E4D5C">
            <w:pPr>
              <w:pStyle w:val="ae"/>
              <w:ind w:left="424" w:hangingChars="202" w:hanging="424"/>
              <w:jc w:val="center"/>
              <w:rPr>
                <w:lang w:eastAsia="ja-JP"/>
              </w:rPr>
            </w:pPr>
            <w:proofErr w:type="spellStart"/>
            <w:r>
              <w:t>必要</w:t>
            </w:r>
            <w:proofErr w:type="spellEnd"/>
            <w:r>
              <w:rPr>
                <w:rFonts w:hint="eastAsia"/>
                <w:lang w:eastAsia="ja-JP"/>
              </w:rPr>
              <w:t>教職</w:t>
            </w:r>
            <w:proofErr w:type="spellStart"/>
            <w:r>
              <w:t>専任教員数</w:t>
            </w:r>
            <w:proofErr w:type="spellEnd"/>
          </w:p>
        </w:tc>
        <w:tc>
          <w:tcPr>
            <w:tcW w:w="1089" w:type="dxa"/>
            <w:vMerge w:val="restart"/>
            <w:tcBorders>
              <w:top w:val="nil"/>
              <w:left w:val="single" w:sz="4" w:space="0" w:color="auto"/>
              <w:right w:val="single" w:sz="4" w:space="0" w:color="auto"/>
            </w:tcBorders>
          </w:tcPr>
          <w:p w14:paraId="634711F7" w14:textId="77777777" w:rsidR="00D811B3" w:rsidRDefault="00D811B3" w:rsidP="006E4D5C">
            <w:pPr>
              <w:pStyle w:val="ae"/>
              <w:ind w:left="424" w:hangingChars="202" w:hanging="424"/>
              <w:rPr>
                <w:lang w:eastAsia="ja-JP"/>
              </w:rPr>
            </w:pPr>
          </w:p>
        </w:tc>
      </w:tr>
      <w:tr w:rsidR="00D811B3" w14:paraId="240BFCB7" w14:textId="77777777" w:rsidTr="007F4D9C">
        <w:trPr>
          <w:trHeight w:val="360"/>
        </w:trPr>
        <w:tc>
          <w:tcPr>
            <w:tcW w:w="718" w:type="dxa"/>
            <w:vMerge/>
            <w:tcBorders>
              <w:left w:val="single" w:sz="4" w:space="0" w:color="auto"/>
              <w:bottom w:val="nil"/>
              <w:right w:val="single" w:sz="4" w:space="0" w:color="auto"/>
            </w:tcBorders>
          </w:tcPr>
          <w:p w14:paraId="7FF96B95" w14:textId="77777777" w:rsidR="00D811B3" w:rsidRDefault="00D811B3" w:rsidP="006E4D5C">
            <w:pPr>
              <w:pStyle w:val="ae"/>
              <w:ind w:left="424" w:hangingChars="202" w:hanging="424"/>
              <w:rPr>
                <w:lang w:eastAsia="ja-JP"/>
              </w:rPr>
            </w:pPr>
          </w:p>
        </w:tc>
        <w:tc>
          <w:tcPr>
            <w:tcW w:w="2381" w:type="dxa"/>
            <w:tcBorders>
              <w:top w:val="single" w:sz="4" w:space="0" w:color="auto"/>
              <w:left w:val="single" w:sz="4" w:space="0" w:color="auto"/>
              <w:bottom w:val="single" w:sz="4" w:space="0" w:color="auto"/>
              <w:right w:val="single" w:sz="4" w:space="0" w:color="auto"/>
            </w:tcBorders>
          </w:tcPr>
          <w:p w14:paraId="1EA12CBD" w14:textId="77777777" w:rsidR="00D811B3" w:rsidRDefault="00D811B3" w:rsidP="006E4D5C">
            <w:pPr>
              <w:pStyle w:val="ae"/>
              <w:ind w:left="424" w:hangingChars="202" w:hanging="424"/>
              <w:jc w:val="center"/>
              <w:rPr>
                <w:lang w:eastAsia="ja-JP"/>
              </w:rPr>
            </w:pPr>
            <w:r>
              <w:rPr>
                <w:rFonts w:hint="eastAsia"/>
                <w:lang w:eastAsia="ja-JP"/>
              </w:rPr>
              <w:t>国語</w:t>
            </w:r>
          </w:p>
          <w:p w14:paraId="283E2102" w14:textId="77777777" w:rsidR="00D811B3" w:rsidRDefault="00D811B3" w:rsidP="006E4D5C">
            <w:pPr>
              <w:pStyle w:val="ae"/>
              <w:ind w:left="424" w:hangingChars="202" w:hanging="424"/>
              <w:jc w:val="center"/>
              <w:rPr>
                <w:lang w:eastAsia="ja-JP"/>
              </w:rPr>
            </w:pPr>
            <w:r>
              <w:rPr>
                <w:rFonts w:hint="eastAsia"/>
                <w:lang w:eastAsia="ja-JP"/>
              </w:rPr>
              <w:t>社会</w:t>
            </w:r>
          </w:p>
          <w:p w14:paraId="7285151A" w14:textId="77777777" w:rsidR="00D811B3" w:rsidRDefault="00D811B3" w:rsidP="006E4D5C">
            <w:pPr>
              <w:pStyle w:val="ae"/>
              <w:ind w:left="424" w:hangingChars="202" w:hanging="424"/>
              <w:jc w:val="center"/>
              <w:rPr>
                <w:lang w:eastAsia="ja-JP"/>
              </w:rPr>
            </w:pPr>
            <w:r>
              <w:rPr>
                <w:rFonts w:hint="eastAsia"/>
                <w:lang w:eastAsia="ja-JP"/>
              </w:rPr>
              <w:t>数学</w:t>
            </w:r>
          </w:p>
          <w:p w14:paraId="76877C4E" w14:textId="77777777" w:rsidR="00D811B3" w:rsidRDefault="00D811B3" w:rsidP="006E4D5C">
            <w:pPr>
              <w:pStyle w:val="ae"/>
              <w:ind w:left="424" w:hangingChars="202" w:hanging="424"/>
              <w:jc w:val="center"/>
              <w:rPr>
                <w:lang w:eastAsia="ja-JP"/>
              </w:rPr>
            </w:pPr>
            <w:r>
              <w:rPr>
                <w:rFonts w:hint="eastAsia"/>
                <w:lang w:eastAsia="ja-JP"/>
              </w:rPr>
              <w:t>理科</w:t>
            </w:r>
          </w:p>
          <w:p w14:paraId="46B8B1E6" w14:textId="77777777" w:rsidR="00D811B3" w:rsidRDefault="00D811B3" w:rsidP="006E4D5C">
            <w:pPr>
              <w:pStyle w:val="ae"/>
              <w:ind w:left="424" w:hangingChars="202" w:hanging="424"/>
              <w:jc w:val="center"/>
              <w:rPr>
                <w:lang w:eastAsia="ja-JP"/>
              </w:rPr>
            </w:pPr>
            <w:r>
              <w:rPr>
                <w:rFonts w:hint="eastAsia"/>
                <w:lang w:eastAsia="ja-JP"/>
              </w:rPr>
              <w:t>音楽</w:t>
            </w:r>
          </w:p>
          <w:p w14:paraId="368D9E3F" w14:textId="77777777" w:rsidR="00D811B3" w:rsidRDefault="00D811B3" w:rsidP="006E4D5C">
            <w:pPr>
              <w:pStyle w:val="ae"/>
              <w:ind w:left="424" w:hangingChars="202" w:hanging="424"/>
              <w:jc w:val="center"/>
              <w:rPr>
                <w:lang w:eastAsia="ja-JP"/>
              </w:rPr>
            </w:pPr>
            <w:r>
              <w:rPr>
                <w:rFonts w:hint="eastAsia"/>
                <w:lang w:eastAsia="ja-JP"/>
              </w:rPr>
              <w:t>美術</w:t>
            </w:r>
          </w:p>
          <w:p w14:paraId="71FC9A9F" w14:textId="77777777" w:rsidR="00D811B3" w:rsidRDefault="00D811B3" w:rsidP="006E4D5C">
            <w:pPr>
              <w:pStyle w:val="ae"/>
              <w:ind w:left="424" w:hangingChars="202" w:hanging="424"/>
              <w:jc w:val="center"/>
              <w:rPr>
                <w:lang w:eastAsia="ja-JP"/>
              </w:rPr>
            </w:pPr>
            <w:r>
              <w:rPr>
                <w:rFonts w:hint="eastAsia"/>
                <w:lang w:eastAsia="ja-JP"/>
              </w:rPr>
              <w:t>保健体育</w:t>
            </w:r>
          </w:p>
          <w:p w14:paraId="02C4A766" w14:textId="77777777" w:rsidR="00D811B3" w:rsidRDefault="00D811B3" w:rsidP="006E4D5C">
            <w:pPr>
              <w:pStyle w:val="ae"/>
              <w:ind w:left="424" w:hangingChars="202" w:hanging="424"/>
              <w:jc w:val="center"/>
              <w:rPr>
                <w:lang w:eastAsia="ja-JP"/>
              </w:rPr>
            </w:pPr>
            <w:r>
              <w:rPr>
                <w:rFonts w:hint="eastAsia"/>
                <w:lang w:eastAsia="ja-JP"/>
              </w:rPr>
              <w:t>保健</w:t>
            </w:r>
          </w:p>
          <w:p w14:paraId="4D569B3E" w14:textId="77777777" w:rsidR="00D811B3" w:rsidRDefault="00D811B3" w:rsidP="006E4D5C">
            <w:pPr>
              <w:pStyle w:val="ae"/>
              <w:ind w:left="424" w:hangingChars="202" w:hanging="424"/>
              <w:jc w:val="center"/>
              <w:rPr>
                <w:lang w:eastAsia="ja-JP"/>
              </w:rPr>
            </w:pPr>
            <w:r>
              <w:rPr>
                <w:rFonts w:hint="eastAsia"/>
                <w:lang w:eastAsia="ja-JP"/>
              </w:rPr>
              <w:t>技術</w:t>
            </w:r>
          </w:p>
          <w:p w14:paraId="0E8E734B" w14:textId="77777777" w:rsidR="00D811B3" w:rsidRDefault="00D811B3" w:rsidP="006E4D5C">
            <w:pPr>
              <w:pStyle w:val="ae"/>
              <w:ind w:left="424" w:hangingChars="202" w:hanging="424"/>
              <w:jc w:val="center"/>
              <w:rPr>
                <w:lang w:eastAsia="ja-JP"/>
              </w:rPr>
            </w:pPr>
            <w:r>
              <w:rPr>
                <w:rFonts w:hint="eastAsia"/>
                <w:lang w:eastAsia="ja-JP"/>
              </w:rPr>
              <w:t>家庭</w:t>
            </w:r>
          </w:p>
          <w:p w14:paraId="09E9BF98" w14:textId="77777777" w:rsidR="00D811B3" w:rsidRDefault="00D811B3" w:rsidP="006E4D5C">
            <w:pPr>
              <w:pStyle w:val="ae"/>
              <w:ind w:left="424" w:hangingChars="202" w:hanging="424"/>
              <w:jc w:val="center"/>
              <w:rPr>
                <w:lang w:eastAsia="ja-JP"/>
              </w:rPr>
            </w:pPr>
            <w:r>
              <w:rPr>
                <w:rFonts w:hint="eastAsia"/>
                <w:lang w:eastAsia="ja-JP"/>
              </w:rPr>
              <w:lastRenderedPageBreak/>
              <w:t>職業</w:t>
            </w:r>
          </w:p>
          <w:p w14:paraId="6767D84C" w14:textId="77777777" w:rsidR="00D811B3" w:rsidRDefault="00D811B3" w:rsidP="006E4D5C">
            <w:pPr>
              <w:pStyle w:val="ae"/>
              <w:ind w:left="424" w:hangingChars="202" w:hanging="424"/>
              <w:jc w:val="center"/>
              <w:rPr>
                <w:lang w:eastAsia="ja-JP"/>
              </w:rPr>
            </w:pPr>
            <w:r>
              <w:rPr>
                <w:rFonts w:hint="eastAsia"/>
                <w:lang w:eastAsia="ja-JP"/>
              </w:rPr>
              <w:t>職業指導</w:t>
            </w:r>
          </w:p>
          <w:p w14:paraId="15E1D0A6" w14:textId="77777777" w:rsidR="00D811B3" w:rsidRDefault="00D811B3" w:rsidP="006E4D5C">
            <w:pPr>
              <w:pStyle w:val="ae"/>
              <w:ind w:left="424" w:hangingChars="202" w:hanging="424"/>
              <w:jc w:val="center"/>
              <w:rPr>
                <w:lang w:eastAsia="ja-JP"/>
              </w:rPr>
            </w:pPr>
            <w:r>
              <w:rPr>
                <w:rFonts w:hint="eastAsia"/>
                <w:lang w:eastAsia="ja-JP"/>
              </w:rPr>
              <w:t>英語</w:t>
            </w:r>
          </w:p>
          <w:p w14:paraId="130E3F82" w14:textId="77777777" w:rsidR="00D811B3" w:rsidRDefault="00D811B3" w:rsidP="006E4D5C">
            <w:pPr>
              <w:pStyle w:val="ae"/>
              <w:ind w:left="424" w:hangingChars="202" w:hanging="424"/>
              <w:jc w:val="center"/>
              <w:rPr>
                <w:lang w:eastAsia="ja-JP"/>
              </w:rPr>
            </w:pPr>
            <w:r>
              <w:rPr>
                <w:rFonts w:hint="eastAsia"/>
                <w:lang w:eastAsia="ja-JP"/>
              </w:rPr>
              <w:t>宗教</w:t>
            </w:r>
          </w:p>
        </w:tc>
        <w:tc>
          <w:tcPr>
            <w:tcW w:w="4458" w:type="dxa"/>
            <w:tcBorders>
              <w:top w:val="single" w:sz="4" w:space="0" w:color="auto"/>
              <w:left w:val="single" w:sz="4" w:space="0" w:color="auto"/>
              <w:bottom w:val="single" w:sz="4" w:space="0" w:color="auto"/>
              <w:right w:val="single" w:sz="4" w:space="0" w:color="auto"/>
            </w:tcBorders>
          </w:tcPr>
          <w:p w14:paraId="24A7117B" w14:textId="5202CAB7" w:rsidR="00D811B3" w:rsidRDefault="007F4D9C" w:rsidP="006E4D5C">
            <w:pPr>
              <w:pStyle w:val="ae"/>
              <w:ind w:left="424" w:hangingChars="202" w:hanging="424"/>
              <w:jc w:val="center"/>
              <w:rPr>
                <w:lang w:eastAsia="ja-JP"/>
              </w:rPr>
            </w:pPr>
            <w:r>
              <w:rPr>
                <w:rFonts w:hint="eastAsia"/>
                <w:lang w:eastAsia="ja-JP"/>
              </w:rPr>
              <w:lastRenderedPageBreak/>
              <w:t>3</w:t>
            </w:r>
            <w:r w:rsidR="00D811B3">
              <w:rPr>
                <w:rFonts w:hint="eastAsia"/>
                <w:lang w:eastAsia="ja-JP"/>
              </w:rPr>
              <w:t>人以上</w:t>
            </w:r>
          </w:p>
          <w:p w14:paraId="38565874" w14:textId="1CF83D63" w:rsidR="00D811B3" w:rsidRDefault="007F4D9C" w:rsidP="006E4D5C">
            <w:pPr>
              <w:pStyle w:val="ae"/>
              <w:ind w:left="424" w:hangingChars="202" w:hanging="424"/>
              <w:jc w:val="center"/>
              <w:rPr>
                <w:lang w:eastAsia="ja-JP"/>
              </w:rPr>
            </w:pPr>
            <w:r>
              <w:rPr>
                <w:rFonts w:hint="eastAsia"/>
                <w:lang w:eastAsia="ja-JP"/>
              </w:rPr>
              <w:t>4</w:t>
            </w:r>
            <w:r w:rsidR="00D811B3">
              <w:rPr>
                <w:rFonts w:hint="eastAsia"/>
                <w:lang w:eastAsia="ja-JP"/>
              </w:rPr>
              <w:t>人以上</w:t>
            </w:r>
          </w:p>
          <w:p w14:paraId="638C1987" w14:textId="110C4EBC"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10BC4383" w14:textId="36342965" w:rsidR="00D811B3" w:rsidRDefault="007F4D9C" w:rsidP="006E4D5C">
            <w:pPr>
              <w:pStyle w:val="ae"/>
              <w:ind w:left="424" w:hangingChars="202" w:hanging="424"/>
              <w:jc w:val="center"/>
              <w:rPr>
                <w:lang w:eastAsia="ja-JP"/>
              </w:rPr>
            </w:pPr>
            <w:r>
              <w:rPr>
                <w:rFonts w:hint="eastAsia"/>
                <w:lang w:eastAsia="ja-JP"/>
              </w:rPr>
              <w:t>4</w:t>
            </w:r>
            <w:r w:rsidR="00D811B3">
              <w:rPr>
                <w:rFonts w:hint="eastAsia"/>
                <w:lang w:eastAsia="ja-JP"/>
              </w:rPr>
              <w:t>人以上</w:t>
            </w:r>
          </w:p>
          <w:p w14:paraId="2176A88C" w14:textId="404F59B9"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602CBFED" w14:textId="763301F6"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2FCBC25D" w14:textId="18F0781D"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36EC2667" w14:textId="211E8E37"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1C8A153D" w14:textId="130ADA5F" w:rsidR="00D811B3" w:rsidRDefault="007F4D9C" w:rsidP="006E4D5C">
            <w:pPr>
              <w:pStyle w:val="ae"/>
              <w:ind w:left="424" w:hangingChars="202" w:hanging="424"/>
              <w:jc w:val="center"/>
              <w:rPr>
                <w:lang w:eastAsia="ja-JP"/>
              </w:rPr>
            </w:pPr>
            <w:r>
              <w:rPr>
                <w:rFonts w:hint="eastAsia"/>
                <w:lang w:eastAsia="ja-JP"/>
              </w:rPr>
              <w:t>4</w:t>
            </w:r>
            <w:r w:rsidR="00D811B3">
              <w:rPr>
                <w:rFonts w:hint="eastAsia"/>
                <w:lang w:eastAsia="ja-JP"/>
              </w:rPr>
              <w:t>人以上</w:t>
            </w:r>
          </w:p>
          <w:p w14:paraId="785D7423" w14:textId="1267FC01" w:rsidR="00D811B3" w:rsidRDefault="007F4D9C" w:rsidP="006E4D5C">
            <w:pPr>
              <w:pStyle w:val="ae"/>
              <w:ind w:left="424" w:hangingChars="202" w:hanging="424"/>
              <w:jc w:val="center"/>
              <w:rPr>
                <w:lang w:eastAsia="ja-JP"/>
              </w:rPr>
            </w:pPr>
            <w:r>
              <w:rPr>
                <w:rFonts w:hint="eastAsia"/>
                <w:lang w:eastAsia="ja-JP"/>
              </w:rPr>
              <w:t>4</w:t>
            </w:r>
            <w:r w:rsidR="00D811B3">
              <w:rPr>
                <w:rFonts w:hint="eastAsia"/>
                <w:lang w:eastAsia="ja-JP"/>
              </w:rPr>
              <w:t>人以上</w:t>
            </w:r>
          </w:p>
          <w:p w14:paraId="343D5EA6" w14:textId="152BCA5B" w:rsidR="00D811B3" w:rsidRDefault="007F4D9C" w:rsidP="006E4D5C">
            <w:pPr>
              <w:pStyle w:val="ae"/>
              <w:ind w:left="424" w:hangingChars="202" w:hanging="424"/>
              <w:jc w:val="center"/>
              <w:rPr>
                <w:lang w:eastAsia="ja-JP"/>
              </w:rPr>
            </w:pPr>
            <w:r>
              <w:rPr>
                <w:rFonts w:hint="eastAsia"/>
                <w:lang w:eastAsia="ja-JP"/>
              </w:rPr>
              <w:lastRenderedPageBreak/>
              <w:t>4</w:t>
            </w:r>
            <w:r w:rsidR="00D811B3">
              <w:rPr>
                <w:rFonts w:hint="eastAsia"/>
                <w:lang w:eastAsia="ja-JP"/>
              </w:rPr>
              <w:t>人以上</w:t>
            </w:r>
          </w:p>
          <w:p w14:paraId="3164CA91" w14:textId="07F6FA8E" w:rsidR="00D811B3" w:rsidRDefault="007F4D9C" w:rsidP="006E4D5C">
            <w:pPr>
              <w:pStyle w:val="ae"/>
              <w:ind w:left="424" w:hangingChars="202" w:hanging="424"/>
              <w:jc w:val="center"/>
              <w:rPr>
                <w:lang w:eastAsia="ja-JP"/>
              </w:rPr>
            </w:pPr>
            <w:r>
              <w:rPr>
                <w:rFonts w:hint="eastAsia"/>
                <w:lang w:eastAsia="ja-JP"/>
              </w:rPr>
              <w:t>2</w:t>
            </w:r>
            <w:r w:rsidR="00D811B3">
              <w:rPr>
                <w:rFonts w:hint="eastAsia"/>
                <w:lang w:eastAsia="ja-JP"/>
              </w:rPr>
              <w:t>人以上</w:t>
            </w:r>
          </w:p>
          <w:p w14:paraId="02BBE25D" w14:textId="1F00522B"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p w14:paraId="7CE7BA69" w14:textId="0C83AA48" w:rsidR="00D811B3" w:rsidRDefault="007F4D9C" w:rsidP="006E4D5C">
            <w:pPr>
              <w:pStyle w:val="ae"/>
              <w:ind w:left="424" w:hangingChars="202" w:hanging="424"/>
              <w:jc w:val="center"/>
              <w:rPr>
                <w:lang w:eastAsia="ja-JP"/>
              </w:rPr>
            </w:pPr>
            <w:r>
              <w:rPr>
                <w:rFonts w:hint="eastAsia"/>
                <w:lang w:eastAsia="ja-JP"/>
              </w:rPr>
              <w:t>3</w:t>
            </w:r>
            <w:r w:rsidR="00D811B3">
              <w:rPr>
                <w:rFonts w:hint="eastAsia"/>
                <w:lang w:eastAsia="ja-JP"/>
              </w:rPr>
              <w:t>人以上</w:t>
            </w:r>
          </w:p>
        </w:tc>
        <w:tc>
          <w:tcPr>
            <w:tcW w:w="1089" w:type="dxa"/>
            <w:vMerge/>
            <w:tcBorders>
              <w:left w:val="single" w:sz="4" w:space="0" w:color="auto"/>
              <w:bottom w:val="nil"/>
              <w:right w:val="single" w:sz="4" w:space="0" w:color="auto"/>
            </w:tcBorders>
          </w:tcPr>
          <w:p w14:paraId="60E749ED" w14:textId="77777777" w:rsidR="00D811B3" w:rsidRDefault="00D811B3" w:rsidP="006E4D5C">
            <w:pPr>
              <w:pStyle w:val="ae"/>
              <w:ind w:left="424" w:hangingChars="202" w:hanging="424"/>
              <w:rPr>
                <w:lang w:eastAsia="ja-JP"/>
              </w:rPr>
            </w:pPr>
          </w:p>
        </w:tc>
      </w:tr>
      <w:tr w:rsidR="00D811B3" w14:paraId="673DB704" w14:textId="77777777" w:rsidTr="007F4D9C">
        <w:trPr>
          <w:trHeight w:val="300"/>
        </w:trPr>
        <w:tc>
          <w:tcPr>
            <w:tcW w:w="8646" w:type="dxa"/>
            <w:gridSpan w:val="4"/>
            <w:tcBorders>
              <w:top w:val="nil"/>
              <w:left w:val="single" w:sz="4" w:space="0" w:color="auto"/>
              <w:bottom w:val="single" w:sz="4" w:space="0" w:color="auto"/>
              <w:right w:val="single" w:sz="4" w:space="0" w:color="auto"/>
            </w:tcBorders>
          </w:tcPr>
          <w:p w14:paraId="7AEAB65E" w14:textId="48C7300E" w:rsidR="00D811B3" w:rsidRDefault="00D811B3" w:rsidP="007F4D9C">
            <w:pPr>
              <w:pStyle w:val="ae"/>
              <w:ind w:leftChars="290" w:left="1033" w:hanging="424"/>
              <w:rPr>
                <w:lang w:eastAsia="ja-JP"/>
              </w:rPr>
            </w:pPr>
            <w:r>
              <w:rPr>
                <w:rFonts w:hint="eastAsia"/>
                <w:lang w:eastAsia="ja-JP"/>
              </w:rPr>
              <w:t>（※</w:t>
            </w:r>
            <w:r w:rsidR="007F4D9C">
              <w:rPr>
                <w:rFonts w:hint="eastAsia"/>
                <w:lang w:eastAsia="ja-JP"/>
              </w:rPr>
              <w:t>1</w:t>
            </w:r>
            <w:r>
              <w:rPr>
                <w:rFonts w:hint="eastAsia"/>
                <w:lang w:eastAsia="ja-JP"/>
              </w:rPr>
              <w:t>）英語以外の外国語の必要教職専任教員数は、英語の場合と同様に、</w:t>
            </w:r>
            <w:r w:rsidR="007F4D9C">
              <w:rPr>
                <w:rFonts w:hint="eastAsia"/>
                <w:lang w:eastAsia="ja-JP"/>
              </w:rPr>
              <w:t>3</w:t>
            </w:r>
            <w:r>
              <w:rPr>
                <w:rFonts w:hint="eastAsia"/>
                <w:lang w:eastAsia="ja-JP"/>
              </w:rPr>
              <w:t>人以上とする。</w:t>
            </w:r>
          </w:p>
          <w:p w14:paraId="196335B4" w14:textId="3EE62B2F" w:rsidR="00D811B3" w:rsidRDefault="00D811B3" w:rsidP="006E4D5C">
            <w:pPr>
              <w:pStyle w:val="ae"/>
              <w:ind w:leftChars="271" w:left="992" w:hanging="423"/>
              <w:rPr>
                <w:lang w:eastAsia="ja-JP"/>
              </w:rPr>
            </w:pPr>
            <w:r>
              <w:rPr>
                <w:rFonts w:hint="eastAsia"/>
                <w:lang w:eastAsia="ja-JP"/>
              </w:rPr>
              <w:t>（※</w:t>
            </w:r>
            <w:r w:rsidR="007F4D9C">
              <w:rPr>
                <w:rFonts w:hint="eastAsia"/>
                <w:lang w:eastAsia="ja-JP"/>
              </w:rPr>
              <w:t>2</w:t>
            </w:r>
            <w:r>
              <w:rPr>
                <w:rFonts w:hint="eastAsia"/>
                <w:lang w:eastAsia="ja-JP"/>
              </w:rPr>
              <w:t>）</w:t>
            </w:r>
            <w:r>
              <w:rPr>
                <w:lang w:eastAsia="ja-JP"/>
              </w:rPr>
              <w:t>３（７）の規定にかかわらず、他学科等において開設する授業科目をあてる場合</w:t>
            </w:r>
            <w:r>
              <w:rPr>
                <w:rFonts w:hint="eastAsia"/>
                <w:lang w:eastAsia="ja-JP"/>
              </w:rPr>
              <w:t>、</w:t>
            </w:r>
            <w:r>
              <w:rPr>
                <w:lang w:eastAsia="ja-JP"/>
              </w:rPr>
              <w:t>当該他学科等の基幹教員を、認定を受けようとする学科等における当該科目を担当する教職専任教員とみなすことがで</w:t>
            </w:r>
            <w:r>
              <w:rPr>
                <w:lang w:eastAsia="ja-JP"/>
              </w:rPr>
              <w:t xml:space="preserve"> </w:t>
            </w:r>
            <w:r>
              <w:rPr>
                <w:lang w:eastAsia="ja-JP"/>
              </w:rPr>
              <w:t>きる。</w:t>
            </w:r>
          </w:p>
          <w:p w14:paraId="0E0FF01E" w14:textId="27E96C18" w:rsidR="00D811B3" w:rsidRDefault="00D811B3" w:rsidP="006E4D5C">
            <w:pPr>
              <w:pStyle w:val="ae"/>
              <w:ind w:leftChars="271" w:left="992" w:hanging="423"/>
              <w:rPr>
                <w:lang w:eastAsia="ja-JP"/>
              </w:rPr>
            </w:pPr>
            <w:r>
              <w:rPr>
                <w:rFonts w:hint="eastAsia"/>
                <w:lang w:eastAsia="ja-JP"/>
              </w:rPr>
              <w:t>（※</w:t>
            </w:r>
            <w:r w:rsidR="007F4D9C">
              <w:rPr>
                <w:rFonts w:hint="eastAsia"/>
                <w:lang w:eastAsia="ja-JP"/>
              </w:rPr>
              <w:t>3</w:t>
            </w:r>
            <w:r>
              <w:rPr>
                <w:rFonts w:hint="eastAsia"/>
                <w:lang w:eastAsia="ja-JP"/>
              </w:rPr>
              <w:t>）</w:t>
            </w:r>
            <w:r>
              <w:rPr>
                <w:lang w:eastAsia="ja-JP"/>
              </w:rPr>
              <w:t>「複合科目」を担当する教職専任教員を、必要教職専任教員数に含めることができる。</w:t>
            </w:r>
          </w:p>
          <w:p w14:paraId="147B6B72" w14:textId="36D10C59" w:rsidR="00D811B3" w:rsidRDefault="00D811B3" w:rsidP="006E4D5C">
            <w:pPr>
              <w:pStyle w:val="ae"/>
              <w:ind w:leftChars="298" w:left="1050" w:hangingChars="202" w:hanging="424"/>
              <w:rPr>
                <w:lang w:eastAsia="ja-JP"/>
              </w:rPr>
            </w:pPr>
            <w:r>
              <w:rPr>
                <w:lang w:eastAsia="ja-JP"/>
              </w:rPr>
              <w:t>（</w:t>
            </w:r>
            <w:r>
              <w:rPr>
                <w:rFonts w:ascii="ＭＳ 明朝" w:hAnsi="ＭＳ 明朝" w:hint="eastAsia"/>
                <w:lang w:eastAsia="ja-JP"/>
              </w:rPr>
              <w:t>※</w:t>
            </w:r>
            <w:r w:rsidR="007F4D9C">
              <w:rPr>
                <w:rFonts w:hint="eastAsia"/>
                <w:lang w:eastAsia="ja-JP"/>
              </w:rPr>
              <w:t>4</w:t>
            </w:r>
            <w:r>
              <w:rPr>
                <w:lang w:eastAsia="ja-JP"/>
              </w:rPr>
              <w:t>）</w:t>
            </w:r>
            <w:r w:rsidR="00C61578">
              <w:rPr>
                <w:rFonts w:hint="eastAsia"/>
                <w:lang w:eastAsia="ja-JP"/>
              </w:rPr>
              <w:t>3</w:t>
            </w:r>
            <w:r>
              <w:rPr>
                <w:lang w:eastAsia="ja-JP"/>
              </w:rPr>
              <w:t>（</w:t>
            </w:r>
            <w:r w:rsidR="00C61578">
              <w:rPr>
                <w:rFonts w:hint="eastAsia"/>
                <w:lang w:eastAsia="ja-JP"/>
              </w:rPr>
              <w:t>7</w:t>
            </w:r>
            <w:r>
              <w:rPr>
                <w:lang w:eastAsia="ja-JP"/>
              </w:rPr>
              <w:t>）の規定にかかわらず、ただし書教員は、本表の必要教職専任教員数の</w:t>
            </w:r>
            <w:r w:rsidR="007F4D9C">
              <w:rPr>
                <w:rFonts w:hint="eastAsia"/>
                <w:lang w:eastAsia="ja-JP"/>
              </w:rPr>
              <w:t>4</w:t>
            </w:r>
            <w:r>
              <w:rPr>
                <w:lang w:eastAsia="ja-JP"/>
              </w:rPr>
              <w:t>分の</w:t>
            </w:r>
            <w:r w:rsidR="007F4D9C">
              <w:rPr>
                <w:rFonts w:hint="eastAsia"/>
                <w:lang w:eastAsia="ja-JP"/>
              </w:rPr>
              <w:t>1</w:t>
            </w:r>
            <w:r>
              <w:rPr>
                <w:lang w:eastAsia="ja-JP"/>
              </w:rPr>
              <w:t>の範囲内で当該学科等の必要教職専任教員数に算入することができる。</w:t>
            </w:r>
          </w:p>
          <w:p w14:paraId="5DD59EE6" w14:textId="59E93900" w:rsidR="00D811B3" w:rsidRPr="0012428B" w:rsidRDefault="00D811B3" w:rsidP="006E4D5C">
            <w:pPr>
              <w:pStyle w:val="ae"/>
              <w:ind w:leftChars="298" w:left="1050" w:hangingChars="202" w:hanging="424"/>
              <w:rPr>
                <w:lang w:eastAsia="ja-JP"/>
              </w:rPr>
            </w:pPr>
            <w:r>
              <w:rPr>
                <w:lang w:eastAsia="ja-JP"/>
              </w:rPr>
              <w:t>（</w:t>
            </w:r>
            <w:r>
              <w:rPr>
                <w:rFonts w:ascii="ＭＳ 明朝" w:hAnsi="ＭＳ 明朝" w:hint="eastAsia"/>
                <w:lang w:eastAsia="ja-JP"/>
              </w:rPr>
              <w:t>※</w:t>
            </w:r>
            <w:r w:rsidR="007F4D9C">
              <w:rPr>
                <w:rFonts w:hint="eastAsia"/>
                <w:lang w:eastAsia="ja-JP"/>
              </w:rPr>
              <w:t>5</w:t>
            </w:r>
            <w:r>
              <w:rPr>
                <w:lang w:eastAsia="ja-JP"/>
              </w:rPr>
              <w:t>）（</w:t>
            </w:r>
            <w:r>
              <w:rPr>
                <w:rFonts w:ascii="ＭＳ 明朝" w:hAnsi="ＭＳ 明朝" w:hint="eastAsia"/>
                <w:lang w:eastAsia="ja-JP"/>
              </w:rPr>
              <w:t>※</w:t>
            </w:r>
            <w:r w:rsidR="007F4D9C">
              <w:rPr>
                <w:rFonts w:hint="eastAsia"/>
                <w:lang w:eastAsia="ja-JP"/>
              </w:rPr>
              <w:t>2</w:t>
            </w:r>
            <w:r>
              <w:rPr>
                <w:lang w:eastAsia="ja-JP"/>
              </w:rPr>
              <w:t>）、（</w:t>
            </w:r>
            <w:r>
              <w:rPr>
                <w:rFonts w:ascii="ＭＳ 明朝" w:hAnsi="ＭＳ 明朝" w:hint="eastAsia"/>
                <w:lang w:eastAsia="ja-JP"/>
              </w:rPr>
              <w:t>※</w:t>
            </w:r>
            <w:r w:rsidR="007F4D9C">
              <w:rPr>
                <w:rFonts w:hint="eastAsia"/>
                <w:lang w:eastAsia="ja-JP"/>
              </w:rPr>
              <w:t>3</w:t>
            </w:r>
            <w:r>
              <w:rPr>
                <w:lang w:eastAsia="ja-JP"/>
              </w:rPr>
              <w:t>）又は（</w:t>
            </w:r>
            <w:r>
              <w:rPr>
                <w:rFonts w:ascii="ＭＳ 明朝" w:hAnsi="ＭＳ 明朝" w:hint="eastAsia"/>
                <w:lang w:eastAsia="ja-JP"/>
              </w:rPr>
              <w:t>※</w:t>
            </w:r>
            <w:r w:rsidR="007F4D9C">
              <w:rPr>
                <w:rFonts w:hint="eastAsia"/>
                <w:lang w:eastAsia="ja-JP"/>
              </w:rPr>
              <w:t>4</w:t>
            </w:r>
            <w:r>
              <w:rPr>
                <w:lang w:eastAsia="ja-JP"/>
              </w:rPr>
              <w:t>）による基幹教員を認定を受けようとする学科等における教職専任教員としてみなす場合は、本表に定める必要教職専任教員数の半数（うち</w:t>
            </w:r>
            <w:r w:rsidR="007F4D9C">
              <w:rPr>
                <w:rFonts w:hint="eastAsia"/>
                <w:lang w:eastAsia="ja-JP"/>
              </w:rPr>
              <w:t>1</w:t>
            </w:r>
            <w:r>
              <w:rPr>
                <w:lang w:eastAsia="ja-JP"/>
              </w:rPr>
              <w:t>人は教授）以上は、専ら認</w:t>
            </w:r>
            <w:r>
              <w:rPr>
                <w:lang w:eastAsia="ja-JP"/>
              </w:rPr>
              <w:t xml:space="preserve"> </w:t>
            </w:r>
            <w:r>
              <w:rPr>
                <w:lang w:eastAsia="ja-JP"/>
              </w:rPr>
              <w:t>定を受けようとする学科等の教育研究に従事する者とすること。</w:t>
            </w:r>
          </w:p>
        </w:tc>
      </w:tr>
    </w:tbl>
    <w:p w14:paraId="45A31003" w14:textId="77777777" w:rsidR="00D811B3" w:rsidRDefault="00D811B3" w:rsidP="00D811B3">
      <w:pPr>
        <w:pStyle w:val="ae"/>
        <w:rPr>
          <w:lang w:eastAsia="ja-JP"/>
        </w:rPr>
      </w:pPr>
    </w:p>
    <w:p w14:paraId="1BAA0AB9" w14:textId="77777777" w:rsidR="00D811B3" w:rsidRDefault="00D811B3" w:rsidP="007F4D9C">
      <w:pPr>
        <w:widowControl/>
        <w:ind w:leftChars="135" w:left="283"/>
        <w:jc w:val="left"/>
      </w:pPr>
      <w:r>
        <w:rPr>
          <w:rFonts w:hint="eastAsia"/>
        </w:rPr>
        <w:t>▼実地視察報告書より</w:t>
      </w:r>
    </w:p>
    <w:tbl>
      <w:tblPr>
        <w:tblStyle w:val="ad"/>
        <w:tblW w:w="0" w:type="auto"/>
        <w:tblInd w:w="421" w:type="dxa"/>
        <w:tblLook w:val="04A0" w:firstRow="1" w:lastRow="0" w:firstColumn="1" w:lastColumn="0" w:noHBand="0" w:noVBand="1"/>
      </w:tblPr>
      <w:tblGrid>
        <w:gridCol w:w="8639"/>
      </w:tblGrid>
      <w:tr w:rsidR="00D811B3" w14:paraId="41ED4056" w14:textId="77777777" w:rsidTr="007F4D9C">
        <w:tc>
          <w:tcPr>
            <w:tcW w:w="8639" w:type="dxa"/>
          </w:tcPr>
          <w:p w14:paraId="656A278F" w14:textId="38E93A8F" w:rsidR="00D811B3" w:rsidRDefault="00D811B3" w:rsidP="006E4D5C">
            <w:pPr>
              <w:widowControl/>
              <w:ind w:left="168" w:hangingChars="80" w:hanging="168"/>
              <w:jc w:val="left"/>
            </w:pPr>
            <w:r>
              <w:rPr>
                <w:rFonts w:hint="eastAsia"/>
              </w:rPr>
              <w:t>○　中学校及び高等学校の教職課程の「教科に関する科目」で他学科等において開設する授業科目を充てる場合</w:t>
            </w:r>
            <w:r w:rsidR="007F4D9C">
              <w:rPr>
                <w:rFonts w:hint="eastAsia"/>
              </w:rPr>
              <w:t>、</w:t>
            </w:r>
            <w:r>
              <w:rPr>
                <w:rFonts w:hint="eastAsia"/>
              </w:rPr>
              <w:t>これを担当する教員については</w:t>
            </w:r>
            <w:r w:rsidR="007F4D9C">
              <w:rPr>
                <w:rFonts w:hint="eastAsia"/>
              </w:rPr>
              <w:t>、</w:t>
            </w:r>
            <w:r>
              <w:rPr>
                <w:rFonts w:hint="eastAsia"/>
              </w:rPr>
              <w:t>認定を受けようとする学科における専任教員とみなすことができるが</w:t>
            </w:r>
            <w:r w:rsidR="007F4D9C">
              <w:rPr>
                <w:rFonts w:hint="eastAsia"/>
              </w:rPr>
              <w:t>、</w:t>
            </w:r>
            <w:r>
              <w:rPr>
                <w:rFonts w:hint="eastAsia"/>
              </w:rPr>
              <w:t>商学部商学科において</w:t>
            </w:r>
            <w:r w:rsidR="007F4D9C">
              <w:rPr>
                <w:rFonts w:hint="eastAsia"/>
              </w:rPr>
              <w:t>、</w:t>
            </w:r>
            <w:r>
              <w:rPr>
                <w:rFonts w:hint="eastAsia"/>
              </w:rPr>
              <w:t>全て自学科開設としているにもかかわらず</w:t>
            </w:r>
            <w:r w:rsidR="007F4D9C">
              <w:rPr>
                <w:rFonts w:hint="eastAsia"/>
              </w:rPr>
              <w:t>、</w:t>
            </w:r>
            <w:r>
              <w:rPr>
                <w:rFonts w:hint="eastAsia"/>
              </w:rPr>
              <w:t>他学科の教員を専任教員とみなしている状況が見受けられた。教職課程認定基準に定める必要専任教員数を下回ることから</w:t>
            </w:r>
            <w:r w:rsidR="007F4D9C">
              <w:rPr>
                <w:rFonts w:hint="eastAsia"/>
              </w:rPr>
              <w:t>、</w:t>
            </w:r>
            <w:r>
              <w:rPr>
                <w:rFonts w:hint="eastAsia"/>
              </w:rPr>
              <w:t>速やかに是正すること。</w:t>
            </w:r>
          </w:p>
          <w:p w14:paraId="347C7650" w14:textId="77777777" w:rsidR="00D811B3" w:rsidRDefault="00D811B3" w:rsidP="006E4D5C">
            <w:pPr>
              <w:widowControl/>
              <w:ind w:left="168" w:hangingChars="80" w:hanging="168"/>
              <w:jc w:val="left"/>
            </w:pPr>
          </w:p>
          <w:p w14:paraId="25D39AFA" w14:textId="1F054CF9" w:rsidR="00D811B3" w:rsidRDefault="00D811B3" w:rsidP="006E4D5C">
            <w:pPr>
              <w:widowControl/>
              <w:ind w:left="168" w:hangingChars="80" w:hanging="168"/>
              <w:jc w:val="left"/>
            </w:pPr>
            <w:r>
              <w:rPr>
                <w:rFonts w:hint="eastAsia"/>
              </w:rPr>
              <w:t>○　人間科学部心理学科の中学校及び高等学校教諭一種免許状（保健）の課程において、「教科に関する科目」の専任教員数が、教職課程認定基準上</w:t>
            </w:r>
            <w:r w:rsidR="002F7D84">
              <w:rPr>
                <w:rFonts w:hint="eastAsia"/>
              </w:rPr>
              <w:t>3</w:t>
            </w:r>
            <w:r>
              <w:rPr>
                <w:rFonts w:hint="eastAsia"/>
              </w:rPr>
              <w:t>人必要なところ、</w:t>
            </w:r>
            <w:r w:rsidR="002F7D84">
              <w:rPr>
                <w:rFonts w:hint="eastAsia"/>
              </w:rPr>
              <w:t>2</w:t>
            </w:r>
            <w:r>
              <w:rPr>
                <w:rFonts w:hint="eastAsia"/>
              </w:rPr>
              <w:t>人しか配置されていない。教職課程認定基準を正しく理解し、基準を満たすよう、速やかに改善すること。</w:t>
            </w:r>
          </w:p>
        </w:tc>
      </w:tr>
    </w:tbl>
    <w:p w14:paraId="0EEB029E" w14:textId="77777777" w:rsidR="007F4D9C" w:rsidRDefault="007F4D9C" w:rsidP="007F4D9C">
      <w:pPr>
        <w:pStyle w:val="ae"/>
        <w:ind w:leftChars="135" w:left="283"/>
        <w:rPr>
          <w:lang w:eastAsia="ja-JP"/>
        </w:rPr>
      </w:pPr>
    </w:p>
    <w:p w14:paraId="5324C6F7" w14:textId="4DF6C4DC" w:rsidR="007F4D9C" w:rsidRPr="00E350E7" w:rsidRDefault="007F4D9C" w:rsidP="007F4D9C">
      <w:pPr>
        <w:pStyle w:val="ae"/>
        <w:ind w:leftChars="135" w:left="283"/>
        <w:rPr>
          <w:lang w:eastAsia="ja-JP"/>
        </w:rPr>
      </w:pPr>
      <w:r>
        <w:rPr>
          <w:rFonts w:hint="eastAsia"/>
          <w:lang w:eastAsia="ja-JP"/>
        </w:rPr>
        <w:t>▼認定基準</w:t>
      </w:r>
    </w:p>
    <w:tbl>
      <w:tblPr>
        <w:tblStyle w:val="ad"/>
        <w:tblW w:w="8646" w:type="dxa"/>
        <w:tblInd w:w="411" w:type="dxa"/>
        <w:tblLayout w:type="fixed"/>
        <w:tblLook w:val="04A0" w:firstRow="1" w:lastRow="0" w:firstColumn="1" w:lastColumn="0" w:noHBand="0" w:noVBand="1"/>
      </w:tblPr>
      <w:tblGrid>
        <w:gridCol w:w="718"/>
        <w:gridCol w:w="4253"/>
        <w:gridCol w:w="2567"/>
        <w:gridCol w:w="1108"/>
      </w:tblGrid>
      <w:tr w:rsidR="00D811B3" w14:paraId="62CC928E" w14:textId="77777777" w:rsidTr="007F4D9C">
        <w:trPr>
          <w:trHeight w:val="1485"/>
        </w:trPr>
        <w:tc>
          <w:tcPr>
            <w:tcW w:w="8646" w:type="dxa"/>
            <w:gridSpan w:val="4"/>
            <w:tcBorders>
              <w:top w:val="single" w:sz="4" w:space="0" w:color="auto"/>
              <w:left w:val="single" w:sz="4" w:space="0" w:color="auto"/>
              <w:bottom w:val="nil"/>
              <w:right w:val="single" w:sz="4" w:space="0" w:color="auto"/>
            </w:tcBorders>
          </w:tcPr>
          <w:p w14:paraId="0E7C377E" w14:textId="77777777" w:rsidR="00D811B3" w:rsidRDefault="00D811B3" w:rsidP="006E4D5C">
            <w:pPr>
              <w:pStyle w:val="ae"/>
              <w:ind w:leftChars="201" w:left="425" w:hanging="3"/>
              <w:rPr>
                <w:lang w:eastAsia="ja-JP"/>
              </w:rPr>
            </w:pPr>
            <w:r w:rsidRPr="00591B29">
              <w:rPr>
                <w:rFonts w:hint="eastAsia"/>
                <w:lang w:eastAsia="ja-JP"/>
              </w:rPr>
              <w:t>ⅱ）「各教科の指導法」及び「教育の基礎的理解に関する科目等」</w:t>
            </w:r>
          </w:p>
          <w:p w14:paraId="4E69A275" w14:textId="77777777" w:rsidR="00D811B3" w:rsidRDefault="00D811B3" w:rsidP="006E4D5C">
            <w:pPr>
              <w:pStyle w:val="ae"/>
              <w:ind w:leftChars="236" w:left="496" w:firstLineChars="100" w:firstLine="210"/>
              <w:rPr>
                <w:lang w:eastAsia="ja-JP"/>
              </w:rPr>
            </w:pPr>
            <w:r w:rsidRPr="00591B29">
              <w:rPr>
                <w:rFonts w:hint="eastAsia"/>
                <w:lang w:eastAsia="ja-JP"/>
              </w:rPr>
              <w:t>中学校教諭の教職課程の「各教科の指導法」及び「教育の基礎的理解に関する科目等」に配置する必要</w:t>
            </w:r>
            <w:r>
              <w:rPr>
                <w:rFonts w:hint="eastAsia"/>
                <w:lang w:eastAsia="ja-JP"/>
              </w:rPr>
              <w:t>教職</w:t>
            </w:r>
            <w:r w:rsidRPr="00591B29">
              <w:rPr>
                <w:rFonts w:hint="eastAsia"/>
                <w:lang w:eastAsia="ja-JP"/>
              </w:rPr>
              <w:t>専任教員数は、大学におけるこれらの課程を置く学科等の入学定員の合計数に応じて、以下に定めるとおりとする。</w:t>
            </w:r>
          </w:p>
          <w:p w14:paraId="458A397F" w14:textId="77777777" w:rsidR="00D811B3" w:rsidRPr="00063DBA" w:rsidRDefault="00D811B3" w:rsidP="006E4D5C">
            <w:pPr>
              <w:pStyle w:val="ae"/>
              <w:rPr>
                <w:lang w:eastAsia="ja-JP"/>
              </w:rPr>
            </w:pPr>
          </w:p>
        </w:tc>
      </w:tr>
      <w:tr w:rsidR="00D811B3" w14:paraId="7BFDE6F7" w14:textId="77777777" w:rsidTr="007F4D9C">
        <w:trPr>
          <w:trHeight w:val="285"/>
        </w:trPr>
        <w:tc>
          <w:tcPr>
            <w:tcW w:w="718" w:type="dxa"/>
            <w:vMerge w:val="restart"/>
            <w:tcBorders>
              <w:top w:val="nil"/>
              <w:left w:val="single" w:sz="4" w:space="0" w:color="auto"/>
              <w:right w:val="single" w:sz="4" w:space="0" w:color="auto"/>
            </w:tcBorders>
          </w:tcPr>
          <w:p w14:paraId="5D1F2E1F" w14:textId="77777777" w:rsidR="00D811B3" w:rsidRPr="00591B29" w:rsidRDefault="00D811B3" w:rsidP="006E4D5C">
            <w:pPr>
              <w:pStyle w:val="ae"/>
              <w:rPr>
                <w:lang w:eastAsia="ja-JP"/>
              </w:rPr>
            </w:pPr>
          </w:p>
        </w:tc>
        <w:tc>
          <w:tcPr>
            <w:tcW w:w="4253" w:type="dxa"/>
            <w:tcBorders>
              <w:top w:val="single" w:sz="4" w:space="0" w:color="auto"/>
              <w:left w:val="single" w:sz="4" w:space="0" w:color="auto"/>
              <w:bottom w:val="single" w:sz="4" w:space="0" w:color="auto"/>
              <w:right w:val="single" w:sz="4" w:space="0" w:color="auto"/>
            </w:tcBorders>
          </w:tcPr>
          <w:p w14:paraId="1039419E" w14:textId="77777777" w:rsidR="00D811B3" w:rsidRPr="00591B29" w:rsidRDefault="00D811B3" w:rsidP="006E4D5C">
            <w:pPr>
              <w:pStyle w:val="ae"/>
              <w:jc w:val="center"/>
              <w:rPr>
                <w:lang w:eastAsia="ja-JP"/>
              </w:rPr>
            </w:pPr>
            <w:r w:rsidRPr="00063DBA">
              <w:rPr>
                <w:rFonts w:hint="eastAsia"/>
                <w:lang w:eastAsia="ja-JP"/>
              </w:rPr>
              <w:t>当該課程を置く学科等の入学定員の合計数</w:t>
            </w:r>
          </w:p>
        </w:tc>
        <w:tc>
          <w:tcPr>
            <w:tcW w:w="2567" w:type="dxa"/>
            <w:tcBorders>
              <w:top w:val="single" w:sz="4" w:space="0" w:color="auto"/>
              <w:left w:val="single" w:sz="4" w:space="0" w:color="auto"/>
              <w:bottom w:val="single" w:sz="4" w:space="0" w:color="auto"/>
              <w:right w:val="single" w:sz="4" w:space="0" w:color="auto"/>
            </w:tcBorders>
          </w:tcPr>
          <w:p w14:paraId="7F970284" w14:textId="77777777" w:rsidR="00D811B3" w:rsidRPr="00591B29" w:rsidRDefault="00D811B3" w:rsidP="006E4D5C">
            <w:pPr>
              <w:pStyle w:val="ae"/>
              <w:jc w:val="center"/>
              <w:rPr>
                <w:lang w:eastAsia="ja-JP"/>
              </w:rPr>
            </w:pPr>
            <w:proofErr w:type="spellStart"/>
            <w:r>
              <w:t>必要</w:t>
            </w:r>
            <w:proofErr w:type="spellEnd"/>
            <w:r>
              <w:rPr>
                <w:rFonts w:hint="eastAsia"/>
                <w:lang w:eastAsia="ja-JP"/>
              </w:rPr>
              <w:t>教職</w:t>
            </w:r>
            <w:proofErr w:type="spellStart"/>
            <w:r>
              <w:t>専任教員数</w:t>
            </w:r>
            <w:proofErr w:type="spellEnd"/>
          </w:p>
        </w:tc>
        <w:tc>
          <w:tcPr>
            <w:tcW w:w="1108" w:type="dxa"/>
            <w:vMerge w:val="restart"/>
            <w:tcBorders>
              <w:top w:val="nil"/>
              <w:left w:val="single" w:sz="4" w:space="0" w:color="auto"/>
              <w:right w:val="single" w:sz="4" w:space="0" w:color="auto"/>
            </w:tcBorders>
          </w:tcPr>
          <w:p w14:paraId="5F488407" w14:textId="77777777" w:rsidR="00D811B3" w:rsidRPr="00591B29" w:rsidRDefault="00D811B3" w:rsidP="006E4D5C">
            <w:pPr>
              <w:pStyle w:val="ae"/>
              <w:rPr>
                <w:lang w:eastAsia="ja-JP"/>
              </w:rPr>
            </w:pPr>
          </w:p>
        </w:tc>
      </w:tr>
      <w:tr w:rsidR="00D811B3" w14:paraId="6E0FA26B" w14:textId="77777777" w:rsidTr="007F4D9C">
        <w:trPr>
          <w:trHeight w:val="345"/>
        </w:trPr>
        <w:tc>
          <w:tcPr>
            <w:tcW w:w="718" w:type="dxa"/>
            <w:vMerge/>
            <w:tcBorders>
              <w:left w:val="single" w:sz="4" w:space="0" w:color="auto"/>
              <w:right w:val="single" w:sz="4" w:space="0" w:color="auto"/>
            </w:tcBorders>
          </w:tcPr>
          <w:p w14:paraId="56929D8C" w14:textId="77777777" w:rsidR="00D811B3" w:rsidRPr="00591B29" w:rsidRDefault="00D811B3" w:rsidP="006E4D5C">
            <w:pPr>
              <w:pStyle w:val="ae"/>
              <w:rPr>
                <w:lang w:eastAsia="ja-JP"/>
              </w:rPr>
            </w:pPr>
          </w:p>
        </w:tc>
        <w:tc>
          <w:tcPr>
            <w:tcW w:w="4253" w:type="dxa"/>
            <w:tcBorders>
              <w:top w:val="single" w:sz="4" w:space="0" w:color="auto"/>
              <w:left w:val="single" w:sz="4" w:space="0" w:color="auto"/>
              <w:bottom w:val="single" w:sz="4" w:space="0" w:color="auto"/>
              <w:right w:val="single" w:sz="4" w:space="0" w:color="auto"/>
            </w:tcBorders>
          </w:tcPr>
          <w:p w14:paraId="51B2DB9A" w14:textId="79CF16DC" w:rsidR="00D811B3" w:rsidRPr="00591B29" w:rsidRDefault="00D46851" w:rsidP="006E4D5C">
            <w:pPr>
              <w:pStyle w:val="ae"/>
              <w:rPr>
                <w:lang w:eastAsia="ja-JP"/>
              </w:rPr>
            </w:pPr>
            <w:r>
              <w:rPr>
                <w:rFonts w:hint="eastAsia"/>
                <w:lang w:eastAsia="ja-JP"/>
              </w:rPr>
              <w:t>8</w:t>
            </w:r>
            <w:r>
              <w:rPr>
                <w:lang w:eastAsia="ja-JP"/>
              </w:rPr>
              <w:t>00</w:t>
            </w:r>
            <w:r w:rsidR="00D811B3">
              <w:t>人</w:t>
            </w:r>
            <w:r w:rsidR="00D811B3">
              <w:rPr>
                <w:spacing w:val="2"/>
              </w:rPr>
              <w:t>以</w:t>
            </w:r>
            <w:r w:rsidR="00D811B3">
              <w:t>下</w:t>
            </w:r>
          </w:p>
        </w:tc>
        <w:tc>
          <w:tcPr>
            <w:tcW w:w="2567" w:type="dxa"/>
            <w:tcBorders>
              <w:top w:val="single" w:sz="4" w:space="0" w:color="auto"/>
              <w:left w:val="single" w:sz="4" w:space="0" w:color="auto"/>
              <w:bottom w:val="single" w:sz="4" w:space="0" w:color="auto"/>
              <w:right w:val="single" w:sz="4" w:space="0" w:color="auto"/>
            </w:tcBorders>
          </w:tcPr>
          <w:p w14:paraId="559F7152" w14:textId="51BE4FE0" w:rsidR="00D811B3" w:rsidRPr="00591B29" w:rsidRDefault="00D46851" w:rsidP="006E4D5C">
            <w:pPr>
              <w:pStyle w:val="ae"/>
              <w:jc w:val="center"/>
              <w:rPr>
                <w:lang w:eastAsia="ja-JP"/>
              </w:rPr>
            </w:pPr>
            <w:r>
              <w:rPr>
                <w:rFonts w:hint="eastAsia"/>
                <w:lang w:eastAsia="ja-JP"/>
              </w:rPr>
              <w:t>2</w:t>
            </w:r>
            <w:r w:rsidR="00D811B3">
              <w:t>人以上</w:t>
            </w:r>
          </w:p>
        </w:tc>
        <w:tc>
          <w:tcPr>
            <w:tcW w:w="1108" w:type="dxa"/>
            <w:vMerge/>
            <w:tcBorders>
              <w:left w:val="single" w:sz="4" w:space="0" w:color="auto"/>
              <w:right w:val="single" w:sz="4" w:space="0" w:color="auto"/>
            </w:tcBorders>
          </w:tcPr>
          <w:p w14:paraId="60CB307A" w14:textId="77777777" w:rsidR="00D811B3" w:rsidRPr="00591B29" w:rsidRDefault="00D811B3" w:rsidP="006E4D5C">
            <w:pPr>
              <w:pStyle w:val="ae"/>
              <w:rPr>
                <w:lang w:eastAsia="ja-JP"/>
              </w:rPr>
            </w:pPr>
          </w:p>
        </w:tc>
      </w:tr>
      <w:tr w:rsidR="00D811B3" w14:paraId="53F567DC" w14:textId="77777777" w:rsidTr="007F4D9C">
        <w:trPr>
          <w:trHeight w:val="300"/>
        </w:trPr>
        <w:tc>
          <w:tcPr>
            <w:tcW w:w="718" w:type="dxa"/>
            <w:vMerge/>
            <w:tcBorders>
              <w:left w:val="single" w:sz="4" w:space="0" w:color="auto"/>
              <w:right w:val="single" w:sz="4" w:space="0" w:color="auto"/>
            </w:tcBorders>
          </w:tcPr>
          <w:p w14:paraId="68D6C480" w14:textId="77777777" w:rsidR="00D811B3" w:rsidRPr="00591B29" w:rsidRDefault="00D811B3" w:rsidP="006E4D5C">
            <w:pPr>
              <w:pStyle w:val="ae"/>
              <w:rPr>
                <w:lang w:eastAsia="ja-JP"/>
              </w:rPr>
            </w:pPr>
          </w:p>
        </w:tc>
        <w:tc>
          <w:tcPr>
            <w:tcW w:w="4253" w:type="dxa"/>
            <w:tcBorders>
              <w:top w:val="single" w:sz="4" w:space="0" w:color="auto"/>
              <w:left w:val="single" w:sz="4" w:space="0" w:color="auto"/>
              <w:bottom w:val="single" w:sz="4" w:space="0" w:color="auto"/>
              <w:right w:val="single" w:sz="4" w:space="0" w:color="auto"/>
            </w:tcBorders>
          </w:tcPr>
          <w:p w14:paraId="123D566B" w14:textId="094A3B0B" w:rsidR="00D811B3" w:rsidRPr="00591B29" w:rsidRDefault="00D46851" w:rsidP="006E4D5C">
            <w:pPr>
              <w:pStyle w:val="ae"/>
              <w:rPr>
                <w:lang w:eastAsia="ja-JP"/>
              </w:rPr>
            </w:pPr>
            <w:r>
              <w:rPr>
                <w:rFonts w:hint="eastAsia"/>
                <w:lang w:eastAsia="ja-JP"/>
              </w:rPr>
              <w:t>8</w:t>
            </w:r>
            <w:r>
              <w:rPr>
                <w:lang w:eastAsia="ja-JP"/>
              </w:rPr>
              <w:t>01</w:t>
            </w:r>
            <w:r w:rsidR="00D811B3">
              <w:t>人～</w:t>
            </w:r>
            <w:r>
              <w:rPr>
                <w:rFonts w:hint="eastAsia"/>
                <w:lang w:eastAsia="ja-JP"/>
              </w:rPr>
              <w:t>1</w:t>
            </w:r>
            <w:r>
              <w:rPr>
                <w:lang w:eastAsia="ja-JP"/>
              </w:rPr>
              <w:t>,200</w:t>
            </w:r>
            <w:r w:rsidR="00D811B3">
              <w:t>人以下</w:t>
            </w:r>
          </w:p>
        </w:tc>
        <w:tc>
          <w:tcPr>
            <w:tcW w:w="2567" w:type="dxa"/>
            <w:tcBorders>
              <w:top w:val="single" w:sz="4" w:space="0" w:color="auto"/>
              <w:left w:val="single" w:sz="4" w:space="0" w:color="auto"/>
              <w:bottom w:val="single" w:sz="4" w:space="0" w:color="auto"/>
              <w:right w:val="single" w:sz="4" w:space="0" w:color="auto"/>
            </w:tcBorders>
          </w:tcPr>
          <w:p w14:paraId="5628FA45" w14:textId="00DA7B67" w:rsidR="00D811B3" w:rsidRPr="00591B29" w:rsidRDefault="00D46851" w:rsidP="006E4D5C">
            <w:pPr>
              <w:pStyle w:val="ae"/>
              <w:jc w:val="center"/>
              <w:rPr>
                <w:lang w:eastAsia="ja-JP"/>
              </w:rPr>
            </w:pPr>
            <w:r>
              <w:rPr>
                <w:rFonts w:hint="eastAsia"/>
                <w:lang w:eastAsia="ja-JP"/>
              </w:rPr>
              <w:t>3</w:t>
            </w:r>
            <w:r w:rsidR="00D811B3">
              <w:t>人以上</w:t>
            </w:r>
          </w:p>
        </w:tc>
        <w:tc>
          <w:tcPr>
            <w:tcW w:w="1108" w:type="dxa"/>
            <w:vMerge/>
            <w:tcBorders>
              <w:left w:val="single" w:sz="4" w:space="0" w:color="auto"/>
              <w:right w:val="single" w:sz="4" w:space="0" w:color="auto"/>
            </w:tcBorders>
          </w:tcPr>
          <w:p w14:paraId="7D161A21" w14:textId="77777777" w:rsidR="00D811B3" w:rsidRPr="00591B29" w:rsidRDefault="00D811B3" w:rsidP="006E4D5C">
            <w:pPr>
              <w:pStyle w:val="ae"/>
              <w:rPr>
                <w:lang w:eastAsia="ja-JP"/>
              </w:rPr>
            </w:pPr>
          </w:p>
        </w:tc>
      </w:tr>
      <w:tr w:rsidR="00D811B3" w14:paraId="32FE80C9" w14:textId="77777777" w:rsidTr="007F4D9C">
        <w:trPr>
          <w:trHeight w:val="315"/>
        </w:trPr>
        <w:tc>
          <w:tcPr>
            <w:tcW w:w="718" w:type="dxa"/>
            <w:vMerge/>
            <w:tcBorders>
              <w:left w:val="single" w:sz="4" w:space="0" w:color="auto"/>
              <w:bottom w:val="nil"/>
              <w:right w:val="single" w:sz="4" w:space="0" w:color="auto"/>
            </w:tcBorders>
          </w:tcPr>
          <w:p w14:paraId="089E5724" w14:textId="77777777" w:rsidR="00D811B3" w:rsidRPr="00591B29" w:rsidRDefault="00D811B3" w:rsidP="006E4D5C">
            <w:pPr>
              <w:pStyle w:val="ae"/>
              <w:rPr>
                <w:lang w:eastAsia="ja-JP"/>
              </w:rPr>
            </w:pPr>
          </w:p>
        </w:tc>
        <w:tc>
          <w:tcPr>
            <w:tcW w:w="4253" w:type="dxa"/>
            <w:tcBorders>
              <w:top w:val="single" w:sz="4" w:space="0" w:color="auto"/>
              <w:left w:val="single" w:sz="4" w:space="0" w:color="auto"/>
              <w:bottom w:val="single" w:sz="4" w:space="0" w:color="auto"/>
              <w:right w:val="single" w:sz="4" w:space="0" w:color="auto"/>
            </w:tcBorders>
          </w:tcPr>
          <w:p w14:paraId="3D81A8FD" w14:textId="7A78FE58" w:rsidR="00D811B3" w:rsidRPr="00591B29" w:rsidRDefault="00D46851" w:rsidP="006E4D5C">
            <w:pPr>
              <w:pStyle w:val="ae"/>
              <w:rPr>
                <w:lang w:eastAsia="ja-JP"/>
              </w:rPr>
            </w:pPr>
            <w:r>
              <w:rPr>
                <w:rFonts w:hint="eastAsia"/>
                <w:lang w:eastAsia="ja-JP"/>
              </w:rPr>
              <w:t>1</w:t>
            </w:r>
            <w:r>
              <w:rPr>
                <w:lang w:eastAsia="ja-JP"/>
              </w:rPr>
              <w:t>,201</w:t>
            </w:r>
            <w:r w:rsidR="00D811B3">
              <w:t>人～</w:t>
            </w:r>
          </w:p>
        </w:tc>
        <w:tc>
          <w:tcPr>
            <w:tcW w:w="2567" w:type="dxa"/>
            <w:tcBorders>
              <w:top w:val="single" w:sz="4" w:space="0" w:color="auto"/>
              <w:left w:val="single" w:sz="4" w:space="0" w:color="auto"/>
              <w:bottom w:val="single" w:sz="4" w:space="0" w:color="auto"/>
              <w:right w:val="single" w:sz="4" w:space="0" w:color="auto"/>
            </w:tcBorders>
          </w:tcPr>
          <w:p w14:paraId="323CD27E" w14:textId="5FD863D6" w:rsidR="00D811B3" w:rsidRPr="00591B29" w:rsidRDefault="00D46851" w:rsidP="006E4D5C">
            <w:pPr>
              <w:pStyle w:val="ae"/>
              <w:jc w:val="center"/>
              <w:rPr>
                <w:lang w:eastAsia="ja-JP"/>
              </w:rPr>
            </w:pPr>
            <w:r>
              <w:rPr>
                <w:rFonts w:hint="eastAsia"/>
                <w:lang w:eastAsia="ja-JP"/>
              </w:rPr>
              <w:t>4</w:t>
            </w:r>
            <w:r w:rsidR="00D811B3">
              <w:t>人以上</w:t>
            </w:r>
          </w:p>
        </w:tc>
        <w:tc>
          <w:tcPr>
            <w:tcW w:w="1108" w:type="dxa"/>
            <w:vMerge/>
            <w:tcBorders>
              <w:left w:val="single" w:sz="4" w:space="0" w:color="auto"/>
              <w:bottom w:val="nil"/>
              <w:right w:val="single" w:sz="4" w:space="0" w:color="auto"/>
            </w:tcBorders>
          </w:tcPr>
          <w:p w14:paraId="62640AC8" w14:textId="77777777" w:rsidR="00D811B3" w:rsidRPr="00591B29" w:rsidRDefault="00D811B3" w:rsidP="006E4D5C">
            <w:pPr>
              <w:pStyle w:val="ae"/>
              <w:rPr>
                <w:lang w:eastAsia="ja-JP"/>
              </w:rPr>
            </w:pPr>
          </w:p>
        </w:tc>
      </w:tr>
      <w:tr w:rsidR="00D811B3" w14:paraId="3F4FEF3C" w14:textId="77777777" w:rsidTr="007F4D9C">
        <w:trPr>
          <w:trHeight w:val="1770"/>
        </w:trPr>
        <w:tc>
          <w:tcPr>
            <w:tcW w:w="8646" w:type="dxa"/>
            <w:gridSpan w:val="4"/>
            <w:tcBorders>
              <w:top w:val="nil"/>
              <w:left w:val="single" w:sz="4" w:space="0" w:color="auto"/>
              <w:bottom w:val="single" w:sz="4" w:space="0" w:color="auto"/>
              <w:right w:val="single" w:sz="4" w:space="0" w:color="auto"/>
            </w:tcBorders>
          </w:tcPr>
          <w:p w14:paraId="689F6899" w14:textId="06082C26" w:rsidR="00D811B3" w:rsidRDefault="00D811B3" w:rsidP="006E4D5C">
            <w:pPr>
              <w:pStyle w:val="ae"/>
              <w:ind w:leftChars="270" w:left="567"/>
              <w:rPr>
                <w:lang w:eastAsia="ja-JP"/>
              </w:rPr>
            </w:pPr>
            <w:r>
              <w:rPr>
                <w:rFonts w:hint="eastAsia"/>
                <w:lang w:eastAsia="ja-JP"/>
              </w:rPr>
              <w:t>（※</w:t>
            </w:r>
            <w:r w:rsidR="00D46851">
              <w:rPr>
                <w:rFonts w:hint="eastAsia"/>
                <w:lang w:eastAsia="ja-JP"/>
              </w:rPr>
              <w:t>1</w:t>
            </w:r>
            <w:r>
              <w:rPr>
                <w:rFonts w:hint="eastAsia"/>
                <w:lang w:eastAsia="ja-JP"/>
              </w:rPr>
              <w:t>）教職専任教員の配置は、以下のとおりとする。</w:t>
            </w:r>
          </w:p>
          <w:p w14:paraId="467C9DA8" w14:textId="42B6AF55" w:rsidR="00D811B3" w:rsidRDefault="00D811B3" w:rsidP="006E4D5C">
            <w:pPr>
              <w:pStyle w:val="ae"/>
              <w:ind w:leftChars="433" w:left="1050" w:hangingChars="67" w:hanging="141"/>
              <w:rPr>
                <w:lang w:eastAsia="ja-JP"/>
              </w:rPr>
            </w:pPr>
            <w:r>
              <w:rPr>
                <w:rFonts w:hint="eastAsia"/>
                <w:lang w:eastAsia="ja-JP"/>
              </w:rPr>
              <w:t>・教育の基礎的理解に関する科目（幼児、児童及び生徒の心身の発達及び学習の過程及び特別の支援を必要とする幼児、児童及び生徒に対する理解に係る部分を除く。）において</w:t>
            </w:r>
            <w:r w:rsidR="00D46851">
              <w:rPr>
                <w:rFonts w:hint="eastAsia"/>
                <w:lang w:eastAsia="ja-JP"/>
              </w:rPr>
              <w:t>1</w:t>
            </w:r>
            <w:r>
              <w:rPr>
                <w:rFonts w:hint="eastAsia"/>
                <w:lang w:eastAsia="ja-JP"/>
              </w:rPr>
              <w:t>人</w:t>
            </w:r>
          </w:p>
          <w:p w14:paraId="35B91B56" w14:textId="0F82F5BB" w:rsidR="00D811B3" w:rsidRDefault="00D811B3" w:rsidP="006E4D5C">
            <w:pPr>
              <w:pStyle w:val="ae"/>
              <w:ind w:leftChars="433" w:left="1050" w:hangingChars="67" w:hanging="141"/>
              <w:rPr>
                <w:lang w:eastAsia="ja-JP"/>
              </w:rPr>
            </w:pPr>
            <w:r>
              <w:rPr>
                <w:rFonts w:hint="eastAsia"/>
                <w:lang w:eastAsia="ja-JP"/>
              </w:rPr>
              <w:t>・「各教科の指導法」、教育の基礎的理解に関する科目（幼児、児童及び生徒の心身の発達及び学習の過程及び特別の支援を必要とする幼児、児童及び生徒に対する理解に係る部分に限る。）及び道徳、総合的な学習の時間等の指導法及び生徒指導、教育相談等に関する科目（道徳の理論及び指導法、総合的な学習の時間の指導法、特別活動の指導法、教育の方法及び技術、情報通信技術を活用した教育の理論及び方法に係る部分に限る。）において</w:t>
            </w:r>
            <w:r w:rsidR="00D46851">
              <w:rPr>
                <w:rFonts w:hint="eastAsia"/>
                <w:lang w:eastAsia="ja-JP"/>
              </w:rPr>
              <w:t>1</w:t>
            </w:r>
            <w:r>
              <w:rPr>
                <w:rFonts w:hint="eastAsia"/>
                <w:lang w:eastAsia="ja-JP"/>
              </w:rPr>
              <w:t>人</w:t>
            </w:r>
          </w:p>
          <w:p w14:paraId="195A7BE6" w14:textId="0284A16C" w:rsidR="00D811B3" w:rsidRPr="00591B29" w:rsidRDefault="00D811B3" w:rsidP="006E4D5C">
            <w:pPr>
              <w:pStyle w:val="ae"/>
              <w:ind w:leftChars="299" w:left="1050" w:hangingChars="201" w:hanging="422"/>
              <w:rPr>
                <w:lang w:eastAsia="ja-JP"/>
              </w:rPr>
            </w:pPr>
            <w:r>
              <w:rPr>
                <w:lang w:eastAsia="ja-JP"/>
              </w:rPr>
              <w:t>（</w:t>
            </w:r>
            <w:r>
              <w:rPr>
                <w:rFonts w:ascii="ＭＳ 明朝" w:hAnsi="ＭＳ 明朝" w:hint="eastAsia"/>
                <w:lang w:eastAsia="ja-JP"/>
              </w:rPr>
              <w:t>※</w:t>
            </w:r>
            <w:r w:rsidR="00D46851">
              <w:rPr>
                <w:rFonts w:hint="eastAsia"/>
                <w:lang w:eastAsia="ja-JP"/>
              </w:rPr>
              <w:t>2</w:t>
            </w:r>
            <w:r>
              <w:rPr>
                <w:lang w:eastAsia="ja-JP"/>
              </w:rPr>
              <w:t>）３（７）の規定にかかわらず、ただし書教員は、本表の必要教</w:t>
            </w:r>
            <w:r>
              <w:rPr>
                <w:lang w:eastAsia="ja-JP"/>
              </w:rPr>
              <w:t xml:space="preserve"> </w:t>
            </w:r>
            <w:r>
              <w:rPr>
                <w:lang w:eastAsia="ja-JP"/>
              </w:rPr>
              <w:t>職専任教員数の</w:t>
            </w:r>
            <w:r w:rsidR="00D46851">
              <w:rPr>
                <w:rFonts w:hint="eastAsia"/>
                <w:lang w:eastAsia="ja-JP"/>
              </w:rPr>
              <w:t>4</w:t>
            </w:r>
            <w:r>
              <w:rPr>
                <w:lang w:eastAsia="ja-JP"/>
              </w:rPr>
              <w:t>分の</w:t>
            </w:r>
            <w:r w:rsidR="00D46851">
              <w:rPr>
                <w:rFonts w:hint="eastAsia"/>
                <w:lang w:eastAsia="ja-JP"/>
              </w:rPr>
              <w:t>1</w:t>
            </w:r>
            <w:r>
              <w:rPr>
                <w:lang w:eastAsia="ja-JP"/>
              </w:rPr>
              <w:t>の範囲内で当該学科等の必要教職専任教員数に算入することができる（ただし、（</w:t>
            </w:r>
            <w:r>
              <w:rPr>
                <w:rFonts w:ascii="ＭＳ 明朝" w:hAnsi="ＭＳ 明朝" w:hint="eastAsia"/>
                <w:lang w:eastAsia="ja-JP"/>
              </w:rPr>
              <w:t>※</w:t>
            </w:r>
            <w:r w:rsidR="00D46851">
              <w:rPr>
                <w:rFonts w:hint="eastAsia"/>
                <w:lang w:eastAsia="ja-JP"/>
              </w:rPr>
              <w:t>1</w:t>
            </w:r>
            <w:r>
              <w:rPr>
                <w:lang w:eastAsia="ja-JP"/>
              </w:rPr>
              <w:t>）のそれぞれ配置する</w:t>
            </w:r>
            <w:r>
              <w:rPr>
                <w:rFonts w:hint="eastAsia"/>
                <w:lang w:eastAsia="ja-JP"/>
              </w:rPr>
              <w:t>１</w:t>
            </w:r>
            <w:r>
              <w:rPr>
                <w:lang w:eastAsia="ja-JP"/>
              </w:rPr>
              <w:t>人については、専ら当該学科等の教育研究に従事する者とする）。</w:t>
            </w:r>
          </w:p>
        </w:tc>
      </w:tr>
    </w:tbl>
    <w:p w14:paraId="7899B1FA" w14:textId="77777777" w:rsidR="00D811B3" w:rsidRDefault="00D811B3" w:rsidP="00D811B3">
      <w:pPr>
        <w:pStyle w:val="ae"/>
        <w:rPr>
          <w:lang w:eastAsia="ja-JP"/>
        </w:rPr>
      </w:pPr>
    </w:p>
    <w:p w14:paraId="6F694250" w14:textId="660C53E6" w:rsidR="00D811B3" w:rsidRPr="00F62A83" w:rsidRDefault="007E231D" w:rsidP="001B7858">
      <w:pPr>
        <w:rPr>
          <w:rFonts w:ascii="ＭＳ ゴシック" w:eastAsia="ＭＳ ゴシック" w:hAnsi="ＭＳ ゴシック"/>
        </w:rPr>
      </w:pPr>
      <w:r w:rsidRPr="00F62A83">
        <w:rPr>
          <w:rFonts w:ascii="ＭＳ ゴシック" w:eastAsia="ＭＳ ゴシック" w:hAnsi="ＭＳ ゴシック" w:hint="eastAsia"/>
        </w:rPr>
        <w:t>４．</w:t>
      </w:r>
      <w:r w:rsidR="00F06244" w:rsidRPr="00F62A83">
        <w:rPr>
          <w:rFonts w:ascii="ＭＳ ゴシック" w:eastAsia="ＭＳ ゴシック" w:hAnsi="ＭＳ ゴシック" w:hint="eastAsia"/>
        </w:rPr>
        <w:t>他学科等受講による免許状取得</w:t>
      </w:r>
    </w:p>
    <w:p w14:paraId="1616FE9B" w14:textId="77777777" w:rsidR="00F06244" w:rsidRDefault="00F06244" w:rsidP="00F06244">
      <w:pPr>
        <w:ind w:leftChars="67" w:left="141" w:right="-10"/>
      </w:pPr>
      <w:r>
        <w:rPr>
          <w:rFonts w:hint="eastAsia"/>
        </w:rPr>
        <w:t>○免許法別表</w:t>
      </w:r>
      <w:r w:rsidRPr="00C0793F">
        <w:t>第</w:t>
      </w:r>
      <w:r w:rsidRPr="00C0793F">
        <w:t>1</w:t>
      </w:r>
      <w:r w:rsidRPr="00C0793F">
        <w:t>備考第</w:t>
      </w:r>
      <w:r w:rsidRPr="00C0793F">
        <w:t>5</w:t>
      </w:r>
      <w:r w:rsidRPr="00AC0918">
        <w:rPr>
          <w:rFonts w:hint="eastAsia"/>
        </w:rPr>
        <w:t>号イ</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F06244" w14:paraId="309EE8A5" w14:textId="77777777" w:rsidTr="002B0606">
        <w:tc>
          <w:tcPr>
            <w:tcW w:w="9356" w:type="dxa"/>
          </w:tcPr>
          <w:p w14:paraId="0B32368F" w14:textId="77777777" w:rsidR="00F06244" w:rsidRPr="00AC0918" w:rsidRDefault="00F06244" w:rsidP="002B0606">
            <w:pPr>
              <w:ind w:leftChars="52" w:left="319" w:hangingChars="100" w:hanging="210"/>
            </w:pPr>
            <w:r w:rsidRPr="00C0793F">
              <w:t>5</w:t>
            </w:r>
            <w:r>
              <w:rPr>
                <w:rFonts w:hint="eastAsia"/>
              </w:rPr>
              <w:t xml:space="preserve">　第三</w:t>
            </w:r>
            <w:r w:rsidRPr="00AC0918">
              <w:rPr>
                <w:rFonts w:hint="eastAsia"/>
              </w:rPr>
              <w:t>欄に定める科目の単位は、次のいずれかに該当す</w:t>
            </w:r>
            <w:r>
              <w:rPr>
                <w:rFonts w:hint="eastAsia"/>
              </w:rPr>
              <w:t>るものでなければならない（別表</w:t>
            </w:r>
            <w:r w:rsidRPr="00C0793F">
              <w:t>第</w:t>
            </w:r>
            <w:r w:rsidRPr="00C0793F">
              <w:t>2</w:t>
            </w:r>
            <w:r w:rsidRPr="00C0793F">
              <w:t>及び別表第</w:t>
            </w:r>
            <w:r w:rsidRPr="00C0793F">
              <w:t>2</w:t>
            </w:r>
            <w:r w:rsidRPr="00C0793F">
              <w:t>の</w:t>
            </w:r>
            <w:r w:rsidRPr="00C0793F">
              <w:t>2</w:t>
            </w:r>
            <w:r w:rsidRPr="00AC0918">
              <w:rPr>
                <w:rFonts w:hint="eastAsia"/>
              </w:rPr>
              <w:t>の場合においても同様とする。）。</w:t>
            </w:r>
          </w:p>
          <w:p w14:paraId="2063D2E9" w14:textId="77777777" w:rsidR="00F06244" w:rsidRDefault="00F06244" w:rsidP="002B0606">
            <w:pPr>
              <w:ind w:leftChars="151" w:left="458" w:hangingChars="67" w:hanging="141"/>
            </w:pPr>
            <w:r w:rsidRPr="00AC0918">
              <w:rPr>
                <w:rFonts w:hint="eastAsia"/>
              </w:rPr>
              <w:t>イ</w:t>
            </w:r>
            <w:r>
              <w:rPr>
                <w:rFonts w:hint="eastAsia"/>
              </w:rPr>
              <w:t xml:space="preserve">　文部科</w:t>
            </w:r>
            <w:r w:rsidRPr="00C0793F">
              <w:t>学大臣が第</w:t>
            </w:r>
            <w:r w:rsidRPr="00C0793F">
              <w:t>16</w:t>
            </w:r>
            <w:r w:rsidRPr="00C0793F">
              <w:t>条の</w:t>
            </w:r>
            <w:r w:rsidRPr="00C0793F">
              <w:t>3</w:t>
            </w:r>
            <w:r w:rsidRPr="00C0793F">
              <w:t>第</w:t>
            </w:r>
            <w:r>
              <w:rPr>
                <w:rFonts w:hint="eastAsia"/>
              </w:rPr>
              <w:t>4</w:t>
            </w:r>
            <w:r w:rsidRPr="00C0793F">
              <w:t>項の政令</w:t>
            </w:r>
            <w:r w:rsidRPr="00AC0918">
              <w:rPr>
                <w:rFonts w:hint="eastAsia"/>
              </w:rPr>
              <w:t>で定める審議会等に諮問して免許状の授与の所要資格を得させるために適当と認める課程（以下「認定課程」という。）において修得したもの</w:t>
            </w:r>
          </w:p>
        </w:tc>
      </w:tr>
    </w:tbl>
    <w:p w14:paraId="2ACD23C2" w14:textId="77777777" w:rsidR="00F06244" w:rsidRDefault="00F06244" w:rsidP="001B7858"/>
    <w:p w14:paraId="6F289E09" w14:textId="77777777" w:rsidR="00F62A83" w:rsidRDefault="00F62A83" w:rsidP="00F62A83">
      <w:pPr>
        <w:ind w:leftChars="130" w:left="426" w:hangingChars="73" w:hanging="153"/>
        <w:rPr>
          <w:szCs w:val="21"/>
        </w:rPr>
      </w:pPr>
      <w:r>
        <w:rPr>
          <w:rFonts w:hint="eastAsia"/>
          <w:szCs w:val="21"/>
        </w:rPr>
        <w:t>▼平成</w:t>
      </w:r>
      <w:r>
        <w:rPr>
          <w:szCs w:val="21"/>
        </w:rPr>
        <w:t>23</w:t>
      </w:r>
      <w:r>
        <w:rPr>
          <w:rFonts w:hint="eastAsia"/>
          <w:szCs w:val="21"/>
        </w:rPr>
        <w:t>年度教職課程認定に関する事務担当者説明会（</w:t>
      </w:r>
      <w:r>
        <w:rPr>
          <w:szCs w:val="21"/>
        </w:rPr>
        <w:t>12/03/23</w:t>
      </w:r>
      <w:r>
        <w:rPr>
          <w:rFonts w:hint="eastAsia"/>
          <w:szCs w:val="21"/>
        </w:rPr>
        <w:t>）資料「事前質問への回答（法令解釈に係るものを除く）及び訂正」</w:t>
      </w:r>
    </w:p>
    <w:tbl>
      <w:tblPr>
        <w:tblStyle w:val="ad"/>
        <w:tblW w:w="0" w:type="auto"/>
        <w:tblInd w:w="421" w:type="dxa"/>
        <w:tblLook w:val="04A0" w:firstRow="1" w:lastRow="0" w:firstColumn="1" w:lastColumn="0" w:noHBand="0" w:noVBand="1"/>
      </w:tblPr>
      <w:tblGrid>
        <w:gridCol w:w="8639"/>
      </w:tblGrid>
      <w:tr w:rsidR="00F62A83" w14:paraId="3C76F495" w14:textId="77777777" w:rsidTr="009A064F">
        <w:tc>
          <w:tcPr>
            <w:tcW w:w="9207" w:type="dxa"/>
            <w:tcBorders>
              <w:top w:val="dotDash" w:sz="4" w:space="0" w:color="auto"/>
              <w:left w:val="dotDash" w:sz="4" w:space="0" w:color="auto"/>
              <w:bottom w:val="dotDash" w:sz="4" w:space="0" w:color="auto"/>
              <w:right w:val="dotDash" w:sz="4" w:space="0" w:color="auto"/>
            </w:tcBorders>
            <w:hideMark/>
          </w:tcPr>
          <w:p w14:paraId="0443B536" w14:textId="77777777" w:rsidR="00F62A83" w:rsidRDefault="00F62A83" w:rsidP="005E5C91">
            <w:pPr>
              <w:ind w:leftChars="13" w:left="168" w:hangingChars="67" w:hanging="141"/>
              <w:rPr>
                <w:szCs w:val="21"/>
              </w:rPr>
            </w:pPr>
            <w:r>
              <w:rPr>
                <w:szCs w:val="21"/>
              </w:rPr>
              <w:t>Q</w:t>
            </w:r>
            <w:r>
              <w:rPr>
                <w:rFonts w:hint="eastAsia"/>
                <w:szCs w:val="21"/>
              </w:rPr>
              <w:t xml:space="preserve">　他学科の学生が教職課程を履修する場合においても、相当関係を求めることとなるのか。</w:t>
            </w:r>
          </w:p>
          <w:p w14:paraId="348B887F" w14:textId="77777777" w:rsidR="00F62A83" w:rsidRDefault="00F62A83" w:rsidP="005E5C91">
            <w:pPr>
              <w:ind w:leftChars="12" w:left="25"/>
              <w:rPr>
                <w:szCs w:val="21"/>
              </w:rPr>
            </w:pPr>
            <w:r>
              <w:rPr>
                <w:szCs w:val="21"/>
              </w:rPr>
              <w:t>A</w:t>
            </w:r>
            <w:r>
              <w:rPr>
                <w:rFonts w:hint="eastAsia"/>
                <w:szCs w:val="21"/>
              </w:rPr>
              <w:t xml:space="preserve">　</w:t>
            </w:r>
          </w:p>
          <w:p w14:paraId="68004C99" w14:textId="77777777" w:rsidR="00F62A83" w:rsidRDefault="00F62A83" w:rsidP="009A064F">
            <w:pPr>
              <w:ind w:leftChars="89" w:left="340" w:hangingChars="73" w:hanging="153"/>
              <w:rPr>
                <w:szCs w:val="21"/>
              </w:rPr>
            </w:pPr>
            <w:r>
              <w:rPr>
                <w:rFonts w:hint="eastAsia"/>
                <w:szCs w:val="21"/>
              </w:rPr>
              <w:t>○</w:t>
            </w:r>
            <w:r>
              <w:rPr>
                <w:szCs w:val="21"/>
              </w:rPr>
              <w:t xml:space="preserve"> </w:t>
            </w:r>
            <w:r>
              <w:rPr>
                <w:rFonts w:hint="eastAsia"/>
                <w:szCs w:val="21"/>
              </w:rPr>
              <w:t>学科等の目的・性格と免許教科との相当関係は、当該学科に教職課程を置こうとする場合に課題となるものです。</w:t>
            </w:r>
          </w:p>
          <w:p w14:paraId="6E8768F7" w14:textId="77777777" w:rsidR="00F62A83" w:rsidRDefault="00F62A83" w:rsidP="009A064F">
            <w:pPr>
              <w:ind w:leftChars="89" w:left="340" w:hangingChars="73" w:hanging="153"/>
              <w:rPr>
                <w:szCs w:val="21"/>
              </w:rPr>
            </w:pPr>
            <w:r>
              <w:rPr>
                <w:rFonts w:hint="eastAsia"/>
                <w:szCs w:val="21"/>
              </w:rPr>
              <w:t>○</w:t>
            </w:r>
            <w:r>
              <w:rPr>
                <w:szCs w:val="21"/>
              </w:rPr>
              <w:t xml:space="preserve"> </w:t>
            </w:r>
            <w:r>
              <w:rPr>
                <w:rFonts w:hint="eastAsia"/>
                <w:szCs w:val="21"/>
              </w:rPr>
              <w:t>一方で、学生によっては、科目等履修などによって、教職課程の単位を修得することも予想されますが、このような学生個人の履修方法についてまで、相当関係の観点から指摘することはありません。</w:t>
            </w:r>
          </w:p>
          <w:p w14:paraId="5BD2AE56" w14:textId="77777777" w:rsidR="00F62A83" w:rsidRDefault="00F62A83" w:rsidP="009A064F">
            <w:pPr>
              <w:ind w:leftChars="89" w:left="340" w:hangingChars="73" w:hanging="153"/>
              <w:rPr>
                <w:szCs w:val="21"/>
              </w:rPr>
            </w:pPr>
            <w:r>
              <w:rPr>
                <w:rFonts w:hint="eastAsia"/>
                <w:szCs w:val="21"/>
              </w:rPr>
              <w:t>○</w:t>
            </w:r>
            <w:r>
              <w:rPr>
                <w:szCs w:val="21"/>
              </w:rPr>
              <w:t xml:space="preserve"> </w:t>
            </w:r>
            <w:r>
              <w:rPr>
                <w:rFonts w:hint="eastAsia"/>
                <w:szCs w:val="21"/>
              </w:rPr>
              <w:t>このような学生については、教員として必要な知識技能を身につけることができるよう、各大学において、適切な履修指導をお願いします。</w:t>
            </w:r>
          </w:p>
        </w:tc>
      </w:tr>
    </w:tbl>
    <w:p w14:paraId="182F71AC" w14:textId="77777777" w:rsidR="00F62A83" w:rsidRPr="00F62A83" w:rsidRDefault="00F62A83" w:rsidP="001B7858"/>
    <w:p w14:paraId="51754BF5" w14:textId="77777777" w:rsidR="00F06244" w:rsidRDefault="00F06244" w:rsidP="00F06244">
      <w:r>
        <w:rPr>
          <w:rFonts w:hint="eastAsia"/>
        </w:rPr>
        <w:t>（</w:t>
      </w:r>
      <w:r>
        <w:rPr>
          <w:rFonts w:hint="eastAsia"/>
        </w:rPr>
        <w:t>1</w:t>
      </w:r>
      <w:r>
        <w:rPr>
          <w:rFonts w:hint="eastAsia"/>
        </w:rPr>
        <w:t>）他学年履修</w:t>
      </w:r>
    </w:p>
    <w:p w14:paraId="1BEFC3DB" w14:textId="77777777" w:rsidR="00F06244" w:rsidRPr="004250A1" w:rsidRDefault="00F06244" w:rsidP="00F06244">
      <w:pPr>
        <w:ind w:leftChars="200" w:left="420"/>
      </w:pPr>
      <w:r>
        <w:rPr>
          <w:rFonts w:hint="eastAsia"/>
        </w:rPr>
        <w:t>☆</w:t>
      </w:r>
      <w:r>
        <w:rPr>
          <w:rFonts w:hint="eastAsia"/>
          <w:szCs w:val="21"/>
        </w:rPr>
        <w:t>『教職課程認定申請の手引き（平成</w:t>
      </w:r>
      <w:r>
        <w:rPr>
          <w:szCs w:val="21"/>
        </w:rPr>
        <w:t>25</w:t>
      </w:r>
      <w:r>
        <w:rPr>
          <w:rFonts w:hint="eastAsia"/>
          <w:szCs w:val="21"/>
        </w:rPr>
        <w:t>年度改訂版）』</w:t>
      </w:r>
      <w:r w:rsidRPr="004250A1">
        <w:rPr>
          <w:rFonts w:hint="eastAsia"/>
        </w:rPr>
        <w:t>（</w:t>
      </w:r>
      <w:r>
        <w:rPr>
          <w:rFonts w:hint="eastAsia"/>
        </w:rPr>
        <w:t>191</w:t>
      </w:r>
      <w:r w:rsidRPr="004250A1">
        <w:rPr>
          <w:rFonts w:hint="eastAsia"/>
        </w:rPr>
        <w:t>頁）</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F06244" w:rsidRPr="004250A1" w14:paraId="1B92EA61" w14:textId="77777777" w:rsidTr="002B0606">
        <w:trPr>
          <w:trHeight w:val="126"/>
        </w:trPr>
        <w:tc>
          <w:tcPr>
            <w:tcW w:w="9037" w:type="dxa"/>
            <w:tcBorders>
              <w:top w:val="dotDash" w:sz="4" w:space="0" w:color="auto"/>
              <w:left w:val="dotDash" w:sz="4" w:space="0" w:color="auto"/>
              <w:bottom w:val="nil"/>
              <w:right w:val="dotDash" w:sz="4" w:space="0" w:color="auto"/>
            </w:tcBorders>
          </w:tcPr>
          <w:p w14:paraId="583977D5" w14:textId="77777777" w:rsidR="00F06244" w:rsidRPr="004250A1" w:rsidRDefault="00F06244" w:rsidP="002B0606">
            <w:pPr>
              <w:ind w:leftChars="52" w:left="319" w:hangingChars="100" w:hanging="210"/>
            </w:pPr>
            <w:r w:rsidRPr="004250A1">
              <w:rPr>
                <w:rFonts w:hint="eastAsia"/>
              </w:rPr>
              <w:t>Q</w:t>
            </w:r>
            <w:r w:rsidRPr="004250A1">
              <w:rPr>
                <w:rFonts w:hint="eastAsia"/>
              </w:rPr>
              <w:t xml:space="preserve">　例えば、</w:t>
            </w:r>
            <w:r w:rsidRPr="004250A1">
              <w:rPr>
                <w:rFonts w:hint="eastAsia"/>
              </w:rPr>
              <w:t>A</w:t>
            </w:r>
            <w:r w:rsidRPr="004250A1">
              <w:rPr>
                <w:rFonts w:hint="eastAsia"/>
              </w:rPr>
              <w:t>学科において、平成</w:t>
            </w:r>
            <w:r w:rsidRPr="004250A1">
              <w:rPr>
                <w:rFonts w:hint="eastAsia"/>
              </w:rPr>
              <w:t>19</w:t>
            </w:r>
            <w:r w:rsidRPr="004250A1">
              <w:rPr>
                <w:rFonts w:hint="eastAsia"/>
              </w:rPr>
              <w:t>年度に小一種免の課程認定を申請し、平成</w:t>
            </w:r>
            <w:r w:rsidRPr="004250A1">
              <w:rPr>
                <w:rFonts w:hint="eastAsia"/>
              </w:rPr>
              <w:t>20</w:t>
            </w:r>
            <w:r w:rsidRPr="004250A1">
              <w:rPr>
                <w:rFonts w:hint="eastAsia"/>
              </w:rPr>
              <w:t>年度に小一種免の認定を受け、当該年度の入学生（</w:t>
            </w:r>
            <w:r w:rsidRPr="004250A1">
              <w:rPr>
                <w:rFonts w:hint="eastAsia"/>
              </w:rPr>
              <w:t>H20</w:t>
            </w:r>
            <w:r w:rsidRPr="004250A1">
              <w:rPr>
                <w:rFonts w:hint="eastAsia"/>
              </w:rPr>
              <w:t>年学生）の教育課程から、その認定課程を適用する場合、平成</w:t>
            </w:r>
            <w:r w:rsidRPr="004250A1">
              <w:rPr>
                <w:rFonts w:hint="eastAsia"/>
              </w:rPr>
              <w:t>19</w:t>
            </w:r>
            <w:r w:rsidRPr="004250A1">
              <w:rPr>
                <w:rFonts w:hint="eastAsia"/>
              </w:rPr>
              <w:t>年度以前の入学生（</w:t>
            </w:r>
            <w:r w:rsidRPr="004250A1">
              <w:rPr>
                <w:rFonts w:hint="eastAsia"/>
              </w:rPr>
              <w:t>H19</w:t>
            </w:r>
            <w:r w:rsidRPr="004250A1">
              <w:rPr>
                <w:rFonts w:hint="eastAsia"/>
              </w:rPr>
              <w:t>年以前学生）が小免を取得したいときはどのようにすればよいのか。</w:t>
            </w:r>
          </w:p>
          <w:p w14:paraId="2FB706F6" w14:textId="77777777" w:rsidR="00F06244" w:rsidRPr="004250A1" w:rsidRDefault="00F06244" w:rsidP="002B0606"/>
        </w:tc>
      </w:tr>
      <w:tr w:rsidR="00F06244" w:rsidRPr="004250A1" w14:paraId="6D5DBBC6" w14:textId="77777777" w:rsidTr="002B0606">
        <w:trPr>
          <w:trHeight w:val="1776"/>
        </w:trPr>
        <w:tc>
          <w:tcPr>
            <w:tcW w:w="9037" w:type="dxa"/>
            <w:tcBorders>
              <w:top w:val="nil"/>
              <w:left w:val="dotDash" w:sz="4" w:space="0" w:color="auto"/>
              <w:bottom w:val="nil"/>
              <w:right w:val="dotDash" w:sz="4" w:space="0" w:color="auto"/>
            </w:tcBorders>
          </w:tcPr>
          <w:p w14:paraId="6E364B00" w14:textId="77777777" w:rsidR="00F06244" w:rsidRPr="004250A1" w:rsidRDefault="00F06244" w:rsidP="002B0606">
            <w:pPr>
              <w:ind w:leftChars="52" w:left="319" w:hangingChars="100" w:hanging="210"/>
            </w:pPr>
            <w:r w:rsidRPr="004250A1">
              <w:rPr>
                <w:rFonts w:hint="eastAsia"/>
              </w:rPr>
              <w:t>A</w:t>
            </w:r>
            <w:r w:rsidRPr="004250A1">
              <w:rPr>
                <w:rFonts w:hint="eastAsia"/>
              </w:rPr>
              <w:t xml:space="preserve">　このような場合、認定を受けたのは、</w:t>
            </w:r>
            <w:r w:rsidRPr="004250A1">
              <w:rPr>
                <w:rFonts w:hint="eastAsia"/>
              </w:rPr>
              <w:t>H20</w:t>
            </w:r>
            <w:r w:rsidRPr="004250A1">
              <w:rPr>
                <w:rFonts w:hint="eastAsia"/>
              </w:rPr>
              <w:t>年学生の教育課程であり、</w:t>
            </w:r>
            <w:r w:rsidRPr="004250A1">
              <w:rPr>
                <w:rFonts w:hint="eastAsia"/>
              </w:rPr>
              <w:t>H19</w:t>
            </w:r>
            <w:r w:rsidRPr="004250A1">
              <w:rPr>
                <w:rFonts w:hint="eastAsia"/>
              </w:rPr>
              <w:t>年以前学生の教育課程は認定を受けていないが、</w:t>
            </w:r>
            <w:r w:rsidRPr="004250A1">
              <w:rPr>
                <w:rFonts w:hint="eastAsia"/>
              </w:rPr>
              <w:t>A</w:t>
            </w:r>
            <w:r w:rsidRPr="004250A1">
              <w:rPr>
                <w:rFonts w:hint="eastAsia"/>
              </w:rPr>
              <w:t>学科の認定課程の有無により、以下の（ⅰ）（ⅱ）のように異なる。</w:t>
            </w:r>
          </w:p>
          <w:p w14:paraId="33E82EF2" w14:textId="77777777" w:rsidR="00F06244" w:rsidRPr="004250A1" w:rsidRDefault="00F06244" w:rsidP="002B0606">
            <w:pPr>
              <w:ind w:leftChars="155" w:left="745" w:hangingChars="200" w:hanging="420"/>
            </w:pPr>
            <w:r w:rsidRPr="004250A1">
              <w:rPr>
                <w:rFonts w:hint="eastAsia"/>
              </w:rPr>
              <w:t>（ⅰ）</w:t>
            </w:r>
            <w:r w:rsidRPr="004250A1">
              <w:rPr>
                <w:rFonts w:hint="eastAsia"/>
              </w:rPr>
              <w:t>A</w:t>
            </w:r>
            <w:r w:rsidRPr="004250A1">
              <w:rPr>
                <w:rFonts w:hint="eastAsia"/>
              </w:rPr>
              <w:t>学科が、小一種免の認定を受ける前に、いずれの免許状の種類の教職課程も有していない場合は、備</w:t>
            </w:r>
            <w:r w:rsidRPr="004250A1">
              <w:rPr>
                <w:rFonts w:hint="eastAsia"/>
              </w:rPr>
              <w:t>5</w:t>
            </w:r>
            <w:r w:rsidRPr="004250A1">
              <w:rPr>
                <w:rFonts w:hint="eastAsia"/>
              </w:rPr>
              <w:t>ロにより、</w:t>
            </w:r>
            <w:r w:rsidRPr="004250A1">
              <w:rPr>
                <w:rFonts w:hint="eastAsia"/>
              </w:rPr>
              <w:t>H19</w:t>
            </w:r>
            <w:r w:rsidRPr="004250A1">
              <w:rPr>
                <w:rFonts w:hint="eastAsia"/>
              </w:rPr>
              <w:t>年以前学生の教育課程の授業科目を、</w:t>
            </w:r>
            <w:r w:rsidRPr="004250A1">
              <w:rPr>
                <w:rFonts w:hint="eastAsia"/>
              </w:rPr>
              <w:t>A</w:t>
            </w:r>
            <w:r w:rsidRPr="004250A1">
              <w:rPr>
                <w:rFonts w:hint="eastAsia"/>
              </w:rPr>
              <w:t>学科を有する大学の判断により、「教科に関する科目」として認めることができる（「教職に関する科目」「教科又は教職に関する科目」としては認めることができない。）</w:t>
            </w:r>
          </w:p>
        </w:tc>
      </w:tr>
      <w:tr w:rsidR="00F06244" w:rsidRPr="004250A1" w14:paraId="3B25A53A" w14:textId="77777777" w:rsidTr="002B0606">
        <w:trPr>
          <w:trHeight w:val="1369"/>
        </w:trPr>
        <w:tc>
          <w:tcPr>
            <w:tcW w:w="9037" w:type="dxa"/>
            <w:tcBorders>
              <w:top w:val="nil"/>
              <w:left w:val="dotDash" w:sz="4" w:space="0" w:color="auto"/>
              <w:bottom w:val="dotDash" w:sz="4" w:space="0" w:color="auto"/>
              <w:right w:val="dotDash" w:sz="4" w:space="0" w:color="auto"/>
            </w:tcBorders>
          </w:tcPr>
          <w:p w14:paraId="3FF98E2B" w14:textId="77777777" w:rsidR="00F06244" w:rsidRPr="004250A1" w:rsidRDefault="00F06244" w:rsidP="002B0606">
            <w:pPr>
              <w:ind w:leftChars="155" w:left="745" w:hangingChars="200" w:hanging="420"/>
            </w:pPr>
            <w:r w:rsidRPr="004250A1">
              <w:rPr>
                <w:rFonts w:hint="eastAsia"/>
              </w:rPr>
              <w:t>（ⅱ）</w:t>
            </w:r>
            <w:r w:rsidRPr="004250A1">
              <w:rPr>
                <w:rFonts w:hint="eastAsia"/>
              </w:rPr>
              <w:t>A</w:t>
            </w:r>
            <w:r w:rsidRPr="004250A1">
              <w:rPr>
                <w:rFonts w:hint="eastAsia"/>
              </w:rPr>
              <w:t>学科が、小一種免の認定を受ける前に、少なくともいずれかの免許状の種類の教職課程を有している場合は、備</w:t>
            </w:r>
            <w:r w:rsidRPr="004250A1">
              <w:rPr>
                <w:rFonts w:hint="eastAsia"/>
              </w:rPr>
              <w:t>5</w:t>
            </w:r>
            <w:r w:rsidRPr="004250A1">
              <w:rPr>
                <w:rFonts w:hint="eastAsia"/>
              </w:rPr>
              <w:t>ロの適用が認められないため、</w:t>
            </w:r>
            <w:r w:rsidRPr="004250A1">
              <w:rPr>
                <w:rFonts w:hint="eastAsia"/>
              </w:rPr>
              <w:t>H1</w:t>
            </w:r>
            <w:r>
              <w:rPr>
                <w:rFonts w:hint="eastAsia"/>
              </w:rPr>
              <w:t>9</w:t>
            </w:r>
            <w:r w:rsidRPr="004250A1">
              <w:rPr>
                <w:rFonts w:hint="eastAsia"/>
              </w:rPr>
              <w:t>年</w:t>
            </w:r>
            <w:r w:rsidRPr="004250A1">
              <w:rPr>
                <w:rFonts w:ascii="HG丸ｺﾞｼｯｸM-PRO" w:hint="eastAsia"/>
              </w:rPr>
              <w:t>以</w:t>
            </w:r>
            <w:r w:rsidRPr="004250A1">
              <w:rPr>
                <w:rFonts w:hint="eastAsia"/>
              </w:rPr>
              <w:t>前学生の教育課程の授業科目の単位を修得しても、小一種免取得のための単位にはならない。</w:t>
            </w:r>
          </w:p>
          <w:p w14:paraId="63CFEF8B" w14:textId="77777777" w:rsidR="00F06244" w:rsidRPr="004250A1" w:rsidRDefault="00F06244" w:rsidP="002B0606">
            <w:pPr>
              <w:ind w:leftChars="139" w:left="319" w:hangingChars="13" w:hanging="27"/>
            </w:pPr>
            <w:r w:rsidRPr="004250A1">
              <w:rPr>
                <w:rFonts w:hint="eastAsia"/>
              </w:rPr>
              <w:t xml:space="preserve">　よって、（ⅰ）の場合は、「教職に関する科目」「教科又は教職に関する科目」、（ⅱ）の場合は、「教科に関する科目」「教職に関する科目」「教科又は教職に関する科目」の単位を修得するためには、</w:t>
            </w:r>
            <w:r w:rsidRPr="004250A1">
              <w:rPr>
                <w:rFonts w:hint="eastAsia"/>
              </w:rPr>
              <w:t>N20</w:t>
            </w:r>
            <w:r w:rsidRPr="004250A1">
              <w:rPr>
                <w:rFonts w:hint="eastAsia"/>
              </w:rPr>
              <w:t>年学生の教育課程の授業科目を履修し、その単位を修得しなければならない。</w:t>
            </w:r>
          </w:p>
        </w:tc>
      </w:tr>
    </w:tbl>
    <w:p w14:paraId="2E4073F8" w14:textId="77777777" w:rsidR="00F06244" w:rsidRDefault="00F06244" w:rsidP="00F06244">
      <w:pPr>
        <w:ind w:leftChars="200" w:left="420"/>
      </w:pPr>
    </w:p>
    <w:p w14:paraId="79ADB906" w14:textId="77777777" w:rsidR="00F06244" w:rsidRDefault="00F06244" w:rsidP="00F06244">
      <w:pPr>
        <w:ind w:leftChars="200" w:left="420"/>
      </w:pPr>
      <w:r>
        <w:rPr>
          <w:rFonts w:hint="eastAsia"/>
        </w:rPr>
        <w:t xml:space="preserve">　他学年履修という言葉は正式に使われているわけではありませんが、</w:t>
      </w:r>
      <w:r>
        <w:rPr>
          <w:rFonts w:hint="eastAsia"/>
        </w:rPr>
        <w:t>2007</w:t>
      </w:r>
      <w:r>
        <w:rPr>
          <w:rFonts w:hint="eastAsia"/>
        </w:rPr>
        <w:t>年の研修会時に文科省の事務官の方がこのような表現を使われたのでこの表現を使用しております。</w:t>
      </w:r>
    </w:p>
    <w:p w14:paraId="18A00368" w14:textId="77777777" w:rsidR="00F06244" w:rsidRDefault="00F06244" w:rsidP="00F06244">
      <w:pPr>
        <w:ind w:leftChars="200" w:left="420"/>
      </w:pPr>
      <w:r>
        <w:rPr>
          <w:rFonts w:hint="eastAsia"/>
        </w:rPr>
        <w:t xml:space="preserve">　どういった事例が他学年履修にあたるかと申しますと、上記の事例のとおり、入学した翌年度の学年から初めて教職課程が設置された場合や、認定課程が追加された場合において、課程認定を受けた学年のカリキュラムで履修して免許状取得を行うといったことを他学年履修とよんでいます。</w:t>
      </w:r>
    </w:p>
    <w:p w14:paraId="4834DEF1" w14:textId="77777777" w:rsidR="00455183" w:rsidRDefault="00455183" w:rsidP="001B7858"/>
    <w:p w14:paraId="21358224" w14:textId="77777777" w:rsidR="00F06244" w:rsidRDefault="00F06244" w:rsidP="00F06244">
      <w:pPr>
        <w:ind w:leftChars="202" w:left="424"/>
        <w:rPr>
          <w:szCs w:val="21"/>
        </w:rPr>
      </w:pPr>
      <w:r>
        <w:rPr>
          <w:rFonts w:hint="eastAsia"/>
          <w:szCs w:val="21"/>
        </w:rPr>
        <w:t>▼平成</w:t>
      </w:r>
      <w:r>
        <w:rPr>
          <w:szCs w:val="21"/>
        </w:rPr>
        <w:t>25</w:t>
      </w:r>
      <w:r>
        <w:rPr>
          <w:rFonts w:hint="eastAsia"/>
          <w:szCs w:val="21"/>
        </w:rPr>
        <w:t>年度教職課程認定申請説明会資料（</w:t>
      </w:r>
      <w:r>
        <w:rPr>
          <w:szCs w:val="21"/>
        </w:rPr>
        <w:t>14/03/19</w:t>
      </w:r>
      <w:r>
        <w:rPr>
          <w:rFonts w:hint="eastAsia"/>
          <w:szCs w:val="21"/>
        </w:rPr>
        <w:t xml:space="preserve">）質問と回答　</w:t>
      </w:r>
      <w:r>
        <w:rPr>
          <w:szCs w:val="21"/>
        </w:rPr>
        <w:t>No18</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F06244" w14:paraId="74EDC1D7" w14:textId="77777777" w:rsidTr="002B0606">
        <w:tc>
          <w:tcPr>
            <w:tcW w:w="9066" w:type="dxa"/>
            <w:tcBorders>
              <w:top w:val="dotDash" w:sz="4" w:space="0" w:color="auto"/>
              <w:left w:val="dotDash" w:sz="4" w:space="0" w:color="auto"/>
              <w:bottom w:val="dotDash" w:sz="4" w:space="0" w:color="auto"/>
              <w:right w:val="dotDash" w:sz="4" w:space="0" w:color="auto"/>
            </w:tcBorders>
          </w:tcPr>
          <w:p w14:paraId="1CCE5747" w14:textId="77777777" w:rsidR="00F06244" w:rsidRDefault="00F06244" w:rsidP="002B0606">
            <w:pPr>
              <w:ind w:leftChars="18" w:left="183" w:hangingChars="69" w:hanging="145"/>
              <w:rPr>
                <w:szCs w:val="21"/>
              </w:rPr>
            </w:pPr>
            <w:r>
              <w:rPr>
                <w:szCs w:val="21"/>
              </w:rPr>
              <w:t>Q</w:t>
            </w:r>
            <w:r>
              <w:rPr>
                <w:rFonts w:hint="eastAsia"/>
                <w:szCs w:val="21"/>
              </w:rPr>
              <w:t xml:space="preserve">　平成</w:t>
            </w:r>
            <w:r>
              <w:rPr>
                <w:szCs w:val="21"/>
              </w:rPr>
              <w:t>26</w:t>
            </w:r>
            <w:r>
              <w:rPr>
                <w:rFonts w:hint="eastAsia"/>
                <w:szCs w:val="21"/>
              </w:rPr>
              <w:t>年度における教職課程認定申請の結果、もし認可が得られなかった場合、平成</w:t>
            </w:r>
            <w:r>
              <w:rPr>
                <w:szCs w:val="21"/>
              </w:rPr>
              <w:t>27</w:t>
            </w:r>
            <w:r>
              <w:rPr>
                <w:rFonts w:hint="eastAsia"/>
                <w:szCs w:val="21"/>
              </w:rPr>
              <w:t>年度入学生については教員免許を取得することはできないのか。</w:t>
            </w:r>
          </w:p>
          <w:p w14:paraId="32F6FB1D" w14:textId="77777777" w:rsidR="00F06244" w:rsidRDefault="00F06244" w:rsidP="002B0606">
            <w:pPr>
              <w:ind w:leftChars="91" w:left="191" w:firstLineChars="100" w:firstLine="210"/>
              <w:rPr>
                <w:szCs w:val="21"/>
              </w:rPr>
            </w:pPr>
            <w:r>
              <w:rPr>
                <w:rFonts w:hint="eastAsia"/>
                <w:szCs w:val="21"/>
              </w:rPr>
              <w:t>また、翌年度の再課程申請で認可された場合、カリキュラムの工夫によっては、平成</w:t>
            </w:r>
            <w:r>
              <w:rPr>
                <w:szCs w:val="21"/>
              </w:rPr>
              <w:t>27</w:t>
            </w:r>
            <w:r>
              <w:rPr>
                <w:rFonts w:hint="eastAsia"/>
                <w:szCs w:val="21"/>
              </w:rPr>
              <w:t>年度入学生についても教員免許を取得させることは可能であるのか。</w:t>
            </w:r>
          </w:p>
          <w:p w14:paraId="480C437A" w14:textId="77777777" w:rsidR="00F06244" w:rsidRDefault="00F06244" w:rsidP="002B0606">
            <w:pPr>
              <w:ind w:leftChars="18" w:left="183" w:hangingChars="69" w:hanging="145"/>
              <w:rPr>
                <w:szCs w:val="21"/>
              </w:rPr>
            </w:pPr>
          </w:p>
          <w:p w14:paraId="19858527" w14:textId="77777777" w:rsidR="00F06244" w:rsidRDefault="00F06244" w:rsidP="002B0606">
            <w:pPr>
              <w:ind w:leftChars="18" w:left="183" w:hangingChars="69" w:hanging="145"/>
              <w:rPr>
                <w:szCs w:val="21"/>
              </w:rPr>
            </w:pPr>
            <w:r>
              <w:rPr>
                <w:szCs w:val="21"/>
              </w:rPr>
              <w:lastRenderedPageBreak/>
              <w:t>A</w:t>
            </w:r>
            <w:r>
              <w:rPr>
                <w:rFonts w:hint="eastAsia"/>
                <w:szCs w:val="21"/>
              </w:rPr>
              <w:t xml:space="preserve">　現行制度において、教職課程認定は、学則に定められた組織のうち、定員を置く最小単位（学科や専攻など）に対して行うこととなっており、各学科等の目的・性格（学科等名称、学科等の設置理念及び学位（又は学位の分野）などと免許状の教科等との相当関係について審査の上、その学科等において免許状の教科等の専門性が担保されることが確認されて初めて認定されるものです。</w:t>
            </w:r>
          </w:p>
          <w:p w14:paraId="3251D6E0" w14:textId="77777777" w:rsidR="00F06244" w:rsidRDefault="00F06244" w:rsidP="002B0606">
            <w:pPr>
              <w:ind w:leftChars="90" w:left="189" w:firstLineChars="100" w:firstLine="210"/>
              <w:rPr>
                <w:szCs w:val="21"/>
              </w:rPr>
            </w:pPr>
            <w:r>
              <w:rPr>
                <w:rFonts w:hint="eastAsia"/>
                <w:szCs w:val="21"/>
              </w:rPr>
              <w:t>教職課程認定を受けていない年度の学生や課程認定を受けていない学科等に所属する学生が、教員免許状を取得できるかのように広報及び履修指導することは、課程認定制度の趣旨に鑑みて適正とは言えません。</w:t>
            </w:r>
          </w:p>
          <w:p w14:paraId="08AD2193" w14:textId="77777777" w:rsidR="00F06244" w:rsidRDefault="00F06244" w:rsidP="002B0606">
            <w:pPr>
              <w:ind w:leftChars="90" w:left="189" w:firstLineChars="100" w:firstLine="210"/>
              <w:rPr>
                <w:szCs w:val="21"/>
              </w:rPr>
            </w:pPr>
            <w:r>
              <w:rPr>
                <w:rFonts w:hint="eastAsia"/>
                <w:szCs w:val="21"/>
              </w:rPr>
              <w:t>大学においては、教職課程認定申請にあたって、手引きを御熟読の上、教職課程認定基準や申請の手続き等について十分に御理解いただいた上で申請することが肝要であり、申請後に取り下げ等を行わなければならない事態が起こらないように十分に御準備ください。</w:t>
            </w:r>
          </w:p>
        </w:tc>
      </w:tr>
    </w:tbl>
    <w:p w14:paraId="60325335" w14:textId="77777777" w:rsidR="00F06244" w:rsidRDefault="00F06244" w:rsidP="00F06244"/>
    <w:p w14:paraId="05AF0D12" w14:textId="77777777" w:rsidR="00F06244" w:rsidRDefault="00F06244" w:rsidP="00F06244">
      <w:pPr>
        <w:ind w:leftChars="202" w:left="424" w:firstLineChars="100" w:firstLine="210"/>
      </w:pPr>
      <w:r>
        <w:rPr>
          <w:rFonts w:hint="eastAsia"/>
        </w:rPr>
        <w:t>上記回答のとおり、</w:t>
      </w:r>
      <w:r>
        <w:rPr>
          <w:rFonts w:hint="eastAsia"/>
          <w:szCs w:val="21"/>
        </w:rPr>
        <w:t>課程認定制度の趣旨に鑑みて適正な取り扱いではないものの、</w:t>
      </w:r>
      <w:r>
        <w:rPr>
          <w:rFonts w:hint="eastAsia"/>
        </w:rPr>
        <w:t>備考第</w:t>
      </w:r>
      <w:r>
        <w:rPr>
          <w:rFonts w:hint="eastAsia"/>
        </w:rPr>
        <w:t>5</w:t>
      </w:r>
      <w:r>
        <w:rPr>
          <w:rFonts w:hint="eastAsia"/>
        </w:rPr>
        <w:t>号イの規定には</w:t>
      </w:r>
      <w:r>
        <w:t>反し</w:t>
      </w:r>
      <w:r>
        <w:rPr>
          <w:rFonts w:hint="eastAsia"/>
        </w:rPr>
        <w:t>ません。</w:t>
      </w:r>
    </w:p>
    <w:p w14:paraId="2D2C8D4D" w14:textId="77777777" w:rsidR="00F06244" w:rsidRDefault="00F06244" w:rsidP="001B7858"/>
    <w:p w14:paraId="7B5B2B43" w14:textId="77777777" w:rsidR="00F06244" w:rsidRDefault="00F06244" w:rsidP="00F06244">
      <w:pPr>
        <w:rPr>
          <w:lang w:eastAsia="zh-CN"/>
        </w:rPr>
      </w:pPr>
      <w:r>
        <w:rPr>
          <w:rFonts w:hint="eastAsia"/>
          <w:lang w:eastAsia="zh-CN"/>
        </w:rPr>
        <w:t>（</w:t>
      </w:r>
      <w:r>
        <w:rPr>
          <w:rFonts w:hint="eastAsia"/>
        </w:rPr>
        <w:t>3</w:t>
      </w:r>
      <w:r>
        <w:rPr>
          <w:rFonts w:hint="eastAsia"/>
          <w:lang w:eastAsia="zh-CN"/>
        </w:rPr>
        <w:t>）他学部（他学科）受講</w:t>
      </w:r>
    </w:p>
    <w:p w14:paraId="73979948" w14:textId="77777777" w:rsidR="00F06244" w:rsidRDefault="00F06244" w:rsidP="00F06244">
      <w:pPr>
        <w:ind w:leftChars="200" w:left="420" w:firstLineChars="100" w:firstLine="210"/>
      </w:pPr>
      <w:r>
        <w:rPr>
          <w:rFonts w:hint="eastAsia"/>
        </w:rPr>
        <w:t>次に、自学科で認定を受けていない教科の免許を取得する場合、他学部（他学科）受講により免許状を取得させることがあります。</w:t>
      </w:r>
    </w:p>
    <w:p w14:paraId="19E04762" w14:textId="77777777" w:rsidR="00F06244" w:rsidRDefault="00F06244" w:rsidP="00F06244">
      <w:pPr>
        <w:ind w:leftChars="200" w:left="420"/>
      </w:pPr>
      <w:r>
        <w:rPr>
          <w:rFonts w:hint="eastAsia"/>
        </w:rPr>
        <w:t xml:space="preserve">　古くは平成初期の通知に問題がない旨の記載がありますが、他学部（他学科）受講による免許取得が可能な根拠はやはり備考第</w:t>
      </w:r>
      <w:r>
        <w:rPr>
          <w:rFonts w:hint="eastAsia"/>
        </w:rPr>
        <w:t>5</w:t>
      </w:r>
      <w:r>
        <w:rPr>
          <w:rFonts w:hint="eastAsia"/>
        </w:rPr>
        <w:t>号イです。</w:t>
      </w:r>
    </w:p>
    <w:p w14:paraId="4C1F478D" w14:textId="77777777" w:rsidR="00F06244" w:rsidRDefault="00F06244" w:rsidP="00F06244">
      <w:pPr>
        <w:ind w:leftChars="200" w:left="420" w:firstLineChars="100" w:firstLine="210"/>
      </w:pPr>
      <w:r>
        <w:rPr>
          <w:rFonts w:hint="eastAsia"/>
        </w:rPr>
        <w:t>学生の所属学部・学科にかかわらず、課程認定を受けている科目の単位を修得すれば良いという原則から導かれる通知であると思います。</w:t>
      </w:r>
    </w:p>
    <w:p w14:paraId="6708DAF7" w14:textId="77777777" w:rsidR="00F06244" w:rsidRDefault="00F06244" w:rsidP="00F06244"/>
    <w:p w14:paraId="59C52167" w14:textId="77777777" w:rsidR="00F06244" w:rsidRDefault="00F06244" w:rsidP="00F06244">
      <w:pPr>
        <w:ind w:leftChars="100" w:left="210"/>
      </w:pPr>
      <w:r>
        <w:rPr>
          <w:rFonts w:hint="eastAsia"/>
        </w:rPr>
        <w:t>○</w:t>
      </w:r>
      <w:r>
        <w:t>新免許基準による教員免許状の授与の手続き等について</w:t>
      </w:r>
      <w:r>
        <w:rPr>
          <w:rFonts w:hint="eastAsia"/>
        </w:rPr>
        <w:t xml:space="preserve">（通知）　</w:t>
      </w:r>
      <w:r w:rsidRPr="00136B59">
        <w:t>（</w:t>
      </w:r>
      <w:r w:rsidRPr="00136B59">
        <w:t>H2.7.20</w:t>
      </w:r>
      <w:r w:rsidRPr="00136B59">
        <w:t>）</w:t>
      </w:r>
    </w:p>
    <w:p w14:paraId="7A9F46EE" w14:textId="77777777" w:rsidR="00F06244" w:rsidRDefault="00F06244" w:rsidP="00F06244">
      <w:pPr>
        <w:ind w:leftChars="200" w:left="420" w:firstLine="2"/>
      </w:pPr>
      <w:r>
        <w:rPr>
          <w:rFonts w:hint="eastAsia"/>
        </w:rPr>
        <w:t>3</w:t>
      </w:r>
      <w:r>
        <w:t xml:space="preserve">　いわゆる他学科聴講の取り扱いについて</w:t>
      </w:r>
      <w:r>
        <w:t xml:space="preserve"> </w:t>
      </w:r>
    </w:p>
    <w:p w14:paraId="4B71027C" w14:textId="77777777" w:rsidR="00F06244" w:rsidRDefault="00F06244" w:rsidP="00F06244">
      <w:pPr>
        <w:ind w:leftChars="300" w:left="630" w:firstLineChars="100" w:firstLine="210"/>
      </w:pPr>
      <w:r>
        <w:t>大学に在学中の者が、いわゆる他学科聴講により、当該者の所属する学科が認定を受けている免許状以外の免許状の授与を受けるために必要な専門教育科目の単位を修得した場合</w:t>
      </w:r>
      <w:r>
        <w:rPr>
          <w:rFonts w:hint="eastAsia"/>
        </w:rPr>
        <w:t>（</w:t>
      </w:r>
      <w:r>
        <w:t>例えば、英語についての中学校教諭一種免許状の課程認定を受けている英文学科所属の学生が、国語についての中学校教諭一種免許状の課程認定を受けている国文学科において、国語についての免許状の授与を受けるために必要な専門教育科目の単位を修得した場合。</w:t>
      </w:r>
      <w:r>
        <w:rPr>
          <w:rFonts w:hint="eastAsia"/>
        </w:rPr>
        <w:t>）</w:t>
      </w:r>
      <w:r>
        <w:t>は、従来から、単位修得を行った当該他学科が認定を受けている免許状についても取得できる取り扱いとなっているが、今後とも同様の取り扱いとすること。</w:t>
      </w:r>
      <w:r>
        <w:t xml:space="preserve"> </w:t>
      </w:r>
    </w:p>
    <w:p w14:paraId="497929C9" w14:textId="77777777" w:rsidR="00F06244" w:rsidRDefault="00F06244" w:rsidP="00F06244"/>
    <w:p w14:paraId="4844DC96" w14:textId="77777777" w:rsidR="00F06244" w:rsidRDefault="00F06244" w:rsidP="00F06244">
      <w:pPr>
        <w:ind w:leftChars="130" w:left="426" w:hangingChars="73" w:hanging="153"/>
        <w:rPr>
          <w:szCs w:val="21"/>
        </w:rPr>
      </w:pPr>
      <w:r>
        <w:rPr>
          <w:rFonts w:hint="eastAsia"/>
          <w:szCs w:val="21"/>
        </w:rPr>
        <w:t>▼平成</w:t>
      </w:r>
      <w:r>
        <w:rPr>
          <w:szCs w:val="21"/>
        </w:rPr>
        <w:t>23</w:t>
      </w:r>
      <w:r>
        <w:rPr>
          <w:rFonts w:hint="eastAsia"/>
          <w:szCs w:val="21"/>
        </w:rPr>
        <w:t>年度教職課程認定に関する事務担当者説明会（</w:t>
      </w:r>
      <w:r>
        <w:rPr>
          <w:szCs w:val="21"/>
        </w:rPr>
        <w:t>12/03/23</w:t>
      </w:r>
      <w:r>
        <w:rPr>
          <w:rFonts w:hint="eastAsia"/>
          <w:szCs w:val="21"/>
        </w:rPr>
        <w:t>）資料「事前質問への回答（法令解釈に係るものを除く）及び訂正」</w:t>
      </w:r>
    </w:p>
    <w:tbl>
      <w:tblPr>
        <w:tblStyle w:val="ad"/>
        <w:tblW w:w="0" w:type="auto"/>
        <w:tblInd w:w="421" w:type="dxa"/>
        <w:tblLook w:val="04A0" w:firstRow="1" w:lastRow="0" w:firstColumn="1" w:lastColumn="0" w:noHBand="0" w:noVBand="1"/>
      </w:tblPr>
      <w:tblGrid>
        <w:gridCol w:w="8639"/>
      </w:tblGrid>
      <w:tr w:rsidR="00F06244" w14:paraId="04012580" w14:textId="77777777" w:rsidTr="002B0606">
        <w:tc>
          <w:tcPr>
            <w:tcW w:w="9207" w:type="dxa"/>
            <w:tcBorders>
              <w:top w:val="dotDash" w:sz="4" w:space="0" w:color="auto"/>
              <w:left w:val="dotDash" w:sz="4" w:space="0" w:color="auto"/>
              <w:bottom w:val="dotDash" w:sz="4" w:space="0" w:color="auto"/>
              <w:right w:val="dotDash" w:sz="4" w:space="0" w:color="auto"/>
            </w:tcBorders>
            <w:hideMark/>
          </w:tcPr>
          <w:p w14:paraId="14CF34CC" w14:textId="77777777" w:rsidR="00F06244" w:rsidRDefault="00F06244" w:rsidP="00455183">
            <w:pPr>
              <w:ind w:leftChars="13" w:left="168" w:hangingChars="67" w:hanging="141"/>
              <w:rPr>
                <w:szCs w:val="21"/>
              </w:rPr>
            </w:pPr>
            <w:r>
              <w:rPr>
                <w:szCs w:val="21"/>
              </w:rPr>
              <w:t>Q</w:t>
            </w:r>
            <w:r>
              <w:rPr>
                <w:rFonts w:hint="eastAsia"/>
                <w:szCs w:val="21"/>
              </w:rPr>
              <w:t xml:space="preserve">　他学科の学生が教職課程を履修する場合においても、相当関係を求めることとなるのか。</w:t>
            </w:r>
          </w:p>
          <w:p w14:paraId="6C292277" w14:textId="77777777" w:rsidR="00F06244" w:rsidRDefault="00F06244" w:rsidP="00455183">
            <w:pPr>
              <w:ind w:leftChars="12" w:left="25"/>
              <w:rPr>
                <w:szCs w:val="21"/>
              </w:rPr>
            </w:pPr>
            <w:r>
              <w:rPr>
                <w:szCs w:val="21"/>
              </w:rPr>
              <w:lastRenderedPageBreak/>
              <w:t>A</w:t>
            </w:r>
            <w:r>
              <w:rPr>
                <w:rFonts w:hint="eastAsia"/>
                <w:szCs w:val="21"/>
              </w:rPr>
              <w:t xml:space="preserve">　</w:t>
            </w:r>
          </w:p>
          <w:p w14:paraId="011C1D74" w14:textId="77777777" w:rsidR="00F06244" w:rsidRDefault="00F06244" w:rsidP="002B0606">
            <w:pPr>
              <w:ind w:leftChars="89" w:left="340" w:hangingChars="73" w:hanging="153"/>
              <w:rPr>
                <w:szCs w:val="21"/>
              </w:rPr>
            </w:pPr>
            <w:r>
              <w:rPr>
                <w:rFonts w:hint="eastAsia"/>
                <w:szCs w:val="21"/>
              </w:rPr>
              <w:t>○</w:t>
            </w:r>
            <w:r>
              <w:rPr>
                <w:szCs w:val="21"/>
              </w:rPr>
              <w:t xml:space="preserve"> </w:t>
            </w:r>
            <w:r>
              <w:rPr>
                <w:rFonts w:hint="eastAsia"/>
                <w:szCs w:val="21"/>
              </w:rPr>
              <w:t>学科等の目的・性格と免許教科との相当関係は、当該学科に教職課程を置こうとする場合に課題となるものです。</w:t>
            </w:r>
          </w:p>
          <w:p w14:paraId="2EA2A61C" w14:textId="77777777" w:rsidR="00F06244" w:rsidRDefault="00F06244" w:rsidP="002B0606">
            <w:pPr>
              <w:ind w:leftChars="89" w:left="340" w:hangingChars="73" w:hanging="153"/>
              <w:rPr>
                <w:szCs w:val="21"/>
              </w:rPr>
            </w:pPr>
            <w:r>
              <w:rPr>
                <w:rFonts w:hint="eastAsia"/>
                <w:szCs w:val="21"/>
              </w:rPr>
              <w:t>○</w:t>
            </w:r>
            <w:r>
              <w:rPr>
                <w:szCs w:val="21"/>
              </w:rPr>
              <w:t xml:space="preserve"> </w:t>
            </w:r>
            <w:r>
              <w:rPr>
                <w:rFonts w:hint="eastAsia"/>
                <w:szCs w:val="21"/>
              </w:rPr>
              <w:t>一方で、学生によっては、科目等履修などによって、教職課程の単位を修得することも予想されますが、このような学生個人の履修方法についてまで、相当関係の観点から指摘することはありません。</w:t>
            </w:r>
          </w:p>
          <w:p w14:paraId="30CB5824" w14:textId="77777777" w:rsidR="00F06244" w:rsidRDefault="00F06244" w:rsidP="002B0606">
            <w:pPr>
              <w:ind w:leftChars="89" w:left="340" w:hangingChars="73" w:hanging="153"/>
              <w:rPr>
                <w:szCs w:val="21"/>
              </w:rPr>
            </w:pPr>
            <w:r>
              <w:rPr>
                <w:rFonts w:hint="eastAsia"/>
                <w:szCs w:val="21"/>
              </w:rPr>
              <w:t>○</w:t>
            </w:r>
            <w:r>
              <w:rPr>
                <w:szCs w:val="21"/>
              </w:rPr>
              <w:t xml:space="preserve"> </w:t>
            </w:r>
            <w:r>
              <w:rPr>
                <w:rFonts w:hint="eastAsia"/>
                <w:szCs w:val="21"/>
              </w:rPr>
              <w:t>このような学生については、教員として必要な知識技能を身につけることができるよう、各大学において、適切な履修指導をお願いします。</w:t>
            </w:r>
          </w:p>
        </w:tc>
      </w:tr>
    </w:tbl>
    <w:p w14:paraId="78A33248" w14:textId="77777777" w:rsidR="009F047D" w:rsidRDefault="009F047D" w:rsidP="00B846EA">
      <w:pPr>
        <w:ind w:leftChars="135" w:left="283"/>
        <w:rPr>
          <w:rFonts w:asciiTheme="minorEastAsia" w:hAnsiTheme="minorEastAsia"/>
          <w:szCs w:val="21"/>
        </w:rPr>
      </w:pPr>
    </w:p>
    <w:p w14:paraId="320B9CBE" w14:textId="61DD0F5C" w:rsidR="00F06244" w:rsidRDefault="00F06244" w:rsidP="00B846EA">
      <w:pPr>
        <w:ind w:leftChars="135" w:left="283"/>
        <w:rPr>
          <w:rFonts w:asciiTheme="minorEastAsia" w:hAnsiTheme="minorEastAsia"/>
          <w:szCs w:val="21"/>
        </w:rPr>
      </w:pPr>
      <w:r>
        <w:rPr>
          <w:rFonts w:asciiTheme="minorEastAsia" w:hAnsiTheme="minorEastAsia" w:hint="eastAsia"/>
          <w:szCs w:val="21"/>
        </w:rPr>
        <w:t>▼教職課程認定大学実地視察報告書より</w:t>
      </w:r>
    </w:p>
    <w:p w14:paraId="052C1639" w14:textId="75884254" w:rsidR="00B846EA" w:rsidRDefault="00B846EA" w:rsidP="00B846EA">
      <w:pPr>
        <w:ind w:leftChars="135" w:left="283"/>
      </w:pPr>
      <w:r>
        <w:rPr>
          <w:rFonts w:asciiTheme="minorEastAsia" w:hAnsiTheme="minorEastAsia" w:hint="eastAsia"/>
          <w:szCs w:val="21"/>
        </w:rPr>
        <w:t>（</w:t>
      </w:r>
      <w:r w:rsidRPr="00B846EA">
        <w:rPr>
          <w:szCs w:val="21"/>
        </w:rPr>
        <w:t>2021</w:t>
      </w:r>
      <w:r>
        <w:rPr>
          <w:rFonts w:asciiTheme="minorEastAsia" w:hAnsiTheme="minorEastAsia" w:hint="eastAsia"/>
          <w:szCs w:val="21"/>
        </w:rPr>
        <w:t>年度までの指摘事項）</w:t>
      </w:r>
    </w:p>
    <w:tbl>
      <w:tblPr>
        <w:tblStyle w:val="ad"/>
        <w:tblW w:w="0" w:type="auto"/>
        <w:tblInd w:w="421" w:type="dxa"/>
        <w:tblLook w:val="04A0" w:firstRow="1" w:lastRow="0" w:firstColumn="1" w:lastColumn="0" w:noHBand="0" w:noVBand="1"/>
      </w:tblPr>
      <w:tblGrid>
        <w:gridCol w:w="8639"/>
      </w:tblGrid>
      <w:tr w:rsidR="00F06244" w14:paraId="78CEFDFC" w14:textId="77777777" w:rsidTr="00B846EA">
        <w:tc>
          <w:tcPr>
            <w:tcW w:w="8639" w:type="dxa"/>
            <w:tcBorders>
              <w:top w:val="single" w:sz="4" w:space="0" w:color="auto"/>
              <w:left w:val="single" w:sz="4" w:space="0" w:color="auto"/>
              <w:bottom w:val="single" w:sz="4" w:space="0" w:color="auto"/>
              <w:right w:val="single" w:sz="4" w:space="0" w:color="auto"/>
            </w:tcBorders>
            <w:hideMark/>
          </w:tcPr>
          <w:p w14:paraId="0288FF20" w14:textId="0B7ABE83" w:rsidR="00F06244" w:rsidRDefault="00F06244" w:rsidP="002B0606">
            <w:pPr>
              <w:ind w:firstLineChars="100" w:firstLine="210"/>
              <w:rPr>
                <w:szCs w:val="21"/>
              </w:rPr>
            </w:pPr>
            <w:r>
              <w:rPr>
                <w:rFonts w:hint="eastAsia"/>
                <w:szCs w:val="21"/>
              </w:rPr>
              <w:t>『</w:t>
            </w:r>
            <w:r>
              <w:rPr>
                <w:szCs w:val="21"/>
              </w:rPr>
              <w:t>2013</w:t>
            </w:r>
            <w:r>
              <w:rPr>
                <w:rFonts w:hint="eastAsia"/>
                <w:szCs w:val="21"/>
              </w:rPr>
              <w:t>大学案内』における人間科学部人間発達学科に置かれる</w:t>
            </w:r>
            <w:r>
              <w:rPr>
                <w:szCs w:val="21"/>
              </w:rPr>
              <w:t>2</w:t>
            </w:r>
            <w:r>
              <w:rPr>
                <w:rFonts w:hint="eastAsia"/>
                <w:szCs w:val="21"/>
              </w:rPr>
              <w:t>専攻の紹介において、課程認定を受けていない免許状についても、他専攻の科目を履修することにより、取得可能である旨の説明がなされている。</w:t>
            </w:r>
          </w:p>
          <w:p w14:paraId="5CB03162" w14:textId="77777777" w:rsidR="00F06244" w:rsidRDefault="00F06244" w:rsidP="002B0606">
            <w:pPr>
              <w:ind w:firstLineChars="100" w:firstLine="210"/>
              <w:rPr>
                <w:szCs w:val="21"/>
              </w:rPr>
            </w:pPr>
            <w:r>
              <w:rPr>
                <w:rFonts w:hint="eastAsia"/>
                <w:szCs w:val="21"/>
              </w:rPr>
              <w:t>教職課程は、各学科等の目的・性格と免許状との相当関係について審査の上、その学科等において免許状の教科等の専門性が担保されることが確認されて初めて認定されるものである。</w:t>
            </w:r>
          </w:p>
          <w:p w14:paraId="6E6376BC" w14:textId="77777777" w:rsidR="00F06244" w:rsidRDefault="00F06244" w:rsidP="002B0606">
            <w:pPr>
              <w:ind w:firstLineChars="100" w:firstLine="210"/>
              <w:rPr>
                <w:sz w:val="20"/>
              </w:rPr>
            </w:pPr>
            <w:r>
              <w:rPr>
                <w:rFonts w:hint="eastAsia"/>
                <w:szCs w:val="21"/>
              </w:rPr>
              <w:t>このような課程認定制度の趣旨を踏まえると、課程認定を受けていない免許状についてまで、他学科等の科目を履修することによって取得可能であることを大学案内において説明することは、大学の義務である「体系的な教育課程の編成」（教育職員免許法施行規則第</w:t>
            </w:r>
            <w:r>
              <w:rPr>
                <w:szCs w:val="21"/>
              </w:rPr>
              <w:t>22</w:t>
            </w:r>
            <w:r>
              <w:rPr>
                <w:rFonts w:hint="eastAsia"/>
                <w:szCs w:val="21"/>
              </w:rPr>
              <w:t>条）及び努力義務である「学生に対する適切な教職指導」（同規則第</w:t>
            </w:r>
            <w:r>
              <w:rPr>
                <w:szCs w:val="21"/>
              </w:rPr>
              <w:t>22</w:t>
            </w:r>
            <w:r>
              <w:rPr>
                <w:rFonts w:hint="eastAsia"/>
                <w:szCs w:val="21"/>
              </w:rPr>
              <w:t>条の</w:t>
            </w:r>
            <w:r>
              <w:rPr>
                <w:szCs w:val="21"/>
              </w:rPr>
              <w:t>2</w:t>
            </w:r>
            <w:r>
              <w:rPr>
                <w:rFonts w:hint="eastAsia"/>
                <w:szCs w:val="21"/>
              </w:rPr>
              <w:t>）の趣旨を没却する恐れが高いことから、記載内容を改善した上で、文部科学省に報告をすること。</w:t>
            </w:r>
          </w:p>
        </w:tc>
      </w:tr>
      <w:tr w:rsidR="00F06244" w14:paraId="70B537B5" w14:textId="77777777" w:rsidTr="00B846EA">
        <w:tc>
          <w:tcPr>
            <w:tcW w:w="8639" w:type="dxa"/>
            <w:tcBorders>
              <w:top w:val="single" w:sz="4" w:space="0" w:color="auto"/>
              <w:left w:val="single" w:sz="4" w:space="0" w:color="auto"/>
              <w:bottom w:val="single" w:sz="4" w:space="0" w:color="auto"/>
              <w:right w:val="single" w:sz="4" w:space="0" w:color="auto"/>
            </w:tcBorders>
            <w:hideMark/>
          </w:tcPr>
          <w:p w14:paraId="37F297C5" w14:textId="77777777" w:rsidR="00F06244" w:rsidRDefault="00F06244" w:rsidP="002B0606">
            <w:pPr>
              <w:ind w:firstLineChars="100" w:firstLine="210"/>
              <w:rPr>
                <w:rFonts w:asciiTheme="minorEastAsia" w:hAnsiTheme="minorEastAsia"/>
                <w:szCs w:val="21"/>
              </w:rPr>
            </w:pPr>
            <w:r>
              <w:rPr>
                <w:rFonts w:asciiTheme="minorEastAsia" w:hAnsiTheme="minorEastAsia" w:hint="eastAsia"/>
                <w:szCs w:val="21"/>
              </w:rPr>
              <w:t>大学案内において、課程認定を受けていない学校種・教科の免許状についても、取得可能であるかのように広報されている状況が確認された。教職課程は、各学科等の目的・性格と免許状の教科等との相当関係について審査の上、その学科等において免許状の教科等の専門性が担保されることが確認されて初めて認定されるものである。課程認定制度の趣旨に鑑みて、このような状況は適正とは言えないため、速やかに改めること。</w:t>
            </w:r>
          </w:p>
        </w:tc>
      </w:tr>
      <w:tr w:rsidR="00F06244" w14:paraId="39EF4C9E" w14:textId="77777777" w:rsidTr="00B846EA">
        <w:tc>
          <w:tcPr>
            <w:tcW w:w="8639" w:type="dxa"/>
            <w:tcBorders>
              <w:top w:val="single" w:sz="4" w:space="0" w:color="auto"/>
              <w:left w:val="single" w:sz="4" w:space="0" w:color="auto"/>
              <w:bottom w:val="single" w:sz="4" w:space="0" w:color="auto"/>
              <w:right w:val="single" w:sz="4" w:space="0" w:color="auto"/>
            </w:tcBorders>
            <w:hideMark/>
          </w:tcPr>
          <w:p w14:paraId="7326FE1B" w14:textId="77777777" w:rsidR="00F06244" w:rsidRDefault="00F06244" w:rsidP="002B0606">
            <w:pPr>
              <w:ind w:firstLineChars="100" w:firstLine="210"/>
              <w:rPr>
                <w:szCs w:val="21"/>
              </w:rPr>
            </w:pPr>
            <w:r>
              <w:rPr>
                <w:rFonts w:hint="eastAsia"/>
                <w:szCs w:val="21"/>
              </w:rPr>
              <w:t>教職課程認定を受けていない専攻において、他専攻の科目を聴講し半数以上の学生が教員免許を取得していることについて、早急に教職課程の見直し、組織体制や教育カリキュラムを再検討すること。</w:t>
            </w:r>
          </w:p>
        </w:tc>
      </w:tr>
      <w:tr w:rsidR="00F06244" w14:paraId="3DBA3FF9" w14:textId="77777777" w:rsidTr="00B846EA">
        <w:tc>
          <w:tcPr>
            <w:tcW w:w="8639" w:type="dxa"/>
            <w:tcBorders>
              <w:top w:val="single" w:sz="4" w:space="0" w:color="auto"/>
              <w:left w:val="single" w:sz="4" w:space="0" w:color="auto"/>
              <w:bottom w:val="single" w:sz="4" w:space="0" w:color="auto"/>
              <w:right w:val="single" w:sz="4" w:space="0" w:color="auto"/>
            </w:tcBorders>
            <w:hideMark/>
          </w:tcPr>
          <w:p w14:paraId="2C5B1826" w14:textId="77777777" w:rsidR="00F06244" w:rsidRDefault="00F06244" w:rsidP="002B0606">
            <w:pPr>
              <w:ind w:firstLineChars="100" w:firstLine="210"/>
              <w:rPr>
                <w:szCs w:val="21"/>
              </w:rPr>
            </w:pPr>
            <w:r>
              <w:rPr>
                <w:rFonts w:hint="eastAsia"/>
                <w:szCs w:val="21"/>
              </w:rPr>
              <w:t>学生向けの手引き（</w:t>
            </w:r>
            <w:r>
              <w:rPr>
                <w:szCs w:val="21"/>
              </w:rPr>
              <w:t>STUDY GUIDE</w:t>
            </w:r>
            <w:r>
              <w:rPr>
                <w:rFonts w:hint="eastAsia"/>
                <w:szCs w:val="21"/>
              </w:rPr>
              <w:t>、履修規程等）において、認定を受けていない学科に所属する学生が、他の学科において認定を受けている免許状を取得することを積極的に促す旨の記載が見受けられたため、記載方法を是正すること。</w:t>
            </w:r>
          </w:p>
        </w:tc>
      </w:tr>
    </w:tbl>
    <w:p w14:paraId="56A695A7" w14:textId="721576E6" w:rsidR="00B846EA" w:rsidRDefault="00B846EA" w:rsidP="00B846EA">
      <w:pPr>
        <w:ind w:leftChars="135" w:left="283"/>
        <w:rPr>
          <w:rFonts w:cs="Times New Roman"/>
          <w:szCs w:val="21"/>
        </w:rPr>
      </w:pPr>
      <w:r>
        <w:rPr>
          <w:rFonts w:cs="Times New Roman" w:hint="eastAsia"/>
          <w:szCs w:val="21"/>
        </w:rPr>
        <w:t>（</w:t>
      </w:r>
      <w:r>
        <w:rPr>
          <w:rFonts w:cs="Times New Roman" w:hint="eastAsia"/>
          <w:szCs w:val="21"/>
        </w:rPr>
        <w:t>2</w:t>
      </w:r>
      <w:r>
        <w:rPr>
          <w:rFonts w:cs="Times New Roman"/>
          <w:szCs w:val="21"/>
        </w:rPr>
        <w:t>022</w:t>
      </w:r>
      <w:r>
        <w:rPr>
          <w:rFonts w:cs="Times New Roman" w:hint="eastAsia"/>
          <w:szCs w:val="21"/>
        </w:rPr>
        <w:t>年度の指摘事項）</w:t>
      </w:r>
    </w:p>
    <w:tbl>
      <w:tblPr>
        <w:tblStyle w:val="ad"/>
        <w:tblW w:w="0" w:type="auto"/>
        <w:tblInd w:w="421" w:type="dxa"/>
        <w:tblLook w:val="04A0" w:firstRow="1" w:lastRow="0" w:firstColumn="1" w:lastColumn="0" w:noHBand="0" w:noVBand="1"/>
      </w:tblPr>
      <w:tblGrid>
        <w:gridCol w:w="8639"/>
      </w:tblGrid>
      <w:tr w:rsidR="00B846EA" w14:paraId="799CCBDA" w14:textId="77777777" w:rsidTr="00B846EA">
        <w:tc>
          <w:tcPr>
            <w:tcW w:w="8639" w:type="dxa"/>
          </w:tcPr>
          <w:p w14:paraId="0F98F287" w14:textId="0F456DD9" w:rsidR="00B846EA" w:rsidRDefault="00B846EA" w:rsidP="001B7858">
            <w:r>
              <w:t>神戸親和女子大学の通信教育部で科目等履修生として小学校教諭一種免許状を取得する「小学校教諭一種免許状取得プログラム」の学生に対しても教職教育センターによる手厚い指導がなされている点は評価できる。</w:t>
            </w:r>
          </w:p>
        </w:tc>
      </w:tr>
    </w:tbl>
    <w:p w14:paraId="3D667CF7" w14:textId="25A91F11" w:rsidR="006E4681" w:rsidRDefault="006E4681">
      <w:pPr>
        <w:widowControl/>
        <w:jc w:val="left"/>
      </w:pPr>
    </w:p>
    <w:p w14:paraId="79A4E192" w14:textId="2E27533F" w:rsidR="00F06244" w:rsidRPr="00AD09B9" w:rsidRDefault="006E4681" w:rsidP="001B7858">
      <w:pPr>
        <w:rPr>
          <w:rFonts w:ascii="ＭＳ ゴシック" w:eastAsia="ＭＳ ゴシック" w:hAnsi="ＭＳ ゴシック"/>
        </w:rPr>
      </w:pPr>
      <w:r w:rsidRPr="00AD09B9">
        <w:rPr>
          <w:rFonts w:ascii="ＭＳ ゴシック" w:eastAsia="ＭＳ ゴシック" w:hAnsi="ＭＳ ゴシック" w:hint="eastAsia"/>
        </w:rPr>
        <w:lastRenderedPageBreak/>
        <w:t>５．</w:t>
      </w:r>
      <w:r w:rsidR="0091340E" w:rsidRPr="00AD09B9">
        <w:rPr>
          <w:rFonts w:ascii="ＭＳ ゴシック" w:eastAsia="ＭＳ ゴシック" w:hAnsi="ＭＳ ゴシック" w:hint="eastAsia"/>
        </w:rPr>
        <w:t>具体</w:t>
      </w:r>
      <w:r w:rsidR="00AD09B9" w:rsidRPr="00AD09B9">
        <w:rPr>
          <w:rFonts w:ascii="ＭＳ ゴシック" w:eastAsia="ＭＳ ゴシック" w:hAnsi="ＭＳ ゴシック" w:hint="eastAsia"/>
        </w:rPr>
        <w:t>的相談事例</w:t>
      </w:r>
    </w:p>
    <w:p w14:paraId="0BFEB867" w14:textId="47B61FA2" w:rsidR="0091340E" w:rsidRDefault="0091340E" w:rsidP="001B7858">
      <w:r>
        <w:rPr>
          <w:rFonts w:hint="eastAsia"/>
        </w:rPr>
        <w:t>（１）教科に関する専門的事項に関する科目</w:t>
      </w:r>
      <w:r w:rsidR="00F15991">
        <w:rPr>
          <w:rFonts w:hint="eastAsia"/>
        </w:rPr>
        <w:t>（中一種免・社会）</w:t>
      </w:r>
    </w:p>
    <w:tbl>
      <w:tblPr>
        <w:tblStyle w:val="ad"/>
        <w:tblW w:w="0" w:type="auto"/>
        <w:tblInd w:w="279" w:type="dxa"/>
        <w:tblLook w:val="04A0" w:firstRow="1" w:lastRow="0" w:firstColumn="1" w:lastColumn="0" w:noHBand="0" w:noVBand="1"/>
      </w:tblPr>
      <w:tblGrid>
        <w:gridCol w:w="2741"/>
        <w:gridCol w:w="3020"/>
        <w:gridCol w:w="3020"/>
      </w:tblGrid>
      <w:tr w:rsidR="0091340E" w14:paraId="002870A6" w14:textId="77777777" w:rsidTr="0091340E">
        <w:tc>
          <w:tcPr>
            <w:tcW w:w="2741" w:type="dxa"/>
            <w:vMerge w:val="restart"/>
            <w:vAlign w:val="center"/>
          </w:tcPr>
          <w:p w14:paraId="210F1C0E" w14:textId="77777777" w:rsidR="0091340E" w:rsidRDefault="0091340E" w:rsidP="0091340E">
            <w:pPr>
              <w:jc w:val="center"/>
            </w:pPr>
            <w:r>
              <w:rPr>
                <w:rFonts w:hint="eastAsia"/>
              </w:rPr>
              <w:t>科目区分</w:t>
            </w:r>
          </w:p>
          <w:p w14:paraId="3E8422A6" w14:textId="59DCDB8A" w:rsidR="0091340E" w:rsidRDefault="0091340E" w:rsidP="0091340E">
            <w:pPr>
              <w:jc w:val="center"/>
            </w:pPr>
            <w:r>
              <w:rPr>
                <w:rFonts w:hint="eastAsia"/>
              </w:rPr>
              <w:t>〈選択必修の履修要件〉</w:t>
            </w:r>
          </w:p>
        </w:tc>
        <w:tc>
          <w:tcPr>
            <w:tcW w:w="6040" w:type="dxa"/>
            <w:gridSpan w:val="2"/>
            <w:vAlign w:val="center"/>
          </w:tcPr>
          <w:p w14:paraId="13F38455" w14:textId="524A0CE1" w:rsidR="0091340E" w:rsidRDefault="0091340E" w:rsidP="0091340E">
            <w:pPr>
              <w:jc w:val="center"/>
            </w:pPr>
            <w:r>
              <w:rPr>
                <w:rFonts w:hint="eastAsia"/>
              </w:rPr>
              <w:t>授業科目（単位）</w:t>
            </w:r>
          </w:p>
        </w:tc>
      </w:tr>
      <w:tr w:rsidR="0091340E" w14:paraId="65917414" w14:textId="77777777" w:rsidTr="0091340E">
        <w:tc>
          <w:tcPr>
            <w:tcW w:w="2741" w:type="dxa"/>
            <w:vMerge/>
            <w:vAlign w:val="center"/>
          </w:tcPr>
          <w:p w14:paraId="6FB8A5E8" w14:textId="77777777" w:rsidR="0091340E" w:rsidRDefault="0091340E" w:rsidP="0091340E">
            <w:pPr>
              <w:jc w:val="center"/>
            </w:pPr>
          </w:p>
        </w:tc>
        <w:tc>
          <w:tcPr>
            <w:tcW w:w="3020" w:type="dxa"/>
            <w:vAlign w:val="center"/>
          </w:tcPr>
          <w:p w14:paraId="19C1B09E" w14:textId="634C90E5" w:rsidR="0091340E" w:rsidRDefault="0091340E" w:rsidP="0091340E">
            <w:pPr>
              <w:jc w:val="center"/>
            </w:pPr>
            <w:r>
              <w:rPr>
                <w:rFonts w:hint="eastAsia"/>
              </w:rPr>
              <w:t>必修</w:t>
            </w:r>
          </w:p>
        </w:tc>
        <w:tc>
          <w:tcPr>
            <w:tcW w:w="3020" w:type="dxa"/>
            <w:vAlign w:val="center"/>
          </w:tcPr>
          <w:p w14:paraId="36A15047" w14:textId="443F8554" w:rsidR="0091340E" w:rsidRDefault="0091340E" w:rsidP="0091340E">
            <w:pPr>
              <w:jc w:val="center"/>
            </w:pPr>
            <w:r>
              <w:rPr>
                <w:rFonts w:hint="eastAsia"/>
              </w:rPr>
              <w:t>選択必修</w:t>
            </w:r>
          </w:p>
        </w:tc>
      </w:tr>
      <w:tr w:rsidR="0091340E" w14:paraId="56777DA9" w14:textId="77777777" w:rsidTr="0091340E">
        <w:tc>
          <w:tcPr>
            <w:tcW w:w="2741" w:type="dxa"/>
            <w:vMerge w:val="restart"/>
          </w:tcPr>
          <w:p w14:paraId="56639737" w14:textId="25DE14EF" w:rsidR="0091340E" w:rsidRDefault="0091340E" w:rsidP="001B7858">
            <w:r>
              <w:rPr>
                <w:rFonts w:hint="eastAsia"/>
              </w:rPr>
              <w:t>日本史・外国史</w:t>
            </w:r>
          </w:p>
        </w:tc>
        <w:tc>
          <w:tcPr>
            <w:tcW w:w="3020" w:type="dxa"/>
          </w:tcPr>
          <w:p w14:paraId="45AD0FAB" w14:textId="6C7C3FCB" w:rsidR="0091340E" w:rsidRDefault="0091340E" w:rsidP="001B7858">
            <w:r>
              <w:rPr>
                <w:rFonts w:hint="eastAsia"/>
              </w:rPr>
              <w:t>日本史概説（</w:t>
            </w:r>
            <w:r>
              <w:rPr>
                <w:rFonts w:hint="eastAsia"/>
              </w:rPr>
              <w:t>4</w:t>
            </w:r>
            <w:r>
              <w:rPr>
                <w:rFonts w:hint="eastAsia"/>
              </w:rPr>
              <w:t>）</w:t>
            </w:r>
          </w:p>
        </w:tc>
        <w:tc>
          <w:tcPr>
            <w:tcW w:w="3020" w:type="dxa"/>
          </w:tcPr>
          <w:p w14:paraId="1B3EE22C" w14:textId="77777777" w:rsidR="0091340E" w:rsidRDefault="0091340E" w:rsidP="001B7858"/>
        </w:tc>
      </w:tr>
      <w:tr w:rsidR="0091340E" w14:paraId="1FD21840" w14:textId="77777777" w:rsidTr="0091340E">
        <w:tc>
          <w:tcPr>
            <w:tcW w:w="2741" w:type="dxa"/>
            <w:vMerge/>
          </w:tcPr>
          <w:p w14:paraId="18505A39" w14:textId="77777777" w:rsidR="0091340E" w:rsidRDefault="0091340E" w:rsidP="001B7858"/>
        </w:tc>
        <w:tc>
          <w:tcPr>
            <w:tcW w:w="3020" w:type="dxa"/>
          </w:tcPr>
          <w:p w14:paraId="5DA1F607" w14:textId="7EEE3269" w:rsidR="0091340E" w:rsidRDefault="0091340E" w:rsidP="001B7858">
            <w:r>
              <w:rPr>
                <w:rFonts w:hint="eastAsia"/>
              </w:rPr>
              <w:t>西洋史概説（</w:t>
            </w:r>
            <w:r>
              <w:rPr>
                <w:rFonts w:hint="eastAsia"/>
              </w:rPr>
              <w:t>4</w:t>
            </w:r>
            <w:r>
              <w:rPr>
                <w:rFonts w:hint="eastAsia"/>
              </w:rPr>
              <w:t>）</w:t>
            </w:r>
          </w:p>
        </w:tc>
        <w:tc>
          <w:tcPr>
            <w:tcW w:w="3020" w:type="dxa"/>
          </w:tcPr>
          <w:p w14:paraId="296842A9" w14:textId="77777777" w:rsidR="0091340E" w:rsidRDefault="0091340E" w:rsidP="001B7858"/>
        </w:tc>
      </w:tr>
      <w:tr w:rsidR="0091340E" w14:paraId="6609D0C8" w14:textId="77777777" w:rsidTr="0091340E">
        <w:tc>
          <w:tcPr>
            <w:tcW w:w="2741" w:type="dxa"/>
            <w:vMerge/>
          </w:tcPr>
          <w:p w14:paraId="208738E3" w14:textId="77777777" w:rsidR="0091340E" w:rsidRDefault="0091340E" w:rsidP="001B7858"/>
        </w:tc>
        <w:tc>
          <w:tcPr>
            <w:tcW w:w="3020" w:type="dxa"/>
          </w:tcPr>
          <w:p w14:paraId="7E9E1243" w14:textId="60AA0B12" w:rsidR="0091340E" w:rsidRDefault="0091340E" w:rsidP="001B7858">
            <w:r>
              <w:rPr>
                <w:rFonts w:hint="eastAsia"/>
              </w:rPr>
              <w:t>東洋史概説（</w:t>
            </w:r>
            <w:r>
              <w:rPr>
                <w:rFonts w:hint="eastAsia"/>
              </w:rPr>
              <w:t>4</w:t>
            </w:r>
            <w:r>
              <w:rPr>
                <w:rFonts w:hint="eastAsia"/>
              </w:rPr>
              <w:t>）</w:t>
            </w:r>
          </w:p>
        </w:tc>
        <w:tc>
          <w:tcPr>
            <w:tcW w:w="3020" w:type="dxa"/>
          </w:tcPr>
          <w:p w14:paraId="112F7E37" w14:textId="77777777" w:rsidR="0091340E" w:rsidRDefault="0091340E" w:rsidP="001B7858"/>
        </w:tc>
      </w:tr>
      <w:tr w:rsidR="0091340E" w14:paraId="38D20EE7" w14:textId="77777777" w:rsidTr="0091340E">
        <w:tc>
          <w:tcPr>
            <w:tcW w:w="2741" w:type="dxa"/>
            <w:vMerge w:val="restart"/>
          </w:tcPr>
          <w:p w14:paraId="388F82F0" w14:textId="6D935377" w:rsidR="0091340E" w:rsidRDefault="0091340E" w:rsidP="001B7858">
            <w:r>
              <w:rPr>
                <w:rFonts w:hint="eastAsia"/>
              </w:rPr>
              <w:t>地理学（地誌を含む。）</w:t>
            </w:r>
          </w:p>
        </w:tc>
        <w:tc>
          <w:tcPr>
            <w:tcW w:w="3020" w:type="dxa"/>
          </w:tcPr>
          <w:p w14:paraId="749F0EC5" w14:textId="71F680E0" w:rsidR="0091340E" w:rsidRDefault="0091340E" w:rsidP="001B7858">
            <w:r>
              <w:rPr>
                <w:rFonts w:hint="eastAsia"/>
              </w:rPr>
              <w:t>人文地理学（</w:t>
            </w:r>
            <w:r>
              <w:rPr>
                <w:rFonts w:hint="eastAsia"/>
              </w:rPr>
              <w:t>4</w:t>
            </w:r>
            <w:r>
              <w:rPr>
                <w:rFonts w:hint="eastAsia"/>
              </w:rPr>
              <w:t>）</w:t>
            </w:r>
          </w:p>
        </w:tc>
        <w:tc>
          <w:tcPr>
            <w:tcW w:w="3020" w:type="dxa"/>
          </w:tcPr>
          <w:p w14:paraId="150696C0" w14:textId="77777777" w:rsidR="0091340E" w:rsidRDefault="0091340E" w:rsidP="001B7858"/>
        </w:tc>
      </w:tr>
      <w:tr w:rsidR="0091340E" w14:paraId="7A22616D" w14:textId="77777777" w:rsidTr="0091340E">
        <w:tc>
          <w:tcPr>
            <w:tcW w:w="2741" w:type="dxa"/>
            <w:vMerge/>
          </w:tcPr>
          <w:p w14:paraId="3A5A56E7" w14:textId="77777777" w:rsidR="0091340E" w:rsidRDefault="0091340E" w:rsidP="001B7858"/>
        </w:tc>
        <w:tc>
          <w:tcPr>
            <w:tcW w:w="3020" w:type="dxa"/>
          </w:tcPr>
          <w:p w14:paraId="36C4B648" w14:textId="5EB3E174" w:rsidR="0091340E" w:rsidRDefault="0091340E" w:rsidP="001B7858">
            <w:r>
              <w:rPr>
                <w:rFonts w:hint="eastAsia"/>
              </w:rPr>
              <w:t>自然地理学（</w:t>
            </w:r>
            <w:r>
              <w:rPr>
                <w:rFonts w:hint="eastAsia"/>
              </w:rPr>
              <w:t>4</w:t>
            </w:r>
            <w:r>
              <w:rPr>
                <w:rFonts w:hint="eastAsia"/>
              </w:rPr>
              <w:t>）</w:t>
            </w:r>
          </w:p>
        </w:tc>
        <w:tc>
          <w:tcPr>
            <w:tcW w:w="3020" w:type="dxa"/>
          </w:tcPr>
          <w:p w14:paraId="3391C43F" w14:textId="77777777" w:rsidR="0091340E" w:rsidRDefault="0091340E" w:rsidP="001B7858"/>
        </w:tc>
      </w:tr>
      <w:tr w:rsidR="0091340E" w14:paraId="54EDBF0B" w14:textId="77777777" w:rsidTr="0091340E">
        <w:tc>
          <w:tcPr>
            <w:tcW w:w="2741" w:type="dxa"/>
            <w:vMerge/>
          </w:tcPr>
          <w:p w14:paraId="2A581350" w14:textId="77777777" w:rsidR="0091340E" w:rsidRDefault="0091340E" w:rsidP="001B7858"/>
        </w:tc>
        <w:tc>
          <w:tcPr>
            <w:tcW w:w="3020" w:type="dxa"/>
          </w:tcPr>
          <w:p w14:paraId="0FE9BEBB" w14:textId="3FF5DCB7" w:rsidR="0091340E" w:rsidRDefault="0091340E" w:rsidP="001B7858">
            <w:r>
              <w:rPr>
                <w:rFonts w:hint="eastAsia"/>
              </w:rPr>
              <w:t>地誌（</w:t>
            </w:r>
            <w:r>
              <w:rPr>
                <w:rFonts w:hint="eastAsia"/>
              </w:rPr>
              <w:t>4</w:t>
            </w:r>
            <w:r>
              <w:rPr>
                <w:rFonts w:hint="eastAsia"/>
              </w:rPr>
              <w:t>）</w:t>
            </w:r>
          </w:p>
        </w:tc>
        <w:tc>
          <w:tcPr>
            <w:tcW w:w="3020" w:type="dxa"/>
          </w:tcPr>
          <w:p w14:paraId="1546B72C" w14:textId="77777777" w:rsidR="0091340E" w:rsidRDefault="0091340E" w:rsidP="001B7858"/>
        </w:tc>
      </w:tr>
      <w:tr w:rsidR="0091340E" w14:paraId="4B9FFFD9" w14:textId="77777777" w:rsidTr="0091340E">
        <w:tc>
          <w:tcPr>
            <w:tcW w:w="2741" w:type="dxa"/>
            <w:vMerge w:val="restart"/>
          </w:tcPr>
          <w:p w14:paraId="28DEE193" w14:textId="77777777" w:rsidR="0091340E" w:rsidRDefault="0091340E" w:rsidP="0091340E">
            <w:r>
              <w:rPr>
                <w:rFonts w:hint="eastAsia"/>
              </w:rPr>
              <w:t>「法律学、政治学」</w:t>
            </w:r>
          </w:p>
          <w:p w14:paraId="2AD98581" w14:textId="2566BEED" w:rsidR="0091340E" w:rsidRDefault="0091340E" w:rsidP="0091340E">
            <w:r>
              <w:rPr>
                <w:rFonts w:hint="eastAsia"/>
              </w:rPr>
              <w:t>〈</w:t>
            </w:r>
            <w:r>
              <w:rPr>
                <w:rFonts w:hint="eastAsia"/>
              </w:rPr>
              <w:t>2</w:t>
            </w:r>
            <w:r>
              <w:rPr>
                <w:rFonts w:hint="eastAsia"/>
              </w:rPr>
              <w:t>科目中</w:t>
            </w:r>
            <w:r>
              <w:rPr>
                <w:rFonts w:hint="eastAsia"/>
              </w:rPr>
              <w:t>1</w:t>
            </w:r>
            <w:r>
              <w:rPr>
                <w:rFonts w:hint="eastAsia"/>
              </w:rPr>
              <w:t>科目必修〉</w:t>
            </w:r>
          </w:p>
        </w:tc>
        <w:tc>
          <w:tcPr>
            <w:tcW w:w="3020" w:type="dxa"/>
          </w:tcPr>
          <w:p w14:paraId="75E37882" w14:textId="529FB227" w:rsidR="0091340E" w:rsidRDefault="0091340E" w:rsidP="0091340E"/>
        </w:tc>
        <w:tc>
          <w:tcPr>
            <w:tcW w:w="3020" w:type="dxa"/>
          </w:tcPr>
          <w:p w14:paraId="3292FA7B" w14:textId="5AF42DD1" w:rsidR="0091340E" w:rsidRDefault="0091340E" w:rsidP="0091340E">
            <w:r>
              <w:rPr>
                <w:rFonts w:hint="eastAsia"/>
              </w:rPr>
              <w:t>法学概論（</w:t>
            </w:r>
            <w:r>
              <w:rPr>
                <w:rFonts w:hint="eastAsia"/>
              </w:rPr>
              <w:t>4</w:t>
            </w:r>
            <w:r>
              <w:rPr>
                <w:rFonts w:hint="eastAsia"/>
              </w:rPr>
              <w:t>）</w:t>
            </w:r>
          </w:p>
        </w:tc>
      </w:tr>
      <w:tr w:rsidR="0091340E" w14:paraId="729EB786" w14:textId="77777777" w:rsidTr="0091340E">
        <w:tc>
          <w:tcPr>
            <w:tcW w:w="2741" w:type="dxa"/>
            <w:vMerge/>
          </w:tcPr>
          <w:p w14:paraId="67D70549" w14:textId="77777777" w:rsidR="0091340E" w:rsidRDefault="0091340E" w:rsidP="0091340E"/>
        </w:tc>
        <w:tc>
          <w:tcPr>
            <w:tcW w:w="3020" w:type="dxa"/>
          </w:tcPr>
          <w:p w14:paraId="3EF2B1B0" w14:textId="14B3116C" w:rsidR="0091340E" w:rsidRDefault="0091340E" w:rsidP="0091340E"/>
        </w:tc>
        <w:tc>
          <w:tcPr>
            <w:tcW w:w="3020" w:type="dxa"/>
          </w:tcPr>
          <w:p w14:paraId="7F97838D" w14:textId="648E9373" w:rsidR="0091340E" w:rsidRDefault="0091340E" w:rsidP="0091340E">
            <w:r>
              <w:rPr>
                <w:rFonts w:hint="eastAsia"/>
              </w:rPr>
              <w:t>政治学原理（</w:t>
            </w:r>
            <w:r>
              <w:rPr>
                <w:rFonts w:hint="eastAsia"/>
              </w:rPr>
              <w:t>4</w:t>
            </w:r>
            <w:r>
              <w:rPr>
                <w:rFonts w:hint="eastAsia"/>
              </w:rPr>
              <w:t>）</w:t>
            </w:r>
          </w:p>
        </w:tc>
      </w:tr>
      <w:tr w:rsidR="0091340E" w14:paraId="692B1E6D" w14:textId="77777777" w:rsidTr="0091340E">
        <w:tc>
          <w:tcPr>
            <w:tcW w:w="2741" w:type="dxa"/>
            <w:vMerge w:val="restart"/>
          </w:tcPr>
          <w:p w14:paraId="14BF5405" w14:textId="77777777" w:rsidR="0091340E" w:rsidRDefault="0091340E" w:rsidP="0091340E">
            <w:r>
              <w:rPr>
                <w:rFonts w:hint="eastAsia"/>
              </w:rPr>
              <w:t>「社会学、経済学」</w:t>
            </w:r>
          </w:p>
          <w:p w14:paraId="2E89D5C5" w14:textId="6C5A78E3" w:rsidR="0091340E" w:rsidRDefault="0091340E" w:rsidP="0091340E">
            <w:r>
              <w:rPr>
                <w:rFonts w:hint="eastAsia"/>
              </w:rPr>
              <w:t>〈</w:t>
            </w:r>
            <w:r>
              <w:rPr>
                <w:rFonts w:hint="eastAsia"/>
              </w:rPr>
              <w:t>2</w:t>
            </w:r>
            <w:r>
              <w:rPr>
                <w:rFonts w:hint="eastAsia"/>
              </w:rPr>
              <w:t>科目中</w:t>
            </w:r>
            <w:r>
              <w:rPr>
                <w:rFonts w:hint="eastAsia"/>
              </w:rPr>
              <w:t>1</w:t>
            </w:r>
            <w:r>
              <w:rPr>
                <w:rFonts w:hint="eastAsia"/>
              </w:rPr>
              <w:t>科目必修〉</w:t>
            </w:r>
          </w:p>
        </w:tc>
        <w:tc>
          <w:tcPr>
            <w:tcW w:w="3020" w:type="dxa"/>
          </w:tcPr>
          <w:p w14:paraId="78DAB2C4" w14:textId="77777777" w:rsidR="0091340E" w:rsidRDefault="0091340E" w:rsidP="0091340E"/>
        </w:tc>
        <w:tc>
          <w:tcPr>
            <w:tcW w:w="3020" w:type="dxa"/>
          </w:tcPr>
          <w:p w14:paraId="7908FEFD" w14:textId="45DAB216" w:rsidR="0091340E" w:rsidRDefault="0091340E" w:rsidP="0091340E">
            <w:r>
              <w:rPr>
                <w:rFonts w:hint="eastAsia"/>
              </w:rPr>
              <w:t>社会学概論（</w:t>
            </w:r>
            <w:r>
              <w:rPr>
                <w:rFonts w:hint="eastAsia"/>
              </w:rPr>
              <w:t>4</w:t>
            </w:r>
            <w:r>
              <w:rPr>
                <w:rFonts w:hint="eastAsia"/>
              </w:rPr>
              <w:t>）</w:t>
            </w:r>
          </w:p>
        </w:tc>
      </w:tr>
      <w:tr w:rsidR="0091340E" w14:paraId="4A756916" w14:textId="77777777" w:rsidTr="0091340E">
        <w:tc>
          <w:tcPr>
            <w:tcW w:w="2741" w:type="dxa"/>
            <w:vMerge/>
          </w:tcPr>
          <w:p w14:paraId="0E18067F" w14:textId="77777777" w:rsidR="0091340E" w:rsidRDefault="0091340E" w:rsidP="0091340E"/>
        </w:tc>
        <w:tc>
          <w:tcPr>
            <w:tcW w:w="3020" w:type="dxa"/>
          </w:tcPr>
          <w:p w14:paraId="4ABDF54D" w14:textId="77777777" w:rsidR="0091340E" w:rsidRDefault="0091340E" w:rsidP="0091340E"/>
        </w:tc>
        <w:tc>
          <w:tcPr>
            <w:tcW w:w="3020" w:type="dxa"/>
          </w:tcPr>
          <w:p w14:paraId="74786987" w14:textId="4412DAB0" w:rsidR="0091340E" w:rsidRDefault="0091340E" w:rsidP="0091340E">
            <w:r>
              <w:rPr>
                <w:rFonts w:hint="eastAsia"/>
              </w:rPr>
              <w:t>経済原論（</w:t>
            </w:r>
            <w:r>
              <w:rPr>
                <w:rFonts w:hint="eastAsia"/>
              </w:rPr>
              <w:t>4</w:t>
            </w:r>
            <w:r>
              <w:rPr>
                <w:rFonts w:hint="eastAsia"/>
              </w:rPr>
              <w:t>）</w:t>
            </w:r>
          </w:p>
        </w:tc>
      </w:tr>
      <w:tr w:rsidR="0091340E" w14:paraId="7912F8A7" w14:textId="77777777" w:rsidTr="0091340E">
        <w:tc>
          <w:tcPr>
            <w:tcW w:w="2741" w:type="dxa"/>
            <w:vMerge w:val="restart"/>
          </w:tcPr>
          <w:p w14:paraId="047D144F" w14:textId="77777777" w:rsidR="0091340E" w:rsidRDefault="0091340E" w:rsidP="0091340E">
            <w:r>
              <w:rPr>
                <w:rFonts w:hint="eastAsia"/>
              </w:rPr>
              <w:t>「哲学、倫理学、宗教学」</w:t>
            </w:r>
          </w:p>
          <w:p w14:paraId="44B0D0E0" w14:textId="316E2673" w:rsidR="0091340E" w:rsidRDefault="0091340E" w:rsidP="0091340E">
            <w:r>
              <w:rPr>
                <w:rFonts w:hint="eastAsia"/>
              </w:rPr>
              <w:t>〈</w:t>
            </w:r>
            <w:r>
              <w:rPr>
                <w:rFonts w:hint="eastAsia"/>
              </w:rPr>
              <w:t>3</w:t>
            </w:r>
            <w:r>
              <w:rPr>
                <w:rFonts w:hint="eastAsia"/>
              </w:rPr>
              <w:t>科目中</w:t>
            </w:r>
            <w:r>
              <w:rPr>
                <w:rFonts w:hint="eastAsia"/>
              </w:rPr>
              <w:t>1</w:t>
            </w:r>
            <w:r>
              <w:rPr>
                <w:rFonts w:hint="eastAsia"/>
              </w:rPr>
              <w:t>科目必修〉</w:t>
            </w:r>
          </w:p>
        </w:tc>
        <w:tc>
          <w:tcPr>
            <w:tcW w:w="3020" w:type="dxa"/>
          </w:tcPr>
          <w:p w14:paraId="4E4A01A8" w14:textId="77777777" w:rsidR="0091340E" w:rsidRDefault="0091340E" w:rsidP="0091340E"/>
        </w:tc>
        <w:tc>
          <w:tcPr>
            <w:tcW w:w="3020" w:type="dxa"/>
          </w:tcPr>
          <w:p w14:paraId="082E7389" w14:textId="0A1A97B4" w:rsidR="0091340E" w:rsidRDefault="0091340E" w:rsidP="0091340E">
            <w:r>
              <w:rPr>
                <w:rFonts w:hint="eastAsia"/>
              </w:rPr>
              <w:t>哲学概論（</w:t>
            </w:r>
            <w:r>
              <w:rPr>
                <w:rFonts w:hint="eastAsia"/>
              </w:rPr>
              <w:t>4</w:t>
            </w:r>
            <w:r>
              <w:rPr>
                <w:rFonts w:hint="eastAsia"/>
              </w:rPr>
              <w:t>）</w:t>
            </w:r>
          </w:p>
        </w:tc>
      </w:tr>
      <w:tr w:rsidR="0091340E" w14:paraId="65A6DD3A" w14:textId="77777777" w:rsidTr="0091340E">
        <w:tc>
          <w:tcPr>
            <w:tcW w:w="2741" w:type="dxa"/>
            <w:vMerge/>
          </w:tcPr>
          <w:p w14:paraId="7A41A1AE" w14:textId="77777777" w:rsidR="0091340E" w:rsidRDefault="0091340E" w:rsidP="0091340E"/>
        </w:tc>
        <w:tc>
          <w:tcPr>
            <w:tcW w:w="3020" w:type="dxa"/>
          </w:tcPr>
          <w:p w14:paraId="42E479B6" w14:textId="77777777" w:rsidR="0091340E" w:rsidRDefault="0091340E" w:rsidP="0091340E"/>
        </w:tc>
        <w:tc>
          <w:tcPr>
            <w:tcW w:w="3020" w:type="dxa"/>
          </w:tcPr>
          <w:p w14:paraId="521E0B5D" w14:textId="7C656AF8" w:rsidR="0091340E" w:rsidRDefault="0091340E" w:rsidP="0091340E">
            <w:r>
              <w:rPr>
                <w:rFonts w:hint="eastAsia"/>
              </w:rPr>
              <w:t>倫理学概論（</w:t>
            </w:r>
            <w:r>
              <w:rPr>
                <w:rFonts w:hint="eastAsia"/>
              </w:rPr>
              <w:t>4</w:t>
            </w:r>
            <w:r>
              <w:rPr>
                <w:rFonts w:hint="eastAsia"/>
              </w:rPr>
              <w:t>）</w:t>
            </w:r>
          </w:p>
        </w:tc>
      </w:tr>
      <w:tr w:rsidR="0091340E" w14:paraId="69D16969" w14:textId="77777777" w:rsidTr="0091340E">
        <w:tc>
          <w:tcPr>
            <w:tcW w:w="2741" w:type="dxa"/>
            <w:vMerge/>
          </w:tcPr>
          <w:p w14:paraId="3DD0DB22" w14:textId="77777777" w:rsidR="0091340E" w:rsidRDefault="0091340E" w:rsidP="0091340E"/>
        </w:tc>
        <w:tc>
          <w:tcPr>
            <w:tcW w:w="3020" w:type="dxa"/>
          </w:tcPr>
          <w:p w14:paraId="10736C97" w14:textId="77777777" w:rsidR="0091340E" w:rsidRDefault="0091340E" w:rsidP="0091340E"/>
        </w:tc>
        <w:tc>
          <w:tcPr>
            <w:tcW w:w="3020" w:type="dxa"/>
          </w:tcPr>
          <w:p w14:paraId="37198A0A" w14:textId="6C26BD7A" w:rsidR="0091340E" w:rsidRDefault="0091340E" w:rsidP="0091340E">
            <w:r>
              <w:rPr>
                <w:rFonts w:hint="eastAsia"/>
              </w:rPr>
              <w:t>宗教学概論（</w:t>
            </w:r>
            <w:r>
              <w:rPr>
                <w:rFonts w:hint="eastAsia"/>
              </w:rPr>
              <w:t>4</w:t>
            </w:r>
            <w:r>
              <w:rPr>
                <w:rFonts w:hint="eastAsia"/>
              </w:rPr>
              <w:t>）</w:t>
            </w:r>
          </w:p>
        </w:tc>
      </w:tr>
    </w:tbl>
    <w:p w14:paraId="67C878F4" w14:textId="584922E5" w:rsidR="0091340E" w:rsidRDefault="0091340E" w:rsidP="0091340E">
      <w:pPr>
        <w:ind w:leftChars="136" w:left="425" w:hangingChars="66" w:hanging="139"/>
      </w:pPr>
      <w:r>
        <w:rPr>
          <w:rFonts w:hint="eastAsia"/>
        </w:rPr>
        <w:t>※ここでの必修・選択必修は一般的包括的内容を含む単位という意味での必修・選択必修を指す。すなわち、必ず修得しないと免許状取得に至らない科目である。</w:t>
      </w:r>
    </w:p>
    <w:p w14:paraId="6580CFAD" w14:textId="77777777" w:rsidR="0091340E" w:rsidRDefault="0091340E" w:rsidP="0091340E"/>
    <w:p w14:paraId="4B117D6B" w14:textId="57D40D37" w:rsidR="00F15991" w:rsidRDefault="00F15991" w:rsidP="00F73360">
      <w:pPr>
        <w:ind w:leftChars="67" w:left="141"/>
      </w:pPr>
      <w:r>
        <w:rPr>
          <w:rFonts w:hint="eastAsia"/>
        </w:rPr>
        <w:t>要望内容</w:t>
      </w:r>
    </w:p>
    <w:p w14:paraId="77121589" w14:textId="4877C740" w:rsidR="0091340E" w:rsidRDefault="0091340E" w:rsidP="00F73360">
      <w:pPr>
        <w:ind w:leftChars="135" w:left="283" w:firstLineChars="100" w:firstLine="210"/>
      </w:pPr>
      <w:r>
        <w:rPr>
          <w:rFonts w:hint="eastAsia"/>
        </w:rPr>
        <w:t>このカリキュラムにおいて、免許状取得には</w:t>
      </w:r>
      <w:r>
        <w:rPr>
          <w:rFonts w:hint="eastAsia"/>
        </w:rPr>
        <w:t>3</w:t>
      </w:r>
      <w:r>
        <w:t>6</w:t>
      </w:r>
      <w:r>
        <w:rPr>
          <w:rFonts w:hint="eastAsia"/>
        </w:rPr>
        <w:t>単位必要となる。各教科の指導法が</w:t>
      </w:r>
      <w:r>
        <w:rPr>
          <w:rFonts w:hint="eastAsia"/>
        </w:rPr>
        <w:t>8</w:t>
      </w:r>
      <w:r>
        <w:rPr>
          <w:rFonts w:hint="eastAsia"/>
        </w:rPr>
        <w:t>単位必修のため</w:t>
      </w:r>
      <w:r w:rsidR="00E96C82">
        <w:rPr>
          <w:rFonts w:hint="eastAsia"/>
        </w:rPr>
        <w:t>、教科に関する専門的事項に関する科目の</w:t>
      </w:r>
      <w:r w:rsidR="00F15991">
        <w:rPr>
          <w:rFonts w:hint="eastAsia"/>
        </w:rPr>
        <w:t>法定</w:t>
      </w:r>
      <w:r w:rsidR="00E96C82">
        <w:rPr>
          <w:rFonts w:hint="eastAsia"/>
        </w:rPr>
        <w:t>最低修得単位数は</w:t>
      </w:r>
      <w:r w:rsidR="00E96C82">
        <w:rPr>
          <w:rFonts w:hint="eastAsia"/>
        </w:rPr>
        <w:t>2</w:t>
      </w:r>
      <w:r w:rsidR="00E96C82">
        <w:t>0</w:t>
      </w:r>
      <w:r w:rsidR="00E96C82">
        <w:rPr>
          <w:rFonts w:hint="eastAsia"/>
        </w:rPr>
        <w:t>単位となる。中学校一種（二種）免許状の</w:t>
      </w:r>
      <w:r>
        <w:rPr>
          <w:rFonts w:hint="eastAsia"/>
        </w:rPr>
        <w:t>大学</w:t>
      </w:r>
      <w:r w:rsidR="00E96C82">
        <w:rPr>
          <w:rFonts w:hint="eastAsia"/>
        </w:rPr>
        <w:t>が</w:t>
      </w:r>
      <w:r>
        <w:rPr>
          <w:rFonts w:hint="eastAsia"/>
        </w:rPr>
        <w:t>独自に</w:t>
      </w:r>
      <w:r w:rsidR="00E96C82">
        <w:rPr>
          <w:rFonts w:hint="eastAsia"/>
        </w:rPr>
        <w:t>設定する科目の</w:t>
      </w:r>
      <w:r w:rsidR="00F15991">
        <w:rPr>
          <w:rFonts w:hint="eastAsia"/>
        </w:rPr>
        <w:t>法定</w:t>
      </w:r>
      <w:r w:rsidR="00E96C82">
        <w:rPr>
          <w:rFonts w:hint="eastAsia"/>
        </w:rPr>
        <w:t>最低修得単位数は</w:t>
      </w:r>
      <w:r w:rsidR="00E96C82">
        <w:rPr>
          <w:rFonts w:hint="eastAsia"/>
        </w:rPr>
        <w:t>4</w:t>
      </w:r>
      <w:r w:rsidR="00E96C82">
        <w:rPr>
          <w:rFonts w:hint="eastAsia"/>
        </w:rPr>
        <w:t>単位のため、その単位もカバーできるものの、大幅に教科及び教科の指導法に関する科目の</w:t>
      </w:r>
      <w:r w:rsidR="00F15991">
        <w:rPr>
          <w:rFonts w:hint="eastAsia"/>
        </w:rPr>
        <w:t>法定</w:t>
      </w:r>
      <w:r w:rsidR="00E96C82">
        <w:rPr>
          <w:rFonts w:hint="eastAsia"/>
        </w:rPr>
        <w:t>最低修得単位数を超過するカリキュラムとなっている。そのため</w:t>
      </w:r>
      <w:r w:rsidR="00E96C82">
        <w:rPr>
          <w:rFonts w:hint="eastAsia"/>
        </w:rPr>
        <w:t>1</w:t>
      </w:r>
      <w:r w:rsidR="00E96C82">
        <w:t>0</w:t>
      </w:r>
      <w:r w:rsidR="00E96C82">
        <w:rPr>
          <w:rFonts w:hint="eastAsia"/>
        </w:rPr>
        <w:t>単位削減したい。</w:t>
      </w:r>
    </w:p>
    <w:p w14:paraId="0CF4D25C" w14:textId="77777777" w:rsidR="001F7D1A" w:rsidRDefault="001F7D1A" w:rsidP="001F7D1A"/>
    <w:p w14:paraId="3B50FACD" w14:textId="77777777" w:rsidR="001F7D1A" w:rsidRDefault="001F7D1A">
      <w:pPr>
        <w:widowControl/>
        <w:jc w:val="left"/>
      </w:pPr>
      <w:r>
        <w:br w:type="page"/>
      </w:r>
    </w:p>
    <w:p w14:paraId="16EAABDF" w14:textId="0D518CFB" w:rsidR="001F7D1A" w:rsidRDefault="001F7D1A" w:rsidP="001F7D1A">
      <w:r>
        <w:rPr>
          <w:rFonts w:hint="eastAsia"/>
        </w:rPr>
        <w:lastRenderedPageBreak/>
        <w:t>（２）教職専門科目</w:t>
      </w:r>
      <w:r w:rsidR="00F73360">
        <w:rPr>
          <w:rFonts w:hint="eastAsia"/>
        </w:rPr>
        <w:t>＜科目関係＞</w:t>
      </w:r>
      <w:r w:rsidR="00F15991">
        <w:rPr>
          <w:rFonts w:hint="eastAsia"/>
        </w:rPr>
        <w:t>（中一種免）</w:t>
      </w:r>
    </w:p>
    <w:tbl>
      <w:tblPr>
        <w:tblStyle w:val="ad"/>
        <w:tblW w:w="8646" w:type="dxa"/>
        <w:tblInd w:w="421" w:type="dxa"/>
        <w:tblLook w:val="04A0" w:firstRow="1" w:lastRow="0" w:firstColumn="1" w:lastColumn="0" w:noHBand="0" w:noVBand="1"/>
      </w:tblPr>
      <w:tblGrid>
        <w:gridCol w:w="1561"/>
        <w:gridCol w:w="3683"/>
        <w:gridCol w:w="3402"/>
      </w:tblGrid>
      <w:tr w:rsidR="00DA38AC" w14:paraId="39A3B76D" w14:textId="77777777" w:rsidTr="00DA38AC">
        <w:tc>
          <w:tcPr>
            <w:tcW w:w="1561" w:type="dxa"/>
            <w:vAlign w:val="center"/>
          </w:tcPr>
          <w:p w14:paraId="0E22E590" w14:textId="77777777" w:rsidR="00DA38AC" w:rsidRDefault="00DA38AC" w:rsidP="009A064F">
            <w:r>
              <w:rPr>
                <w:rFonts w:hint="eastAsia"/>
              </w:rPr>
              <w:t>教科及び教職に関する科目</w:t>
            </w:r>
          </w:p>
        </w:tc>
        <w:tc>
          <w:tcPr>
            <w:tcW w:w="3683" w:type="dxa"/>
            <w:vAlign w:val="center"/>
          </w:tcPr>
          <w:p w14:paraId="6BCD6ED2" w14:textId="520F0398" w:rsidR="00DA38AC" w:rsidRDefault="00DA38AC" w:rsidP="009A064F">
            <w:pPr>
              <w:jc w:val="center"/>
            </w:pPr>
            <w:r>
              <w:rPr>
                <w:rFonts w:hint="eastAsia"/>
              </w:rPr>
              <w:t>各科目に含めることが必要な事項</w:t>
            </w:r>
          </w:p>
        </w:tc>
        <w:tc>
          <w:tcPr>
            <w:tcW w:w="3402" w:type="dxa"/>
            <w:vAlign w:val="center"/>
          </w:tcPr>
          <w:p w14:paraId="08020DD0" w14:textId="77777777" w:rsidR="00DA38AC" w:rsidRDefault="00DA38AC" w:rsidP="00F237C6">
            <w:pPr>
              <w:jc w:val="center"/>
            </w:pPr>
            <w:r>
              <w:rPr>
                <w:rFonts w:hint="eastAsia"/>
              </w:rPr>
              <w:t>授業科目名</w:t>
            </w:r>
          </w:p>
          <w:p w14:paraId="47699C73" w14:textId="514C8965" w:rsidR="00DA38AC" w:rsidRDefault="00DA38AC" w:rsidP="00F237C6">
            <w:pPr>
              <w:jc w:val="center"/>
            </w:pPr>
            <w:r>
              <w:rPr>
                <w:rFonts w:hint="eastAsia"/>
              </w:rPr>
              <w:t>（単位）</w:t>
            </w:r>
          </w:p>
        </w:tc>
      </w:tr>
      <w:tr w:rsidR="00DA38AC" w14:paraId="59F8C449" w14:textId="77777777" w:rsidTr="00DA38AC">
        <w:tc>
          <w:tcPr>
            <w:tcW w:w="1561" w:type="dxa"/>
            <w:vMerge w:val="restart"/>
          </w:tcPr>
          <w:p w14:paraId="2252D81D" w14:textId="77777777" w:rsidR="00DA38AC" w:rsidRDefault="00DA38AC" w:rsidP="009A064F">
            <w:r>
              <w:rPr>
                <w:rFonts w:hint="eastAsia"/>
              </w:rPr>
              <w:t>教科及び教科の指導法に関する科目</w:t>
            </w:r>
          </w:p>
        </w:tc>
        <w:tc>
          <w:tcPr>
            <w:tcW w:w="3683" w:type="dxa"/>
          </w:tcPr>
          <w:p w14:paraId="5F398881" w14:textId="77777777" w:rsidR="00DA38AC" w:rsidRDefault="00DA38AC" w:rsidP="009A064F">
            <w:r>
              <w:rPr>
                <w:rFonts w:hint="eastAsia"/>
              </w:rPr>
              <w:t>教科に関する専門的事項</w:t>
            </w:r>
          </w:p>
        </w:tc>
        <w:tc>
          <w:tcPr>
            <w:tcW w:w="3402" w:type="dxa"/>
            <w:shd w:val="clear" w:color="auto" w:fill="BFBFBF" w:themeFill="background1" w:themeFillShade="BF"/>
            <w:vAlign w:val="center"/>
          </w:tcPr>
          <w:p w14:paraId="59CAF3D3" w14:textId="77C7A846" w:rsidR="00DA38AC" w:rsidRDefault="00DA38AC" w:rsidP="009A064F">
            <w:pPr>
              <w:jc w:val="center"/>
            </w:pPr>
          </w:p>
        </w:tc>
      </w:tr>
      <w:tr w:rsidR="00DA38AC" w14:paraId="546145EE" w14:textId="77777777" w:rsidTr="00DA38AC">
        <w:tc>
          <w:tcPr>
            <w:tcW w:w="1561" w:type="dxa"/>
            <w:vMerge/>
          </w:tcPr>
          <w:p w14:paraId="7D917609" w14:textId="77777777" w:rsidR="00DA38AC" w:rsidRDefault="00DA38AC" w:rsidP="009A064F"/>
        </w:tc>
        <w:tc>
          <w:tcPr>
            <w:tcW w:w="3683" w:type="dxa"/>
          </w:tcPr>
          <w:p w14:paraId="506A2E2E" w14:textId="77777777" w:rsidR="00DA38AC" w:rsidRDefault="00DA38AC" w:rsidP="009A064F">
            <w:r>
              <w:rPr>
                <w:rFonts w:hint="eastAsia"/>
              </w:rPr>
              <w:t>各教科の指導法（情報機器及び教材の活用を含む。）</w:t>
            </w:r>
          </w:p>
        </w:tc>
        <w:tc>
          <w:tcPr>
            <w:tcW w:w="3402" w:type="dxa"/>
            <w:vAlign w:val="center"/>
          </w:tcPr>
          <w:p w14:paraId="03764BA4" w14:textId="3347F2FC" w:rsidR="00DA38AC" w:rsidRDefault="00F15991" w:rsidP="00DA38AC">
            <w:pPr>
              <w:jc w:val="left"/>
            </w:pPr>
            <w:r>
              <w:rPr>
                <w:rFonts w:hint="eastAsia"/>
              </w:rPr>
              <w:t>○○</w:t>
            </w:r>
            <w:r w:rsidR="00DA38AC">
              <w:rPr>
                <w:rFonts w:hint="eastAsia"/>
              </w:rPr>
              <w:t>科教育法Ⅰ（</w:t>
            </w:r>
            <w:r w:rsidR="00DA38AC">
              <w:rPr>
                <w:rFonts w:hint="eastAsia"/>
              </w:rPr>
              <w:t>4</w:t>
            </w:r>
            <w:r w:rsidR="00DA38AC">
              <w:rPr>
                <w:rFonts w:hint="eastAsia"/>
              </w:rPr>
              <w:t>）</w:t>
            </w:r>
          </w:p>
          <w:p w14:paraId="1DA169B7" w14:textId="7DAA181C" w:rsidR="00DA38AC" w:rsidRDefault="00F15991" w:rsidP="00DA38AC">
            <w:pPr>
              <w:jc w:val="left"/>
            </w:pPr>
            <w:r>
              <w:rPr>
                <w:rFonts w:hint="eastAsia"/>
              </w:rPr>
              <w:t>○○</w:t>
            </w:r>
            <w:r w:rsidR="00DA38AC">
              <w:rPr>
                <w:rFonts w:hint="eastAsia"/>
              </w:rPr>
              <w:t>科教育法Ⅱ（</w:t>
            </w:r>
            <w:r w:rsidR="00DA38AC">
              <w:rPr>
                <w:rFonts w:hint="eastAsia"/>
              </w:rPr>
              <w:t>4</w:t>
            </w:r>
            <w:r w:rsidR="00DA38AC">
              <w:rPr>
                <w:rFonts w:hint="eastAsia"/>
              </w:rPr>
              <w:t>）</w:t>
            </w:r>
          </w:p>
        </w:tc>
      </w:tr>
      <w:tr w:rsidR="00DA38AC" w14:paraId="1CF5EAC2" w14:textId="77777777" w:rsidTr="00DA38AC">
        <w:tc>
          <w:tcPr>
            <w:tcW w:w="1561" w:type="dxa"/>
            <w:vMerge w:val="restart"/>
          </w:tcPr>
          <w:p w14:paraId="76C20F05" w14:textId="77777777" w:rsidR="00DA38AC" w:rsidRDefault="00DA38AC" w:rsidP="009A064F">
            <w:r>
              <w:rPr>
                <w:rFonts w:hint="eastAsia"/>
              </w:rPr>
              <w:t>教育の基礎的理解に関する科目</w:t>
            </w:r>
          </w:p>
        </w:tc>
        <w:tc>
          <w:tcPr>
            <w:tcW w:w="3683" w:type="dxa"/>
          </w:tcPr>
          <w:p w14:paraId="0DC71D85" w14:textId="77777777" w:rsidR="00DA38AC" w:rsidRDefault="00DA38AC" w:rsidP="009A064F">
            <w:r>
              <w:rPr>
                <w:rFonts w:hint="eastAsia"/>
              </w:rPr>
              <w:t>教育の理念並びに教育に関する歴史及び思想</w:t>
            </w:r>
          </w:p>
        </w:tc>
        <w:tc>
          <w:tcPr>
            <w:tcW w:w="3402" w:type="dxa"/>
            <w:vAlign w:val="center"/>
          </w:tcPr>
          <w:p w14:paraId="5F10A77A" w14:textId="174131EC" w:rsidR="00DA38AC" w:rsidRDefault="00DA38AC" w:rsidP="00DA38AC">
            <w:pPr>
              <w:jc w:val="left"/>
            </w:pPr>
            <w:r>
              <w:rPr>
                <w:rFonts w:hint="eastAsia"/>
              </w:rPr>
              <w:t>教育原論（</w:t>
            </w:r>
            <w:r>
              <w:rPr>
                <w:rFonts w:hint="eastAsia"/>
              </w:rPr>
              <w:t>2</w:t>
            </w:r>
            <w:r>
              <w:rPr>
                <w:rFonts w:hint="eastAsia"/>
              </w:rPr>
              <w:t>）</w:t>
            </w:r>
          </w:p>
        </w:tc>
      </w:tr>
      <w:tr w:rsidR="00DA38AC" w14:paraId="59995F3E" w14:textId="77777777" w:rsidTr="00DA38AC">
        <w:tc>
          <w:tcPr>
            <w:tcW w:w="1561" w:type="dxa"/>
            <w:vMerge/>
          </w:tcPr>
          <w:p w14:paraId="0ACD057F" w14:textId="77777777" w:rsidR="00DA38AC" w:rsidRDefault="00DA38AC" w:rsidP="009A064F"/>
        </w:tc>
        <w:tc>
          <w:tcPr>
            <w:tcW w:w="3683" w:type="dxa"/>
          </w:tcPr>
          <w:p w14:paraId="76589AEC" w14:textId="77777777" w:rsidR="00DA38AC" w:rsidRDefault="00DA38AC" w:rsidP="009A064F">
            <w:r>
              <w:rPr>
                <w:rFonts w:hint="eastAsia"/>
              </w:rPr>
              <w:t>教職の意義及び教員の役割・職務内容（チーム学校運営への対応を含む。）</w:t>
            </w:r>
          </w:p>
        </w:tc>
        <w:tc>
          <w:tcPr>
            <w:tcW w:w="3402" w:type="dxa"/>
            <w:vAlign w:val="center"/>
          </w:tcPr>
          <w:p w14:paraId="0B1C5945" w14:textId="13290000" w:rsidR="00DA38AC" w:rsidRDefault="00DA38AC" w:rsidP="00DA38AC">
            <w:pPr>
              <w:jc w:val="left"/>
            </w:pPr>
            <w:r>
              <w:rPr>
                <w:rFonts w:hint="eastAsia"/>
              </w:rPr>
              <w:t>教職論（</w:t>
            </w:r>
            <w:r>
              <w:rPr>
                <w:rFonts w:hint="eastAsia"/>
              </w:rPr>
              <w:t>2</w:t>
            </w:r>
            <w:r>
              <w:rPr>
                <w:rFonts w:hint="eastAsia"/>
              </w:rPr>
              <w:t>）</w:t>
            </w:r>
          </w:p>
        </w:tc>
      </w:tr>
      <w:tr w:rsidR="00DA38AC" w14:paraId="23688E4D" w14:textId="77777777" w:rsidTr="00DA38AC">
        <w:tc>
          <w:tcPr>
            <w:tcW w:w="1561" w:type="dxa"/>
            <w:vMerge/>
          </w:tcPr>
          <w:p w14:paraId="1F307095" w14:textId="77777777" w:rsidR="00DA38AC" w:rsidRDefault="00DA38AC" w:rsidP="009A064F"/>
        </w:tc>
        <w:tc>
          <w:tcPr>
            <w:tcW w:w="3683" w:type="dxa"/>
          </w:tcPr>
          <w:p w14:paraId="205BBE93" w14:textId="77777777" w:rsidR="00DA38AC" w:rsidRDefault="00DA38AC" w:rsidP="009A064F">
            <w:r>
              <w:rPr>
                <w:rFonts w:hint="eastAsia"/>
              </w:rPr>
              <w:t>教育に関する社会的、制度的又は経営的事項（学校と地域との連携及び学校安全への対応を含む。）</w:t>
            </w:r>
          </w:p>
        </w:tc>
        <w:tc>
          <w:tcPr>
            <w:tcW w:w="3402" w:type="dxa"/>
            <w:vAlign w:val="center"/>
          </w:tcPr>
          <w:p w14:paraId="6AE30CA2" w14:textId="7BE226BB" w:rsidR="00DA38AC" w:rsidRDefault="00DA38AC" w:rsidP="00DA38AC">
            <w:pPr>
              <w:jc w:val="left"/>
            </w:pPr>
            <w:r>
              <w:rPr>
                <w:rFonts w:hint="eastAsia"/>
              </w:rPr>
              <w:t>教育社会学（</w:t>
            </w:r>
            <w:r>
              <w:rPr>
                <w:rFonts w:hint="eastAsia"/>
              </w:rPr>
              <w:t>2</w:t>
            </w:r>
            <w:r>
              <w:rPr>
                <w:rFonts w:hint="eastAsia"/>
              </w:rPr>
              <w:t>）</w:t>
            </w:r>
          </w:p>
        </w:tc>
      </w:tr>
      <w:tr w:rsidR="00DA38AC" w14:paraId="2F561121" w14:textId="77777777" w:rsidTr="00DA38AC">
        <w:tc>
          <w:tcPr>
            <w:tcW w:w="1561" w:type="dxa"/>
            <w:vMerge/>
          </w:tcPr>
          <w:p w14:paraId="1E1F66A4" w14:textId="77777777" w:rsidR="00DA38AC" w:rsidRDefault="00DA38AC" w:rsidP="009A064F"/>
        </w:tc>
        <w:tc>
          <w:tcPr>
            <w:tcW w:w="3683" w:type="dxa"/>
          </w:tcPr>
          <w:p w14:paraId="35B16623" w14:textId="77777777" w:rsidR="00DA38AC" w:rsidRDefault="00DA38AC" w:rsidP="009A064F">
            <w:r>
              <w:rPr>
                <w:rFonts w:hint="eastAsia"/>
              </w:rPr>
              <w:t>幼児、児童及び生徒の心身の発達及び学習の過程</w:t>
            </w:r>
          </w:p>
        </w:tc>
        <w:tc>
          <w:tcPr>
            <w:tcW w:w="3402" w:type="dxa"/>
            <w:vAlign w:val="center"/>
          </w:tcPr>
          <w:p w14:paraId="1F98432E" w14:textId="1B48A1D7" w:rsidR="00DA38AC" w:rsidRDefault="00DA38AC" w:rsidP="00DA38AC">
            <w:pPr>
              <w:jc w:val="left"/>
            </w:pPr>
            <w:r>
              <w:rPr>
                <w:rFonts w:hint="eastAsia"/>
              </w:rPr>
              <w:t>学習・発達論（</w:t>
            </w:r>
            <w:r>
              <w:rPr>
                <w:rFonts w:hint="eastAsia"/>
              </w:rPr>
              <w:t>2</w:t>
            </w:r>
            <w:r>
              <w:rPr>
                <w:rFonts w:hint="eastAsia"/>
              </w:rPr>
              <w:t>）</w:t>
            </w:r>
          </w:p>
        </w:tc>
      </w:tr>
      <w:tr w:rsidR="00DA38AC" w14:paraId="4F9A2B66" w14:textId="77777777" w:rsidTr="00DA38AC">
        <w:tc>
          <w:tcPr>
            <w:tcW w:w="1561" w:type="dxa"/>
            <w:vMerge/>
          </w:tcPr>
          <w:p w14:paraId="20525365" w14:textId="77777777" w:rsidR="00DA38AC" w:rsidRDefault="00DA38AC" w:rsidP="009A064F"/>
        </w:tc>
        <w:tc>
          <w:tcPr>
            <w:tcW w:w="3683" w:type="dxa"/>
          </w:tcPr>
          <w:p w14:paraId="1155FF1E" w14:textId="77777777" w:rsidR="00DA38AC" w:rsidRDefault="00DA38AC" w:rsidP="009A064F">
            <w:r>
              <w:rPr>
                <w:rFonts w:hint="eastAsia"/>
              </w:rPr>
              <w:t>特別の支援を必要とする幼児、児童及び生徒に対する理解</w:t>
            </w:r>
          </w:p>
        </w:tc>
        <w:tc>
          <w:tcPr>
            <w:tcW w:w="3402" w:type="dxa"/>
            <w:vAlign w:val="center"/>
          </w:tcPr>
          <w:p w14:paraId="5ED5EAB6" w14:textId="03022EB9" w:rsidR="00DA38AC" w:rsidRDefault="00DA38AC" w:rsidP="00DA38AC">
            <w:pPr>
              <w:jc w:val="left"/>
            </w:pPr>
            <w:r>
              <w:rPr>
                <w:rFonts w:hint="eastAsia"/>
              </w:rPr>
              <w:t>特別支援教育論（</w:t>
            </w:r>
            <w:r>
              <w:rPr>
                <w:rFonts w:hint="eastAsia"/>
              </w:rPr>
              <w:t>2</w:t>
            </w:r>
            <w:r>
              <w:rPr>
                <w:rFonts w:hint="eastAsia"/>
              </w:rPr>
              <w:t>）</w:t>
            </w:r>
          </w:p>
        </w:tc>
      </w:tr>
      <w:tr w:rsidR="00DA38AC" w14:paraId="0186F209" w14:textId="77777777" w:rsidTr="00DA38AC">
        <w:tc>
          <w:tcPr>
            <w:tcW w:w="1561" w:type="dxa"/>
            <w:vMerge/>
          </w:tcPr>
          <w:p w14:paraId="6735C6EF" w14:textId="77777777" w:rsidR="00DA38AC" w:rsidRDefault="00DA38AC" w:rsidP="009A064F"/>
        </w:tc>
        <w:tc>
          <w:tcPr>
            <w:tcW w:w="3683" w:type="dxa"/>
          </w:tcPr>
          <w:p w14:paraId="151D9B37" w14:textId="77777777" w:rsidR="00DA38AC" w:rsidRDefault="00DA38AC" w:rsidP="009A064F">
            <w:r>
              <w:rPr>
                <w:rFonts w:hint="eastAsia"/>
              </w:rPr>
              <w:t>教育課程の意義及び編成の方法（カリキュラム・マネジメントを含む。）</w:t>
            </w:r>
          </w:p>
        </w:tc>
        <w:tc>
          <w:tcPr>
            <w:tcW w:w="3402" w:type="dxa"/>
            <w:vAlign w:val="center"/>
          </w:tcPr>
          <w:p w14:paraId="1B46ADD1" w14:textId="3D39C81D" w:rsidR="00DA38AC" w:rsidRDefault="00DA38AC" w:rsidP="00DA38AC">
            <w:pPr>
              <w:jc w:val="left"/>
            </w:pPr>
            <w:r>
              <w:rPr>
                <w:rFonts w:hint="eastAsia"/>
              </w:rPr>
              <w:t>教育課程論（</w:t>
            </w:r>
            <w:r>
              <w:rPr>
                <w:rFonts w:hint="eastAsia"/>
              </w:rPr>
              <w:t>2</w:t>
            </w:r>
            <w:r>
              <w:rPr>
                <w:rFonts w:hint="eastAsia"/>
              </w:rPr>
              <w:t>）</w:t>
            </w:r>
          </w:p>
        </w:tc>
      </w:tr>
      <w:tr w:rsidR="00DA38AC" w14:paraId="23362324" w14:textId="77777777" w:rsidTr="00DA38AC">
        <w:tc>
          <w:tcPr>
            <w:tcW w:w="1561" w:type="dxa"/>
            <w:vMerge w:val="restart"/>
          </w:tcPr>
          <w:p w14:paraId="3E8F2C3D" w14:textId="77777777" w:rsidR="00DA38AC" w:rsidRDefault="00DA38AC" w:rsidP="009A064F">
            <w:r>
              <w:rPr>
                <w:rFonts w:hint="eastAsia"/>
              </w:rPr>
              <w:t>道徳、総合的な学習の時間等の指導法及び生徒指導、教育相談等に関する科目</w:t>
            </w:r>
          </w:p>
        </w:tc>
        <w:tc>
          <w:tcPr>
            <w:tcW w:w="3683" w:type="dxa"/>
          </w:tcPr>
          <w:p w14:paraId="15A0F894" w14:textId="77777777" w:rsidR="00DA38AC" w:rsidRDefault="00DA38AC" w:rsidP="009A064F">
            <w:r>
              <w:rPr>
                <w:rFonts w:hint="eastAsia"/>
              </w:rPr>
              <w:t>道徳の理論及び指導法</w:t>
            </w:r>
          </w:p>
        </w:tc>
        <w:tc>
          <w:tcPr>
            <w:tcW w:w="3402" w:type="dxa"/>
            <w:vAlign w:val="center"/>
          </w:tcPr>
          <w:p w14:paraId="54D8FB86" w14:textId="312F1D68" w:rsidR="00DA38AC" w:rsidRDefault="00DA38AC" w:rsidP="00DA38AC">
            <w:pPr>
              <w:jc w:val="left"/>
            </w:pPr>
            <w:r>
              <w:rPr>
                <w:rFonts w:hint="eastAsia"/>
              </w:rPr>
              <w:t>道徳教育指導法（</w:t>
            </w:r>
            <w:r>
              <w:rPr>
                <w:rFonts w:hint="eastAsia"/>
              </w:rPr>
              <w:t>2</w:t>
            </w:r>
            <w:r>
              <w:rPr>
                <w:rFonts w:hint="eastAsia"/>
              </w:rPr>
              <w:t>）</w:t>
            </w:r>
          </w:p>
        </w:tc>
      </w:tr>
      <w:tr w:rsidR="00DA38AC" w14:paraId="3F27AC1F" w14:textId="77777777" w:rsidTr="00DA38AC">
        <w:tc>
          <w:tcPr>
            <w:tcW w:w="1561" w:type="dxa"/>
            <w:vMerge/>
          </w:tcPr>
          <w:p w14:paraId="55463668" w14:textId="77777777" w:rsidR="00DA38AC" w:rsidRDefault="00DA38AC" w:rsidP="009A064F"/>
        </w:tc>
        <w:tc>
          <w:tcPr>
            <w:tcW w:w="3683" w:type="dxa"/>
          </w:tcPr>
          <w:p w14:paraId="01A203F5" w14:textId="77777777" w:rsidR="00DA38AC" w:rsidRDefault="00DA38AC" w:rsidP="009A064F">
            <w:r>
              <w:rPr>
                <w:rFonts w:hint="eastAsia"/>
              </w:rPr>
              <w:t>総合的な学習の時間の指導法</w:t>
            </w:r>
          </w:p>
        </w:tc>
        <w:tc>
          <w:tcPr>
            <w:tcW w:w="3402" w:type="dxa"/>
            <w:vAlign w:val="center"/>
          </w:tcPr>
          <w:p w14:paraId="7D945902" w14:textId="4BB47A3B" w:rsidR="00DA38AC" w:rsidRDefault="00DA38AC" w:rsidP="00DA38AC">
            <w:pPr>
              <w:jc w:val="left"/>
            </w:pPr>
            <w:r>
              <w:rPr>
                <w:rFonts w:hint="eastAsia"/>
              </w:rPr>
              <w:t>総合的学習の時間の指導法（</w:t>
            </w:r>
            <w:r>
              <w:rPr>
                <w:rFonts w:hint="eastAsia"/>
              </w:rPr>
              <w:t>2</w:t>
            </w:r>
            <w:r>
              <w:rPr>
                <w:rFonts w:hint="eastAsia"/>
              </w:rPr>
              <w:t>）</w:t>
            </w:r>
          </w:p>
        </w:tc>
      </w:tr>
      <w:tr w:rsidR="00DA38AC" w14:paraId="018CB259" w14:textId="77777777" w:rsidTr="00DA38AC">
        <w:tc>
          <w:tcPr>
            <w:tcW w:w="1561" w:type="dxa"/>
            <w:vMerge/>
          </w:tcPr>
          <w:p w14:paraId="56705ADD" w14:textId="77777777" w:rsidR="00DA38AC" w:rsidRDefault="00DA38AC" w:rsidP="009A064F"/>
        </w:tc>
        <w:tc>
          <w:tcPr>
            <w:tcW w:w="3683" w:type="dxa"/>
          </w:tcPr>
          <w:p w14:paraId="2F5ABE22" w14:textId="77777777" w:rsidR="00DA38AC" w:rsidRDefault="00DA38AC" w:rsidP="009A064F">
            <w:r>
              <w:rPr>
                <w:rFonts w:hint="eastAsia"/>
              </w:rPr>
              <w:t>特別活動の指導法</w:t>
            </w:r>
          </w:p>
        </w:tc>
        <w:tc>
          <w:tcPr>
            <w:tcW w:w="3402" w:type="dxa"/>
            <w:vAlign w:val="center"/>
          </w:tcPr>
          <w:p w14:paraId="40D3345D" w14:textId="4D6D6FAD" w:rsidR="00DA38AC" w:rsidRDefault="00F15991" w:rsidP="00DA38AC">
            <w:pPr>
              <w:jc w:val="left"/>
            </w:pPr>
            <w:r>
              <w:rPr>
                <w:rFonts w:hint="eastAsia"/>
              </w:rPr>
              <w:t>特別活動論（</w:t>
            </w:r>
            <w:r>
              <w:rPr>
                <w:rFonts w:hint="eastAsia"/>
              </w:rPr>
              <w:t>2</w:t>
            </w:r>
            <w:r>
              <w:rPr>
                <w:rFonts w:hint="eastAsia"/>
              </w:rPr>
              <w:t>）</w:t>
            </w:r>
          </w:p>
        </w:tc>
      </w:tr>
      <w:tr w:rsidR="00F15991" w14:paraId="42210D23" w14:textId="77777777" w:rsidTr="00DA38AC">
        <w:tc>
          <w:tcPr>
            <w:tcW w:w="1561" w:type="dxa"/>
            <w:vMerge/>
          </w:tcPr>
          <w:p w14:paraId="30396801" w14:textId="77777777" w:rsidR="00F15991" w:rsidRDefault="00F15991" w:rsidP="009A064F"/>
        </w:tc>
        <w:tc>
          <w:tcPr>
            <w:tcW w:w="3683" w:type="dxa"/>
          </w:tcPr>
          <w:p w14:paraId="2557AAC2" w14:textId="77777777" w:rsidR="00F15991" w:rsidRDefault="00F15991" w:rsidP="009A064F">
            <w:r>
              <w:rPr>
                <w:rFonts w:hint="eastAsia"/>
              </w:rPr>
              <w:t>教育の方法及び技術</w:t>
            </w:r>
          </w:p>
        </w:tc>
        <w:tc>
          <w:tcPr>
            <w:tcW w:w="3402" w:type="dxa"/>
            <w:vMerge w:val="restart"/>
            <w:vAlign w:val="center"/>
          </w:tcPr>
          <w:p w14:paraId="0801A4EF" w14:textId="4AE29360" w:rsidR="00F15991" w:rsidRPr="00F15991" w:rsidRDefault="00F15991" w:rsidP="00DA38AC">
            <w:pPr>
              <w:jc w:val="left"/>
              <w:rPr>
                <w:sz w:val="20"/>
                <w:szCs w:val="20"/>
              </w:rPr>
            </w:pPr>
            <w:r w:rsidRPr="00F15991">
              <w:rPr>
                <w:rFonts w:hint="eastAsia"/>
                <w:sz w:val="20"/>
                <w:szCs w:val="20"/>
              </w:rPr>
              <w:t>教育方法論（</w:t>
            </w:r>
            <w:r w:rsidRPr="00F15991">
              <w:rPr>
                <w:rFonts w:hint="eastAsia"/>
                <w:sz w:val="20"/>
                <w:szCs w:val="20"/>
              </w:rPr>
              <w:t>ICT</w:t>
            </w:r>
            <w:r w:rsidRPr="00F15991">
              <w:rPr>
                <w:rFonts w:hint="eastAsia"/>
                <w:sz w:val="20"/>
                <w:szCs w:val="20"/>
              </w:rPr>
              <w:t>活用を含む）（</w:t>
            </w:r>
            <w:r w:rsidRPr="00F15991">
              <w:rPr>
                <w:rFonts w:hint="eastAsia"/>
                <w:sz w:val="20"/>
                <w:szCs w:val="20"/>
              </w:rPr>
              <w:t>2</w:t>
            </w:r>
            <w:r w:rsidRPr="00F15991">
              <w:rPr>
                <w:rFonts w:hint="eastAsia"/>
                <w:sz w:val="20"/>
                <w:szCs w:val="20"/>
              </w:rPr>
              <w:t>）</w:t>
            </w:r>
          </w:p>
        </w:tc>
      </w:tr>
      <w:tr w:rsidR="00F15991" w14:paraId="7755AEDC" w14:textId="77777777" w:rsidTr="00DA38AC">
        <w:tc>
          <w:tcPr>
            <w:tcW w:w="1561" w:type="dxa"/>
            <w:vMerge/>
          </w:tcPr>
          <w:p w14:paraId="33DB2EE5" w14:textId="77777777" w:rsidR="00F15991" w:rsidRDefault="00F15991" w:rsidP="009A064F"/>
        </w:tc>
        <w:tc>
          <w:tcPr>
            <w:tcW w:w="3683" w:type="dxa"/>
          </w:tcPr>
          <w:p w14:paraId="7AA2C694" w14:textId="77777777" w:rsidR="00F15991" w:rsidRDefault="00F15991" w:rsidP="009A064F">
            <w:r w:rsidRPr="00110370">
              <w:rPr>
                <w:rFonts w:hint="eastAsia"/>
              </w:rPr>
              <w:t>情報通信技術を活用した教育の理論及び方法</w:t>
            </w:r>
          </w:p>
        </w:tc>
        <w:tc>
          <w:tcPr>
            <w:tcW w:w="3402" w:type="dxa"/>
            <w:vMerge/>
            <w:vAlign w:val="center"/>
          </w:tcPr>
          <w:p w14:paraId="488A290D" w14:textId="77777777" w:rsidR="00F15991" w:rsidRDefault="00F15991" w:rsidP="00DA38AC">
            <w:pPr>
              <w:jc w:val="left"/>
            </w:pPr>
          </w:p>
        </w:tc>
      </w:tr>
      <w:tr w:rsidR="00DA38AC" w14:paraId="7CEA1F92" w14:textId="77777777" w:rsidTr="00DA38AC">
        <w:tc>
          <w:tcPr>
            <w:tcW w:w="1561" w:type="dxa"/>
            <w:vMerge/>
          </w:tcPr>
          <w:p w14:paraId="408CABDB" w14:textId="77777777" w:rsidR="00DA38AC" w:rsidRDefault="00DA38AC" w:rsidP="009A064F"/>
        </w:tc>
        <w:tc>
          <w:tcPr>
            <w:tcW w:w="3683" w:type="dxa"/>
          </w:tcPr>
          <w:p w14:paraId="6FA9BFC1" w14:textId="77777777" w:rsidR="00DA38AC" w:rsidRDefault="00DA38AC" w:rsidP="009A064F">
            <w:r>
              <w:rPr>
                <w:rFonts w:hint="eastAsia"/>
              </w:rPr>
              <w:t>生徒指導の理論及び方法</w:t>
            </w:r>
          </w:p>
        </w:tc>
        <w:tc>
          <w:tcPr>
            <w:tcW w:w="3402" w:type="dxa"/>
            <w:vAlign w:val="center"/>
          </w:tcPr>
          <w:p w14:paraId="705B62CC" w14:textId="4B0965EC" w:rsidR="00DA38AC" w:rsidRDefault="00F15991" w:rsidP="00DA38AC">
            <w:pPr>
              <w:jc w:val="left"/>
            </w:pPr>
            <w:r>
              <w:rPr>
                <w:rFonts w:hint="eastAsia"/>
              </w:rPr>
              <w:t>生徒・進路指導論（</w:t>
            </w:r>
            <w:r>
              <w:rPr>
                <w:rFonts w:hint="eastAsia"/>
              </w:rPr>
              <w:t>2</w:t>
            </w:r>
            <w:r>
              <w:rPr>
                <w:rFonts w:hint="eastAsia"/>
              </w:rPr>
              <w:t>）</w:t>
            </w:r>
          </w:p>
        </w:tc>
      </w:tr>
      <w:tr w:rsidR="00DA38AC" w14:paraId="42F7F62F" w14:textId="77777777" w:rsidTr="00DA38AC">
        <w:tc>
          <w:tcPr>
            <w:tcW w:w="1561" w:type="dxa"/>
            <w:vMerge/>
          </w:tcPr>
          <w:p w14:paraId="3CEAA074" w14:textId="77777777" w:rsidR="00DA38AC" w:rsidRDefault="00DA38AC" w:rsidP="009A064F"/>
        </w:tc>
        <w:tc>
          <w:tcPr>
            <w:tcW w:w="3683" w:type="dxa"/>
          </w:tcPr>
          <w:p w14:paraId="101A6161" w14:textId="77777777" w:rsidR="00DA38AC" w:rsidRDefault="00DA38AC" w:rsidP="009A064F">
            <w:r>
              <w:rPr>
                <w:rFonts w:hint="eastAsia"/>
              </w:rPr>
              <w:t>教育相談（カウンセリングに関する基礎的な知識を含む。）の理論及び方法</w:t>
            </w:r>
          </w:p>
        </w:tc>
        <w:tc>
          <w:tcPr>
            <w:tcW w:w="3402" w:type="dxa"/>
            <w:vAlign w:val="center"/>
          </w:tcPr>
          <w:p w14:paraId="3FE4AE1A" w14:textId="3F3FD0A8" w:rsidR="00DA38AC" w:rsidRDefault="00F15991" w:rsidP="00DA38AC">
            <w:pPr>
              <w:jc w:val="left"/>
            </w:pPr>
            <w:r>
              <w:rPr>
                <w:rFonts w:hint="eastAsia"/>
              </w:rPr>
              <w:t>教育相談（</w:t>
            </w:r>
            <w:r>
              <w:rPr>
                <w:rFonts w:hint="eastAsia"/>
              </w:rPr>
              <w:t>2</w:t>
            </w:r>
            <w:r>
              <w:rPr>
                <w:rFonts w:hint="eastAsia"/>
              </w:rPr>
              <w:t>）</w:t>
            </w:r>
          </w:p>
        </w:tc>
      </w:tr>
      <w:tr w:rsidR="00DA38AC" w14:paraId="04AD64EA" w14:textId="77777777" w:rsidTr="00DA38AC">
        <w:tc>
          <w:tcPr>
            <w:tcW w:w="1561" w:type="dxa"/>
            <w:vMerge/>
          </w:tcPr>
          <w:p w14:paraId="1B64D076" w14:textId="77777777" w:rsidR="00DA38AC" w:rsidRDefault="00DA38AC" w:rsidP="009A064F"/>
        </w:tc>
        <w:tc>
          <w:tcPr>
            <w:tcW w:w="3683" w:type="dxa"/>
          </w:tcPr>
          <w:p w14:paraId="059E06BA" w14:textId="77777777" w:rsidR="00DA38AC" w:rsidRDefault="00DA38AC" w:rsidP="009A064F">
            <w:r>
              <w:rPr>
                <w:rFonts w:hint="eastAsia"/>
              </w:rPr>
              <w:t>進路指導及びキャリア教育の理論及び方法</w:t>
            </w:r>
          </w:p>
        </w:tc>
        <w:tc>
          <w:tcPr>
            <w:tcW w:w="3402" w:type="dxa"/>
            <w:vAlign w:val="center"/>
          </w:tcPr>
          <w:p w14:paraId="3734EE79" w14:textId="3A18932A" w:rsidR="00DA38AC" w:rsidRDefault="00F15991" w:rsidP="00DA38AC">
            <w:pPr>
              <w:jc w:val="left"/>
            </w:pPr>
            <w:r>
              <w:rPr>
                <w:rFonts w:hint="eastAsia"/>
              </w:rPr>
              <w:t>※生徒指導の理論及び方法に含む</w:t>
            </w:r>
          </w:p>
        </w:tc>
      </w:tr>
      <w:tr w:rsidR="00DA38AC" w14:paraId="37DC0744" w14:textId="77777777" w:rsidTr="00DA38AC">
        <w:tc>
          <w:tcPr>
            <w:tcW w:w="1561" w:type="dxa"/>
            <w:vMerge w:val="restart"/>
          </w:tcPr>
          <w:p w14:paraId="1255F1B6" w14:textId="77777777" w:rsidR="00DA38AC" w:rsidRDefault="00DA38AC" w:rsidP="009A064F">
            <w:r>
              <w:rPr>
                <w:rFonts w:hint="eastAsia"/>
              </w:rPr>
              <w:t>教育実践に関する科目</w:t>
            </w:r>
          </w:p>
        </w:tc>
        <w:tc>
          <w:tcPr>
            <w:tcW w:w="3683" w:type="dxa"/>
          </w:tcPr>
          <w:p w14:paraId="062696C8" w14:textId="77777777" w:rsidR="00DA38AC" w:rsidRDefault="00DA38AC" w:rsidP="009A064F">
            <w:r>
              <w:rPr>
                <w:rFonts w:hint="eastAsia"/>
              </w:rPr>
              <w:t>教育実習</w:t>
            </w:r>
          </w:p>
        </w:tc>
        <w:tc>
          <w:tcPr>
            <w:tcW w:w="3402" w:type="dxa"/>
            <w:vAlign w:val="center"/>
          </w:tcPr>
          <w:p w14:paraId="722A95F4" w14:textId="77777777" w:rsidR="00DA38AC" w:rsidRDefault="00F15991" w:rsidP="00DA38AC">
            <w:pPr>
              <w:jc w:val="left"/>
            </w:pPr>
            <w:r>
              <w:rPr>
                <w:rFonts w:hint="eastAsia"/>
              </w:rPr>
              <w:t>教育実習指導（</w:t>
            </w:r>
            <w:r>
              <w:rPr>
                <w:rFonts w:hint="eastAsia"/>
              </w:rPr>
              <w:t>1</w:t>
            </w:r>
            <w:r>
              <w:rPr>
                <w:rFonts w:hint="eastAsia"/>
              </w:rPr>
              <w:t>）</w:t>
            </w:r>
          </w:p>
          <w:p w14:paraId="796BCE73" w14:textId="0F57B017" w:rsidR="00F15991" w:rsidRDefault="00F15991" w:rsidP="00DA38AC">
            <w:pPr>
              <w:jc w:val="left"/>
            </w:pPr>
            <w:r>
              <w:rPr>
                <w:rFonts w:hint="eastAsia"/>
              </w:rPr>
              <w:t>教育実習（</w:t>
            </w:r>
            <w:r>
              <w:rPr>
                <w:rFonts w:hint="eastAsia"/>
              </w:rPr>
              <w:t>4</w:t>
            </w:r>
            <w:r>
              <w:rPr>
                <w:rFonts w:hint="eastAsia"/>
              </w:rPr>
              <w:t>）</w:t>
            </w:r>
          </w:p>
        </w:tc>
      </w:tr>
      <w:tr w:rsidR="00DA38AC" w14:paraId="47FC7E31" w14:textId="77777777" w:rsidTr="00DA38AC">
        <w:tc>
          <w:tcPr>
            <w:tcW w:w="1561" w:type="dxa"/>
            <w:vMerge/>
          </w:tcPr>
          <w:p w14:paraId="19C5E082" w14:textId="77777777" w:rsidR="00DA38AC" w:rsidRDefault="00DA38AC" w:rsidP="009A064F"/>
        </w:tc>
        <w:tc>
          <w:tcPr>
            <w:tcW w:w="3683" w:type="dxa"/>
          </w:tcPr>
          <w:p w14:paraId="5742ABD9" w14:textId="77777777" w:rsidR="00DA38AC" w:rsidRDefault="00DA38AC" w:rsidP="009A064F">
            <w:r>
              <w:rPr>
                <w:rFonts w:hint="eastAsia"/>
              </w:rPr>
              <w:t>教職実践演習</w:t>
            </w:r>
          </w:p>
        </w:tc>
        <w:tc>
          <w:tcPr>
            <w:tcW w:w="3402" w:type="dxa"/>
            <w:vAlign w:val="center"/>
          </w:tcPr>
          <w:p w14:paraId="1B4883FF" w14:textId="2001C930" w:rsidR="00DA38AC" w:rsidRDefault="00F15991" w:rsidP="00DA38AC">
            <w:pPr>
              <w:jc w:val="left"/>
            </w:pPr>
            <w:r>
              <w:rPr>
                <w:rFonts w:hint="eastAsia"/>
              </w:rPr>
              <w:t>教職実践演習（中・高）</w:t>
            </w:r>
            <w:r w:rsidR="00D44A48">
              <w:rPr>
                <w:rFonts w:hint="eastAsia"/>
              </w:rPr>
              <w:t>（</w:t>
            </w:r>
            <w:r w:rsidR="00D44A48">
              <w:rPr>
                <w:rFonts w:hint="eastAsia"/>
              </w:rPr>
              <w:t>2</w:t>
            </w:r>
            <w:r w:rsidR="00D44A48">
              <w:rPr>
                <w:rFonts w:hint="eastAsia"/>
              </w:rPr>
              <w:t>）</w:t>
            </w:r>
          </w:p>
        </w:tc>
      </w:tr>
    </w:tbl>
    <w:p w14:paraId="7A1D66DF" w14:textId="77777777" w:rsidR="001F7D1A" w:rsidRDefault="001F7D1A" w:rsidP="001F7D1A"/>
    <w:p w14:paraId="7789C444" w14:textId="699D0274" w:rsidR="00F15991" w:rsidRDefault="00F15991" w:rsidP="00F73360">
      <w:pPr>
        <w:ind w:leftChars="135" w:left="283"/>
      </w:pPr>
      <w:r>
        <w:rPr>
          <w:rFonts w:hint="eastAsia"/>
        </w:rPr>
        <w:t>要望内容</w:t>
      </w:r>
    </w:p>
    <w:p w14:paraId="28BBE56C" w14:textId="1B414373" w:rsidR="00F15991" w:rsidRDefault="00F15991" w:rsidP="00F73360">
      <w:pPr>
        <w:ind w:leftChars="202" w:left="424"/>
      </w:pPr>
      <w:r>
        <w:rPr>
          <w:rFonts w:hint="eastAsia"/>
        </w:rPr>
        <w:t>「教育の基礎的理解に関する科目」および「道徳、総合的な学習の時間等の指導法及び生徒指導、教育相談等に関する科目」において法定最低修得単位数をそれぞれ</w:t>
      </w:r>
      <w:r>
        <w:rPr>
          <w:rFonts w:hint="eastAsia"/>
        </w:rPr>
        <w:t>2</w:t>
      </w:r>
      <w:r>
        <w:rPr>
          <w:rFonts w:hint="eastAsia"/>
        </w:rPr>
        <w:t>単位ずつ超過している。法定最低修得数にあわせたいとの意向がある。</w:t>
      </w:r>
    </w:p>
    <w:p w14:paraId="11B8AD0D" w14:textId="08723DF5" w:rsidR="00F35922" w:rsidRPr="00AC446C" w:rsidRDefault="00F35922" w:rsidP="00F35922">
      <w:pPr>
        <w:rPr>
          <w:rFonts w:ascii="ＭＳ 明朝" w:hAnsi="ＭＳ 明朝"/>
        </w:rPr>
      </w:pPr>
      <w:r w:rsidRPr="00AC446C">
        <w:rPr>
          <w:rFonts w:ascii="ＭＳ 明朝" w:hAnsi="ＭＳ 明朝" w:hint="eastAsia"/>
        </w:rPr>
        <w:lastRenderedPageBreak/>
        <w:t>（３）教職専門科目</w:t>
      </w:r>
      <w:r w:rsidR="00F73360" w:rsidRPr="00AC446C">
        <w:rPr>
          <w:rFonts w:ascii="ＭＳ 明朝" w:hAnsi="ＭＳ 明朝" w:hint="eastAsia"/>
        </w:rPr>
        <w:t>＜教員関係＞</w:t>
      </w:r>
      <w:r w:rsidRPr="00AC446C">
        <w:rPr>
          <w:rFonts w:ascii="ＭＳ 明朝" w:hAnsi="ＭＳ 明朝" w:hint="eastAsia"/>
        </w:rPr>
        <w:t>（中一種免）</w:t>
      </w:r>
    </w:p>
    <w:tbl>
      <w:tblPr>
        <w:tblStyle w:val="ad"/>
        <w:tblW w:w="8646" w:type="dxa"/>
        <w:tblInd w:w="421" w:type="dxa"/>
        <w:tblLook w:val="04A0" w:firstRow="1" w:lastRow="0" w:firstColumn="1" w:lastColumn="0" w:noHBand="0" w:noVBand="1"/>
      </w:tblPr>
      <w:tblGrid>
        <w:gridCol w:w="1561"/>
        <w:gridCol w:w="3683"/>
        <w:gridCol w:w="3402"/>
      </w:tblGrid>
      <w:tr w:rsidR="00F35922" w14:paraId="09773BD7" w14:textId="77777777" w:rsidTr="009A064F">
        <w:tc>
          <w:tcPr>
            <w:tcW w:w="1561" w:type="dxa"/>
            <w:vAlign w:val="center"/>
          </w:tcPr>
          <w:p w14:paraId="74D3874A" w14:textId="77777777" w:rsidR="00F35922" w:rsidRDefault="00F35922" w:rsidP="009A064F">
            <w:r>
              <w:rPr>
                <w:rFonts w:hint="eastAsia"/>
              </w:rPr>
              <w:t>教科及び教職に関する科目</w:t>
            </w:r>
          </w:p>
        </w:tc>
        <w:tc>
          <w:tcPr>
            <w:tcW w:w="3683" w:type="dxa"/>
            <w:vAlign w:val="center"/>
          </w:tcPr>
          <w:p w14:paraId="71FA0B3B" w14:textId="77777777" w:rsidR="00F35922" w:rsidRDefault="00F35922" w:rsidP="009A064F">
            <w:pPr>
              <w:jc w:val="center"/>
            </w:pPr>
            <w:r>
              <w:rPr>
                <w:rFonts w:hint="eastAsia"/>
              </w:rPr>
              <w:t>各科目に含めることが必要な事項</w:t>
            </w:r>
          </w:p>
        </w:tc>
        <w:tc>
          <w:tcPr>
            <w:tcW w:w="3402" w:type="dxa"/>
            <w:vAlign w:val="center"/>
          </w:tcPr>
          <w:p w14:paraId="208DBF43" w14:textId="77777777" w:rsidR="00F35922" w:rsidRDefault="00F35922" w:rsidP="009A064F">
            <w:pPr>
              <w:jc w:val="center"/>
            </w:pPr>
            <w:r>
              <w:rPr>
                <w:rFonts w:hint="eastAsia"/>
              </w:rPr>
              <w:t>授業科目名</w:t>
            </w:r>
          </w:p>
          <w:p w14:paraId="78EF254F" w14:textId="77777777" w:rsidR="00F35922" w:rsidRDefault="00F35922" w:rsidP="009A064F">
            <w:pPr>
              <w:jc w:val="center"/>
            </w:pPr>
            <w:r>
              <w:rPr>
                <w:rFonts w:hint="eastAsia"/>
              </w:rPr>
              <w:t>（単位）</w:t>
            </w:r>
          </w:p>
        </w:tc>
      </w:tr>
      <w:tr w:rsidR="00F35922" w14:paraId="4C752149" w14:textId="77777777" w:rsidTr="00F35922">
        <w:tc>
          <w:tcPr>
            <w:tcW w:w="1561" w:type="dxa"/>
            <w:vMerge w:val="restart"/>
          </w:tcPr>
          <w:p w14:paraId="3E3F6F90" w14:textId="77777777" w:rsidR="00F35922" w:rsidRDefault="00F35922" w:rsidP="009A064F">
            <w:r>
              <w:rPr>
                <w:rFonts w:hint="eastAsia"/>
              </w:rPr>
              <w:t>教科及び教科の指導法に関する科目</w:t>
            </w:r>
          </w:p>
        </w:tc>
        <w:tc>
          <w:tcPr>
            <w:tcW w:w="3683" w:type="dxa"/>
          </w:tcPr>
          <w:p w14:paraId="22A7B397" w14:textId="77777777" w:rsidR="00F35922" w:rsidRDefault="00F35922" w:rsidP="009A064F">
            <w:r>
              <w:rPr>
                <w:rFonts w:hint="eastAsia"/>
              </w:rPr>
              <w:t>教科に関する専門的事項</w:t>
            </w:r>
          </w:p>
        </w:tc>
        <w:tc>
          <w:tcPr>
            <w:tcW w:w="3402" w:type="dxa"/>
            <w:shd w:val="clear" w:color="auto" w:fill="FFFFFF" w:themeFill="background1"/>
            <w:vAlign w:val="center"/>
          </w:tcPr>
          <w:p w14:paraId="16A17E40" w14:textId="77777777" w:rsidR="00F35922" w:rsidRDefault="00F35922" w:rsidP="009A064F">
            <w:pPr>
              <w:jc w:val="center"/>
            </w:pPr>
          </w:p>
        </w:tc>
      </w:tr>
      <w:tr w:rsidR="00F35922" w14:paraId="36B8CB86" w14:textId="77777777" w:rsidTr="00F35922">
        <w:tc>
          <w:tcPr>
            <w:tcW w:w="1561" w:type="dxa"/>
            <w:vMerge/>
          </w:tcPr>
          <w:p w14:paraId="448AC4A9" w14:textId="77777777" w:rsidR="00F35922" w:rsidRDefault="00F35922" w:rsidP="009A064F"/>
        </w:tc>
        <w:tc>
          <w:tcPr>
            <w:tcW w:w="3683" w:type="dxa"/>
            <w:shd w:val="clear" w:color="auto" w:fill="BDD6EE" w:themeFill="accent5" w:themeFillTint="66"/>
          </w:tcPr>
          <w:p w14:paraId="1AA76AC1" w14:textId="77777777" w:rsidR="00F35922" w:rsidRDefault="00F35922" w:rsidP="009A064F">
            <w:r>
              <w:rPr>
                <w:rFonts w:hint="eastAsia"/>
              </w:rPr>
              <w:t>各教科の指導法（情報機器及び教材の活用を含む。）</w:t>
            </w:r>
          </w:p>
        </w:tc>
        <w:tc>
          <w:tcPr>
            <w:tcW w:w="3402" w:type="dxa"/>
            <w:shd w:val="clear" w:color="auto" w:fill="BDD6EE" w:themeFill="accent5" w:themeFillTint="66"/>
            <w:vAlign w:val="center"/>
          </w:tcPr>
          <w:p w14:paraId="23B71C0C" w14:textId="77777777" w:rsidR="00F35922" w:rsidRDefault="00F35922" w:rsidP="009A064F">
            <w:pPr>
              <w:jc w:val="left"/>
            </w:pPr>
            <w:r>
              <w:rPr>
                <w:rFonts w:hint="eastAsia"/>
              </w:rPr>
              <w:t>○○科教育法Ⅰ（</w:t>
            </w:r>
            <w:r>
              <w:rPr>
                <w:rFonts w:hint="eastAsia"/>
              </w:rPr>
              <w:t>4</w:t>
            </w:r>
            <w:r>
              <w:rPr>
                <w:rFonts w:hint="eastAsia"/>
              </w:rPr>
              <w:t>）</w:t>
            </w:r>
          </w:p>
          <w:p w14:paraId="42BBB919" w14:textId="77777777" w:rsidR="00F35922" w:rsidRDefault="00F35922" w:rsidP="009A064F">
            <w:pPr>
              <w:jc w:val="left"/>
            </w:pPr>
            <w:r>
              <w:rPr>
                <w:rFonts w:hint="eastAsia"/>
              </w:rPr>
              <w:t>○○科教育法Ⅱ（</w:t>
            </w:r>
            <w:r>
              <w:rPr>
                <w:rFonts w:hint="eastAsia"/>
              </w:rPr>
              <w:t>4</w:t>
            </w:r>
            <w:r>
              <w:rPr>
                <w:rFonts w:hint="eastAsia"/>
              </w:rPr>
              <w:t>）</w:t>
            </w:r>
          </w:p>
        </w:tc>
      </w:tr>
      <w:tr w:rsidR="00F35922" w14:paraId="27737490" w14:textId="77777777" w:rsidTr="00F35922">
        <w:tc>
          <w:tcPr>
            <w:tcW w:w="1561" w:type="dxa"/>
            <w:vMerge w:val="restart"/>
          </w:tcPr>
          <w:p w14:paraId="6A64AC8B" w14:textId="77777777" w:rsidR="00F35922" w:rsidRDefault="00F35922" w:rsidP="009A064F">
            <w:r>
              <w:rPr>
                <w:rFonts w:hint="eastAsia"/>
              </w:rPr>
              <w:t>教育の基礎的理解に関する科目</w:t>
            </w:r>
          </w:p>
        </w:tc>
        <w:tc>
          <w:tcPr>
            <w:tcW w:w="3683" w:type="dxa"/>
            <w:shd w:val="clear" w:color="auto" w:fill="D9D9D9" w:themeFill="background1" w:themeFillShade="D9"/>
          </w:tcPr>
          <w:p w14:paraId="333C3AAC" w14:textId="77777777" w:rsidR="00F35922" w:rsidRPr="00190451" w:rsidRDefault="00F35922" w:rsidP="009A064F">
            <w:pPr>
              <w:rPr>
                <w:sz w:val="16"/>
                <w:szCs w:val="16"/>
              </w:rPr>
            </w:pPr>
            <w:r w:rsidRPr="00190451">
              <w:rPr>
                <w:rFonts w:hint="eastAsia"/>
                <w:sz w:val="16"/>
                <w:szCs w:val="16"/>
              </w:rPr>
              <w:t>教育の理念並びに教育に関する歴史及び思想</w:t>
            </w:r>
          </w:p>
        </w:tc>
        <w:tc>
          <w:tcPr>
            <w:tcW w:w="3402" w:type="dxa"/>
            <w:shd w:val="clear" w:color="auto" w:fill="D9D9D9" w:themeFill="background1" w:themeFillShade="D9"/>
            <w:vAlign w:val="center"/>
          </w:tcPr>
          <w:p w14:paraId="28A39AB9" w14:textId="77777777" w:rsidR="00F35922" w:rsidRDefault="00F35922" w:rsidP="009A064F">
            <w:pPr>
              <w:jc w:val="left"/>
            </w:pPr>
            <w:r>
              <w:rPr>
                <w:rFonts w:hint="eastAsia"/>
              </w:rPr>
              <w:t>教育原論（</w:t>
            </w:r>
            <w:r>
              <w:rPr>
                <w:rFonts w:hint="eastAsia"/>
              </w:rPr>
              <w:t>2</w:t>
            </w:r>
            <w:r>
              <w:rPr>
                <w:rFonts w:hint="eastAsia"/>
              </w:rPr>
              <w:t>）</w:t>
            </w:r>
          </w:p>
        </w:tc>
      </w:tr>
      <w:tr w:rsidR="00F35922" w14:paraId="6572AC50" w14:textId="77777777" w:rsidTr="00F35922">
        <w:tc>
          <w:tcPr>
            <w:tcW w:w="1561" w:type="dxa"/>
            <w:vMerge/>
          </w:tcPr>
          <w:p w14:paraId="134B8B7C" w14:textId="77777777" w:rsidR="00F35922" w:rsidRDefault="00F35922" w:rsidP="009A064F"/>
        </w:tc>
        <w:tc>
          <w:tcPr>
            <w:tcW w:w="3683" w:type="dxa"/>
            <w:shd w:val="clear" w:color="auto" w:fill="D9D9D9" w:themeFill="background1" w:themeFillShade="D9"/>
          </w:tcPr>
          <w:p w14:paraId="5432DF59" w14:textId="77777777" w:rsidR="00F35922" w:rsidRDefault="00F35922" w:rsidP="009A064F">
            <w:r>
              <w:rPr>
                <w:rFonts w:hint="eastAsia"/>
              </w:rPr>
              <w:t>教職の意義及び教員の役割・職務内容（チーム学校運営への対応を含む。）</w:t>
            </w:r>
          </w:p>
        </w:tc>
        <w:tc>
          <w:tcPr>
            <w:tcW w:w="3402" w:type="dxa"/>
            <w:shd w:val="clear" w:color="auto" w:fill="D9D9D9" w:themeFill="background1" w:themeFillShade="D9"/>
            <w:vAlign w:val="center"/>
          </w:tcPr>
          <w:p w14:paraId="3EAF483A" w14:textId="77777777" w:rsidR="00F35922" w:rsidRDefault="00F35922" w:rsidP="009A064F">
            <w:pPr>
              <w:jc w:val="left"/>
            </w:pPr>
            <w:r>
              <w:rPr>
                <w:rFonts w:hint="eastAsia"/>
              </w:rPr>
              <w:t>教職論（</w:t>
            </w:r>
            <w:r>
              <w:rPr>
                <w:rFonts w:hint="eastAsia"/>
              </w:rPr>
              <w:t>2</w:t>
            </w:r>
            <w:r>
              <w:rPr>
                <w:rFonts w:hint="eastAsia"/>
              </w:rPr>
              <w:t>）</w:t>
            </w:r>
          </w:p>
        </w:tc>
      </w:tr>
      <w:tr w:rsidR="00F35922" w14:paraId="7B4CF551" w14:textId="77777777" w:rsidTr="00F35922">
        <w:tc>
          <w:tcPr>
            <w:tcW w:w="1561" w:type="dxa"/>
            <w:vMerge/>
          </w:tcPr>
          <w:p w14:paraId="7B4971B2" w14:textId="77777777" w:rsidR="00F35922" w:rsidRDefault="00F35922" w:rsidP="009A064F"/>
        </w:tc>
        <w:tc>
          <w:tcPr>
            <w:tcW w:w="3683" w:type="dxa"/>
            <w:shd w:val="clear" w:color="auto" w:fill="D9D9D9" w:themeFill="background1" w:themeFillShade="D9"/>
          </w:tcPr>
          <w:p w14:paraId="4B9BA470" w14:textId="77777777" w:rsidR="00F35922" w:rsidRDefault="00F35922" w:rsidP="009A064F">
            <w:r>
              <w:rPr>
                <w:rFonts w:hint="eastAsia"/>
              </w:rPr>
              <w:t>教育に関する社会的、制度的又は経営的事項（学校と地域との連携及び学校安全への対応を含む。）</w:t>
            </w:r>
          </w:p>
        </w:tc>
        <w:tc>
          <w:tcPr>
            <w:tcW w:w="3402" w:type="dxa"/>
            <w:shd w:val="clear" w:color="auto" w:fill="D9D9D9" w:themeFill="background1" w:themeFillShade="D9"/>
            <w:vAlign w:val="center"/>
          </w:tcPr>
          <w:p w14:paraId="2D003062" w14:textId="77777777" w:rsidR="00F35922" w:rsidRDefault="00F35922" w:rsidP="009A064F">
            <w:pPr>
              <w:jc w:val="left"/>
            </w:pPr>
            <w:r>
              <w:rPr>
                <w:rFonts w:hint="eastAsia"/>
              </w:rPr>
              <w:t>教育社会学（</w:t>
            </w:r>
            <w:r>
              <w:rPr>
                <w:rFonts w:hint="eastAsia"/>
              </w:rPr>
              <w:t>2</w:t>
            </w:r>
            <w:r>
              <w:rPr>
                <w:rFonts w:hint="eastAsia"/>
              </w:rPr>
              <w:t>）</w:t>
            </w:r>
          </w:p>
        </w:tc>
      </w:tr>
      <w:tr w:rsidR="00F35922" w14:paraId="42E08F8C" w14:textId="77777777" w:rsidTr="00F35922">
        <w:tc>
          <w:tcPr>
            <w:tcW w:w="1561" w:type="dxa"/>
            <w:vMerge/>
          </w:tcPr>
          <w:p w14:paraId="526C1CD6" w14:textId="77777777" w:rsidR="00F35922" w:rsidRDefault="00F35922" w:rsidP="009A064F"/>
        </w:tc>
        <w:tc>
          <w:tcPr>
            <w:tcW w:w="3683" w:type="dxa"/>
            <w:shd w:val="clear" w:color="auto" w:fill="BDD6EE" w:themeFill="accent5" w:themeFillTint="66"/>
          </w:tcPr>
          <w:p w14:paraId="189B13B0" w14:textId="77777777" w:rsidR="00F35922" w:rsidRDefault="00F35922" w:rsidP="009A064F">
            <w:r>
              <w:rPr>
                <w:rFonts w:hint="eastAsia"/>
              </w:rPr>
              <w:t>幼児、児童及び生徒の心身の発達及び学習の過程</w:t>
            </w:r>
          </w:p>
        </w:tc>
        <w:tc>
          <w:tcPr>
            <w:tcW w:w="3402" w:type="dxa"/>
            <w:shd w:val="clear" w:color="auto" w:fill="BDD6EE" w:themeFill="accent5" w:themeFillTint="66"/>
            <w:vAlign w:val="center"/>
          </w:tcPr>
          <w:p w14:paraId="104F0787" w14:textId="77777777" w:rsidR="00F35922" w:rsidRDefault="00F35922" w:rsidP="009A064F">
            <w:pPr>
              <w:jc w:val="left"/>
            </w:pPr>
            <w:r>
              <w:rPr>
                <w:rFonts w:hint="eastAsia"/>
              </w:rPr>
              <w:t>学習・発達論（</w:t>
            </w:r>
            <w:r>
              <w:rPr>
                <w:rFonts w:hint="eastAsia"/>
              </w:rPr>
              <w:t>2</w:t>
            </w:r>
            <w:r>
              <w:rPr>
                <w:rFonts w:hint="eastAsia"/>
              </w:rPr>
              <w:t>）</w:t>
            </w:r>
          </w:p>
        </w:tc>
      </w:tr>
      <w:tr w:rsidR="00F35922" w14:paraId="12535DEB" w14:textId="77777777" w:rsidTr="00F35922">
        <w:tc>
          <w:tcPr>
            <w:tcW w:w="1561" w:type="dxa"/>
            <w:vMerge/>
          </w:tcPr>
          <w:p w14:paraId="3BEFCEF8" w14:textId="77777777" w:rsidR="00F35922" w:rsidRDefault="00F35922" w:rsidP="009A064F"/>
        </w:tc>
        <w:tc>
          <w:tcPr>
            <w:tcW w:w="3683" w:type="dxa"/>
            <w:shd w:val="clear" w:color="auto" w:fill="BDD6EE" w:themeFill="accent5" w:themeFillTint="66"/>
          </w:tcPr>
          <w:p w14:paraId="79E3C327" w14:textId="77777777" w:rsidR="00F35922" w:rsidRDefault="00F35922" w:rsidP="009A064F">
            <w:r>
              <w:rPr>
                <w:rFonts w:hint="eastAsia"/>
              </w:rPr>
              <w:t>特別の支援を必要とする幼児、児童及び生徒に対する理解</w:t>
            </w:r>
          </w:p>
        </w:tc>
        <w:tc>
          <w:tcPr>
            <w:tcW w:w="3402" w:type="dxa"/>
            <w:shd w:val="clear" w:color="auto" w:fill="BDD6EE" w:themeFill="accent5" w:themeFillTint="66"/>
            <w:vAlign w:val="center"/>
          </w:tcPr>
          <w:p w14:paraId="31C29ED0" w14:textId="77777777" w:rsidR="00F35922" w:rsidRDefault="00F35922" w:rsidP="009A064F">
            <w:pPr>
              <w:jc w:val="left"/>
            </w:pPr>
            <w:r>
              <w:rPr>
                <w:rFonts w:hint="eastAsia"/>
              </w:rPr>
              <w:t>特別支援教育論（</w:t>
            </w:r>
            <w:r>
              <w:rPr>
                <w:rFonts w:hint="eastAsia"/>
              </w:rPr>
              <w:t>2</w:t>
            </w:r>
            <w:r>
              <w:rPr>
                <w:rFonts w:hint="eastAsia"/>
              </w:rPr>
              <w:t>）</w:t>
            </w:r>
          </w:p>
        </w:tc>
      </w:tr>
      <w:tr w:rsidR="00F35922" w14:paraId="45EE005E" w14:textId="77777777" w:rsidTr="00F35922">
        <w:tc>
          <w:tcPr>
            <w:tcW w:w="1561" w:type="dxa"/>
            <w:vMerge/>
          </w:tcPr>
          <w:p w14:paraId="2346B75F" w14:textId="77777777" w:rsidR="00F35922" w:rsidRDefault="00F35922" w:rsidP="009A064F"/>
        </w:tc>
        <w:tc>
          <w:tcPr>
            <w:tcW w:w="3683" w:type="dxa"/>
            <w:shd w:val="clear" w:color="auto" w:fill="D9D9D9" w:themeFill="background1" w:themeFillShade="D9"/>
          </w:tcPr>
          <w:p w14:paraId="6AF5776C" w14:textId="77777777" w:rsidR="00F35922" w:rsidRDefault="00F35922" w:rsidP="009A064F">
            <w:r>
              <w:rPr>
                <w:rFonts w:hint="eastAsia"/>
              </w:rPr>
              <w:t>教育課程の意義及び編成の方法（カリキュラム・マネジメントを含む。）</w:t>
            </w:r>
          </w:p>
        </w:tc>
        <w:tc>
          <w:tcPr>
            <w:tcW w:w="3402" w:type="dxa"/>
            <w:shd w:val="clear" w:color="auto" w:fill="D9D9D9" w:themeFill="background1" w:themeFillShade="D9"/>
            <w:vAlign w:val="center"/>
          </w:tcPr>
          <w:p w14:paraId="65F3681D" w14:textId="77777777" w:rsidR="00F35922" w:rsidRDefault="00F35922" w:rsidP="009A064F">
            <w:pPr>
              <w:jc w:val="left"/>
            </w:pPr>
            <w:r>
              <w:rPr>
                <w:rFonts w:hint="eastAsia"/>
              </w:rPr>
              <w:t>教育課程論（</w:t>
            </w:r>
            <w:r>
              <w:rPr>
                <w:rFonts w:hint="eastAsia"/>
              </w:rPr>
              <w:t>2</w:t>
            </w:r>
            <w:r>
              <w:rPr>
                <w:rFonts w:hint="eastAsia"/>
              </w:rPr>
              <w:t>）</w:t>
            </w:r>
          </w:p>
        </w:tc>
      </w:tr>
      <w:tr w:rsidR="00F35922" w14:paraId="059DA499" w14:textId="77777777" w:rsidTr="00F35922">
        <w:tc>
          <w:tcPr>
            <w:tcW w:w="1561" w:type="dxa"/>
            <w:vMerge w:val="restart"/>
          </w:tcPr>
          <w:p w14:paraId="5690FC33" w14:textId="77777777" w:rsidR="00F35922" w:rsidRDefault="00F35922" w:rsidP="009A064F">
            <w:r>
              <w:rPr>
                <w:rFonts w:hint="eastAsia"/>
              </w:rPr>
              <w:t>道徳、総合的な学習の時間等の指導法及び生徒指導、教育相談等に関する科目</w:t>
            </w:r>
          </w:p>
        </w:tc>
        <w:tc>
          <w:tcPr>
            <w:tcW w:w="3683" w:type="dxa"/>
            <w:shd w:val="clear" w:color="auto" w:fill="BDD6EE" w:themeFill="accent5" w:themeFillTint="66"/>
          </w:tcPr>
          <w:p w14:paraId="13281981" w14:textId="77777777" w:rsidR="00F35922" w:rsidRDefault="00F35922" w:rsidP="009A064F">
            <w:r>
              <w:rPr>
                <w:rFonts w:hint="eastAsia"/>
              </w:rPr>
              <w:t>道徳の理論及び指導法</w:t>
            </w:r>
          </w:p>
        </w:tc>
        <w:tc>
          <w:tcPr>
            <w:tcW w:w="3402" w:type="dxa"/>
            <w:shd w:val="clear" w:color="auto" w:fill="BDD6EE" w:themeFill="accent5" w:themeFillTint="66"/>
            <w:vAlign w:val="center"/>
          </w:tcPr>
          <w:p w14:paraId="04672FB3" w14:textId="77777777" w:rsidR="00F35922" w:rsidRDefault="00F35922" w:rsidP="009A064F">
            <w:pPr>
              <w:jc w:val="left"/>
            </w:pPr>
            <w:r>
              <w:rPr>
                <w:rFonts w:hint="eastAsia"/>
              </w:rPr>
              <w:t>道徳教育指導法（</w:t>
            </w:r>
            <w:r>
              <w:rPr>
                <w:rFonts w:hint="eastAsia"/>
              </w:rPr>
              <w:t>2</w:t>
            </w:r>
            <w:r>
              <w:rPr>
                <w:rFonts w:hint="eastAsia"/>
              </w:rPr>
              <w:t>）</w:t>
            </w:r>
          </w:p>
        </w:tc>
      </w:tr>
      <w:tr w:rsidR="00F35922" w14:paraId="7C5E0A9F" w14:textId="77777777" w:rsidTr="00F35922">
        <w:tc>
          <w:tcPr>
            <w:tcW w:w="1561" w:type="dxa"/>
            <w:vMerge/>
          </w:tcPr>
          <w:p w14:paraId="0BC02866" w14:textId="77777777" w:rsidR="00F35922" w:rsidRDefault="00F35922" w:rsidP="009A064F"/>
        </w:tc>
        <w:tc>
          <w:tcPr>
            <w:tcW w:w="3683" w:type="dxa"/>
            <w:shd w:val="clear" w:color="auto" w:fill="BDD6EE" w:themeFill="accent5" w:themeFillTint="66"/>
          </w:tcPr>
          <w:p w14:paraId="65DA87FA" w14:textId="77777777" w:rsidR="00F35922" w:rsidRDefault="00F35922" w:rsidP="009A064F">
            <w:r>
              <w:rPr>
                <w:rFonts w:hint="eastAsia"/>
              </w:rPr>
              <w:t>総合的な学習の時間の指導法</w:t>
            </w:r>
          </w:p>
        </w:tc>
        <w:tc>
          <w:tcPr>
            <w:tcW w:w="3402" w:type="dxa"/>
            <w:shd w:val="clear" w:color="auto" w:fill="BDD6EE" w:themeFill="accent5" w:themeFillTint="66"/>
            <w:vAlign w:val="center"/>
          </w:tcPr>
          <w:p w14:paraId="0B9F6122" w14:textId="77777777" w:rsidR="00F35922" w:rsidRDefault="00F35922" w:rsidP="009A064F">
            <w:pPr>
              <w:jc w:val="left"/>
            </w:pPr>
            <w:r>
              <w:rPr>
                <w:rFonts w:hint="eastAsia"/>
              </w:rPr>
              <w:t>総合的学習の時間の指導法（</w:t>
            </w:r>
            <w:r>
              <w:rPr>
                <w:rFonts w:hint="eastAsia"/>
              </w:rPr>
              <w:t>2</w:t>
            </w:r>
            <w:r>
              <w:rPr>
                <w:rFonts w:hint="eastAsia"/>
              </w:rPr>
              <w:t>）</w:t>
            </w:r>
          </w:p>
        </w:tc>
      </w:tr>
      <w:tr w:rsidR="00F35922" w14:paraId="5EC7D490" w14:textId="77777777" w:rsidTr="00F35922">
        <w:tc>
          <w:tcPr>
            <w:tcW w:w="1561" w:type="dxa"/>
            <w:vMerge/>
          </w:tcPr>
          <w:p w14:paraId="3ECA7B96" w14:textId="77777777" w:rsidR="00F35922" w:rsidRDefault="00F35922" w:rsidP="009A064F"/>
        </w:tc>
        <w:tc>
          <w:tcPr>
            <w:tcW w:w="3683" w:type="dxa"/>
            <w:shd w:val="clear" w:color="auto" w:fill="BDD6EE" w:themeFill="accent5" w:themeFillTint="66"/>
          </w:tcPr>
          <w:p w14:paraId="78F3ECD9" w14:textId="77777777" w:rsidR="00F35922" w:rsidRDefault="00F35922" w:rsidP="009A064F">
            <w:r>
              <w:rPr>
                <w:rFonts w:hint="eastAsia"/>
              </w:rPr>
              <w:t>特別活動の指導法</w:t>
            </w:r>
          </w:p>
        </w:tc>
        <w:tc>
          <w:tcPr>
            <w:tcW w:w="3402" w:type="dxa"/>
            <w:shd w:val="clear" w:color="auto" w:fill="BDD6EE" w:themeFill="accent5" w:themeFillTint="66"/>
            <w:vAlign w:val="center"/>
          </w:tcPr>
          <w:p w14:paraId="40D24C59" w14:textId="77777777" w:rsidR="00F35922" w:rsidRDefault="00F35922" w:rsidP="009A064F">
            <w:pPr>
              <w:jc w:val="left"/>
            </w:pPr>
            <w:r>
              <w:rPr>
                <w:rFonts w:hint="eastAsia"/>
              </w:rPr>
              <w:t>特別活動論（</w:t>
            </w:r>
            <w:r>
              <w:rPr>
                <w:rFonts w:hint="eastAsia"/>
              </w:rPr>
              <w:t>2</w:t>
            </w:r>
            <w:r>
              <w:rPr>
                <w:rFonts w:hint="eastAsia"/>
              </w:rPr>
              <w:t>）</w:t>
            </w:r>
          </w:p>
        </w:tc>
      </w:tr>
      <w:tr w:rsidR="00F35922" w14:paraId="0675EBF3" w14:textId="77777777" w:rsidTr="00F35922">
        <w:tc>
          <w:tcPr>
            <w:tcW w:w="1561" w:type="dxa"/>
            <w:vMerge/>
          </w:tcPr>
          <w:p w14:paraId="3332772C" w14:textId="77777777" w:rsidR="00F35922" w:rsidRDefault="00F35922" w:rsidP="009A064F"/>
        </w:tc>
        <w:tc>
          <w:tcPr>
            <w:tcW w:w="3683" w:type="dxa"/>
            <w:shd w:val="clear" w:color="auto" w:fill="BDD6EE" w:themeFill="accent5" w:themeFillTint="66"/>
          </w:tcPr>
          <w:p w14:paraId="3212AB2D" w14:textId="77777777" w:rsidR="00F35922" w:rsidRDefault="00F35922" w:rsidP="009A064F">
            <w:r>
              <w:rPr>
                <w:rFonts w:hint="eastAsia"/>
              </w:rPr>
              <w:t>教育の方法及び技術</w:t>
            </w:r>
          </w:p>
        </w:tc>
        <w:tc>
          <w:tcPr>
            <w:tcW w:w="3402" w:type="dxa"/>
            <w:vMerge w:val="restart"/>
            <w:shd w:val="clear" w:color="auto" w:fill="BDD6EE" w:themeFill="accent5" w:themeFillTint="66"/>
            <w:vAlign w:val="center"/>
          </w:tcPr>
          <w:p w14:paraId="113DAF2C" w14:textId="77777777" w:rsidR="00F35922" w:rsidRPr="00F15991" w:rsidRDefault="00F35922" w:rsidP="009A064F">
            <w:pPr>
              <w:jc w:val="left"/>
              <w:rPr>
                <w:sz w:val="20"/>
                <w:szCs w:val="20"/>
              </w:rPr>
            </w:pPr>
            <w:r w:rsidRPr="00F15991">
              <w:rPr>
                <w:rFonts w:hint="eastAsia"/>
                <w:sz w:val="20"/>
                <w:szCs w:val="20"/>
              </w:rPr>
              <w:t>教育方法論（</w:t>
            </w:r>
            <w:r w:rsidRPr="00F15991">
              <w:rPr>
                <w:rFonts w:hint="eastAsia"/>
                <w:sz w:val="20"/>
                <w:szCs w:val="20"/>
              </w:rPr>
              <w:t>ICT</w:t>
            </w:r>
            <w:r w:rsidRPr="00F15991">
              <w:rPr>
                <w:rFonts w:hint="eastAsia"/>
                <w:sz w:val="20"/>
                <w:szCs w:val="20"/>
              </w:rPr>
              <w:t>活用を含む）（</w:t>
            </w:r>
            <w:r w:rsidRPr="00F15991">
              <w:rPr>
                <w:rFonts w:hint="eastAsia"/>
                <w:sz w:val="20"/>
                <w:szCs w:val="20"/>
              </w:rPr>
              <w:t>2</w:t>
            </w:r>
            <w:r w:rsidRPr="00F15991">
              <w:rPr>
                <w:rFonts w:hint="eastAsia"/>
                <w:sz w:val="20"/>
                <w:szCs w:val="20"/>
              </w:rPr>
              <w:t>）</w:t>
            </w:r>
          </w:p>
        </w:tc>
      </w:tr>
      <w:tr w:rsidR="00F35922" w14:paraId="15EAB554" w14:textId="77777777" w:rsidTr="00F35922">
        <w:tc>
          <w:tcPr>
            <w:tcW w:w="1561" w:type="dxa"/>
            <w:vMerge/>
          </w:tcPr>
          <w:p w14:paraId="74E98F42" w14:textId="77777777" w:rsidR="00F35922" w:rsidRDefault="00F35922" w:rsidP="009A064F"/>
        </w:tc>
        <w:tc>
          <w:tcPr>
            <w:tcW w:w="3683" w:type="dxa"/>
            <w:shd w:val="clear" w:color="auto" w:fill="BDD6EE" w:themeFill="accent5" w:themeFillTint="66"/>
          </w:tcPr>
          <w:p w14:paraId="3F29C9D8" w14:textId="77777777" w:rsidR="00F35922" w:rsidRDefault="00F35922" w:rsidP="009A064F">
            <w:r w:rsidRPr="00110370">
              <w:rPr>
                <w:rFonts w:hint="eastAsia"/>
              </w:rPr>
              <w:t>情報通信技術を活用した教育の理論及び方法</w:t>
            </w:r>
          </w:p>
        </w:tc>
        <w:tc>
          <w:tcPr>
            <w:tcW w:w="3402" w:type="dxa"/>
            <w:vMerge/>
            <w:vAlign w:val="center"/>
          </w:tcPr>
          <w:p w14:paraId="4131287A" w14:textId="77777777" w:rsidR="00F35922" w:rsidRDefault="00F35922" w:rsidP="009A064F">
            <w:pPr>
              <w:jc w:val="left"/>
            </w:pPr>
          </w:p>
        </w:tc>
      </w:tr>
      <w:tr w:rsidR="00F35922" w14:paraId="7C9D1326" w14:textId="77777777" w:rsidTr="009A064F">
        <w:tc>
          <w:tcPr>
            <w:tcW w:w="1561" w:type="dxa"/>
            <w:vMerge/>
          </w:tcPr>
          <w:p w14:paraId="683B054B" w14:textId="77777777" w:rsidR="00F35922" w:rsidRDefault="00F35922" w:rsidP="009A064F"/>
        </w:tc>
        <w:tc>
          <w:tcPr>
            <w:tcW w:w="3683" w:type="dxa"/>
          </w:tcPr>
          <w:p w14:paraId="3B470DC6" w14:textId="77777777" w:rsidR="00F35922" w:rsidRDefault="00F35922" w:rsidP="009A064F">
            <w:r>
              <w:rPr>
                <w:rFonts w:hint="eastAsia"/>
              </w:rPr>
              <w:t>生徒指導の理論及び方法</w:t>
            </w:r>
          </w:p>
        </w:tc>
        <w:tc>
          <w:tcPr>
            <w:tcW w:w="3402" w:type="dxa"/>
            <w:vAlign w:val="center"/>
          </w:tcPr>
          <w:p w14:paraId="2FE8449D" w14:textId="77777777" w:rsidR="00F35922" w:rsidRDefault="00F35922" w:rsidP="009A064F">
            <w:pPr>
              <w:jc w:val="left"/>
            </w:pPr>
            <w:r>
              <w:rPr>
                <w:rFonts w:hint="eastAsia"/>
              </w:rPr>
              <w:t>生徒・進路指導論（</w:t>
            </w:r>
            <w:r>
              <w:rPr>
                <w:rFonts w:hint="eastAsia"/>
              </w:rPr>
              <w:t>2</w:t>
            </w:r>
            <w:r>
              <w:rPr>
                <w:rFonts w:hint="eastAsia"/>
              </w:rPr>
              <w:t>）</w:t>
            </w:r>
          </w:p>
        </w:tc>
      </w:tr>
      <w:tr w:rsidR="00F35922" w14:paraId="71CB89F9" w14:textId="77777777" w:rsidTr="009A064F">
        <w:tc>
          <w:tcPr>
            <w:tcW w:w="1561" w:type="dxa"/>
            <w:vMerge/>
          </w:tcPr>
          <w:p w14:paraId="30F48A06" w14:textId="77777777" w:rsidR="00F35922" w:rsidRDefault="00F35922" w:rsidP="009A064F"/>
        </w:tc>
        <w:tc>
          <w:tcPr>
            <w:tcW w:w="3683" w:type="dxa"/>
          </w:tcPr>
          <w:p w14:paraId="305FCD57" w14:textId="77777777" w:rsidR="00F35922" w:rsidRDefault="00F35922" w:rsidP="009A064F">
            <w:r>
              <w:rPr>
                <w:rFonts w:hint="eastAsia"/>
              </w:rPr>
              <w:t>教育相談（カウンセリングに関する基礎的な知識を含む。）の理論及び方法</w:t>
            </w:r>
          </w:p>
        </w:tc>
        <w:tc>
          <w:tcPr>
            <w:tcW w:w="3402" w:type="dxa"/>
            <w:vAlign w:val="center"/>
          </w:tcPr>
          <w:p w14:paraId="66554F2E" w14:textId="77777777" w:rsidR="00F35922" w:rsidRDefault="00F35922" w:rsidP="009A064F">
            <w:pPr>
              <w:jc w:val="left"/>
            </w:pPr>
            <w:r>
              <w:rPr>
                <w:rFonts w:hint="eastAsia"/>
              </w:rPr>
              <w:t>教育相談（</w:t>
            </w:r>
            <w:r>
              <w:rPr>
                <w:rFonts w:hint="eastAsia"/>
              </w:rPr>
              <w:t>2</w:t>
            </w:r>
            <w:r>
              <w:rPr>
                <w:rFonts w:hint="eastAsia"/>
              </w:rPr>
              <w:t>）</w:t>
            </w:r>
          </w:p>
        </w:tc>
      </w:tr>
      <w:tr w:rsidR="00F35922" w14:paraId="030E001C" w14:textId="77777777" w:rsidTr="009A064F">
        <w:tc>
          <w:tcPr>
            <w:tcW w:w="1561" w:type="dxa"/>
            <w:vMerge/>
          </w:tcPr>
          <w:p w14:paraId="287915BC" w14:textId="77777777" w:rsidR="00F35922" w:rsidRDefault="00F35922" w:rsidP="009A064F"/>
        </w:tc>
        <w:tc>
          <w:tcPr>
            <w:tcW w:w="3683" w:type="dxa"/>
          </w:tcPr>
          <w:p w14:paraId="4843A5F0" w14:textId="77777777" w:rsidR="00F35922" w:rsidRDefault="00F35922" w:rsidP="009A064F">
            <w:r>
              <w:rPr>
                <w:rFonts w:hint="eastAsia"/>
              </w:rPr>
              <w:t>進路指導及びキャリア教育の理論及び方法</w:t>
            </w:r>
          </w:p>
        </w:tc>
        <w:tc>
          <w:tcPr>
            <w:tcW w:w="3402" w:type="dxa"/>
            <w:vAlign w:val="center"/>
          </w:tcPr>
          <w:p w14:paraId="6641BD74" w14:textId="77777777" w:rsidR="00F35922" w:rsidRDefault="00F35922" w:rsidP="009A064F">
            <w:pPr>
              <w:jc w:val="left"/>
            </w:pPr>
            <w:r>
              <w:rPr>
                <w:rFonts w:hint="eastAsia"/>
              </w:rPr>
              <w:t>※生徒指導の理論及び方法に含む</w:t>
            </w:r>
          </w:p>
        </w:tc>
      </w:tr>
      <w:tr w:rsidR="00F35922" w14:paraId="6206DDF0" w14:textId="77777777" w:rsidTr="009A064F">
        <w:tc>
          <w:tcPr>
            <w:tcW w:w="1561" w:type="dxa"/>
            <w:vMerge w:val="restart"/>
          </w:tcPr>
          <w:p w14:paraId="4B26D40A" w14:textId="77777777" w:rsidR="00F35922" w:rsidRDefault="00F35922" w:rsidP="009A064F">
            <w:r>
              <w:rPr>
                <w:rFonts w:hint="eastAsia"/>
              </w:rPr>
              <w:t>教育実践に関する科目</w:t>
            </w:r>
          </w:p>
        </w:tc>
        <w:tc>
          <w:tcPr>
            <w:tcW w:w="3683" w:type="dxa"/>
          </w:tcPr>
          <w:p w14:paraId="2BA1615F" w14:textId="77777777" w:rsidR="00F35922" w:rsidRDefault="00F35922" w:rsidP="009A064F">
            <w:r>
              <w:rPr>
                <w:rFonts w:hint="eastAsia"/>
              </w:rPr>
              <w:t>教育実習</w:t>
            </w:r>
          </w:p>
        </w:tc>
        <w:tc>
          <w:tcPr>
            <w:tcW w:w="3402" w:type="dxa"/>
            <w:vAlign w:val="center"/>
          </w:tcPr>
          <w:p w14:paraId="69214CE8" w14:textId="77777777" w:rsidR="00F35922" w:rsidRDefault="00F35922" w:rsidP="009A064F">
            <w:pPr>
              <w:jc w:val="left"/>
            </w:pPr>
            <w:r>
              <w:rPr>
                <w:rFonts w:hint="eastAsia"/>
              </w:rPr>
              <w:t>教育実習指導（</w:t>
            </w:r>
            <w:r>
              <w:rPr>
                <w:rFonts w:hint="eastAsia"/>
              </w:rPr>
              <w:t>1</w:t>
            </w:r>
            <w:r>
              <w:rPr>
                <w:rFonts w:hint="eastAsia"/>
              </w:rPr>
              <w:t>）</w:t>
            </w:r>
          </w:p>
          <w:p w14:paraId="3D90407D" w14:textId="77777777" w:rsidR="00F35922" w:rsidRDefault="00F35922" w:rsidP="009A064F">
            <w:pPr>
              <w:jc w:val="left"/>
            </w:pPr>
            <w:r>
              <w:rPr>
                <w:rFonts w:hint="eastAsia"/>
              </w:rPr>
              <w:t>教育実習（</w:t>
            </w:r>
            <w:r>
              <w:rPr>
                <w:rFonts w:hint="eastAsia"/>
              </w:rPr>
              <w:t>4</w:t>
            </w:r>
            <w:r>
              <w:rPr>
                <w:rFonts w:hint="eastAsia"/>
              </w:rPr>
              <w:t>）</w:t>
            </w:r>
          </w:p>
        </w:tc>
      </w:tr>
      <w:tr w:rsidR="00F35922" w14:paraId="3096BEC1" w14:textId="77777777" w:rsidTr="009A064F">
        <w:tc>
          <w:tcPr>
            <w:tcW w:w="1561" w:type="dxa"/>
            <w:vMerge/>
          </w:tcPr>
          <w:p w14:paraId="3C7D3AEC" w14:textId="77777777" w:rsidR="00F35922" w:rsidRDefault="00F35922" w:rsidP="009A064F"/>
        </w:tc>
        <w:tc>
          <w:tcPr>
            <w:tcW w:w="3683" w:type="dxa"/>
          </w:tcPr>
          <w:p w14:paraId="2B4A3771" w14:textId="77777777" w:rsidR="00F35922" w:rsidRDefault="00F35922" w:rsidP="009A064F">
            <w:r>
              <w:rPr>
                <w:rFonts w:hint="eastAsia"/>
              </w:rPr>
              <w:t>教職実践演習</w:t>
            </w:r>
          </w:p>
        </w:tc>
        <w:tc>
          <w:tcPr>
            <w:tcW w:w="3402" w:type="dxa"/>
            <w:vAlign w:val="center"/>
          </w:tcPr>
          <w:p w14:paraId="593DBD5F" w14:textId="5BE80F13" w:rsidR="00F35922" w:rsidRDefault="00F35922" w:rsidP="009A064F">
            <w:pPr>
              <w:jc w:val="left"/>
            </w:pPr>
            <w:r>
              <w:rPr>
                <w:rFonts w:hint="eastAsia"/>
              </w:rPr>
              <w:t>教職実践演習（中・高）</w:t>
            </w:r>
            <w:r w:rsidR="00D44A48">
              <w:rPr>
                <w:rFonts w:hint="eastAsia"/>
              </w:rPr>
              <w:t>（</w:t>
            </w:r>
            <w:r w:rsidR="00D44A48">
              <w:rPr>
                <w:rFonts w:hint="eastAsia"/>
              </w:rPr>
              <w:t>2</w:t>
            </w:r>
            <w:r w:rsidR="00D44A48">
              <w:rPr>
                <w:rFonts w:hint="eastAsia"/>
              </w:rPr>
              <w:t>）</w:t>
            </w:r>
          </w:p>
        </w:tc>
      </w:tr>
    </w:tbl>
    <w:p w14:paraId="2220B267" w14:textId="77777777" w:rsidR="00F35922" w:rsidRDefault="00F35922" w:rsidP="00F35922"/>
    <w:p w14:paraId="06E81D4C" w14:textId="60E1B842" w:rsidR="00F35922" w:rsidRDefault="00F35922" w:rsidP="00F35922">
      <w:pPr>
        <w:ind w:leftChars="135" w:left="283"/>
      </w:pPr>
      <w:r>
        <w:rPr>
          <w:rFonts w:hint="eastAsia"/>
        </w:rPr>
        <w:t>要望</w:t>
      </w:r>
      <w:r w:rsidR="00F73360">
        <w:rPr>
          <w:rFonts w:hint="eastAsia"/>
        </w:rPr>
        <w:t>内容</w:t>
      </w:r>
    </w:p>
    <w:p w14:paraId="0268F7BB" w14:textId="37D2611A" w:rsidR="00F35922" w:rsidRDefault="00F35922" w:rsidP="00F35922">
      <w:pPr>
        <w:ind w:leftChars="203" w:left="567" w:hangingChars="67" w:hanging="141"/>
      </w:pPr>
      <w:r>
        <w:rPr>
          <w:rFonts w:hint="eastAsia"/>
        </w:rPr>
        <w:t>①現在、教職専任教員</w:t>
      </w:r>
      <w:r>
        <w:rPr>
          <w:rFonts w:hint="eastAsia"/>
        </w:rPr>
        <w:t>2</w:t>
      </w:r>
      <w:r>
        <w:rPr>
          <w:rFonts w:hint="eastAsia"/>
        </w:rPr>
        <w:t>名を教育原論に</w:t>
      </w:r>
      <w:r>
        <w:rPr>
          <w:rFonts w:hint="eastAsia"/>
        </w:rPr>
        <w:t>1</w:t>
      </w:r>
      <w:r>
        <w:rPr>
          <w:rFonts w:hint="eastAsia"/>
        </w:rPr>
        <w:t>名、○○科教育法に</w:t>
      </w:r>
      <w:r>
        <w:rPr>
          <w:rFonts w:hint="eastAsia"/>
        </w:rPr>
        <w:t>1</w:t>
      </w:r>
      <w:r>
        <w:rPr>
          <w:rFonts w:hint="eastAsia"/>
        </w:rPr>
        <w:t>名配置している。教育原論担当者が退職するため、後任人事を上表の青のゾーンの科目の担当者にしたいと考えている。</w:t>
      </w:r>
    </w:p>
    <w:p w14:paraId="6EEE09BC" w14:textId="5EB32371" w:rsidR="00F35922" w:rsidRDefault="00F35922" w:rsidP="00F35922">
      <w:pPr>
        <w:ind w:leftChars="203" w:left="567" w:hangingChars="67" w:hanging="141"/>
      </w:pPr>
      <w:r>
        <w:rPr>
          <w:rFonts w:hint="eastAsia"/>
        </w:rPr>
        <w:t>②教育実習の担当はすべて教職専任教員としているが、非常勤講師に</w:t>
      </w:r>
      <w:r w:rsidR="00190451">
        <w:rPr>
          <w:rFonts w:hint="eastAsia"/>
        </w:rPr>
        <w:t>も</w:t>
      </w:r>
      <w:r>
        <w:rPr>
          <w:rFonts w:hint="eastAsia"/>
        </w:rPr>
        <w:t>担当させたい。</w:t>
      </w:r>
    </w:p>
    <w:p w14:paraId="37B2600A" w14:textId="68F01803" w:rsidR="00CC07BB" w:rsidRDefault="00CC07BB" w:rsidP="00CC07BB">
      <w:r>
        <w:rPr>
          <w:rFonts w:hint="eastAsia"/>
        </w:rPr>
        <w:lastRenderedPageBreak/>
        <w:t>（４）小学校教員養成に関する科目</w:t>
      </w:r>
    </w:p>
    <w:p w14:paraId="3AE9DC27" w14:textId="5F695119" w:rsidR="00CC07BB" w:rsidRDefault="00CC07BB" w:rsidP="00CC07BB">
      <w:pPr>
        <w:ind w:leftChars="202" w:left="424"/>
      </w:pPr>
      <w:r>
        <w:rPr>
          <w:rFonts w:hint="eastAsia"/>
        </w:rPr>
        <w:t>要望内容</w:t>
      </w:r>
    </w:p>
    <w:p w14:paraId="7A78E2BC" w14:textId="6A182254" w:rsidR="00CC07BB" w:rsidRDefault="00CC07BB" w:rsidP="00CC07BB">
      <w:pPr>
        <w:ind w:leftChars="270" w:left="567"/>
      </w:pPr>
      <w:r>
        <w:rPr>
          <w:rFonts w:hint="eastAsia"/>
        </w:rPr>
        <w:t xml:space="preserve">　必ずしも小学校教員免許状取得を卒業要件としない場合、教科及び教職に関する科目を卒業要件外科目として設置したい。</w:t>
      </w:r>
    </w:p>
    <w:p w14:paraId="22DBECCC" w14:textId="77777777" w:rsidR="00CC07BB" w:rsidRDefault="00CC07BB" w:rsidP="00CC07BB"/>
    <w:p w14:paraId="05B2B5D0" w14:textId="77777777" w:rsidR="00CC07BB" w:rsidRDefault="00CC07BB" w:rsidP="00CC07BB">
      <w:pPr>
        <w:ind w:leftChars="135" w:left="283"/>
        <w:rPr>
          <w:rFonts w:asciiTheme="minorEastAsia" w:hAnsiTheme="minorEastAsia"/>
          <w:szCs w:val="21"/>
        </w:rPr>
      </w:pPr>
      <w:r>
        <w:rPr>
          <w:rFonts w:asciiTheme="minorEastAsia" w:hAnsiTheme="minorEastAsia" w:hint="eastAsia"/>
          <w:szCs w:val="21"/>
        </w:rPr>
        <w:t>▼教職課程認定大学実地視察報告書より</w:t>
      </w:r>
    </w:p>
    <w:tbl>
      <w:tblPr>
        <w:tblStyle w:val="ad"/>
        <w:tblW w:w="0" w:type="auto"/>
        <w:tblInd w:w="421" w:type="dxa"/>
        <w:tblLook w:val="04A0" w:firstRow="1" w:lastRow="0" w:firstColumn="1" w:lastColumn="0" w:noHBand="0" w:noVBand="1"/>
      </w:tblPr>
      <w:tblGrid>
        <w:gridCol w:w="8639"/>
      </w:tblGrid>
      <w:tr w:rsidR="00CC07BB" w14:paraId="11A3B260" w14:textId="77777777" w:rsidTr="00CC07BB">
        <w:tc>
          <w:tcPr>
            <w:tcW w:w="8639" w:type="dxa"/>
          </w:tcPr>
          <w:p w14:paraId="0F2ECE0E" w14:textId="578D9247" w:rsidR="00CC07BB" w:rsidRDefault="00CC07BB" w:rsidP="00CC07BB">
            <w:pPr>
              <w:ind w:firstLineChars="100" w:firstLine="210"/>
            </w:pPr>
            <w:r>
              <w:t>目的養成であるべき小学校の教職課程の授業科目の多くが、</w:t>
            </w:r>
            <w:r w:rsidRPr="00CC07BB">
              <w:t>学則上は自由科目として位置付けられており、卒業単位に含まれない授業科目であることが確認された。</w:t>
            </w:r>
            <w:r>
              <w:t>小学校の教職課程を維持するのであれば、小学校の教職課程の授業科目についても、学則において専門科目として位置付け、目的養成としての教育課程を整えること。</w:t>
            </w:r>
          </w:p>
        </w:tc>
      </w:tr>
      <w:tr w:rsidR="00CC07BB" w14:paraId="58E1436D" w14:textId="77777777" w:rsidTr="00CC07BB">
        <w:tc>
          <w:tcPr>
            <w:tcW w:w="8639" w:type="dxa"/>
          </w:tcPr>
          <w:p w14:paraId="54E483D0" w14:textId="77777777" w:rsidR="00CC07BB" w:rsidRDefault="00CC07BB" w:rsidP="00CC07BB">
            <w:pPr>
              <w:ind w:firstLineChars="100" w:firstLine="210"/>
            </w:pPr>
            <w:r>
              <w:rPr>
                <w:rFonts w:hint="eastAsia"/>
              </w:rPr>
              <w:t>子ども教育学科（幼稚園教諭課程、小学校教諭課程）は、教職課程認定基準</w:t>
            </w:r>
            <w:r>
              <w:rPr>
                <w:rFonts w:hint="eastAsia"/>
              </w:rPr>
              <w:t>2</w:t>
            </w:r>
            <w:r>
              <w:rPr>
                <w:rFonts w:hint="eastAsia"/>
              </w:rPr>
              <w:t>（</w:t>
            </w:r>
            <w:r>
              <w:rPr>
                <w:rFonts w:hint="eastAsia"/>
              </w:rPr>
              <w:t>6</w:t>
            </w:r>
            <w:r>
              <w:rPr>
                <w:rFonts w:hint="eastAsia"/>
              </w:rPr>
              <w:t>）に定める「教員養成を主たる目的」とする学科等であることが前提である。当該学科等は教職課程認定審査の確認事項</w:t>
            </w:r>
            <w:r>
              <w:rPr>
                <w:rFonts w:hint="eastAsia"/>
              </w:rPr>
              <w:t>1</w:t>
            </w:r>
            <w:r>
              <w:rPr>
                <w:rFonts w:hint="eastAsia"/>
              </w:rPr>
              <w:t>（</w:t>
            </w:r>
            <w:r>
              <w:rPr>
                <w:rFonts w:hint="eastAsia"/>
              </w:rPr>
              <w:t>4</w:t>
            </w:r>
            <w:r>
              <w:rPr>
                <w:rFonts w:hint="eastAsia"/>
              </w:rPr>
              <w:t>）③に定めるとおり、</w:t>
            </w:r>
            <w:r w:rsidRPr="00CC07BB">
              <w:rPr>
                <w:rFonts w:hint="eastAsia"/>
              </w:rPr>
              <w:t>卒業要件において幼稚園又は小学校の免許状取得に係る科目が相当程度、必修として位置付けられていることが必要で</w:t>
            </w:r>
            <w:r>
              <w:rPr>
                <w:rFonts w:hint="eastAsia"/>
              </w:rPr>
              <w:t>ある。</w:t>
            </w:r>
          </w:p>
          <w:p w14:paraId="24652FA3" w14:textId="5DA1ACE2" w:rsidR="00CC07BB" w:rsidRDefault="00CC07BB" w:rsidP="00CC07BB">
            <w:pPr>
              <w:ind w:firstLineChars="100" w:firstLine="210"/>
            </w:pPr>
            <w:r>
              <w:rPr>
                <w:rFonts w:hint="eastAsia"/>
              </w:rPr>
              <w:t xml:space="preserve">　しかしながら、</w:t>
            </w:r>
            <w:r w:rsidRPr="00CC07BB">
              <w:rPr>
                <w:rFonts w:hint="eastAsia"/>
              </w:rPr>
              <w:t>学則等において、子ども教育学科の大半の科目が、選択科目として位置付けられていることが確認された。</w:t>
            </w:r>
            <w:r>
              <w:rPr>
                <w:rFonts w:hint="eastAsia"/>
              </w:rPr>
              <w:t>今後、「教員養成を主たる目的」とする学科等として、卒業要件における幼稚園及び小学校の免許状取得に係る科目の履修の位置付けを見直すこと。</w:t>
            </w:r>
          </w:p>
        </w:tc>
      </w:tr>
    </w:tbl>
    <w:p w14:paraId="34E9BADE" w14:textId="77777777" w:rsidR="00CC07BB" w:rsidRPr="00CC07BB" w:rsidRDefault="00CC07BB" w:rsidP="00CC07BB"/>
    <w:sectPr w:rsidR="00CC07BB" w:rsidRPr="00CC07BB" w:rsidSect="00D63DFE">
      <w:footerReference w:type="default" r:id="rId11"/>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DB70" w14:textId="77777777" w:rsidR="001075D4" w:rsidRDefault="001075D4" w:rsidP="005959D0">
      <w:r>
        <w:separator/>
      </w:r>
    </w:p>
  </w:endnote>
  <w:endnote w:type="continuationSeparator" w:id="0">
    <w:p w14:paraId="4BB8EA74" w14:textId="77777777" w:rsidR="001075D4" w:rsidRDefault="001075D4"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92486"/>
      <w:docPartObj>
        <w:docPartGallery w:val="Page Numbers (Bottom of Page)"/>
        <w:docPartUnique/>
      </w:docPartObj>
    </w:sdtPr>
    <w:sdtContent>
      <w:p w14:paraId="2E0D2864" w14:textId="21C56D41" w:rsidR="00D63DFE" w:rsidRDefault="00D63DFE" w:rsidP="00D63DFE">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8513" w14:textId="77777777" w:rsidR="001075D4" w:rsidRDefault="001075D4" w:rsidP="005959D0">
      <w:r>
        <w:separator/>
      </w:r>
    </w:p>
  </w:footnote>
  <w:footnote w:type="continuationSeparator" w:id="0">
    <w:p w14:paraId="7210A0CE" w14:textId="77777777" w:rsidR="001075D4" w:rsidRDefault="001075D4"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340B"/>
    <w:rsid w:val="0008511E"/>
    <w:rsid w:val="001075D4"/>
    <w:rsid w:val="00110370"/>
    <w:rsid w:val="0012761C"/>
    <w:rsid w:val="00184B72"/>
    <w:rsid w:val="00190451"/>
    <w:rsid w:val="001B7858"/>
    <w:rsid w:val="001F7D1A"/>
    <w:rsid w:val="00254086"/>
    <w:rsid w:val="002D3FFC"/>
    <w:rsid w:val="002F7D84"/>
    <w:rsid w:val="00303B8E"/>
    <w:rsid w:val="00356ABD"/>
    <w:rsid w:val="00377137"/>
    <w:rsid w:val="0038101A"/>
    <w:rsid w:val="003A06C1"/>
    <w:rsid w:val="003A21EF"/>
    <w:rsid w:val="003D11D0"/>
    <w:rsid w:val="003F2D6C"/>
    <w:rsid w:val="00455183"/>
    <w:rsid w:val="004701A7"/>
    <w:rsid w:val="00482D21"/>
    <w:rsid w:val="004B6FA6"/>
    <w:rsid w:val="004E5B2F"/>
    <w:rsid w:val="005613CC"/>
    <w:rsid w:val="005959D0"/>
    <w:rsid w:val="005E28BE"/>
    <w:rsid w:val="005E3716"/>
    <w:rsid w:val="005E5C91"/>
    <w:rsid w:val="005F017C"/>
    <w:rsid w:val="00602596"/>
    <w:rsid w:val="00603C29"/>
    <w:rsid w:val="006541A1"/>
    <w:rsid w:val="006A2D8A"/>
    <w:rsid w:val="006E4681"/>
    <w:rsid w:val="006E4892"/>
    <w:rsid w:val="006E57EF"/>
    <w:rsid w:val="00772FDB"/>
    <w:rsid w:val="00773C0C"/>
    <w:rsid w:val="007E231D"/>
    <w:rsid w:val="007F4D9C"/>
    <w:rsid w:val="00804C06"/>
    <w:rsid w:val="00834898"/>
    <w:rsid w:val="0091340E"/>
    <w:rsid w:val="00915D4F"/>
    <w:rsid w:val="009368AC"/>
    <w:rsid w:val="00941423"/>
    <w:rsid w:val="00946573"/>
    <w:rsid w:val="00980A5B"/>
    <w:rsid w:val="009A7B47"/>
    <w:rsid w:val="009E035C"/>
    <w:rsid w:val="009F047D"/>
    <w:rsid w:val="009F533E"/>
    <w:rsid w:val="00A06877"/>
    <w:rsid w:val="00A26BBF"/>
    <w:rsid w:val="00A54BDB"/>
    <w:rsid w:val="00A64393"/>
    <w:rsid w:val="00A81A13"/>
    <w:rsid w:val="00A86571"/>
    <w:rsid w:val="00AB3A9A"/>
    <w:rsid w:val="00AC446C"/>
    <w:rsid w:val="00AD09B9"/>
    <w:rsid w:val="00AF4411"/>
    <w:rsid w:val="00B846EA"/>
    <w:rsid w:val="00BC46E6"/>
    <w:rsid w:val="00BD6BAC"/>
    <w:rsid w:val="00C010C7"/>
    <w:rsid w:val="00C1530C"/>
    <w:rsid w:val="00C5088A"/>
    <w:rsid w:val="00C53314"/>
    <w:rsid w:val="00C61578"/>
    <w:rsid w:val="00C75508"/>
    <w:rsid w:val="00CC07BB"/>
    <w:rsid w:val="00CC6DEC"/>
    <w:rsid w:val="00CD14B9"/>
    <w:rsid w:val="00D0757A"/>
    <w:rsid w:val="00D20DAA"/>
    <w:rsid w:val="00D44A48"/>
    <w:rsid w:val="00D46851"/>
    <w:rsid w:val="00D5257B"/>
    <w:rsid w:val="00D63DFE"/>
    <w:rsid w:val="00D811B3"/>
    <w:rsid w:val="00DA38AC"/>
    <w:rsid w:val="00DB75A0"/>
    <w:rsid w:val="00E81306"/>
    <w:rsid w:val="00E84725"/>
    <w:rsid w:val="00E96C82"/>
    <w:rsid w:val="00F06244"/>
    <w:rsid w:val="00F11F8E"/>
    <w:rsid w:val="00F15991"/>
    <w:rsid w:val="00F237C6"/>
    <w:rsid w:val="00F33050"/>
    <w:rsid w:val="00F35922"/>
    <w:rsid w:val="00F62A83"/>
    <w:rsid w:val="00F73360"/>
    <w:rsid w:val="00FB05A8"/>
    <w:rsid w:val="00FC5FB2"/>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7BB"/>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6A2D8A"/>
    <w:pPr>
      <w:autoSpaceDE w:val="0"/>
      <w:autoSpaceDN w:val="0"/>
      <w:jc w:val="left"/>
    </w:pPr>
    <w:rPr>
      <w:rFonts w:cs="ＭＳ 明朝"/>
      <w:kern w:val="0"/>
      <w:szCs w:val="21"/>
      <w:lang w:eastAsia="en-US"/>
    </w:rPr>
  </w:style>
  <w:style w:type="character" w:customStyle="1" w:styleId="af">
    <w:name w:val="本文 (文字)"/>
    <w:basedOn w:val="a0"/>
    <w:link w:val="ae"/>
    <w:uiPriority w:val="1"/>
    <w:rsid w:val="006A2D8A"/>
    <w:rPr>
      <w:rFonts w:ascii="Century Gothic" w:eastAsia="ＭＳ 明朝" w:hAnsi="Century Gothic" w:cs="ＭＳ 明朝"/>
      <w:kern w:val="0"/>
      <w:szCs w:val="21"/>
      <w:lang w:eastAsia="en-US"/>
    </w:rPr>
  </w:style>
  <w:style w:type="paragraph" w:customStyle="1" w:styleId="TableParagraph">
    <w:name w:val="Table Paragraph"/>
    <w:basedOn w:val="a"/>
    <w:uiPriority w:val="1"/>
    <w:qFormat/>
    <w:rsid w:val="00E84725"/>
    <w:pPr>
      <w:autoSpaceDE w:val="0"/>
      <w:autoSpaceDN w:val="0"/>
      <w:jc w:val="left"/>
    </w:pPr>
    <w:rPr>
      <w:rFonts w:ascii="ＭＳ 明朝" w:hAnsi="ＭＳ 明朝" w:cs="ＭＳ 明朝"/>
      <w:kern w:val="0"/>
      <w:sz w:val="22"/>
      <w:lang w:eastAsia="en-US"/>
    </w:rPr>
  </w:style>
  <w:style w:type="paragraph" w:styleId="af0">
    <w:name w:val="Balloon Text"/>
    <w:basedOn w:val="a"/>
    <w:link w:val="af1"/>
    <w:uiPriority w:val="99"/>
    <w:semiHidden/>
    <w:unhideWhenUsed/>
    <w:rsid w:val="00BC46E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C4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mponent/a_menu/education/detail/__icsFiles/afieldfile/2018/01/16/1388004_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xt.go.jp/component/a_menu/education/detail/__icsFiles/afieldfile/2018/01/16/1388004_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component/a_menu/education/detail/__icsFiles/afieldfile/2018/01/16/1388004_6.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mext.go.jp/component/a_menu/education/detail/__icsFiles/afieldfile/2018/01/16/1388004_6.pdf" TargetMode="External"/><Relationship Id="rId4" Type="http://schemas.openxmlformats.org/officeDocument/2006/relationships/footnotes" Target="footnotes.xml"/><Relationship Id="rId9" Type="http://schemas.openxmlformats.org/officeDocument/2006/relationships/hyperlink" Target="https://www.mext.go.jp/component/a_menu/education/detail/__icsFiles/afieldfile/2018/01/16/1388004_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3561</Words>
  <Characters>20304</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2023-07-19T20:21:00Z</dcterms:created>
  <dcterms:modified xsi:type="dcterms:W3CDTF">2023-09-19T20:28:00Z</dcterms:modified>
</cp:coreProperties>
</file>